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E1D" w:rsidRPr="004D1795" w:rsidRDefault="00531E1D" w:rsidP="00965277">
      <w:pPr>
        <w:bidi/>
        <w:spacing w:line="360" w:lineRule="auto"/>
        <w:rPr>
          <w:rFonts w:ascii="Simplified Arabic" w:hAnsi="Simplified Arabic" w:cs="Simplified Arabic"/>
          <w:color w:val="262626" w:themeColor="text1" w:themeTint="D9"/>
          <w:sz w:val="28"/>
          <w:szCs w:val="28"/>
          <w:rtl/>
        </w:rPr>
      </w:pPr>
    </w:p>
    <w:p w:rsidR="00FE5A08" w:rsidRPr="00E111E2" w:rsidRDefault="0086200E" w:rsidP="00965277">
      <w:pPr>
        <w:bidi/>
        <w:spacing w:line="360" w:lineRule="auto"/>
        <w:jc w:val="center"/>
        <w:rPr>
          <w:rFonts w:ascii="Simplified Arabic" w:hAnsi="Simplified Arabic" w:cs="Simplified Arabic"/>
          <w:b/>
          <w:bCs/>
          <w:color w:val="262626" w:themeColor="text1" w:themeTint="D9"/>
          <w:sz w:val="32"/>
          <w:szCs w:val="32"/>
        </w:rPr>
      </w:pPr>
      <w:r w:rsidRPr="00E111E2">
        <w:rPr>
          <w:rFonts w:ascii="Simplified Arabic" w:hAnsi="Simplified Arabic" w:cs="Simplified Arabic"/>
          <w:b/>
          <w:bCs/>
          <w:color w:val="262626" w:themeColor="text1" w:themeTint="D9"/>
          <w:sz w:val="32"/>
          <w:szCs w:val="32"/>
          <w:rtl/>
        </w:rPr>
        <w:t>مدى وعي طلبة الصف العاشر بمفهوم</w:t>
      </w:r>
      <w:r w:rsidR="00EF4F12" w:rsidRPr="00E111E2">
        <w:rPr>
          <w:rFonts w:ascii="Simplified Arabic" w:hAnsi="Simplified Arabic" w:cs="Simplified Arabic"/>
          <w:b/>
          <w:bCs/>
          <w:color w:val="262626" w:themeColor="text1" w:themeTint="D9"/>
          <w:sz w:val="32"/>
          <w:szCs w:val="32"/>
          <w:rtl/>
        </w:rPr>
        <w:t xml:space="preserve"> المواطن</w:t>
      </w:r>
      <w:r w:rsidRPr="00E111E2">
        <w:rPr>
          <w:rFonts w:ascii="Simplified Arabic" w:hAnsi="Simplified Arabic" w:cs="Simplified Arabic"/>
          <w:b/>
          <w:bCs/>
          <w:color w:val="262626" w:themeColor="text1" w:themeTint="D9"/>
          <w:sz w:val="32"/>
          <w:szCs w:val="32"/>
          <w:rtl/>
        </w:rPr>
        <w:t>ة الرقمية في مدارس قصبة عجلون</w:t>
      </w:r>
      <w:r w:rsidR="00EF4F12" w:rsidRPr="00E111E2">
        <w:rPr>
          <w:rFonts w:ascii="Simplified Arabic" w:hAnsi="Simplified Arabic" w:cs="Simplified Arabic"/>
          <w:b/>
          <w:bCs/>
          <w:color w:val="262626" w:themeColor="text1" w:themeTint="D9"/>
          <w:sz w:val="32"/>
          <w:szCs w:val="32"/>
          <w:rtl/>
        </w:rPr>
        <w:t xml:space="preserve"> </w:t>
      </w:r>
      <w:r w:rsidRPr="00E111E2">
        <w:rPr>
          <w:rFonts w:ascii="Simplified Arabic" w:hAnsi="Simplified Arabic" w:cs="Simplified Arabic"/>
          <w:b/>
          <w:bCs/>
          <w:color w:val="262626" w:themeColor="text1" w:themeTint="D9"/>
          <w:sz w:val="32"/>
          <w:szCs w:val="32"/>
          <w:rtl/>
        </w:rPr>
        <w:t>وعلاقته بمتغير الجنس</w:t>
      </w:r>
    </w:p>
    <w:p w:rsidR="00C03AA4" w:rsidRPr="00965277" w:rsidRDefault="00C03AA4" w:rsidP="00965277">
      <w:pPr>
        <w:bidi/>
        <w:spacing w:line="360" w:lineRule="auto"/>
        <w:jc w:val="center"/>
        <w:rPr>
          <w:rFonts w:ascii="Simplified Arabic" w:hAnsi="Simplified Arabic" w:cs="Simplified Arabic"/>
          <w:b/>
          <w:bCs/>
          <w:color w:val="262626" w:themeColor="text1" w:themeTint="D9"/>
          <w:sz w:val="28"/>
          <w:szCs w:val="28"/>
          <w:rtl/>
        </w:rPr>
      </w:pPr>
      <w:r w:rsidRPr="00965277">
        <w:rPr>
          <w:rFonts w:ascii="Simplified Arabic" w:hAnsi="Simplified Arabic" w:cs="Simplified Arabic"/>
          <w:b/>
          <w:bCs/>
          <w:color w:val="262626" w:themeColor="text1" w:themeTint="D9"/>
          <w:sz w:val="28"/>
          <w:szCs w:val="28"/>
          <w:rtl/>
        </w:rPr>
        <w:t>الباحثة :د.ميسون محمود عريقات</w:t>
      </w:r>
    </w:p>
    <w:p w:rsidR="00493703" w:rsidRPr="00E111E2" w:rsidRDefault="00965277" w:rsidP="00965277">
      <w:pPr>
        <w:tabs>
          <w:tab w:val="left" w:pos="2905"/>
          <w:tab w:val="center" w:pos="4617"/>
        </w:tabs>
        <w:bidi/>
        <w:spacing w:line="360" w:lineRule="auto"/>
        <w:rPr>
          <w:rFonts w:ascii="Simplified Arabic" w:hAnsi="Simplified Arabic" w:cs="Simplified Arabic"/>
          <w:b/>
          <w:bCs/>
          <w:color w:val="262626" w:themeColor="text1" w:themeTint="D9"/>
          <w:sz w:val="32"/>
          <w:szCs w:val="32"/>
        </w:rPr>
      </w:pPr>
      <w:r>
        <w:rPr>
          <w:rFonts w:ascii="Simplified Arabic" w:hAnsi="Simplified Arabic" w:cs="Simplified Arabic"/>
          <w:b/>
          <w:bCs/>
          <w:color w:val="262626" w:themeColor="text1" w:themeTint="D9"/>
          <w:sz w:val="28"/>
          <w:szCs w:val="28"/>
          <w:rtl/>
        </w:rPr>
        <w:tab/>
      </w:r>
      <w:r>
        <w:rPr>
          <w:rFonts w:ascii="Simplified Arabic" w:hAnsi="Simplified Arabic" w:cs="Simplified Arabic"/>
          <w:b/>
          <w:bCs/>
          <w:color w:val="262626" w:themeColor="text1" w:themeTint="D9"/>
          <w:sz w:val="28"/>
          <w:szCs w:val="28"/>
          <w:rtl/>
        </w:rPr>
        <w:tab/>
      </w:r>
      <w:r w:rsidR="00983605" w:rsidRPr="00965277">
        <w:rPr>
          <w:rFonts w:ascii="Simplified Arabic" w:hAnsi="Simplified Arabic" w:cs="Simplified Arabic"/>
          <w:b/>
          <w:bCs/>
          <w:color w:val="262626" w:themeColor="text1" w:themeTint="D9"/>
          <w:sz w:val="28"/>
          <w:szCs w:val="28"/>
          <w:rtl/>
        </w:rPr>
        <w:t xml:space="preserve">العنوان :الأردن </w:t>
      </w:r>
      <w:r w:rsidR="00493703" w:rsidRPr="00965277">
        <w:rPr>
          <w:rFonts w:ascii="Simplified Arabic" w:hAnsi="Simplified Arabic" w:cs="Simplified Arabic"/>
          <w:b/>
          <w:bCs/>
          <w:color w:val="262626" w:themeColor="text1" w:themeTint="D9"/>
          <w:sz w:val="28"/>
          <w:szCs w:val="28"/>
          <w:rtl/>
        </w:rPr>
        <w:t>–</w:t>
      </w:r>
      <w:r w:rsidR="00983605" w:rsidRPr="00965277">
        <w:rPr>
          <w:rFonts w:ascii="Simplified Arabic" w:hAnsi="Simplified Arabic" w:cs="Simplified Arabic"/>
          <w:b/>
          <w:bCs/>
          <w:color w:val="262626" w:themeColor="text1" w:themeTint="D9"/>
          <w:sz w:val="28"/>
          <w:szCs w:val="28"/>
          <w:rtl/>
        </w:rPr>
        <w:t xml:space="preserve"> عجلون</w:t>
      </w:r>
    </w:p>
    <w:p w:rsidR="002D7483" w:rsidRPr="00E111E2" w:rsidRDefault="002D7483" w:rsidP="00965277">
      <w:pPr>
        <w:bidi/>
        <w:spacing w:line="360" w:lineRule="auto"/>
        <w:rPr>
          <w:rFonts w:asciiTheme="majorBidi" w:hAnsiTheme="majorBidi" w:cstheme="majorBidi"/>
          <w:b/>
          <w:bCs/>
          <w:color w:val="262626" w:themeColor="text1" w:themeTint="D9"/>
          <w:sz w:val="28"/>
          <w:szCs w:val="28"/>
          <w:rtl/>
        </w:rPr>
      </w:pPr>
      <w:r w:rsidRPr="00E111E2">
        <w:rPr>
          <w:rFonts w:asciiTheme="majorBidi" w:hAnsiTheme="majorBidi" w:cstheme="majorBidi"/>
          <w:b/>
          <w:bCs/>
          <w:color w:val="262626" w:themeColor="text1" w:themeTint="D9"/>
          <w:sz w:val="28"/>
          <w:szCs w:val="28"/>
          <w:rtl/>
        </w:rPr>
        <w:t>الملخص:</w:t>
      </w:r>
    </w:p>
    <w:p w:rsidR="002D7483" w:rsidRPr="00E111E2" w:rsidRDefault="002D7483" w:rsidP="00965277">
      <w:pPr>
        <w:bidi/>
        <w:spacing w:line="360" w:lineRule="auto"/>
        <w:jc w:val="both"/>
        <w:rPr>
          <w:rFonts w:asciiTheme="majorBidi" w:hAnsiTheme="majorBidi" w:cstheme="majorBidi"/>
          <w:color w:val="262626" w:themeColor="text1" w:themeTint="D9"/>
          <w:sz w:val="28"/>
          <w:szCs w:val="28"/>
          <w:rtl/>
        </w:rPr>
      </w:pPr>
      <w:r w:rsidRPr="00E111E2">
        <w:rPr>
          <w:rFonts w:asciiTheme="majorBidi" w:hAnsiTheme="majorBidi" w:cstheme="majorBidi"/>
          <w:color w:val="262626" w:themeColor="text1" w:themeTint="D9"/>
          <w:sz w:val="28"/>
          <w:szCs w:val="28"/>
          <w:rtl/>
        </w:rPr>
        <w:t>هدفت الدراسة إلى التعرف على مدى وعي طلبة الصف العاشر بمفهوم المواطنة الرقمية في مدارس قصبة عجلون وعلاقته بمتغير الجنس، ومن أجل ذلك قامت الباحثة باستخدام المنهج الوصفي التحليلي،حيث قامت بتصميم استبانة تصف بدقة درجة وعي الطلبة بمفهوم المواطنة الرقمية بحيث تتضمن (33) فقرة مفسمة على ثلاثة مهارات، بحيث تتضمن مهارة هوية المواطن الرقمي(11) فقرة، ومهارة إدارة وقت الشاشة(9) فقرات، والتفكير الناقد(13) فقرة ، وتم عرضها على لجنة من المحكمين لإقرارها ومن ثم تطبيقها على عينة استطلاعية للتأكد من صدق وثبات الأداة، ثم تطبيقها على عينة الدراسة التي بلغت (383) طالاً وطالبة</w:t>
      </w:r>
      <w:r w:rsidR="00B511F8" w:rsidRPr="00E111E2">
        <w:rPr>
          <w:rFonts w:asciiTheme="majorBidi" w:hAnsiTheme="majorBidi" w:cstheme="majorBidi"/>
          <w:color w:val="262626" w:themeColor="text1" w:themeTint="D9"/>
          <w:sz w:val="28"/>
          <w:szCs w:val="28"/>
          <w:rtl/>
        </w:rPr>
        <w:t>. وأظهرت نتائج الدراسة أن درجة الوعي بمفهوم المواطنة الرقمية لدى طلبة الصف العاشر جاءت مرتفعة، وأظهرت نتائج الدراسة أنه يوجد فروق ذات دلالة إحصائية تعزى لمتغير الجنس لصالح الإناث</w:t>
      </w:r>
      <w:r w:rsidR="004861A0" w:rsidRPr="00E111E2">
        <w:rPr>
          <w:rFonts w:asciiTheme="majorBidi" w:hAnsiTheme="majorBidi" w:cstheme="majorBidi"/>
          <w:color w:val="262626" w:themeColor="text1" w:themeTint="D9"/>
          <w:sz w:val="28"/>
          <w:szCs w:val="28"/>
          <w:rtl/>
        </w:rPr>
        <w:t>، وفي ضوء هذه النتائج أوصت الباحثة</w:t>
      </w:r>
      <w:r w:rsidR="00590052" w:rsidRPr="00E111E2">
        <w:rPr>
          <w:rFonts w:asciiTheme="majorBidi" w:hAnsiTheme="majorBidi" w:cstheme="majorBidi"/>
          <w:color w:val="262626" w:themeColor="text1" w:themeTint="D9"/>
          <w:sz w:val="28"/>
          <w:szCs w:val="28"/>
          <w:rtl/>
        </w:rPr>
        <w:t xml:space="preserve"> </w:t>
      </w:r>
      <w:r w:rsidR="00E25536" w:rsidRPr="00E111E2">
        <w:rPr>
          <w:rFonts w:asciiTheme="majorBidi" w:hAnsiTheme="majorBidi" w:cstheme="majorBidi"/>
          <w:color w:val="262626" w:themeColor="text1" w:themeTint="D9"/>
          <w:sz w:val="28"/>
          <w:szCs w:val="28"/>
          <w:rtl/>
        </w:rPr>
        <w:t>ب</w:t>
      </w:r>
      <w:r w:rsidR="00590052" w:rsidRPr="00E111E2">
        <w:rPr>
          <w:rFonts w:asciiTheme="majorBidi" w:hAnsiTheme="majorBidi" w:cstheme="majorBidi"/>
          <w:color w:val="262626" w:themeColor="text1" w:themeTint="D9"/>
          <w:sz w:val="28"/>
          <w:szCs w:val="28"/>
          <w:rtl/>
        </w:rPr>
        <w:t>عقد محاضرات مكثفة داخل المدارس بالتعاون مع مديرية الأمن العام (قسم الجرائم الإلكترونية) لتوعية الطلبة بجرائم الانترنت وعقوبتها.</w:t>
      </w:r>
    </w:p>
    <w:p w:rsidR="00325ABF" w:rsidRPr="00E111E2" w:rsidRDefault="00325ABF" w:rsidP="00965277">
      <w:pPr>
        <w:bidi/>
        <w:spacing w:line="360" w:lineRule="auto"/>
        <w:jc w:val="both"/>
        <w:rPr>
          <w:rFonts w:asciiTheme="majorBidi" w:hAnsiTheme="majorBidi" w:cstheme="majorBidi"/>
          <w:color w:val="262626" w:themeColor="text1" w:themeTint="D9"/>
          <w:sz w:val="28"/>
          <w:szCs w:val="28"/>
          <w:rtl/>
        </w:rPr>
      </w:pPr>
      <w:r w:rsidRPr="00E111E2">
        <w:rPr>
          <w:rFonts w:asciiTheme="majorBidi" w:hAnsiTheme="majorBidi" w:cstheme="majorBidi"/>
          <w:color w:val="262626" w:themeColor="text1" w:themeTint="D9"/>
          <w:sz w:val="28"/>
          <w:szCs w:val="28"/>
          <w:rtl/>
        </w:rPr>
        <w:t>الكلمات المفتاحية: درجة الوعي، طلبة الصف العاشر، المواطنة الرقمية.</w:t>
      </w:r>
    </w:p>
    <w:p w:rsidR="00EF4F12" w:rsidRPr="00E111E2" w:rsidRDefault="007518FF" w:rsidP="00965277">
      <w:pPr>
        <w:bidi/>
        <w:spacing w:line="360" w:lineRule="auto"/>
        <w:jc w:val="right"/>
        <w:rPr>
          <w:rFonts w:asciiTheme="majorBidi" w:hAnsiTheme="majorBidi" w:cstheme="majorBidi"/>
          <w:b/>
          <w:bCs/>
          <w:color w:val="262626" w:themeColor="text1" w:themeTint="D9"/>
          <w:sz w:val="28"/>
          <w:szCs w:val="28"/>
          <w:rtl/>
        </w:rPr>
      </w:pPr>
      <w:r w:rsidRPr="00E111E2">
        <w:rPr>
          <w:rFonts w:asciiTheme="majorBidi" w:hAnsiTheme="majorBidi" w:cstheme="majorBidi"/>
          <w:b/>
          <w:bCs/>
          <w:color w:val="262626" w:themeColor="text1" w:themeTint="D9"/>
          <w:sz w:val="28"/>
          <w:szCs w:val="28"/>
        </w:rPr>
        <w:t xml:space="preserve">The extent of tenth grade students' awareness of the concept of digital citizenship in Kasbah </w:t>
      </w:r>
      <w:proofErr w:type="spellStart"/>
      <w:r w:rsidRPr="00E111E2">
        <w:rPr>
          <w:rFonts w:asciiTheme="majorBidi" w:hAnsiTheme="majorBidi" w:cstheme="majorBidi"/>
          <w:b/>
          <w:bCs/>
          <w:color w:val="262626" w:themeColor="text1" w:themeTint="D9"/>
          <w:sz w:val="28"/>
          <w:szCs w:val="28"/>
        </w:rPr>
        <w:t>Ajloun</w:t>
      </w:r>
      <w:proofErr w:type="spellEnd"/>
      <w:r w:rsidRPr="00E111E2">
        <w:rPr>
          <w:rFonts w:asciiTheme="majorBidi" w:hAnsiTheme="majorBidi" w:cstheme="majorBidi"/>
          <w:b/>
          <w:bCs/>
          <w:color w:val="262626" w:themeColor="text1" w:themeTint="D9"/>
          <w:sz w:val="28"/>
          <w:szCs w:val="28"/>
        </w:rPr>
        <w:t xml:space="preserve"> schools and its relationship to the gender variable</w:t>
      </w:r>
    </w:p>
    <w:p w:rsidR="00531E1D" w:rsidRPr="00E111E2" w:rsidRDefault="007518FF" w:rsidP="00965277">
      <w:pPr>
        <w:bidi/>
        <w:spacing w:line="360" w:lineRule="auto"/>
        <w:jc w:val="right"/>
        <w:rPr>
          <w:rFonts w:asciiTheme="majorBidi" w:hAnsiTheme="majorBidi" w:cstheme="majorBidi"/>
          <w:b/>
          <w:bCs/>
          <w:color w:val="262626" w:themeColor="text1" w:themeTint="D9"/>
          <w:sz w:val="28"/>
          <w:szCs w:val="28"/>
        </w:rPr>
      </w:pPr>
      <w:r w:rsidRPr="00E111E2">
        <w:rPr>
          <w:rFonts w:asciiTheme="majorBidi" w:hAnsiTheme="majorBidi" w:cstheme="majorBidi"/>
          <w:b/>
          <w:bCs/>
          <w:color w:val="262626" w:themeColor="text1" w:themeTint="D9"/>
          <w:sz w:val="28"/>
          <w:szCs w:val="28"/>
        </w:rPr>
        <w:t>Abstract:</w:t>
      </w:r>
    </w:p>
    <w:p w:rsidR="007518FF" w:rsidRPr="00E111E2" w:rsidRDefault="007518FF" w:rsidP="00965277">
      <w:pPr>
        <w:spacing w:line="360" w:lineRule="auto"/>
        <w:jc w:val="lowKashida"/>
        <w:rPr>
          <w:rFonts w:asciiTheme="majorBidi" w:hAnsiTheme="majorBidi" w:cstheme="majorBidi"/>
          <w:color w:val="262626" w:themeColor="text1" w:themeTint="D9"/>
          <w:sz w:val="28"/>
          <w:szCs w:val="28"/>
        </w:rPr>
      </w:pPr>
      <w:r w:rsidRPr="00E111E2">
        <w:rPr>
          <w:rFonts w:asciiTheme="majorBidi" w:hAnsiTheme="majorBidi" w:cstheme="majorBidi"/>
          <w:color w:val="262626" w:themeColor="text1" w:themeTint="D9"/>
          <w:sz w:val="28"/>
          <w:szCs w:val="28"/>
        </w:rPr>
        <w:lastRenderedPageBreak/>
        <w:t xml:space="preserve">The study aimed to identify the extent to which tenth grade students are aware of the concept of digital citizenship in Kasbah </w:t>
      </w:r>
      <w:proofErr w:type="spellStart"/>
      <w:r w:rsidRPr="00E111E2">
        <w:rPr>
          <w:rFonts w:asciiTheme="majorBidi" w:hAnsiTheme="majorBidi" w:cstheme="majorBidi"/>
          <w:color w:val="262626" w:themeColor="text1" w:themeTint="D9"/>
          <w:sz w:val="28"/>
          <w:szCs w:val="28"/>
        </w:rPr>
        <w:t>Ajloun</w:t>
      </w:r>
      <w:proofErr w:type="spellEnd"/>
      <w:r w:rsidRPr="00E111E2">
        <w:rPr>
          <w:rFonts w:asciiTheme="majorBidi" w:hAnsiTheme="majorBidi" w:cstheme="majorBidi"/>
          <w:color w:val="262626" w:themeColor="text1" w:themeTint="D9"/>
          <w:sz w:val="28"/>
          <w:szCs w:val="28"/>
        </w:rPr>
        <w:t xml:space="preserve"> schools and its relationship to the gender variable,</w:t>
      </w:r>
      <w:r w:rsidRPr="00E111E2">
        <w:rPr>
          <w:rFonts w:asciiTheme="majorBidi" w:hAnsiTheme="majorBidi" w:cstheme="majorBidi"/>
          <w:sz w:val="28"/>
          <w:szCs w:val="28"/>
        </w:rPr>
        <w:t xml:space="preserve"> </w:t>
      </w:r>
      <w:r w:rsidRPr="00E111E2">
        <w:rPr>
          <w:rFonts w:asciiTheme="majorBidi" w:hAnsiTheme="majorBidi" w:cstheme="majorBidi"/>
          <w:color w:val="262626" w:themeColor="text1" w:themeTint="D9"/>
          <w:sz w:val="28"/>
          <w:szCs w:val="28"/>
        </w:rPr>
        <w:t>For this, the researcher used the descriptive analytical approach,</w:t>
      </w:r>
      <w:r w:rsidR="005A5354" w:rsidRPr="00E111E2">
        <w:rPr>
          <w:rFonts w:asciiTheme="majorBidi" w:hAnsiTheme="majorBidi" w:cstheme="majorBidi"/>
          <w:sz w:val="28"/>
          <w:szCs w:val="28"/>
        </w:rPr>
        <w:t xml:space="preserve"> </w:t>
      </w:r>
      <w:r w:rsidR="005A5354" w:rsidRPr="00E111E2">
        <w:rPr>
          <w:rFonts w:asciiTheme="majorBidi" w:hAnsiTheme="majorBidi" w:cstheme="majorBidi"/>
          <w:color w:val="262626" w:themeColor="text1" w:themeTint="D9"/>
          <w:sz w:val="28"/>
          <w:szCs w:val="28"/>
        </w:rPr>
        <w:t>Where she designed</w:t>
      </w:r>
      <w:r w:rsidRPr="00E111E2">
        <w:rPr>
          <w:rFonts w:asciiTheme="majorBidi" w:hAnsiTheme="majorBidi" w:cstheme="majorBidi"/>
          <w:color w:val="262626" w:themeColor="text1" w:themeTint="D9"/>
          <w:sz w:val="28"/>
          <w:szCs w:val="28"/>
        </w:rPr>
        <w:t xml:space="preserve"> a questionnaire that accurately describes the degree of students' awareness of the concept of digital citizenship, so that it includes (33) items divided into three skills.</w:t>
      </w:r>
      <w:r w:rsidR="005A5354" w:rsidRPr="00E111E2">
        <w:rPr>
          <w:rFonts w:asciiTheme="majorBidi" w:hAnsiTheme="majorBidi" w:cstheme="majorBidi"/>
          <w:sz w:val="28"/>
          <w:szCs w:val="28"/>
        </w:rPr>
        <w:t xml:space="preserve"> </w:t>
      </w:r>
      <w:r w:rsidR="005A5354" w:rsidRPr="00E111E2">
        <w:rPr>
          <w:rFonts w:asciiTheme="majorBidi" w:hAnsiTheme="majorBidi" w:cstheme="majorBidi"/>
          <w:color w:val="262626" w:themeColor="text1" w:themeTint="D9"/>
          <w:sz w:val="28"/>
          <w:szCs w:val="28"/>
        </w:rPr>
        <w:t>It includes the skill of digital citizen identity (11) items, the skill of managing screen time (9) items, and critical thinking (13) items</w:t>
      </w:r>
      <w:r w:rsidR="005A5354" w:rsidRPr="00E111E2">
        <w:rPr>
          <w:rFonts w:asciiTheme="majorBidi" w:hAnsiTheme="majorBidi" w:cstheme="majorBidi"/>
          <w:sz w:val="28"/>
          <w:szCs w:val="28"/>
        </w:rPr>
        <w:t xml:space="preserve"> </w:t>
      </w:r>
      <w:r w:rsidR="005A5354" w:rsidRPr="00E111E2">
        <w:rPr>
          <w:rFonts w:asciiTheme="majorBidi" w:hAnsiTheme="majorBidi" w:cstheme="majorBidi"/>
          <w:color w:val="262626" w:themeColor="text1" w:themeTint="D9"/>
          <w:sz w:val="28"/>
          <w:szCs w:val="28"/>
        </w:rPr>
        <w:t>It was presented to a committee of arbitrators for approval and then applied to a survey sample to ensure the validity and reliability of the tool</w:t>
      </w:r>
      <w:r w:rsidR="007722F5" w:rsidRPr="00E111E2">
        <w:rPr>
          <w:rFonts w:asciiTheme="majorBidi" w:hAnsiTheme="majorBidi" w:cstheme="majorBidi"/>
          <w:color w:val="262626" w:themeColor="text1" w:themeTint="D9"/>
          <w:sz w:val="28"/>
          <w:szCs w:val="28"/>
        </w:rPr>
        <w:t>,</w:t>
      </w:r>
      <w:r w:rsidR="007722F5" w:rsidRPr="00E111E2">
        <w:rPr>
          <w:rFonts w:asciiTheme="majorBidi" w:hAnsiTheme="majorBidi" w:cstheme="majorBidi"/>
          <w:sz w:val="28"/>
          <w:szCs w:val="28"/>
        </w:rPr>
        <w:t xml:space="preserve"> </w:t>
      </w:r>
      <w:r w:rsidR="007722F5" w:rsidRPr="00E111E2">
        <w:rPr>
          <w:rFonts w:asciiTheme="majorBidi" w:hAnsiTheme="majorBidi" w:cstheme="majorBidi"/>
          <w:color w:val="262626" w:themeColor="text1" w:themeTint="D9"/>
          <w:sz w:val="28"/>
          <w:szCs w:val="28"/>
        </w:rPr>
        <w:t>Then applied to the study sample, which amounted to (383) male and female students.</w:t>
      </w:r>
      <w:r w:rsidR="007722F5" w:rsidRPr="00E111E2">
        <w:rPr>
          <w:rFonts w:asciiTheme="majorBidi" w:hAnsiTheme="majorBidi" w:cstheme="majorBidi"/>
          <w:sz w:val="28"/>
          <w:szCs w:val="28"/>
        </w:rPr>
        <w:t xml:space="preserve"> </w:t>
      </w:r>
      <w:r w:rsidR="007722F5" w:rsidRPr="00E111E2">
        <w:rPr>
          <w:rFonts w:asciiTheme="majorBidi" w:hAnsiTheme="majorBidi" w:cstheme="majorBidi"/>
          <w:color w:val="262626" w:themeColor="text1" w:themeTint="D9"/>
          <w:sz w:val="28"/>
          <w:szCs w:val="28"/>
        </w:rPr>
        <w:t>The results of the study showed that the degree of awareness of the concept of digital citizenship among tenth grade students was high,</w:t>
      </w:r>
      <w:r w:rsidR="007722F5" w:rsidRPr="00E111E2">
        <w:rPr>
          <w:rFonts w:asciiTheme="majorBidi" w:hAnsiTheme="majorBidi" w:cstheme="majorBidi"/>
          <w:sz w:val="28"/>
          <w:szCs w:val="28"/>
        </w:rPr>
        <w:t xml:space="preserve"> </w:t>
      </w:r>
      <w:r w:rsidR="007722F5" w:rsidRPr="00E111E2">
        <w:rPr>
          <w:rFonts w:asciiTheme="majorBidi" w:hAnsiTheme="majorBidi" w:cstheme="majorBidi"/>
          <w:color w:val="262626" w:themeColor="text1" w:themeTint="D9"/>
          <w:sz w:val="28"/>
          <w:szCs w:val="28"/>
        </w:rPr>
        <w:t xml:space="preserve">The results of the study showed that there are statistically significant differences due </w:t>
      </w:r>
      <w:r w:rsidR="00F55482" w:rsidRPr="00E111E2">
        <w:rPr>
          <w:rFonts w:asciiTheme="majorBidi" w:hAnsiTheme="majorBidi" w:cstheme="majorBidi"/>
          <w:color w:val="262626" w:themeColor="text1" w:themeTint="D9"/>
          <w:sz w:val="28"/>
          <w:szCs w:val="28"/>
        </w:rPr>
        <w:t xml:space="preserve">to the gender variable in favor </w:t>
      </w:r>
      <w:r w:rsidR="007722F5" w:rsidRPr="00E111E2">
        <w:rPr>
          <w:rFonts w:asciiTheme="majorBidi" w:hAnsiTheme="majorBidi" w:cstheme="majorBidi"/>
          <w:color w:val="262626" w:themeColor="text1" w:themeTint="D9"/>
          <w:sz w:val="28"/>
          <w:szCs w:val="28"/>
        </w:rPr>
        <w:t>of females,</w:t>
      </w:r>
      <w:r w:rsidR="00E25536" w:rsidRPr="00E111E2">
        <w:rPr>
          <w:rFonts w:asciiTheme="majorBidi" w:hAnsiTheme="majorBidi" w:cstheme="majorBidi"/>
          <w:sz w:val="28"/>
          <w:szCs w:val="28"/>
        </w:rPr>
        <w:t xml:space="preserve"> </w:t>
      </w:r>
      <w:r w:rsidR="00E25536" w:rsidRPr="00E111E2">
        <w:rPr>
          <w:rFonts w:asciiTheme="majorBidi" w:hAnsiTheme="majorBidi" w:cstheme="majorBidi"/>
          <w:color w:val="262626" w:themeColor="text1" w:themeTint="D9"/>
          <w:sz w:val="28"/>
          <w:szCs w:val="28"/>
        </w:rPr>
        <w:t>In the light of these results, the researcher recommended holding intensive lectures in schools in cooperation with the Public Security Directorate (Cybercrime Department) to educate students about internet crimes and their punishment.</w:t>
      </w:r>
    </w:p>
    <w:p w:rsidR="00965277" w:rsidRPr="003D1DF2" w:rsidRDefault="00BA21DA" w:rsidP="003D1DF2">
      <w:pPr>
        <w:bidi/>
        <w:spacing w:line="360" w:lineRule="auto"/>
        <w:jc w:val="right"/>
        <w:rPr>
          <w:rFonts w:asciiTheme="majorBidi" w:hAnsiTheme="majorBidi" w:cstheme="majorBidi"/>
          <w:b/>
          <w:bCs/>
          <w:color w:val="262626" w:themeColor="text1" w:themeTint="D9"/>
          <w:sz w:val="28"/>
          <w:szCs w:val="28"/>
          <w:rtl/>
        </w:rPr>
      </w:pPr>
      <w:r w:rsidRPr="00E111E2">
        <w:rPr>
          <w:rFonts w:asciiTheme="majorBidi" w:hAnsiTheme="majorBidi" w:cstheme="majorBidi"/>
          <w:b/>
          <w:bCs/>
          <w:color w:val="262626" w:themeColor="text1" w:themeTint="D9"/>
          <w:sz w:val="28"/>
          <w:szCs w:val="28"/>
        </w:rPr>
        <w:t>Keywords: degree of awareness, tenth grade students, digital citizenship</w:t>
      </w:r>
    </w:p>
    <w:p w:rsidR="00EF4F12" w:rsidRPr="00E111E2" w:rsidRDefault="00EF4F12" w:rsidP="00965277">
      <w:pPr>
        <w:bidi/>
        <w:spacing w:line="360" w:lineRule="auto"/>
        <w:rPr>
          <w:rFonts w:asciiTheme="majorBidi" w:hAnsiTheme="majorBidi" w:cstheme="majorBidi"/>
          <w:b/>
          <w:bCs/>
          <w:color w:val="262626" w:themeColor="text1" w:themeTint="D9"/>
          <w:sz w:val="28"/>
          <w:szCs w:val="28"/>
        </w:rPr>
      </w:pPr>
      <w:r w:rsidRPr="00E111E2">
        <w:rPr>
          <w:rFonts w:asciiTheme="majorBidi" w:hAnsiTheme="majorBidi" w:cstheme="majorBidi"/>
          <w:b/>
          <w:bCs/>
          <w:color w:val="262626" w:themeColor="text1" w:themeTint="D9"/>
          <w:sz w:val="28"/>
          <w:szCs w:val="28"/>
          <w:rtl/>
        </w:rPr>
        <w:t>المقدمة:</w:t>
      </w:r>
    </w:p>
    <w:p w:rsidR="00394945" w:rsidRPr="00E111E2" w:rsidRDefault="00D42BD0" w:rsidP="00965277">
      <w:pPr>
        <w:bidi/>
        <w:spacing w:line="360" w:lineRule="auto"/>
        <w:jc w:val="both"/>
        <w:rPr>
          <w:rFonts w:asciiTheme="majorBidi" w:hAnsiTheme="majorBidi" w:cstheme="majorBidi"/>
          <w:color w:val="262626" w:themeColor="text1" w:themeTint="D9"/>
          <w:sz w:val="28"/>
          <w:szCs w:val="28"/>
          <w:rtl/>
        </w:rPr>
      </w:pPr>
      <w:r w:rsidRPr="00E111E2">
        <w:rPr>
          <w:rFonts w:asciiTheme="majorBidi" w:hAnsiTheme="majorBidi" w:cstheme="majorBidi"/>
          <w:color w:val="262626" w:themeColor="text1" w:themeTint="D9"/>
          <w:sz w:val="28"/>
          <w:szCs w:val="28"/>
          <w:rtl/>
        </w:rPr>
        <w:t>تواجه مجتمعاتنا الآن كمًّا</w:t>
      </w:r>
      <w:r w:rsidR="00394945" w:rsidRPr="00E111E2">
        <w:rPr>
          <w:rFonts w:asciiTheme="majorBidi" w:hAnsiTheme="majorBidi" w:cstheme="majorBidi"/>
          <w:color w:val="262626" w:themeColor="text1" w:themeTint="D9"/>
          <w:sz w:val="28"/>
          <w:szCs w:val="28"/>
          <w:rtl/>
        </w:rPr>
        <w:t xml:space="preserve"> هائلا </w:t>
      </w:r>
      <w:r w:rsidRPr="00E111E2">
        <w:rPr>
          <w:rFonts w:asciiTheme="majorBidi" w:hAnsiTheme="majorBidi" w:cstheme="majorBidi"/>
          <w:color w:val="262626" w:themeColor="text1" w:themeTint="D9"/>
          <w:sz w:val="28"/>
          <w:szCs w:val="28"/>
          <w:rtl/>
        </w:rPr>
        <w:t>من الانفتاح الثقافي والتكنولوجي ،</w:t>
      </w:r>
      <w:r w:rsidR="00394945" w:rsidRPr="00E111E2">
        <w:rPr>
          <w:rFonts w:asciiTheme="majorBidi" w:hAnsiTheme="majorBidi" w:cstheme="majorBidi"/>
          <w:color w:val="262626" w:themeColor="text1" w:themeTint="D9"/>
          <w:sz w:val="28"/>
          <w:szCs w:val="28"/>
          <w:rtl/>
        </w:rPr>
        <w:t>حيث أظهر هذا الانفتاح مفاهيم جديدة للمواطنة  أدت إلى اختلاف مفهوم المواطنة</w:t>
      </w:r>
      <w:r w:rsidRPr="00E111E2">
        <w:rPr>
          <w:rFonts w:asciiTheme="majorBidi" w:hAnsiTheme="majorBidi" w:cstheme="majorBidi"/>
          <w:color w:val="262626" w:themeColor="text1" w:themeTint="D9"/>
          <w:sz w:val="28"/>
          <w:szCs w:val="28"/>
          <w:rtl/>
        </w:rPr>
        <w:t>؛</w:t>
      </w:r>
      <w:r w:rsidR="00394945" w:rsidRPr="00E111E2">
        <w:rPr>
          <w:rFonts w:asciiTheme="majorBidi" w:hAnsiTheme="majorBidi" w:cstheme="majorBidi"/>
          <w:color w:val="262626" w:themeColor="text1" w:themeTint="D9"/>
          <w:sz w:val="28"/>
          <w:szCs w:val="28"/>
          <w:rtl/>
        </w:rPr>
        <w:t xml:space="preserve"> الذي كان يركز على حب الوطن والانتماء اليه إلى مفهوم جديد يحدده العصر الرقمي بما يحمله من تكنلوجيا المعلومات والاتصال.</w:t>
      </w:r>
    </w:p>
    <w:p w:rsidR="00050225" w:rsidRPr="00E111E2" w:rsidRDefault="00D42BD0" w:rsidP="00965277">
      <w:pPr>
        <w:bidi/>
        <w:spacing w:line="360" w:lineRule="auto"/>
        <w:jc w:val="both"/>
        <w:rPr>
          <w:rFonts w:asciiTheme="majorBidi" w:hAnsiTheme="majorBidi" w:cstheme="majorBidi"/>
          <w:color w:val="262626" w:themeColor="text1" w:themeTint="D9"/>
          <w:sz w:val="28"/>
          <w:szCs w:val="28"/>
          <w:rtl/>
        </w:rPr>
      </w:pPr>
      <w:r w:rsidRPr="00E111E2">
        <w:rPr>
          <w:rFonts w:asciiTheme="majorBidi" w:hAnsiTheme="majorBidi" w:cstheme="majorBidi"/>
          <w:color w:val="262626" w:themeColor="text1" w:themeTint="D9"/>
          <w:sz w:val="28"/>
          <w:szCs w:val="28"/>
          <w:rtl/>
        </w:rPr>
        <w:t>إ</w:t>
      </w:r>
      <w:r w:rsidR="00050225" w:rsidRPr="00E111E2">
        <w:rPr>
          <w:rFonts w:asciiTheme="majorBidi" w:hAnsiTheme="majorBidi" w:cstheme="majorBidi"/>
          <w:color w:val="262626" w:themeColor="text1" w:themeTint="D9"/>
          <w:sz w:val="28"/>
          <w:szCs w:val="28"/>
          <w:rtl/>
        </w:rPr>
        <w:t xml:space="preserve">ن الثورة التكنولوجية الكبيرة التي حدثت في العالم أدت إلى ظهور </w:t>
      </w:r>
      <w:r w:rsidR="00F56B71" w:rsidRPr="00E111E2">
        <w:rPr>
          <w:rFonts w:asciiTheme="majorBidi" w:hAnsiTheme="majorBidi" w:cstheme="majorBidi"/>
          <w:color w:val="262626" w:themeColor="text1" w:themeTint="D9"/>
          <w:sz w:val="28"/>
          <w:szCs w:val="28"/>
          <w:rtl/>
        </w:rPr>
        <w:t>وسائل عديدة للتواصل الاجتماعي</w:t>
      </w:r>
      <w:r w:rsidRPr="00E111E2">
        <w:rPr>
          <w:rFonts w:asciiTheme="majorBidi" w:hAnsiTheme="majorBidi" w:cstheme="majorBidi"/>
          <w:color w:val="262626" w:themeColor="text1" w:themeTint="D9"/>
          <w:sz w:val="28"/>
          <w:szCs w:val="28"/>
          <w:rtl/>
        </w:rPr>
        <w:t>،</w:t>
      </w:r>
      <w:r w:rsidR="00F56B71" w:rsidRPr="00E111E2">
        <w:rPr>
          <w:rFonts w:asciiTheme="majorBidi" w:hAnsiTheme="majorBidi" w:cstheme="majorBidi"/>
          <w:color w:val="262626" w:themeColor="text1" w:themeTint="D9"/>
          <w:sz w:val="28"/>
          <w:szCs w:val="28"/>
          <w:rtl/>
        </w:rPr>
        <w:t>التي لها عديد من الخصائص مثل المشاركة والاندم</w:t>
      </w:r>
      <w:r w:rsidRPr="00E111E2">
        <w:rPr>
          <w:rFonts w:asciiTheme="majorBidi" w:hAnsiTheme="majorBidi" w:cstheme="majorBidi"/>
          <w:color w:val="262626" w:themeColor="text1" w:themeTint="D9"/>
          <w:sz w:val="28"/>
          <w:szCs w:val="28"/>
          <w:rtl/>
        </w:rPr>
        <w:t xml:space="preserve">اج، </w:t>
      </w:r>
      <w:r w:rsidR="00F56B71" w:rsidRPr="00E111E2">
        <w:rPr>
          <w:rFonts w:asciiTheme="majorBidi" w:hAnsiTheme="majorBidi" w:cstheme="majorBidi"/>
          <w:color w:val="262626" w:themeColor="text1" w:themeTint="D9"/>
          <w:sz w:val="28"/>
          <w:szCs w:val="28"/>
          <w:rtl/>
        </w:rPr>
        <w:t>وعلى الرغم من ايجابيات هذه الوسائل الا ان لها سلبيات ومخاطر مرتبطة بها. فيجب الاستفادة منها وتسخيرها لترسيخ قيم ومباديء ايجابية لدى الأفراد وخصوصا تلك المفاهيم التي تركز على الوطن والمواطنة وواجبات المواطن تجاه وطنه.</w:t>
      </w:r>
    </w:p>
    <w:p w:rsidR="00050225" w:rsidRPr="00E111E2" w:rsidRDefault="00D42BD0" w:rsidP="00965277">
      <w:pPr>
        <w:bidi/>
        <w:spacing w:line="360" w:lineRule="auto"/>
        <w:jc w:val="both"/>
        <w:rPr>
          <w:rFonts w:asciiTheme="majorBidi" w:hAnsiTheme="majorBidi" w:cstheme="majorBidi"/>
          <w:color w:val="262626" w:themeColor="text1" w:themeTint="D9"/>
          <w:sz w:val="28"/>
          <w:szCs w:val="28"/>
          <w:rtl/>
        </w:rPr>
      </w:pPr>
      <w:r w:rsidRPr="00E111E2">
        <w:rPr>
          <w:rFonts w:asciiTheme="majorBidi" w:hAnsiTheme="majorBidi" w:cstheme="majorBidi"/>
          <w:color w:val="262626" w:themeColor="text1" w:themeTint="D9"/>
          <w:sz w:val="28"/>
          <w:szCs w:val="28"/>
          <w:rtl/>
        </w:rPr>
        <w:lastRenderedPageBreak/>
        <w:t>إ</w:t>
      </w:r>
      <w:r w:rsidR="00F74ADB" w:rsidRPr="00E111E2">
        <w:rPr>
          <w:rFonts w:asciiTheme="majorBidi" w:hAnsiTheme="majorBidi" w:cstheme="majorBidi"/>
          <w:color w:val="262626" w:themeColor="text1" w:themeTint="D9"/>
          <w:sz w:val="28"/>
          <w:szCs w:val="28"/>
          <w:rtl/>
        </w:rPr>
        <w:t>ن العالم بحاجة اليوم الى تعريف الأفراد بمصطلح جديد وهو المواطنة الرقمية، وهو مصطلح لايسمعه الفرد بقدر ما هو متوقع! فالمواطنة الرقمية تضفي الاستخدام الآمن ضمن بيئة قانونية أخلاقية، وهي نمط حياة يحتاج اليه الانسان (شلتوت،2016).</w:t>
      </w:r>
    </w:p>
    <w:p w:rsidR="00F74ADB" w:rsidRPr="00E111E2" w:rsidRDefault="00F74ADB" w:rsidP="00965277">
      <w:pPr>
        <w:bidi/>
        <w:spacing w:line="360" w:lineRule="auto"/>
        <w:jc w:val="both"/>
        <w:rPr>
          <w:rFonts w:asciiTheme="majorBidi" w:hAnsiTheme="majorBidi" w:cstheme="majorBidi"/>
          <w:color w:val="262626" w:themeColor="text1" w:themeTint="D9"/>
          <w:sz w:val="28"/>
          <w:szCs w:val="28"/>
          <w:rtl/>
        </w:rPr>
      </w:pPr>
      <w:r w:rsidRPr="00E111E2">
        <w:rPr>
          <w:rFonts w:asciiTheme="majorBidi" w:hAnsiTheme="majorBidi" w:cstheme="majorBidi"/>
          <w:color w:val="262626" w:themeColor="text1" w:themeTint="D9"/>
          <w:sz w:val="28"/>
          <w:szCs w:val="28"/>
          <w:rtl/>
        </w:rPr>
        <w:t>المواطنة الرقمية هي أكثر من مجرد أداة تعليمية ،إنها طريقه لتهيئة الطلبة ضمن معايير متطورة في استخدام التكنولوجيا ، وبشكل واع ومسؤول(</w:t>
      </w:r>
      <w:r w:rsidR="00143E38" w:rsidRPr="00E111E2">
        <w:rPr>
          <w:rFonts w:asciiTheme="majorBidi" w:hAnsiTheme="majorBidi" w:cstheme="majorBidi"/>
          <w:color w:val="262626" w:themeColor="text1" w:themeTint="D9"/>
          <w:sz w:val="28"/>
          <w:szCs w:val="28"/>
        </w:rPr>
        <w:t>Ribbl</w:t>
      </w:r>
      <w:r w:rsidR="00E86800" w:rsidRPr="00E111E2">
        <w:rPr>
          <w:rFonts w:asciiTheme="majorBidi" w:hAnsiTheme="majorBidi" w:cstheme="majorBidi"/>
          <w:color w:val="262626" w:themeColor="text1" w:themeTint="D9"/>
          <w:sz w:val="28"/>
          <w:szCs w:val="28"/>
        </w:rPr>
        <w:t>e</w:t>
      </w:r>
      <w:r w:rsidR="00143E38" w:rsidRPr="00E111E2">
        <w:rPr>
          <w:rFonts w:asciiTheme="majorBidi" w:hAnsiTheme="majorBidi" w:cstheme="majorBidi"/>
          <w:color w:val="262626" w:themeColor="text1" w:themeTint="D9"/>
          <w:sz w:val="28"/>
          <w:szCs w:val="28"/>
        </w:rPr>
        <w:t>,2015</w:t>
      </w:r>
      <w:r w:rsidR="00143E38" w:rsidRPr="00E111E2">
        <w:rPr>
          <w:rFonts w:asciiTheme="majorBidi" w:hAnsiTheme="majorBidi" w:cstheme="majorBidi"/>
          <w:color w:val="262626" w:themeColor="text1" w:themeTint="D9"/>
          <w:sz w:val="28"/>
          <w:szCs w:val="28"/>
          <w:rtl/>
        </w:rPr>
        <w:t>).</w:t>
      </w:r>
    </w:p>
    <w:p w:rsidR="00143E38" w:rsidRPr="00E111E2" w:rsidRDefault="002244C2" w:rsidP="00965277">
      <w:pPr>
        <w:bidi/>
        <w:spacing w:line="360" w:lineRule="auto"/>
        <w:jc w:val="both"/>
        <w:rPr>
          <w:rFonts w:asciiTheme="majorBidi" w:hAnsiTheme="majorBidi" w:cstheme="majorBidi"/>
          <w:color w:val="262626" w:themeColor="text1" w:themeTint="D9"/>
          <w:sz w:val="28"/>
          <w:szCs w:val="28"/>
          <w:rtl/>
        </w:rPr>
      </w:pPr>
      <w:r w:rsidRPr="00E111E2">
        <w:rPr>
          <w:rFonts w:asciiTheme="majorBidi" w:hAnsiTheme="majorBidi" w:cstheme="majorBidi"/>
          <w:color w:val="262626" w:themeColor="text1" w:themeTint="D9"/>
          <w:sz w:val="28"/>
          <w:szCs w:val="28"/>
          <w:rtl/>
        </w:rPr>
        <w:t>ولو نظرنا الى مفهوم المواطنة فهي مشتقة من وطن، والوطن بحسب كتاب لسان العرب لابن منظور ( المنزل الذي تقيم فيه, وهو موطن الانسان ومحله</w:t>
      </w:r>
      <w:r w:rsidR="00D332EB" w:rsidRPr="00E111E2">
        <w:rPr>
          <w:rFonts w:asciiTheme="majorBidi" w:hAnsiTheme="majorBidi" w:cstheme="majorBidi"/>
          <w:color w:val="262626" w:themeColor="text1" w:themeTint="D9"/>
          <w:sz w:val="28"/>
          <w:szCs w:val="28"/>
          <w:rtl/>
        </w:rPr>
        <w:t>, ووطن بالمكان وأوطن وأقام, وأو</w:t>
      </w:r>
      <w:r w:rsidR="008363D5" w:rsidRPr="00E111E2">
        <w:rPr>
          <w:rFonts w:asciiTheme="majorBidi" w:hAnsiTheme="majorBidi" w:cstheme="majorBidi"/>
          <w:color w:val="262626" w:themeColor="text1" w:themeTint="D9"/>
          <w:sz w:val="28"/>
          <w:szCs w:val="28"/>
          <w:rtl/>
        </w:rPr>
        <w:t>طنه اتخذه وطنا(ابن منظور،1982).</w:t>
      </w:r>
    </w:p>
    <w:p w:rsidR="008363D5" w:rsidRPr="00E111E2" w:rsidRDefault="008363D5" w:rsidP="00965277">
      <w:pPr>
        <w:bidi/>
        <w:spacing w:line="360" w:lineRule="auto"/>
        <w:jc w:val="both"/>
        <w:rPr>
          <w:rFonts w:asciiTheme="majorBidi" w:hAnsiTheme="majorBidi" w:cstheme="majorBidi"/>
          <w:color w:val="262626" w:themeColor="text1" w:themeTint="D9"/>
          <w:sz w:val="28"/>
          <w:szCs w:val="28"/>
          <w:rtl/>
        </w:rPr>
      </w:pPr>
      <w:r w:rsidRPr="00E111E2">
        <w:rPr>
          <w:rFonts w:asciiTheme="majorBidi" w:hAnsiTheme="majorBidi" w:cstheme="majorBidi"/>
          <w:color w:val="262626" w:themeColor="text1" w:themeTint="D9"/>
          <w:sz w:val="28"/>
          <w:szCs w:val="28"/>
          <w:rtl/>
        </w:rPr>
        <w:t>ويرى آخرون أن أنه اذا كانت المواطنه تمثل العلاقة بين الفرد والدولة فإنه من خلال هذه العلاقة يقدم الطرف الأول(المواطن) الولاء ، والطرف الثاني (الدولة) تقدم الحماية ، وتتحدد هذه العلاقة بين الفرد والدولة عن طريق أنظمة الحكم القائمة.ومن منظور نفسي تتحدد المواطنة بالشعور بالانتماء والولاء وللقيادة السياسية التي هي مصدر اشباع الحاجات الاساسية وحماية الذات من الأخطار ، فبذلك تشير الى المواطنة الى العلاقة مع الأرض والنظام (عبد الباقي،2009).</w:t>
      </w:r>
    </w:p>
    <w:p w:rsidR="002244C2" w:rsidRPr="00E111E2" w:rsidRDefault="0073224E" w:rsidP="00965277">
      <w:pPr>
        <w:bidi/>
        <w:spacing w:line="360" w:lineRule="auto"/>
        <w:jc w:val="both"/>
        <w:rPr>
          <w:rFonts w:asciiTheme="majorBidi" w:hAnsiTheme="majorBidi" w:cstheme="majorBidi"/>
          <w:color w:val="262626" w:themeColor="text1" w:themeTint="D9"/>
          <w:sz w:val="28"/>
          <w:szCs w:val="28"/>
          <w:rtl/>
        </w:rPr>
      </w:pPr>
      <w:r w:rsidRPr="00E111E2">
        <w:rPr>
          <w:rFonts w:asciiTheme="majorBidi" w:hAnsiTheme="majorBidi" w:cstheme="majorBidi"/>
          <w:color w:val="262626" w:themeColor="text1" w:themeTint="D9"/>
          <w:sz w:val="28"/>
          <w:szCs w:val="28"/>
          <w:rtl/>
        </w:rPr>
        <w:t>لقد عرف شلتوت (2006) المواطن الرقمي أنه</w:t>
      </w:r>
      <w:r w:rsidR="001C651B" w:rsidRPr="00E111E2">
        <w:rPr>
          <w:rFonts w:asciiTheme="majorBidi" w:hAnsiTheme="majorBidi" w:cstheme="majorBidi"/>
          <w:color w:val="262626" w:themeColor="text1" w:themeTint="D9"/>
          <w:sz w:val="28"/>
          <w:szCs w:val="28"/>
          <w:rtl/>
        </w:rPr>
        <w:t>"الشخص الذي نشأ وترعرع مع وحول التقنيات الرقمية،فهو يفهم التكنولوجيا بالفطرة" فهو الجيل الرقمي ، كما عرفه أيضا : بأنه ذلك الفرد الذي يستخدم الانترنت بانتظام وفاعلية ، ويكون قد ولد أثناء أو بعد الثورة التكنولوجية، ويتفاعل معها مبكرا ، ولديه وعي ومعرفة تجعله يتفاعل معها ، ويصنف الفرد مواطنا رقميا عندما يكون متمكنا من الاأجهزة الرقمية(القحطاني،2018).</w:t>
      </w:r>
    </w:p>
    <w:p w:rsidR="001C651B" w:rsidRPr="00E111E2" w:rsidRDefault="001C651B" w:rsidP="00965277">
      <w:pPr>
        <w:bidi/>
        <w:spacing w:line="360" w:lineRule="auto"/>
        <w:jc w:val="both"/>
        <w:rPr>
          <w:rFonts w:asciiTheme="majorBidi" w:hAnsiTheme="majorBidi" w:cstheme="majorBidi"/>
          <w:color w:val="262626" w:themeColor="text1" w:themeTint="D9"/>
          <w:sz w:val="28"/>
          <w:szCs w:val="28"/>
          <w:rtl/>
        </w:rPr>
      </w:pPr>
      <w:r w:rsidRPr="00E111E2">
        <w:rPr>
          <w:rFonts w:asciiTheme="majorBidi" w:hAnsiTheme="majorBidi" w:cstheme="majorBidi"/>
          <w:color w:val="262626" w:themeColor="text1" w:themeTint="D9"/>
          <w:sz w:val="28"/>
          <w:szCs w:val="28"/>
          <w:rtl/>
        </w:rPr>
        <w:t>كما يعرف المواطن الرقمي أنه يتمتع بقدرة عالية على استخدام التكنولوجيا واستخدامها في البحث ،والسعي لايجاد فرص تطبيقية تكون لها أثر ، كما أنه يكون ملما بالقراءة والكتابة والرموز الالكترونية وتوظيفهم بالفضاء الالكتروني، ويتواصل بشكل ايجابي مع الآخرين عبر وسائل تكنولوجية متنوعة والمشاركة في أنشطة متنوعة( الناجي،2019).</w:t>
      </w:r>
    </w:p>
    <w:p w:rsidR="002244C2" w:rsidRPr="00E111E2" w:rsidRDefault="00A715D9" w:rsidP="00965277">
      <w:pPr>
        <w:bidi/>
        <w:spacing w:line="360" w:lineRule="auto"/>
        <w:jc w:val="both"/>
        <w:rPr>
          <w:rFonts w:asciiTheme="majorBidi" w:hAnsiTheme="majorBidi" w:cstheme="majorBidi"/>
          <w:color w:val="262626" w:themeColor="text1" w:themeTint="D9"/>
          <w:sz w:val="28"/>
          <w:szCs w:val="28"/>
          <w:rtl/>
        </w:rPr>
      </w:pPr>
      <w:r w:rsidRPr="00E111E2">
        <w:rPr>
          <w:rFonts w:asciiTheme="majorBidi" w:hAnsiTheme="majorBidi" w:cstheme="majorBidi"/>
          <w:color w:val="262626" w:themeColor="text1" w:themeTint="D9"/>
          <w:sz w:val="28"/>
          <w:szCs w:val="28"/>
          <w:rtl/>
        </w:rPr>
        <w:t xml:space="preserve">وتوحدت آراء الكثير على أن المواطنة الرقمية ماهي الا بعدا جديدا للمواطنة التقليدية ، فالمواطنة التقليدية تركز على الانتماء للمجتمع وتحقيق أهدافه ، والالتزام بقوانينه الاجتماعية،والاقتصادية والسياسية وغيرها ، زيادة على ذلك تتخذ المواطنة الرقمية أشكالا وصورا عديدة بما يتفق مع طبيعة العصر الرقمي وانتشار تكنولوجيا </w:t>
      </w:r>
      <w:r w:rsidRPr="00E111E2">
        <w:rPr>
          <w:rFonts w:asciiTheme="majorBidi" w:hAnsiTheme="majorBidi" w:cstheme="majorBidi"/>
          <w:color w:val="262626" w:themeColor="text1" w:themeTint="D9"/>
          <w:sz w:val="28"/>
          <w:szCs w:val="28"/>
          <w:rtl/>
        </w:rPr>
        <w:lastRenderedPageBreak/>
        <w:t xml:space="preserve">المعلومات والاتصالات </w:t>
      </w:r>
      <w:r w:rsidR="00E52988" w:rsidRPr="00E111E2">
        <w:rPr>
          <w:rFonts w:asciiTheme="majorBidi" w:hAnsiTheme="majorBidi" w:cstheme="majorBidi"/>
          <w:color w:val="262626" w:themeColor="text1" w:themeTint="D9"/>
          <w:sz w:val="28"/>
          <w:szCs w:val="28"/>
          <w:rtl/>
        </w:rPr>
        <w:t>وبما يتفق مع مع طبيعة حياة المواطن ومطالبه من خلال وضع ضوابط تضمن حمايته من أخطار التكنلوجيا الرقمية وفي الوقت نفسه تساعده على الاستفادة من مميزاتها للمساهمة في رقي الوطن ومكوناته( الصمادي،2017).</w:t>
      </w:r>
    </w:p>
    <w:p w:rsidR="002244C2" w:rsidRPr="00E111E2" w:rsidRDefault="002244C2" w:rsidP="00965277">
      <w:pPr>
        <w:bidi/>
        <w:spacing w:line="360" w:lineRule="auto"/>
        <w:jc w:val="both"/>
        <w:rPr>
          <w:rFonts w:asciiTheme="majorBidi" w:hAnsiTheme="majorBidi" w:cstheme="majorBidi"/>
          <w:color w:val="262626" w:themeColor="text1" w:themeTint="D9"/>
          <w:sz w:val="28"/>
          <w:szCs w:val="28"/>
          <w:rtl/>
        </w:rPr>
      </w:pPr>
      <w:r w:rsidRPr="00E111E2">
        <w:rPr>
          <w:rFonts w:asciiTheme="majorBidi" w:hAnsiTheme="majorBidi" w:cstheme="majorBidi"/>
          <w:color w:val="262626" w:themeColor="text1" w:themeTint="D9"/>
          <w:sz w:val="28"/>
          <w:szCs w:val="28"/>
          <w:rtl/>
        </w:rPr>
        <w:t>ومن هنا ترى الباحثة أن المواطنة الرقمية هي الاستخدام الامثل والايجابي للموارد التكنولوجية  التي يحتاجها طلبة المدارس بغض النظر عن فئاتهم العمرية ومستوياتهم التعليمية للمساهمة بنهضة وطنهم وحمايتها من سوء استخدامها.</w:t>
      </w:r>
    </w:p>
    <w:p w:rsidR="008579E4" w:rsidRPr="00E111E2" w:rsidRDefault="008579E4" w:rsidP="00965277">
      <w:pPr>
        <w:bidi/>
        <w:spacing w:line="360" w:lineRule="auto"/>
        <w:jc w:val="both"/>
        <w:rPr>
          <w:rFonts w:asciiTheme="majorBidi" w:hAnsiTheme="majorBidi" w:cstheme="majorBidi"/>
          <w:color w:val="262626" w:themeColor="text1" w:themeTint="D9"/>
          <w:sz w:val="28"/>
          <w:szCs w:val="28"/>
          <w:rtl/>
        </w:rPr>
      </w:pPr>
      <w:r w:rsidRPr="00E111E2">
        <w:rPr>
          <w:rFonts w:asciiTheme="majorBidi" w:hAnsiTheme="majorBidi" w:cstheme="majorBidi"/>
          <w:color w:val="262626" w:themeColor="text1" w:themeTint="D9"/>
          <w:sz w:val="28"/>
          <w:szCs w:val="28"/>
          <w:rtl/>
        </w:rPr>
        <w:t>يمكن اعتبار الانسان الرقمي ذلك الشخص الذي ولد خلال طفرة التكنولوجيا أو بعدها وتفاعل مع التكنولوجيا الرقمية منذ سن مبكره ولديه قدر كبير من الإلمام بهذه المفاهيم،فهذا المصطلح يركز على الأشخاص الذين نشئوا مع التكنولوجيا التي انتشرت في الجزء الأخير من القرن العشرين واستمرت بالتطور حتى يومنا هذا،فهو ذلك الشخص الذي يفهم قيمة التكنولوجيا الرقمية ويستخدمها للبحث والسعي لإيجاد فرص ينفذها ويكون لها تأثير (بشير،2016</w:t>
      </w:r>
      <w:r w:rsidR="006925FE" w:rsidRPr="00E111E2">
        <w:rPr>
          <w:rFonts w:asciiTheme="majorBidi" w:hAnsiTheme="majorBidi" w:cstheme="majorBidi"/>
          <w:color w:val="262626" w:themeColor="text1" w:themeTint="D9"/>
          <w:sz w:val="28"/>
          <w:szCs w:val="28"/>
          <w:rtl/>
        </w:rPr>
        <w:t xml:space="preserve"> :726)، ويمكن اجمال أبرز مواصفات المواطن الرقمي في النقاط التالية:(الجزار،2014 :402).</w:t>
      </w:r>
    </w:p>
    <w:p w:rsidR="006925FE" w:rsidRPr="00E111E2" w:rsidRDefault="006925FE" w:rsidP="00965277">
      <w:pPr>
        <w:pStyle w:val="ListParagraph"/>
        <w:numPr>
          <w:ilvl w:val="0"/>
          <w:numId w:val="2"/>
        </w:numPr>
        <w:bidi/>
        <w:spacing w:line="360" w:lineRule="auto"/>
        <w:jc w:val="both"/>
        <w:rPr>
          <w:rFonts w:asciiTheme="majorBidi" w:hAnsiTheme="majorBidi" w:cstheme="majorBidi"/>
          <w:color w:val="262626" w:themeColor="text1" w:themeTint="D9"/>
          <w:sz w:val="28"/>
          <w:szCs w:val="28"/>
        </w:rPr>
      </w:pPr>
      <w:r w:rsidRPr="00E111E2">
        <w:rPr>
          <w:rFonts w:asciiTheme="majorBidi" w:hAnsiTheme="majorBidi" w:cstheme="majorBidi"/>
          <w:color w:val="262626" w:themeColor="text1" w:themeTint="D9"/>
          <w:sz w:val="28"/>
          <w:szCs w:val="28"/>
          <w:rtl/>
        </w:rPr>
        <w:t>يلتزم بالأمانة الفكرية.</w:t>
      </w:r>
    </w:p>
    <w:p w:rsidR="006925FE" w:rsidRPr="00E111E2" w:rsidRDefault="006925FE" w:rsidP="00965277">
      <w:pPr>
        <w:pStyle w:val="ListParagraph"/>
        <w:numPr>
          <w:ilvl w:val="0"/>
          <w:numId w:val="2"/>
        </w:numPr>
        <w:bidi/>
        <w:spacing w:line="360" w:lineRule="auto"/>
        <w:jc w:val="both"/>
        <w:rPr>
          <w:rFonts w:asciiTheme="majorBidi" w:hAnsiTheme="majorBidi" w:cstheme="majorBidi"/>
          <w:color w:val="262626" w:themeColor="text1" w:themeTint="D9"/>
          <w:sz w:val="28"/>
          <w:szCs w:val="28"/>
        </w:rPr>
      </w:pPr>
      <w:r w:rsidRPr="00E111E2">
        <w:rPr>
          <w:rFonts w:asciiTheme="majorBidi" w:hAnsiTheme="majorBidi" w:cstheme="majorBidi"/>
          <w:color w:val="262626" w:themeColor="text1" w:themeTint="D9"/>
          <w:sz w:val="28"/>
          <w:szCs w:val="28"/>
          <w:rtl/>
        </w:rPr>
        <w:t>يدير الوقت الذي يقضيه في استخدام الوسائط الرقمية.</w:t>
      </w:r>
    </w:p>
    <w:p w:rsidR="006925FE" w:rsidRPr="00E111E2" w:rsidRDefault="006925FE" w:rsidP="00965277">
      <w:pPr>
        <w:pStyle w:val="ListParagraph"/>
        <w:numPr>
          <w:ilvl w:val="0"/>
          <w:numId w:val="2"/>
        </w:numPr>
        <w:bidi/>
        <w:spacing w:line="360" w:lineRule="auto"/>
        <w:jc w:val="both"/>
        <w:rPr>
          <w:rFonts w:asciiTheme="majorBidi" w:hAnsiTheme="majorBidi" w:cstheme="majorBidi"/>
          <w:color w:val="262626" w:themeColor="text1" w:themeTint="D9"/>
          <w:sz w:val="28"/>
          <w:szCs w:val="28"/>
        </w:rPr>
      </w:pPr>
      <w:r w:rsidRPr="00E111E2">
        <w:rPr>
          <w:rFonts w:asciiTheme="majorBidi" w:hAnsiTheme="majorBidi" w:cstheme="majorBidi"/>
          <w:color w:val="262626" w:themeColor="text1" w:themeTint="D9"/>
          <w:sz w:val="28"/>
          <w:szCs w:val="28"/>
          <w:rtl/>
        </w:rPr>
        <w:t>يقف ضد التسلط عبر الانترنت.</w:t>
      </w:r>
    </w:p>
    <w:p w:rsidR="006925FE" w:rsidRPr="00E111E2" w:rsidRDefault="006925FE" w:rsidP="00965277">
      <w:pPr>
        <w:pStyle w:val="ListParagraph"/>
        <w:numPr>
          <w:ilvl w:val="0"/>
          <w:numId w:val="2"/>
        </w:numPr>
        <w:bidi/>
        <w:spacing w:line="360" w:lineRule="auto"/>
        <w:jc w:val="both"/>
        <w:rPr>
          <w:rFonts w:asciiTheme="majorBidi" w:hAnsiTheme="majorBidi" w:cstheme="majorBidi"/>
          <w:color w:val="262626" w:themeColor="text1" w:themeTint="D9"/>
          <w:sz w:val="28"/>
          <w:szCs w:val="28"/>
        </w:rPr>
      </w:pPr>
      <w:r w:rsidRPr="00E111E2">
        <w:rPr>
          <w:rFonts w:asciiTheme="majorBidi" w:hAnsiTheme="majorBidi" w:cstheme="majorBidi"/>
          <w:color w:val="262626" w:themeColor="text1" w:themeTint="D9"/>
          <w:sz w:val="28"/>
          <w:szCs w:val="28"/>
          <w:rtl/>
        </w:rPr>
        <w:t>يحافظ على المعلومات الشخصية، ويحترم الثقافات والمجتمعات في البيئة الافتراضية.</w:t>
      </w:r>
    </w:p>
    <w:p w:rsidR="006925FE" w:rsidRPr="00E111E2" w:rsidRDefault="006925FE" w:rsidP="00965277">
      <w:pPr>
        <w:pStyle w:val="ListParagraph"/>
        <w:numPr>
          <w:ilvl w:val="0"/>
          <w:numId w:val="2"/>
        </w:numPr>
        <w:bidi/>
        <w:spacing w:line="360" w:lineRule="auto"/>
        <w:jc w:val="both"/>
        <w:rPr>
          <w:rFonts w:asciiTheme="majorBidi" w:hAnsiTheme="majorBidi" w:cstheme="majorBidi"/>
          <w:color w:val="262626" w:themeColor="text1" w:themeTint="D9"/>
          <w:sz w:val="28"/>
          <w:szCs w:val="28"/>
          <w:rtl/>
        </w:rPr>
      </w:pPr>
      <w:r w:rsidRPr="00E111E2">
        <w:rPr>
          <w:rFonts w:asciiTheme="majorBidi" w:hAnsiTheme="majorBidi" w:cstheme="majorBidi"/>
          <w:color w:val="262626" w:themeColor="text1" w:themeTint="D9"/>
          <w:sz w:val="28"/>
          <w:szCs w:val="28"/>
          <w:rtl/>
        </w:rPr>
        <w:t>يحمي نفسه من المعتقدات الفاسدة التي تنتشر في الوسائط الرقمية.</w:t>
      </w:r>
    </w:p>
    <w:p w:rsidR="009A198F" w:rsidRPr="00E111E2" w:rsidRDefault="009A198F" w:rsidP="00965277">
      <w:pPr>
        <w:bidi/>
        <w:spacing w:line="360" w:lineRule="auto"/>
        <w:jc w:val="both"/>
        <w:rPr>
          <w:rFonts w:asciiTheme="majorBidi" w:hAnsiTheme="majorBidi" w:cstheme="majorBidi"/>
          <w:color w:val="262626" w:themeColor="text1" w:themeTint="D9"/>
          <w:sz w:val="28"/>
          <w:szCs w:val="28"/>
          <w:rtl/>
        </w:rPr>
      </w:pPr>
      <w:r w:rsidRPr="00E111E2">
        <w:rPr>
          <w:rFonts w:asciiTheme="majorBidi" w:hAnsiTheme="majorBidi" w:cstheme="majorBidi"/>
          <w:color w:val="262626" w:themeColor="text1" w:themeTint="D9"/>
          <w:sz w:val="28"/>
          <w:szCs w:val="28"/>
          <w:rtl/>
        </w:rPr>
        <w:t>بين (بارك،2016) ،أن المواطن الرقمي يجب أن يتمتع بعدة مهارات التي تعد جزء من مواطنته وهي:</w:t>
      </w:r>
    </w:p>
    <w:p w:rsidR="009A198F" w:rsidRPr="00E111E2" w:rsidRDefault="009A198F" w:rsidP="00965277">
      <w:pPr>
        <w:pStyle w:val="ListParagraph"/>
        <w:numPr>
          <w:ilvl w:val="0"/>
          <w:numId w:val="1"/>
        </w:numPr>
        <w:bidi/>
        <w:spacing w:line="360" w:lineRule="auto"/>
        <w:jc w:val="both"/>
        <w:rPr>
          <w:rFonts w:asciiTheme="majorBidi" w:hAnsiTheme="majorBidi" w:cstheme="majorBidi"/>
          <w:sz w:val="28"/>
          <w:szCs w:val="28"/>
        </w:rPr>
      </w:pPr>
      <w:r w:rsidRPr="00E111E2">
        <w:rPr>
          <w:rFonts w:asciiTheme="majorBidi" w:hAnsiTheme="majorBidi" w:cstheme="majorBidi"/>
          <w:b/>
          <w:bCs/>
          <w:sz w:val="28"/>
          <w:szCs w:val="28"/>
          <w:rtl/>
        </w:rPr>
        <w:t>هوية المواطن الرقمي</w:t>
      </w:r>
      <w:r w:rsidRPr="00E111E2">
        <w:rPr>
          <w:rFonts w:asciiTheme="majorBidi" w:hAnsiTheme="majorBidi" w:cstheme="majorBidi"/>
          <w:sz w:val="28"/>
          <w:szCs w:val="28"/>
          <w:rtl/>
        </w:rPr>
        <w:t>: القدرة على بناء هوية صحية وإدارتها عبر الانترنت.</w:t>
      </w:r>
    </w:p>
    <w:p w:rsidR="009A198F" w:rsidRPr="00E111E2" w:rsidRDefault="009A198F" w:rsidP="00965277">
      <w:pPr>
        <w:pStyle w:val="ListParagraph"/>
        <w:numPr>
          <w:ilvl w:val="0"/>
          <w:numId w:val="1"/>
        </w:numPr>
        <w:bidi/>
        <w:spacing w:line="360" w:lineRule="auto"/>
        <w:jc w:val="both"/>
        <w:rPr>
          <w:rFonts w:asciiTheme="majorBidi" w:hAnsiTheme="majorBidi" w:cstheme="majorBidi"/>
          <w:sz w:val="28"/>
          <w:szCs w:val="28"/>
        </w:rPr>
      </w:pPr>
      <w:r w:rsidRPr="00E111E2">
        <w:rPr>
          <w:rFonts w:asciiTheme="majorBidi" w:hAnsiTheme="majorBidi" w:cstheme="majorBidi"/>
          <w:b/>
          <w:bCs/>
          <w:sz w:val="28"/>
          <w:szCs w:val="28"/>
          <w:rtl/>
        </w:rPr>
        <w:t>إدارة وقت الشاشة</w:t>
      </w:r>
      <w:r w:rsidRPr="00E111E2">
        <w:rPr>
          <w:rFonts w:asciiTheme="majorBidi" w:hAnsiTheme="majorBidi" w:cstheme="majorBidi"/>
          <w:sz w:val="28"/>
          <w:szCs w:val="28"/>
          <w:rtl/>
        </w:rPr>
        <w:t>: القدرة على إدارة وقت الشاشة ، وتعدد المهام،وانخراط الفرد في الألعاب عبر الانترنت ووسائل الاعلام الاجتماعية مع ضبط النفس .</w:t>
      </w:r>
    </w:p>
    <w:p w:rsidR="009A198F" w:rsidRPr="00E111E2" w:rsidRDefault="009A198F" w:rsidP="00965277">
      <w:pPr>
        <w:pStyle w:val="ListParagraph"/>
        <w:numPr>
          <w:ilvl w:val="0"/>
          <w:numId w:val="1"/>
        </w:numPr>
        <w:bidi/>
        <w:spacing w:line="360" w:lineRule="auto"/>
        <w:jc w:val="both"/>
        <w:rPr>
          <w:rFonts w:asciiTheme="majorBidi" w:hAnsiTheme="majorBidi" w:cstheme="majorBidi"/>
          <w:sz w:val="28"/>
          <w:szCs w:val="28"/>
        </w:rPr>
      </w:pPr>
      <w:r w:rsidRPr="00E111E2">
        <w:rPr>
          <w:rFonts w:asciiTheme="majorBidi" w:hAnsiTheme="majorBidi" w:cstheme="majorBidi"/>
          <w:b/>
          <w:bCs/>
          <w:sz w:val="28"/>
          <w:szCs w:val="28"/>
          <w:rtl/>
        </w:rPr>
        <w:t>إدارة التسلط عبر الإنترنت</w:t>
      </w:r>
      <w:r w:rsidRPr="00E111E2">
        <w:rPr>
          <w:rFonts w:asciiTheme="majorBidi" w:hAnsiTheme="majorBidi" w:cstheme="majorBidi"/>
          <w:sz w:val="28"/>
          <w:szCs w:val="28"/>
          <w:rtl/>
        </w:rPr>
        <w:t>: القدرة على التعامل مع حالات التسلط عبر الانترنت واكتشافها والتعامل معها بحكمة.</w:t>
      </w:r>
    </w:p>
    <w:p w:rsidR="009A198F" w:rsidRPr="00E111E2" w:rsidRDefault="009A198F" w:rsidP="00965277">
      <w:pPr>
        <w:pStyle w:val="ListParagraph"/>
        <w:numPr>
          <w:ilvl w:val="0"/>
          <w:numId w:val="1"/>
        </w:numPr>
        <w:bidi/>
        <w:spacing w:line="360" w:lineRule="auto"/>
        <w:jc w:val="both"/>
        <w:rPr>
          <w:rFonts w:asciiTheme="majorBidi" w:hAnsiTheme="majorBidi" w:cstheme="majorBidi"/>
          <w:sz w:val="28"/>
          <w:szCs w:val="28"/>
        </w:rPr>
      </w:pPr>
      <w:r w:rsidRPr="00E111E2">
        <w:rPr>
          <w:rFonts w:asciiTheme="majorBidi" w:hAnsiTheme="majorBidi" w:cstheme="majorBidi"/>
          <w:b/>
          <w:bCs/>
          <w:sz w:val="28"/>
          <w:szCs w:val="28"/>
          <w:rtl/>
        </w:rPr>
        <w:t>إدارة الأمن السيبراني</w:t>
      </w:r>
      <w:r w:rsidRPr="00E111E2">
        <w:rPr>
          <w:rFonts w:asciiTheme="majorBidi" w:hAnsiTheme="majorBidi" w:cstheme="majorBidi"/>
          <w:sz w:val="28"/>
          <w:szCs w:val="28"/>
          <w:rtl/>
        </w:rPr>
        <w:t xml:space="preserve"> : القدرة على إدارة مختلف الهجمات الالكترونية وحماية بيانات الشخص عن طريق إنشاء كلمات مرور قوية.</w:t>
      </w:r>
    </w:p>
    <w:p w:rsidR="00AF5981" w:rsidRPr="00E111E2" w:rsidRDefault="00AF5981" w:rsidP="00965277">
      <w:pPr>
        <w:pStyle w:val="ListParagraph"/>
        <w:numPr>
          <w:ilvl w:val="0"/>
          <w:numId w:val="1"/>
        </w:numPr>
        <w:bidi/>
        <w:spacing w:line="360" w:lineRule="auto"/>
        <w:jc w:val="both"/>
        <w:rPr>
          <w:rFonts w:asciiTheme="majorBidi" w:hAnsiTheme="majorBidi" w:cstheme="majorBidi"/>
          <w:sz w:val="28"/>
          <w:szCs w:val="28"/>
        </w:rPr>
      </w:pPr>
      <w:r w:rsidRPr="00E111E2">
        <w:rPr>
          <w:rFonts w:asciiTheme="majorBidi" w:hAnsiTheme="majorBidi" w:cstheme="majorBidi"/>
          <w:b/>
          <w:bCs/>
          <w:sz w:val="28"/>
          <w:szCs w:val="28"/>
          <w:rtl/>
        </w:rPr>
        <w:lastRenderedPageBreak/>
        <w:t>إدارة الخصوصية</w:t>
      </w:r>
      <w:r w:rsidRPr="00E111E2">
        <w:rPr>
          <w:rFonts w:asciiTheme="majorBidi" w:hAnsiTheme="majorBidi" w:cstheme="majorBidi"/>
          <w:sz w:val="28"/>
          <w:szCs w:val="28"/>
          <w:rtl/>
        </w:rPr>
        <w:t>: القدرة على حماية خصوصية الآخرين ، والتعامل مع حرية التصرف في جميع المعلومات الشخصية المشتركة عبر الانترنت.</w:t>
      </w:r>
    </w:p>
    <w:p w:rsidR="00AF5981" w:rsidRPr="00E111E2" w:rsidRDefault="00AF5981" w:rsidP="00965277">
      <w:pPr>
        <w:pStyle w:val="ListParagraph"/>
        <w:numPr>
          <w:ilvl w:val="0"/>
          <w:numId w:val="1"/>
        </w:numPr>
        <w:bidi/>
        <w:spacing w:line="360" w:lineRule="auto"/>
        <w:jc w:val="both"/>
        <w:rPr>
          <w:rFonts w:asciiTheme="majorBidi" w:hAnsiTheme="majorBidi" w:cstheme="majorBidi"/>
          <w:sz w:val="28"/>
          <w:szCs w:val="28"/>
        </w:rPr>
      </w:pPr>
      <w:r w:rsidRPr="00E111E2">
        <w:rPr>
          <w:rFonts w:asciiTheme="majorBidi" w:hAnsiTheme="majorBidi" w:cstheme="majorBidi"/>
          <w:b/>
          <w:bCs/>
          <w:sz w:val="28"/>
          <w:szCs w:val="28"/>
          <w:rtl/>
        </w:rPr>
        <w:t>التفكير الناقد</w:t>
      </w:r>
      <w:r w:rsidRPr="00E111E2">
        <w:rPr>
          <w:rFonts w:asciiTheme="majorBidi" w:hAnsiTheme="majorBidi" w:cstheme="majorBidi"/>
          <w:sz w:val="28"/>
          <w:szCs w:val="28"/>
          <w:rtl/>
        </w:rPr>
        <w:t>: القدرة على التفريق بين والتمييز بين المعلومات الحقيقية والمعلومات الخطأ، والمحتوى الجيد والضار،والاتصالات الموثوقة والمشبوهة عبر الانترنت.</w:t>
      </w:r>
    </w:p>
    <w:p w:rsidR="00AF5981" w:rsidRPr="00E111E2" w:rsidRDefault="00AF5981" w:rsidP="00965277">
      <w:pPr>
        <w:pStyle w:val="ListParagraph"/>
        <w:numPr>
          <w:ilvl w:val="0"/>
          <w:numId w:val="1"/>
        </w:numPr>
        <w:bidi/>
        <w:spacing w:line="360" w:lineRule="auto"/>
        <w:jc w:val="both"/>
        <w:rPr>
          <w:rFonts w:asciiTheme="majorBidi" w:hAnsiTheme="majorBidi" w:cstheme="majorBidi"/>
          <w:sz w:val="28"/>
          <w:szCs w:val="28"/>
        </w:rPr>
      </w:pPr>
      <w:r w:rsidRPr="00E111E2">
        <w:rPr>
          <w:rFonts w:asciiTheme="majorBidi" w:hAnsiTheme="majorBidi" w:cstheme="majorBidi"/>
          <w:b/>
          <w:bCs/>
          <w:sz w:val="28"/>
          <w:szCs w:val="28"/>
          <w:rtl/>
        </w:rPr>
        <w:t>البصمات الرقمية</w:t>
      </w:r>
      <w:r w:rsidRPr="00E111E2">
        <w:rPr>
          <w:rFonts w:asciiTheme="majorBidi" w:hAnsiTheme="majorBidi" w:cstheme="majorBidi"/>
          <w:sz w:val="28"/>
          <w:szCs w:val="28"/>
          <w:rtl/>
        </w:rPr>
        <w:t>: الفدرة على إدارة وفهم طبيعة الآثار الرقمية وآثارها الواقعية بشكل مسؤول.</w:t>
      </w:r>
    </w:p>
    <w:p w:rsidR="002A3A10" w:rsidRPr="00E111E2" w:rsidRDefault="00AF5981" w:rsidP="00965277">
      <w:pPr>
        <w:pStyle w:val="ListParagraph"/>
        <w:numPr>
          <w:ilvl w:val="0"/>
          <w:numId w:val="1"/>
        </w:numPr>
        <w:bidi/>
        <w:spacing w:line="360" w:lineRule="auto"/>
        <w:jc w:val="both"/>
        <w:rPr>
          <w:rFonts w:asciiTheme="majorBidi" w:hAnsiTheme="majorBidi" w:cstheme="majorBidi"/>
          <w:sz w:val="28"/>
          <w:szCs w:val="28"/>
          <w:rtl/>
        </w:rPr>
      </w:pPr>
      <w:r w:rsidRPr="00E111E2">
        <w:rPr>
          <w:rFonts w:asciiTheme="majorBidi" w:hAnsiTheme="majorBidi" w:cstheme="majorBidi"/>
          <w:b/>
          <w:bCs/>
          <w:sz w:val="28"/>
          <w:szCs w:val="28"/>
          <w:rtl/>
        </w:rPr>
        <w:t>التعاطف الرقمي</w:t>
      </w:r>
      <w:r w:rsidRPr="00E111E2">
        <w:rPr>
          <w:rFonts w:asciiTheme="majorBidi" w:hAnsiTheme="majorBidi" w:cstheme="majorBidi"/>
          <w:sz w:val="28"/>
          <w:szCs w:val="28"/>
          <w:rtl/>
        </w:rPr>
        <w:t>: القدرة على فهم احتياجات ومشاعر الآخرين على الانترنت والتعاطف تجاههم.</w:t>
      </w:r>
    </w:p>
    <w:p w:rsidR="00A04B21" w:rsidRPr="00E111E2" w:rsidRDefault="00A04B21" w:rsidP="00965277">
      <w:pPr>
        <w:bidi/>
        <w:spacing w:line="360" w:lineRule="auto"/>
        <w:jc w:val="both"/>
        <w:rPr>
          <w:rFonts w:asciiTheme="majorBidi" w:hAnsiTheme="majorBidi" w:cstheme="majorBidi"/>
          <w:sz w:val="28"/>
          <w:szCs w:val="28"/>
          <w:rtl/>
        </w:rPr>
      </w:pPr>
      <w:r w:rsidRPr="00E111E2">
        <w:rPr>
          <w:rFonts w:asciiTheme="majorBidi" w:hAnsiTheme="majorBidi" w:cstheme="majorBidi"/>
          <w:sz w:val="28"/>
          <w:szCs w:val="28"/>
          <w:rtl/>
        </w:rPr>
        <w:t>أشار</w:t>
      </w:r>
      <w:r w:rsidR="00533B70" w:rsidRPr="00E111E2">
        <w:rPr>
          <w:rFonts w:asciiTheme="majorBidi" w:hAnsiTheme="majorBidi" w:cstheme="majorBidi"/>
          <w:sz w:val="28"/>
          <w:szCs w:val="28"/>
          <w:rtl/>
        </w:rPr>
        <w:t>ت</w:t>
      </w:r>
      <w:r w:rsidRPr="00E111E2">
        <w:rPr>
          <w:rFonts w:asciiTheme="majorBidi" w:hAnsiTheme="majorBidi" w:cstheme="majorBidi"/>
          <w:sz w:val="28"/>
          <w:szCs w:val="28"/>
          <w:rtl/>
        </w:rPr>
        <w:t xml:space="preserve"> محروس (2018) وطوالبة (2017)، أن وعي الطلبة يستدعي مرورهم بمراحل تنمية المواطنة الرقمية التالية:</w:t>
      </w:r>
    </w:p>
    <w:p w:rsidR="002A3A10" w:rsidRPr="00E111E2" w:rsidRDefault="002A3A10" w:rsidP="00965277">
      <w:pPr>
        <w:bidi/>
        <w:spacing w:line="360" w:lineRule="auto"/>
        <w:jc w:val="both"/>
        <w:rPr>
          <w:rFonts w:asciiTheme="majorBidi" w:hAnsiTheme="majorBidi" w:cstheme="majorBidi"/>
          <w:b/>
          <w:bCs/>
          <w:sz w:val="28"/>
          <w:szCs w:val="28"/>
          <w:rtl/>
        </w:rPr>
      </w:pPr>
      <w:r w:rsidRPr="00E111E2">
        <w:rPr>
          <w:rFonts w:asciiTheme="majorBidi" w:hAnsiTheme="majorBidi" w:cstheme="majorBidi"/>
          <w:b/>
          <w:bCs/>
          <w:sz w:val="28"/>
          <w:szCs w:val="28"/>
          <w:rtl/>
        </w:rPr>
        <w:t>مرحلة الوعي:</w:t>
      </w:r>
    </w:p>
    <w:p w:rsidR="00552891" w:rsidRPr="00E111E2" w:rsidRDefault="002A3A10" w:rsidP="00965277">
      <w:pPr>
        <w:bidi/>
        <w:spacing w:line="360" w:lineRule="auto"/>
        <w:jc w:val="both"/>
        <w:rPr>
          <w:rFonts w:asciiTheme="majorBidi" w:hAnsiTheme="majorBidi" w:cstheme="majorBidi"/>
          <w:sz w:val="28"/>
          <w:szCs w:val="28"/>
          <w:rtl/>
        </w:rPr>
      </w:pPr>
      <w:r w:rsidRPr="00E111E2">
        <w:rPr>
          <w:rFonts w:asciiTheme="majorBidi" w:hAnsiTheme="majorBidi" w:cstheme="majorBidi"/>
          <w:sz w:val="28"/>
          <w:szCs w:val="28"/>
          <w:rtl/>
        </w:rPr>
        <w:t xml:space="preserve">وتعني توسيع مدارك الطلبة بما يؤهلهم ليصبحوا واعين ومثقفين بالوسائل الرقمية ، وذلك يعني تجاوز مرحلة الوعي الإحاطة بالمكونات المادية (الأجهزة) والبرمجية (البرمجيات) والمعلومات والمعارف الأساسية ، انتقالا لمرحلة معرفة الاستخدامات غير المرغوبة لتلك التكنولوجيا، بحيث يكون المعلم على معرفة بما هو مناسب وما هو غير مناسب عند استخدام التقنيات الرقمية </w:t>
      </w:r>
      <w:r w:rsidR="00471A8C" w:rsidRPr="00E111E2">
        <w:rPr>
          <w:rFonts w:asciiTheme="majorBidi" w:hAnsiTheme="majorBidi" w:cstheme="majorBidi"/>
          <w:sz w:val="28"/>
          <w:szCs w:val="28"/>
          <w:rtl/>
        </w:rPr>
        <w:t>والآثار المترتبة على استخدامها.</w:t>
      </w:r>
    </w:p>
    <w:p w:rsidR="00552891" w:rsidRPr="00E111E2" w:rsidRDefault="00552891" w:rsidP="00965277">
      <w:pPr>
        <w:bidi/>
        <w:spacing w:line="360" w:lineRule="auto"/>
        <w:jc w:val="both"/>
        <w:rPr>
          <w:rFonts w:asciiTheme="majorBidi" w:hAnsiTheme="majorBidi" w:cstheme="majorBidi"/>
          <w:b/>
          <w:bCs/>
          <w:sz w:val="28"/>
          <w:szCs w:val="28"/>
          <w:rtl/>
        </w:rPr>
      </w:pPr>
      <w:r w:rsidRPr="00E111E2">
        <w:rPr>
          <w:rFonts w:asciiTheme="majorBidi" w:hAnsiTheme="majorBidi" w:cstheme="majorBidi"/>
          <w:b/>
          <w:bCs/>
          <w:sz w:val="28"/>
          <w:szCs w:val="28"/>
          <w:rtl/>
        </w:rPr>
        <w:t>مرحلة الممارسة الموجهة:</w:t>
      </w:r>
    </w:p>
    <w:p w:rsidR="008064C8" w:rsidRPr="00E111E2" w:rsidRDefault="00552891" w:rsidP="00965277">
      <w:pPr>
        <w:bidi/>
        <w:spacing w:line="360" w:lineRule="auto"/>
        <w:jc w:val="both"/>
        <w:rPr>
          <w:rFonts w:asciiTheme="majorBidi" w:hAnsiTheme="majorBidi" w:cstheme="majorBidi"/>
          <w:sz w:val="28"/>
          <w:szCs w:val="28"/>
          <w:rtl/>
        </w:rPr>
      </w:pPr>
      <w:r w:rsidRPr="00E111E2">
        <w:rPr>
          <w:rFonts w:asciiTheme="majorBidi" w:hAnsiTheme="majorBidi" w:cstheme="majorBidi"/>
          <w:sz w:val="28"/>
          <w:szCs w:val="28"/>
          <w:rtl/>
        </w:rPr>
        <w:t xml:space="preserve">أي تزويد وزيادة إدراك الطلبة </w:t>
      </w:r>
      <w:r w:rsidR="008064C8" w:rsidRPr="00E111E2">
        <w:rPr>
          <w:rFonts w:asciiTheme="majorBidi" w:hAnsiTheme="majorBidi" w:cstheme="majorBidi"/>
          <w:sz w:val="28"/>
          <w:szCs w:val="28"/>
          <w:rtl/>
        </w:rPr>
        <w:t>تحت توجيه التعلم باستخدام التكنولوجيا في بيئة تشجع على الابتكار والاكتشاف ، واستخدام ماهو ملائم وعدم استخدام الغير ملائم وتحديد وقت الاستخدام والسبب وراء استخدامه.....الخ</w:t>
      </w:r>
    </w:p>
    <w:p w:rsidR="008064C8" w:rsidRPr="00E111E2" w:rsidRDefault="008064C8" w:rsidP="00965277">
      <w:pPr>
        <w:bidi/>
        <w:spacing w:line="360" w:lineRule="auto"/>
        <w:jc w:val="both"/>
        <w:rPr>
          <w:rFonts w:asciiTheme="majorBidi" w:hAnsiTheme="majorBidi" w:cstheme="majorBidi"/>
          <w:b/>
          <w:bCs/>
          <w:sz w:val="28"/>
          <w:szCs w:val="28"/>
          <w:rtl/>
        </w:rPr>
      </w:pPr>
      <w:r w:rsidRPr="00E111E2">
        <w:rPr>
          <w:rFonts w:asciiTheme="majorBidi" w:hAnsiTheme="majorBidi" w:cstheme="majorBidi"/>
          <w:b/>
          <w:bCs/>
          <w:sz w:val="28"/>
          <w:szCs w:val="28"/>
          <w:rtl/>
        </w:rPr>
        <w:t>مرحلة النمذجة وإعطاء المثل والقدوة:</w:t>
      </w:r>
    </w:p>
    <w:p w:rsidR="008064C8" w:rsidRPr="00E111E2" w:rsidRDefault="008064C8" w:rsidP="00965277">
      <w:pPr>
        <w:bidi/>
        <w:spacing w:line="360" w:lineRule="auto"/>
        <w:jc w:val="both"/>
        <w:rPr>
          <w:rFonts w:asciiTheme="majorBidi" w:hAnsiTheme="majorBidi" w:cstheme="majorBidi"/>
          <w:sz w:val="28"/>
          <w:szCs w:val="28"/>
          <w:rtl/>
        </w:rPr>
      </w:pPr>
      <w:r w:rsidRPr="00E111E2">
        <w:rPr>
          <w:rFonts w:asciiTheme="majorBidi" w:hAnsiTheme="majorBidi" w:cstheme="majorBidi"/>
          <w:sz w:val="28"/>
          <w:szCs w:val="28"/>
          <w:rtl/>
        </w:rPr>
        <w:t>تختص هذه المرحلة بتقديم نماذج ايجابية حول كيفية استخدام التكنولوجيا، وهنا يقع على عاتق المعلمين والآباء أن يكونوا نماذج  قدوة حسنة أثناء استخدامهم للمواطنة الرقمية ، بحيث يقومون بممارسة ماهو مناسب من سلوكيات المواطنة الرقمية.</w:t>
      </w:r>
    </w:p>
    <w:p w:rsidR="008064C8" w:rsidRPr="00E111E2" w:rsidRDefault="008064C8" w:rsidP="00965277">
      <w:pPr>
        <w:bidi/>
        <w:spacing w:line="360" w:lineRule="auto"/>
        <w:jc w:val="both"/>
        <w:rPr>
          <w:rFonts w:asciiTheme="majorBidi" w:hAnsiTheme="majorBidi" w:cstheme="majorBidi"/>
          <w:b/>
          <w:bCs/>
          <w:sz w:val="28"/>
          <w:szCs w:val="28"/>
          <w:rtl/>
        </w:rPr>
      </w:pPr>
      <w:r w:rsidRPr="00E111E2">
        <w:rPr>
          <w:rFonts w:asciiTheme="majorBidi" w:hAnsiTheme="majorBidi" w:cstheme="majorBidi"/>
          <w:b/>
          <w:bCs/>
          <w:sz w:val="28"/>
          <w:szCs w:val="28"/>
          <w:rtl/>
        </w:rPr>
        <w:t>مرحلة التغذية الراجعة وتعديل السلوك:</w:t>
      </w:r>
    </w:p>
    <w:p w:rsidR="008064C8" w:rsidRPr="00E111E2" w:rsidRDefault="008064C8" w:rsidP="00965277">
      <w:pPr>
        <w:bidi/>
        <w:spacing w:line="360" w:lineRule="auto"/>
        <w:jc w:val="both"/>
        <w:rPr>
          <w:rFonts w:asciiTheme="majorBidi" w:hAnsiTheme="majorBidi" w:cstheme="majorBidi"/>
          <w:sz w:val="28"/>
          <w:szCs w:val="28"/>
          <w:rtl/>
        </w:rPr>
      </w:pPr>
      <w:r w:rsidRPr="00E111E2">
        <w:rPr>
          <w:rFonts w:asciiTheme="majorBidi" w:hAnsiTheme="majorBidi" w:cstheme="majorBidi"/>
          <w:sz w:val="28"/>
          <w:szCs w:val="28"/>
          <w:rtl/>
        </w:rPr>
        <w:lastRenderedPageBreak/>
        <w:t xml:space="preserve">هذه المرحلة تعطي الفرصة للطلبة لمناقشة استخدامهم للتقنيات التكنولوجية داخل وخارج الغرف الصفية وصولا لمرحلة الحرية على تقديم النقد البناء والتمييز بين الاستخدام السليم للتكنولوجيا وغير السليم </w:t>
      </w:r>
      <w:r w:rsidR="006E2B12" w:rsidRPr="00E111E2">
        <w:rPr>
          <w:rFonts w:asciiTheme="majorBidi" w:hAnsiTheme="majorBidi" w:cstheme="majorBidi"/>
          <w:sz w:val="28"/>
          <w:szCs w:val="28"/>
          <w:rtl/>
        </w:rPr>
        <w:t xml:space="preserve">وتأتي من خلال التأمل الذاتي لممارساته </w:t>
      </w:r>
      <w:r w:rsidR="008579E4" w:rsidRPr="00E111E2">
        <w:rPr>
          <w:rFonts w:asciiTheme="majorBidi" w:hAnsiTheme="majorBidi" w:cstheme="majorBidi"/>
          <w:sz w:val="28"/>
          <w:szCs w:val="28"/>
          <w:rtl/>
        </w:rPr>
        <w:t>.</w:t>
      </w:r>
    </w:p>
    <w:p w:rsidR="00CD33FB" w:rsidRPr="00E111E2" w:rsidRDefault="00CD33FB" w:rsidP="00965277">
      <w:pPr>
        <w:bidi/>
        <w:spacing w:line="360" w:lineRule="auto"/>
        <w:jc w:val="both"/>
        <w:rPr>
          <w:rFonts w:asciiTheme="majorBidi" w:hAnsiTheme="majorBidi" w:cstheme="majorBidi"/>
          <w:sz w:val="28"/>
          <w:szCs w:val="28"/>
          <w:rtl/>
        </w:rPr>
      </w:pPr>
      <w:r w:rsidRPr="00E111E2">
        <w:rPr>
          <w:rFonts w:asciiTheme="majorBidi" w:hAnsiTheme="majorBidi" w:cstheme="majorBidi"/>
          <w:sz w:val="28"/>
          <w:szCs w:val="28"/>
          <w:rtl/>
        </w:rPr>
        <w:t xml:space="preserve">وقد ركزت عدة دراسات على المواطنة الرقمية حيث هدفت دراسة </w:t>
      </w:r>
      <w:r w:rsidRPr="00E111E2">
        <w:rPr>
          <w:rFonts w:asciiTheme="majorBidi" w:hAnsiTheme="majorBidi" w:cstheme="majorBidi"/>
          <w:b/>
          <w:bCs/>
          <w:sz w:val="28"/>
          <w:szCs w:val="28"/>
          <w:rtl/>
        </w:rPr>
        <w:t xml:space="preserve">هولاندسورث وآخرون </w:t>
      </w:r>
      <w:proofErr w:type="spellStart"/>
      <w:r w:rsidRPr="00E111E2">
        <w:rPr>
          <w:rFonts w:asciiTheme="majorBidi" w:hAnsiTheme="majorBidi" w:cstheme="majorBidi"/>
          <w:b/>
          <w:bCs/>
          <w:sz w:val="28"/>
          <w:szCs w:val="28"/>
        </w:rPr>
        <w:t>Hollandsworth</w:t>
      </w:r>
      <w:proofErr w:type="spellEnd"/>
      <w:r w:rsidRPr="00E111E2">
        <w:rPr>
          <w:rFonts w:asciiTheme="majorBidi" w:hAnsiTheme="majorBidi" w:cstheme="majorBidi"/>
          <w:b/>
          <w:bCs/>
          <w:sz w:val="28"/>
          <w:szCs w:val="28"/>
        </w:rPr>
        <w:t xml:space="preserve"> and Others</w:t>
      </w:r>
      <w:r w:rsidRPr="00E111E2">
        <w:rPr>
          <w:rFonts w:asciiTheme="majorBidi" w:hAnsiTheme="majorBidi" w:cstheme="majorBidi"/>
          <w:b/>
          <w:bCs/>
          <w:sz w:val="28"/>
          <w:szCs w:val="28"/>
          <w:rtl/>
        </w:rPr>
        <w:t xml:space="preserve"> (2011) </w:t>
      </w:r>
      <w:r w:rsidRPr="00E111E2">
        <w:rPr>
          <w:rFonts w:asciiTheme="majorBidi" w:hAnsiTheme="majorBidi" w:cstheme="majorBidi"/>
          <w:sz w:val="28"/>
          <w:szCs w:val="28"/>
          <w:rtl/>
        </w:rPr>
        <w:t>إلى استطلاع آراء بعض خبراء التربية حول مستوى إدراك المعلمين ومديري المدارس للمواطنة الرقمية ، والكيفية التي يتم من خلالها تدريس المواطنة الرقمية في المدارس، وقد استخدمت الدراسة المنهج الوصفي التحليلي ، وتكونت العينة من (500) خبير تربوي ، طبقت عليهم استبانة موزعة على (10) محاور ، وقد توصلت إلى أن الخبراء يرون نسبة قليلة من المعلمين ومديري المدارس لديهم إدراك عالٍ بالمواطنة الرقمية ويقومون بتدريسها للطلبة، وأن حوالي نصف المعلمين والمديرين لديهم معرفة فقط بالمواطنة الرقمية ولا يقومون بتدريسها لطلابهم، ونصف عدد المدارس تقوم بتدريس المواطنة الرقمية للطلبة ضمن مواد دراسية مختلفة، وحوالي (18%) من المدارس تعلم المواطنة الرقمية لطلابها ضمن مادة خاصة،وقد أوصت الدراسة بضرورة تقديم  مبادرات لتعليم المواطنة في المؤسسات التعليمية تأخذ بالاعتبار وضع سياسات مناسبة للممارسات الرقمية ، وتعزيز ثقافة المواطنة الرقمية لدى المسؤولين والمعلمين والطلبة وأولياء الأمور.</w:t>
      </w:r>
    </w:p>
    <w:p w:rsidR="00637A42" w:rsidRPr="00E111E2" w:rsidRDefault="00637A42" w:rsidP="00965277">
      <w:pPr>
        <w:bidi/>
        <w:spacing w:line="360" w:lineRule="auto"/>
        <w:jc w:val="both"/>
        <w:rPr>
          <w:rFonts w:asciiTheme="majorBidi" w:hAnsiTheme="majorBidi" w:cstheme="majorBidi"/>
          <w:sz w:val="28"/>
          <w:szCs w:val="28"/>
          <w:rtl/>
        </w:rPr>
      </w:pPr>
      <w:r w:rsidRPr="00E111E2">
        <w:rPr>
          <w:rFonts w:asciiTheme="majorBidi" w:hAnsiTheme="majorBidi" w:cstheme="majorBidi"/>
          <w:sz w:val="28"/>
          <w:szCs w:val="28"/>
          <w:rtl/>
        </w:rPr>
        <w:t xml:space="preserve">وأجرى </w:t>
      </w:r>
      <w:r w:rsidRPr="00E111E2">
        <w:rPr>
          <w:rFonts w:asciiTheme="majorBidi" w:hAnsiTheme="majorBidi" w:cstheme="majorBidi"/>
          <w:b/>
          <w:bCs/>
          <w:sz w:val="28"/>
          <w:szCs w:val="28"/>
          <w:rtl/>
        </w:rPr>
        <w:t>اوزتروك(</w:t>
      </w:r>
      <w:r w:rsidRPr="00E111E2">
        <w:rPr>
          <w:rFonts w:asciiTheme="majorBidi" w:hAnsiTheme="majorBidi" w:cstheme="majorBidi"/>
          <w:b/>
          <w:bCs/>
          <w:sz w:val="28"/>
          <w:szCs w:val="28"/>
        </w:rPr>
        <w:t>O</w:t>
      </w:r>
      <w:r w:rsidR="00AE42D0" w:rsidRPr="00E111E2">
        <w:rPr>
          <w:rFonts w:asciiTheme="majorBidi" w:hAnsiTheme="majorBidi" w:cstheme="majorBidi"/>
          <w:b/>
          <w:bCs/>
          <w:sz w:val="28"/>
          <w:szCs w:val="28"/>
        </w:rPr>
        <w:t>zturk,2012</w:t>
      </w:r>
      <w:r w:rsidR="00AE42D0" w:rsidRPr="00E111E2">
        <w:rPr>
          <w:rFonts w:asciiTheme="majorBidi" w:hAnsiTheme="majorBidi" w:cstheme="majorBidi"/>
          <w:b/>
          <w:bCs/>
          <w:sz w:val="28"/>
          <w:szCs w:val="28"/>
          <w:rtl/>
        </w:rPr>
        <w:t>)</w:t>
      </w:r>
      <w:r w:rsidR="00AE42D0" w:rsidRPr="00E111E2">
        <w:rPr>
          <w:rFonts w:asciiTheme="majorBidi" w:hAnsiTheme="majorBidi" w:cstheme="majorBidi"/>
          <w:sz w:val="28"/>
          <w:szCs w:val="28"/>
          <w:rtl/>
        </w:rPr>
        <w:t xml:space="preserve"> دراسة هدفت إلى الكشف عن استخدام معلمي الدراسات الإجتماعية لتكنولوجيا المعلومات والإتصالات والمعوقات التي تواجههم، استخدمت الدراسة المنهج الوصفي المسحي، وتألفت أداة الدراسة من استبانة وبطاقة ملاحظة تضمنت وسائل تكنولوجيا المعلومات والإتصالات في التعليم ، تكونت عينة الدراسة من (18) معلماً من معلمي الدراسات الإجتماعية في تركيا، وقد أظهرت نتائج الدراسة أن استخدام معلمي الدراسات الإجتماعية لتكنلوجيا المعلومات والإتصالات منخفض، والمعوقات الرئيسية لعدم استخدام تكنولوجيا المعلومات والإتصالات تعود لنقص المعدات ، والممارسات التعليمية التقليدية ، ونقص الموارد التعليمية ، ونقص التدريب للمعلمين أثناء الخدمة، وعدم وجود الوقت الكافي لاستخدامها.</w:t>
      </w:r>
    </w:p>
    <w:p w:rsidR="004D5DD2" w:rsidRPr="00E111E2" w:rsidRDefault="001B7CC3" w:rsidP="00965277">
      <w:pPr>
        <w:bidi/>
        <w:spacing w:line="360" w:lineRule="auto"/>
        <w:jc w:val="both"/>
        <w:rPr>
          <w:rFonts w:asciiTheme="majorBidi" w:hAnsiTheme="majorBidi" w:cstheme="majorBidi"/>
          <w:sz w:val="28"/>
          <w:szCs w:val="28"/>
          <w:rtl/>
        </w:rPr>
      </w:pPr>
      <w:r w:rsidRPr="00E111E2">
        <w:rPr>
          <w:rFonts w:asciiTheme="majorBidi" w:hAnsiTheme="majorBidi" w:cstheme="majorBidi"/>
          <w:sz w:val="28"/>
          <w:szCs w:val="28"/>
          <w:rtl/>
        </w:rPr>
        <w:t xml:space="preserve">وأجرى </w:t>
      </w:r>
      <w:r w:rsidRPr="00E111E2">
        <w:rPr>
          <w:rFonts w:asciiTheme="majorBidi" w:hAnsiTheme="majorBidi" w:cstheme="majorBidi"/>
          <w:b/>
          <w:bCs/>
          <w:sz w:val="28"/>
          <w:szCs w:val="28"/>
          <w:rtl/>
        </w:rPr>
        <w:t xml:space="preserve">المعمري والمسروري (2013) </w:t>
      </w:r>
      <w:r w:rsidRPr="00E111E2">
        <w:rPr>
          <w:rFonts w:asciiTheme="majorBidi" w:hAnsiTheme="majorBidi" w:cstheme="majorBidi"/>
          <w:sz w:val="28"/>
          <w:szCs w:val="28"/>
          <w:rtl/>
        </w:rPr>
        <w:t xml:space="preserve">دراسة هدفت إلى الكشف عن درجة </w:t>
      </w:r>
      <w:r w:rsidR="00997235" w:rsidRPr="00E111E2">
        <w:rPr>
          <w:rFonts w:asciiTheme="majorBidi" w:hAnsiTheme="majorBidi" w:cstheme="majorBidi"/>
          <w:sz w:val="28"/>
          <w:szCs w:val="28"/>
          <w:rtl/>
        </w:rPr>
        <w:t xml:space="preserve">توافر الكفايات التكنولوجية لدى معلمي الدراسات الإجتماعية في المرحلة الإبتدائية في عُمان، ومعرفة أثر متغيري الجنس والخبرة التدريسية ، تم استخدام المنهج الوصفي ، وإعداد استبانة مكونة من كفايات التكنولوجيا تضمنت (47) فقرة ، وفق عدة مجالات هي : الكفايات الأساسية لتشغيل الحاسب ، وكفايات استخدام الإنترنت، وكفايات توظيف التكنولوجيا في تدريس الإجتماعيات ، تكونت عينة الدراسة من (142) معلما ومعلمة ، وقد أظهرت نتائج الدراسة أن درجة </w:t>
      </w:r>
      <w:r w:rsidR="00997235" w:rsidRPr="00E111E2">
        <w:rPr>
          <w:rFonts w:asciiTheme="majorBidi" w:hAnsiTheme="majorBidi" w:cstheme="majorBidi"/>
          <w:sz w:val="28"/>
          <w:szCs w:val="28"/>
          <w:rtl/>
        </w:rPr>
        <w:lastRenderedPageBreak/>
        <w:t xml:space="preserve">توافر الكفايات التكنولوجية لدى معلمين الدراسات الإجتماعية متوسطة في جميع المجالات ، وأظهرت النتائج عدم وجود فروق ذات دلالة إحصائية في تقديرات المعلمين تعزى لمتغيري الدراسة.  </w:t>
      </w:r>
    </w:p>
    <w:p w:rsidR="004D5DD2" w:rsidRPr="00E111E2" w:rsidRDefault="004D5DD2" w:rsidP="00965277">
      <w:pPr>
        <w:bidi/>
        <w:spacing w:line="360" w:lineRule="auto"/>
        <w:jc w:val="both"/>
        <w:rPr>
          <w:rFonts w:asciiTheme="majorBidi" w:hAnsiTheme="majorBidi" w:cstheme="majorBidi"/>
          <w:sz w:val="28"/>
          <w:szCs w:val="28"/>
          <w:rtl/>
        </w:rPr>
      </w:pPr>
      <w:r w:rsidRPr="00E111E2">
        <w:rPr>
          <w:rFonts w:asciiTheme="majorBidi" w:hAnsiTheme="majorBidi" w:cstheme="majorBidi"/>
          <w:sz w:val="28"/>
          <w:szCs w:val="28"/>
          <w:rtl/>
        </w:rPr>
        <w:t xml:space="preserve">كما هدفت دراسة </w:t>
      </w:r>
      <w:r w:rsidRPr="00E111E2">
        <w:rPr>
          <w:rFonts w:asciiTheme="majorBidi" w:hAnsiTheme="majorBidi" w:cstheme="majorBidi"/>
          <w:b/>
          <w:bCs/>
          <w:sz w:val="28"/>
          <w:szCs w:val="28"/>
          <w:rtl/>
        </w:rPr>
        <w:t xml:space="preserve">شكر(2014) </w:t>
      </w:r>
      <w:r w:rsidRPr="00E111E2">
        <w:rPr>
          <w:rFonts w:asciiTheme="majorBidi" w:hAnsiTheme="majorBidi" w:cstheme="majorBidi"/>
          <w:sz w:val="28"/>
          <w:szCs w:val="28"/>
          <w:rtl/>
        </w:rPr>
        <w:t>إلى الكشف عن العلاقة بين المواطنة الإلكترونية وتشكيل الأنا لدى المراهقات ، واستخدمت الدراسة المنهج الوصفي الارتباطي والمنهج السببي المقارن ، وتكونت العينة من (132) طالبة في المرحلة الثانوية ، طبقت عليهم استبانتان ، الأولى لقياس المواطنة الإلكترونية موزعة على محورين، والثانية مقياس الغامدي (2001) لتشكيل هوية الأنا موزع على (3) محاور ، وقد توصلت الدراسة إلى وجود علاقة ارتباطية موجبة بين المواطنة الإلكترونية وكل من تعليق هوية الأنا وتشتت هوية الأنا ، وقد أوصت بضرورة تدريس المواطنة الررقمية للطلبة وتدريب الآباء والمعلمين عليها.</w:t>
      </w:r>
    </w:p>
    <w:p w:rsidR="0028236E" w:rsidRPr="00E111E2" w:rsidRDefault="00373C40" w:rsidP="00965277">
      <w:pPr>
        <w:bidi/>
        <w:spacing w:line="360" w:lineRule="auto"/>
        <w:jc w:val="both"/>
        <w:rPr>
          <w:rFonts w:asciiTheme="majorBidi" w:hAnsiTheme="majorBidi" w:cstheme="majorBidi"/>
          <w:sz w:val="28"/>
          <w:szCs w:val="28"/>
          <w:rtl/>
        </w:rPr>
      </w:pPr>
      <w:r w:rsidRPr="00E111E2">
        <w:rPr>
          <w:rFonts w:asciiTheme="majorBidi" w:hAnsiTheme="majorBidi" w:cstheme="majorBidi"/>
          <w:sz w:val="28"/>
          <w:szCs w:val="28"/>
          <w:rtl/>
        </w:rPr>
        <w:t xml:space="preserve">ودراسة </w:t>
      </w:r>
      <w:proofErr w:type="spellStart"/>
      <w:r w:rsidRPr="00E111E2">
        <w:rPr>
          <w:rFonts w:asciiTheme="majorBidi" w:hAnsiTheme="majorBidi" w:cstheme="majorBidi"/>
          <w:b/>
          <w:bCs/>
          <w:sz w:val="28"/>
          <w:szCs w:val="28"/>
        </w:rPr>
        <w:t>Preddy</w:t>
      </w:r>
      <w:proofErr w:type="spellEnd"/>
      <w:r w:rsidRPr="00E111E2">
        <w:rPr>
          <w:rFonts w:asciiTheme="majorBidi" w:hAnsiTheme="majorBidi" w:cstheme="majorBidi"/>
          <w:b/>
          <w:bCs/>
          <w:sz w:val="28"/>
          <w:szCs w:val="28"/>
          <w:rtl/>
        </w:rPr>
        <w:t xml:space="preserve"> (2016) </w:t>
      </w:r>
      <w:r w:rsidRPr="00E111E2">
        <w:rPr>
          <w:rFonts w:asciiTheme="majorBidi" w:hAnsiTheme="majorBidi" w:cstheme="majorBidi"/>
          <w:sz w:val="28"/>
          <w:szCs w:val="28"/>
          <w:rtl/>
        </w:rPr>
        <w:t>التي هدفت إلى الكشف عن دور المكتبة المدرسية في تعليم المواطنة الرقمية للطلبة، وقد استخدمت الدراسة المنهج الوصفي لاستعراض ال</w:t>
      </w:r>
      <w:r w:rsidR="0028236E" w:rsidRPr="00E111E2">
        <w:rPr>
          <w:rFonts w:asciiTheme="majorBidi" w:hAnsiTheme="majorBidi" w:cstheme="majorBidi"/>
          <w:sz w:val="28"/>
          <w:szCs w:val="28"/>
          <w:rtl/>
        </w:rPr>
        <w:t>جهود التي قدمتها الباحثة لتعزيز تعليم المواطنة الرقمية في المدارس بالتعاون مع وزارة التربية والتعليم بولاية إنديانا وجمعية المكتبات الأمريكية ، وقد توصلت الدراسة إلى أن المكتبات المدرسية يمكن أن تساهم بدور كبير في تعليم المواطنة الرقمية للطلبة ، وأن المواطنة الرقمية يمكن أن تساهم في تطوير أدوار أمناء المكتبات المدرسية واكسابهم مهارات التعاون مع الطلبة من أجل التوصل إلى طلاب رقميين، وأن المواطنة الرقمية توفر فرصة مثالية للبحث عن شركاء للتعاون في مجال تطوير المناهج.</w:t>
      </w:r>
    </w:p>
    <w:p w:rsidR="00637A42" w:rsidRPr="00E111E2" w:rsidRDefault="00637A42" w:rsidP="00965277">
      <w:pPr>
        <w:bidi/>
        <w:spacing w:line="360" w:lineRule="auto"/>
        <w:jc w:val="both"/>
        <w:rPr>
          <w:rFonts w:asciiTheme="majorBidi" w:hAnsiTheme="majorBidi" w:cstheme="majorBidi"/>
          <w:sz w:val="28"/>
          <w:szCs w:val="28"/>
          <w:rtl/>
        </w:rPr>
      </w:pPr>
      <w:r w:rsidRPr="00E111E2">
        <w:rPr>
          <w:rFonts w:asciiTheme="majorBidi" w:hAnsiTheme="majorBidi" w:cstheme="majorBidi"/>
          <w:sz w:val="28"/>
          <w:szCs w:val="28"/>
          <w:rtl/>
        </w:rPr>
        <w:t xml:space="preserve">وأجرى </w:t>
      </w:r>
      <w:r w:rsidRPr="00E111E2">
        <w:rPr>
          <w:rFonts w:asciiTheme="majorBidi" w:hAnsiTheme="majorBidi" w:cstheme="majorBidi"/>
          <w:b/>
          <w:bCs/>
          <w:sz w:val="28"/>
          <w:szCs w:val="28"/>
          <w:rtl/>
        </w:rPr>
        <w:t>طوالبة (2017)</w:t>
      </w:r>
      <w:r w:rsidRPr="00E111E2">
        <w:rPr>
          <w:rFonts w:asciiTheme="majorBidi" w:hAnsiTheme="majorBidi" w:cstheme="majorBidi"/>
          <w:sz w:val="28"/>
          <w:szCs w:val="28"/>
          <w:rtl/>
        </w:rPr>
        <w:t xml:space="preserve"> دراسة هدفت  إلى التعرف إلى درجة معرفة معلمي الدراسات الإجتماعية بمفاهيم المواطنة الرقمية ودمجها في كتب التربية الوطنية والمدنية في الأردن. تكونت عينة الدراسة من (43) معلماً للتربية الوطنية والمدنية في محافظة إربد، وجميع كتب التربية الوطنية والمدنية للعام الدراسي 2016/2017. تبنى الباحث المقابلات المنظمة وتحليل المحتوى لجميع البيانات التي تم جمعها. وبينت النتائج عدم معرفة المعلمين بالتعليم الوطني والمدني للعيون ومفاهيم المواطنة الرقمية. وعدم استخدام مصطلح المواطنة الرقمية في جميع كتب التربية الوطنية والمدنية.</w:t>
      </w:r>
    </w:p>
    <w:p w:rsidR="00637A42" w:rsidRPr="00E111E2" w:rsidRDefault="005B15D7" w:rsidP="00965277">
      <w:pPr>
        <w:bidi/>
        <w:spacing w:line="360" w:lineRule="auto"/>
        <w:jc w:val="both"/>
        <w:rPr>
          <w:rFonts w:asciiTheme="majorBidi" w:hAnsiTheme="majorBidi" w:cstheme="majorBidi"/>
          <w:sz w:val="28"/>
          <w:szCs w:val="28"/>
          <w:rtl/>
        </w:rPr>
      </w:pPr>
      <w:r w:rsidRPr="00E111E2">
        <w:rPr>
          <w:rFonts w:asciiTheme="majorBidi" w:hAnsiTheme="majorBidi" w:cstheme="majorBidi"/>
          <w:sz w:val="28"/>
          <w:szCs w:val="28"/>
          <w:rtl/>
        </w:rPr>
        <w:t xml:space="preserve">وهدفت دراسة </w:t>
      </w:r>
      <w:r w:rsidRPr="00E111E2">
        <w:rPr>
          <w:rFonts w:asciiTheme="majorBidi" w:hAnsiTheme="majorBidi" w:cstheme="majorBidi"/>
          <w:b/>
          <w:bCs/>
          <w:sz w:val="28"/>
          <w:szCs w:val="28"/>
          <w:rtl/>
        </w:rPr>
        <w:t xml:space="preserve">القحطاني(2018) </w:t>
      </w:r>
      <w:r w:rsidRPr="00E111E2">
        <w:rPr>
          <w:rFonts w:asciiTheme="majorBidi" w:hAnsiTheme="majorBidi" w:cstheme="majorBidi"/>
          <w:sz w:val="28"/>
          <w:szCs w:val="28"/>
          <w:rtl/>
        </w:rPr>
        <w:t>إلى التعرف على</w:t>
      </w:r>
      <w:r w:rsidRPr="00E111E2">
        <w:rPr>
          <w:rFonts w:asciiTheme="majorBidi" w:hAnsiTheme="majorBidi" w:cstheme="majorBidi"/>
          <w:b/>
          <w:bCs/>
          <w:sz w:val="28"/>
          <w:szCs w:val="28"/>
          <w:rtl/>
        </w:rPr>
        <w:t xml:space="preserve"> </w:t>
      </w:r>
      <w:r w:rsidRPr="00E111E2">
        <w:rPr>
          <w:rFonts w:asciiTheme="majorBidi" w:hAnsiTheme="majorBidi" w:cstheme="majorBidi"/>
          <w:sz w:val="28"/>
          <w:szCs w:val="28"/>
          <w:rtl/>
        </w:rPr>
        <w:t xml:space="preserve">قيم المواطنة الرقمية الموجودة في مقرر أساليب التعليم من وجهة نظر أعضاء هيئة التدريس بجامعة كل من : الأميرة نورة، وجامعة الملك خالد،والكشف عن تأثير بعض المتغيرات الديمغرافية ( جنس وسنوات الخبرة والجامعة) في السعودية،وقد اتبعت المنهج الوصفي التحليلي واختيار عينة عشوائية من (23) أعضاء هيئة التدريس، طبقت عليهم استبانة تكونت من من (9) محاور لقيم </w:t>
      </w:r>
      <w:r w:rsidRPr="00E111E2">
        <w:rPr>
          <w:rFonts w:asciiTheme="majorBidi" w:hAnsiTheme="majorBidi" w:cstheme="majorBidi"/>
          <w:sz w:val="28"/>
          <w:szCs w:val="28"/>
          <w:rtl/>
        </w:rPr>
        <w:lastRenderedPageBreak/>
        <w:t>المواطنة الرقمية ، وأظهرت الدراسة أن قيم اللياقة الرقمية ، والوصول الرقمي،والاتصالات الرقمية ، ومحو الأمية الرقمية، والصحة والسلامة والأمن الرقمي، متضمنة في مقرر تقنيات التعليم في جامعة الأميرة نوورة بدرجة عالية؛بينما جاءت القوانين الرقمية ضعيف</w:t>
      </w:r>
      <w:r w:rsidR="00471A8C" w:rsidRPr="00E111E2">
        <w:rPr>
          <w:rFonts w:asciiTheme="majorBidi" w:hAnsiTheme="majorBidi" w:cstheme="majorBidi"/>
          <w:sz w:val="28"/>
          <w:szCs w:val="28"/>
          <w:rtl/>
        </w:rPr>
        <w:t>ة ، والتجارة الالكترونية ضعيفة.</w:t>
      </w:r>
    </w:p>
    <w:p w:rsidR="00373C40" w:rsidRPr="00E111E2" w:rsidRDefault="00E90D8B" w:rsidP="00965277">
      <w:pPr>
        <w:bidi/>
        <w:spacing w:line="360" w:lineRule="auto"/>
        <w:jc w:val="both"/>
        <w:rPr>
          <w:rFonts w:asciiTheme="majorBidi" w:hAnsiTheme="majorBidi" w:cstheme="majorBidi"/>
          <w:sz w:val="28"/>
          <w:szCs w:val="28"/>
          <w:rtl/>
        </w:rPr>
      </w:pPr>
      <w:r w:rsidRPr="00E111E2">
        <w:rPr>
          <w:rFonts w:asciiTheme="majorBidi" w:hAnsiTheme="majorBidi" w:cstheme="majorBidi"/>
          <w:sz w:val="28"/>
          <w:szCs w:val="28"/>
          <w:rtl/>
        </w:rPr>
        <w:t xml:space="preserve">وهدفت دراسة </w:t>
      </w:r>
      <w:r w:rsidRPr="00E111E2">
        <w:rPr>
          <w:rFonts w:asciiTheme="majorBidi" w:hAnsiTheme="majorBidi" w:cstheme="majorBidi"/>
          <w:b/>
          <w:bCs/>
          <w:sz w:val="28"/>
          <w:szCs w:val="28"/>
          <w:rtl/>
        </w:rPr>
        <w:t xml:space="preserve">محروس(2018) </w:t>
      </w:r>
      <w:r w:rsidRPr="00E111E2">
        <w:rPr>
          <w:rFonts w:asciiTheme="majorBidi" w:hAnsiTheme="majorBidi" w:cstheme="majorBidi"/>
          <w:sz w:val="28"/>
          <w:szCs w:val="28"/>
          <w:rtl/>
        </w:rPr>
        <w:t xml:space="preserve">إلى معرفة مستوى معلمات رياض الأطفال بالمملكة العربية السعودية بأبعاد المواطنة الرقمية، وذلك من خلال عينة مكونة من (50) معلمة من معلمات رياض الأطفال،واعتمدت الدراسة على المنهج الوصفي ، وطبقت عليهم استبانة تم تحليلها احصائيا، وأشارت نتائج الدراسة إلى وجود قصور في أبعاد المواطنةالرقمية(الإحترام ،والتعليم، والحماية) </w:t>
      </w:r>
      <w:r w:rsidR="00373C40" w:rsidRPr="00E111E2">
        <w:rPr>
          <w:rFonts w:asciiTheme="majorBidi" w:hAnsiTheme="majorBidi" w:cstheme="majorBidi"/>
          <w:b/>
          <w:bCs/>
          <w:sz w:val="28"/>
          <w:szCs w:val="28"/>
          <w:rtl/>
        </w:rPr>
        <w:t xml:space="preserve"> </w:t>
      </w:r>
      <w:r w:rsidRPr="00E111E2">
        <w:rPr>
          <w:rFonts w:asciiTheme="majorBidi" w:hAnsiTheme="majorBidi" w:cstheme="majorBidi"/>
          <w:sz w:val="28"/>
          <w:szCs w:val="28"/>
          <w:rtl/>
        </w:rPr>
        <w:t>لدى معلمات رياض الأطفال بالمملكة العربية السعودية.</w:t>
      </w:r>
    </w:p>
    <w:p w:rsidR="00A9428A" w:rsidRPr="00E111E2" w:rsidRDefault="00A9428A" w:rsidP="00965277">
      <w:pPr>
        <w:bidi/>
        <w:spacing w:line="360" w:lineRule="auto"/>
        <w:jc w:val="both"/>
        <w:rPr>
          <w:rFonts w:asciiTheme="majorBidi" w:hAnsiTheme="majorBidi" w:cstheme="majorBidi"/>
          <w:sz w:val="28"/>
          <w:szCs w:val="28"/>
          <w:rtl/>
        </w:rPr>
      </w:pPr>
      <w:r w:rsidRPr="00E111E2">
        <w:rPr>
          <w:rFonts w:asciiTheme="majorBidi" w:hAnsiTheme="majorBidi" w:cstheme="majorBidi"/>
          <w:sz w:val="28"/>
          <w:szCs w:val="28"/>
          <w:rtl/>
        </w:rPr>
        <w:t xml:space="preserve">أجرى كل من </w:t>
      </w:r>
      <w:r w:rsidRPr="00E111E2">
        <w:rPr>
          <w:rFonts w:asciiTheme="majorBidi" w:hAnsiTheme="majorBidi" w:cstheme="majorBidi"/>
          <w:b/>
          <w:bCs/>
          <w:sz w:val="28"/>
          <w:szCs w:val="28"/>
          <w:rtl/>
        </w:rPr>
        <w:t>السليحات والفلوح والسرحان (2018)</w:t>
      </w:r>
      <w:r w:rsidRPr="00E111E2">
        <w:rPr>
          <w:rFonts w:asciiTheme="majorBidi" w:hAnsiTheme="majorBidi" w:cstheme="majorBidi"/>
          <w:sz w:val="28"/>
          <w:szCs w:val="28"/>
          <w:rtl/>
        </w:rPr>
        <w:t xml:space="preserve"> دراسة هدفت إلى التعرف إلى درجة الوعي بمفهوم المواطنة الرقمية لدى طلبة مرحلة البكالوريوس في كلية العلوم التربوية بالجامعة الأردنية ، وقد اعتمدت النتائج على المنهج الوصفي ، وتكونت عينة الدراسة من (230) طالب وطالبة تم اختيارهم بطريقة عشوائية، وطبقت عليهم استبانة تم تحليلها بالطرق الإحصائية، وتوصلت الدراسة إلى أن درجة وعي الطلبة بمفهوم المواطنة الرقمية (متوسطة) ، وعدم وجود فروق ذات دلالة إحصائية بين المتوسطات الحسابية لتقديرات الطلبة لمفهوم المواطنة الرقمية تعزى لمتغير الجنس، ومكان السكن ، ودرجة استخدام الانترنت،والعمر.</w:t>
      </w:r>
    </w:p>
    <w:p w:rsidR="00E90D8B" w:rsidRPr="00E111E2" w:rsidRDefault="00533B70" w:rsidP="00965277">
      <w:pPr>
        <w:bidi/>
        <w:spacing w:line="360" w:lineRule="auto"/>
        <w:jc w:val="both"/>
        <w:rPr>
          <w:rFonts w:asciiTheme="majorBidi" w:hAnsiTheme="majorBidi" w:cstheme="majorBidi"/>
          <w:sz w:val="28"/>
          <w:szCs w:val="28"/>
          <w:rtl/>
        </w:rPr>
      </w:pPr>
      <w:r w:rsidRPr="00E111E2">
        <w:rPr>
          <w:rFonts w:asciiTheme="majorBidi" w:hAnsiTheme="majorBidi" w:cstheme="majorBidi"/>
          <w:sz w:val="28"/>
          <w:szCs w:val="28"/>
          <w:rtl/>
        </w:rPr>
        <w:t xml:space="preserve">كما أجرى </w:t>
      </w:r>
      <w:r w:rsidRPr="00E111E2">
        <w:rPr>
          <w:rFonts w:asciiTheme="majorBidi" w:hAnsiTheme="majorBidi" w:cstheme="majorBidi"/>
          <w:b/>
          <w:bCs/>
          <w:sz w:val="28"/>
          <w:szCs w:val="28"/>
          <w:rtl/>
        </w:rPr>
        <w:t xml:space="preserve">الناجي(2019) </w:t>
      </w:r>
      <w:r w:rsidRPr="00E111E2">
        <w:rPr>
          <w:rFonts w:asciiTheme="majorBidi" w:hAnsiTheme="majorBidi" w:cstheme="majorBidi"/>
          <w:sz w:val="28"/>
          <w:szCs w:val="28"/>
          <w:rtl/>
        </w:rPr>
        <w:t>دراسة هدفت إلى الكشف عن مدى وعي طلبة قسم المكتبات والوثائق والمعلومات _ جامعة أسيوط بالمواطنة الرقمية، بأبعادها التسعة، وهي:( الإتاحة الرقمية_ التجارة الرقمية _ الاتصالات الرقمية _ محو الأمية الرقمية _ الإتيكيت الرقمي _  القوانين الرقمية _ الحقوق والمسؤولية الرقمية _</w:t>
      </w:r>
      <w:r w:rsidR="00365C4F" w:rsidRPr="00E111E2">
        <w:rPr>
          <w:rFonts w:asciiTheme="majorBidi" w:hAnsiTheme="majorBidi" w:cstheme="majorBidi"/>
          <w:sz w:val="28"/>
          <w:szCs w:val="28"/>
          <w:rtl/>
        </w:rPr>
        <w:t xml:space="preserve"> الصحة السلامة الرقمية _</w:t>
      </w:r>
      <w:r w:rsidRPr="00E111E2">
        <w:rPr>
          <w:rFonts w:asciiTheme="majorBidi" w:hAnsiTheme="majorBidi" w:cstheme="majorBidi"/>
          <w:sz w:val="28"/>
          <w:szCs w:val="28"/>
          <w:rtl/>
        </w:rPr>
        <w:t xml:space="preserve"> الأمن الرقمي)،</w:t>
      </w:r>
      <w:r w:rsidR="00365C4F" w:rsidRPr="00E111E2">
        <w:rPr>
          <w:rFonts w:asciiTheme="majorBidi" w:hAnsiTheme="majorBidi" w:cstheme="majorBidi"/>
          <w:sz w:val="28"/>
          <w:szCs w:val="28"/>
          <w:rtl/>
        </w:rPr>
        <w:t xml:space="preserve"> ولتحقيق أهداف الدراسة ؛ اتبعت الباحثة المنهج الوصفي التحليلي </w:t>
      </w:r>
      <w:r w:rsidR="00747E14" w:rsidRPr="00E111E2">
        <w:rPr>
          <w:rFonts w:asciiTheme="majorBidi" w:hAnsiTheme="majorBidi" w:cstheme="majorBidi"/>
          <w:sz w:val="28"/>
          <w:szCs w:val="28"/>
          <w:rtl/>
        </w:rPr>
        <w:t>، وبلغ حجم عينة الدراسة (439) طالب وطالبة ، وقد صممت استبانة في جمع البيانات ، ونتج عن الدراسة أن درجة وعي الطلبة لمفهوم المواطنة الرقمية بمستوى جيد جداً، بحيث قدرت الدرجة الكلية للوعي للطلبة بالمواطنة الرقمية بنسبة (86.55%)، كما تبين أنه يوجد فروق ذات دلالة احصائية تعزى لمتغير الجنس ، لصالح الإناث.</w:t>
      </w:r>
    </w:p>
    <w:p w:rsidR="00F55482" w:rsidRPr="00E111E2" w:rsidRDefault="00902D3F" w:rsidP="00965277">
      <w:pPr>
        <w:bidi/>
        <w:spacing w:line="360" w:lineRule="auto"/>
        <w:jc w:val="both"/>
        <w:rPr>
          <w:rFonts w:asciiTheme="majorBidi" w:hAnsiTheme="majorBidi" w:cstheme="majorBidi"/>
          <w:sz w:val="28"/>
          <w:szCs w:val="28"/>
          <w:rtl/>
        </w:rPr>
      </w:pPr>
      <w:r w:rsidRPr="00E111E2">
        <w:rPr>
          <w:rFonts w:asciiTheme="majorBidi" w:hAnsiTheme="majorBidi" w:cstheme="majorBidi"/>
          <w:sz w:val="28"/>
          <w:szCs w:val="28"/>
          <w:rtl/>
        </w:rPr>
        <w:t xml:space="preserve">في ضوء استعراض الدراسات السابقة يتضح أن الدراسة الحالية تتشابه معها من حيث تناول موضوع المواطنة الرقمية التي تركز على التوظيف الأمثل للموارد التكنولوجية بما يخدم مصلحة الوطن الذي نعيش فيه ، إلا أنها تختلف عنها من حيث تركيزها على طلبة الصف العاشر ودرجة وعيهم بالمواطنة الرقمية حيث أن معظم الدراسات لم تتطرق الى هذه الفئة العمرية ، حيث أن هذه الفئة العمرية ركز كثيرا على استخدام التكنولوجيا </w:t>
      </w:r>
      <w:r w:rsidRPr="00E111E2">
        <w:rPr>
          <w:rFonts w:asciiTheme="majorBidi" w:hAnsiTheme="majorBidi" w:cstheme="majorBidi"/>
          <w:sz w:val="28"/>
          <w:szCs w:val="28"/>
          <w:rtl/>
        </w:rPr>
        <w:lastRenderedPageBreak/>
        <w:t>وتبرع في استخدام وسائل التواصل الإجتماعي فكان لابد من تسليط الضوء على مدى وعيهم بمفهوم المواطنة الرقمية.</w:t>
      </w:r>
    </w:p>
    <w:p w:rsidR="003E1ED6" w:rsidRPr="00E111E2" w:rsidRDefault="003E1ED6" w:rsidP="00965277">
      <w:pPr>
        <w:bidi/>
        <w:spacing w:line="360" w:lineRule="auto"/>
        <w:rPr>
          <w:rFonts w:asciiTheme="majorBidi" w:hAnsiTheme="majorBidi" w:cstheme="majorBidi"/>
          <w:b/>
          <w:bCs/>
          <w:sz w:val="28"/>
          <w:szCs w:val="28"/>
          <w:rtl/>
        </w:rPr>
      </w:pPr>
      <w:r w:rsidRPr="00E111E2">
        <w:rPr>
          <w:rFonts w:asciiTheme="majorBidi" w:hAnsiTheme="majorBidi" w:cstheme="majorBidi"/>
          <w:b/>
          <w:bCs/>
          <w:sz w:val="28"/>
          <w:szCs w:val="28"/>
          <w:rtl/>
        </w:rPr>
        <w:t>مشكلة الدراسة وأسئلتها:</w:t>
      </w:r>
    </w:p>
    <w:p w:rsidR="003E1ED6" w:rsidRPr="00E111E2" w:rsidRDefault="003E1ED6" w:rsidP="00965277">
      <w:pPr>
        <w:bidi/>
        <w:spacing w:line="360" w:lineRule="auto"/>
        <w:jc w:val="both"/>
        <w:rPr>
          <w:rFonts w:asciiTheme="majorBidi" w:hAnsiTheme="majorBidi" w:cstheme="majorBidi"/>
          <w:sz w:val="28"/>
          <w:szCs w:val="28"/>
          <w:rtl/>
        </w:rPr>
      </w:pPr>
      <w:r w:rsidRPr="00E111E2">
        <w:rPr>
          <w:rFonts w:asciiTheme="majorBidi" w:hAnsiTheme="majorBidi" w:cstheme="majorBidi"/>
          <w:sz w:val="28"/>
          <w:szCs w:val="28"/>
          <w:rtl/>
        </w:rPr>
        <w:t>تتمثل مشكلة الدراسة الحالية في التعرف إلى مدى وعي طلبة الصف العاشر بمفهوم المواطنة الرقمية في مدارس قصبة عجلون وعلاقته بمتغير الجنس</w:t>
      </w:r>
      <w:r w:rsidR="00A17A69" w:rsidRPr="00E111E2">
        <w:rPr>
          <w:rFonts w:asciiTheme="majorBidi" w:hAnsiTheme="majorBidi" w:cstheme="majorBidi"/>
          <w:sz w:val="28"/>
          <w:szCs w:val="28"/>
          <w:rtl/>
        </w:rPr>
        <w:t xml:space="preserve"> وذلك من خلال الإجابة عن الأسئلة التالية:</w:t>
      </w:r>
    </w:p>
    <w:p w:rsidR="00BF6EA2" w:rsidRPr="00E111E2" w:rsidRDefault="00BF6EA2" w:rsidP="00965277">
      <w:pPr>
        <w:bidi/>
        <w:spacing w:line="360" w:lineRule="auto"/>
        <w:jc w:val="both"/>
        <w:rPr>
          <w:rFonts w:asciiTheme="majorBidi" w:hAnsiTheme="majorBidi" w:cstheme="majorBidi"/>
          <w:sz w:val="28"/>
          <w:szCs w:val="28"/>
          <w:rtl/>
        </w:rPr>
      </w:pPr>
      <w:r w:rsidRPr="00E111E2">
        <w:rPr>
          <w:rFonts w:asciiTheme="majorBidi" w:hAnsiTheme="majorBidi" w:cstheme="majorBidi"/>
          <w:sz w:val="28"/>
          <w:szCs w:val="28"/>
          <w:rtl/>
        </w:rPr>
        <w:t>مادرجة وعي طلبة الصف العاشر بمفهوم المواطنة الرقمية</w:t>
      </w:r>
      <w:r w:rsidR="00714176" w:rsidRPr="00E111E2">
        <w:rPr>
          <w:rFonts w:asciiTheme="majorBidi" w:hAnsiTheme="majorBidi" w:cstheme="majorBidi"/>
          <w:sz w:val="28"/>
          <w:szCs w:val="28"/>
          <w:rtl/>
        </w:rPr>
        <w:t xml:space="preserve"> في مدارس قصبة عجلون</w:t>
      </w:r>
      <w:r w:rsidRPr="00E111E2">
        <w:rPr>
          <w:rFonts w:asciiTheme="majorBidi" w:hAnsiTheme="majorBidi" w:cstheme="majorBidi"/>
          <w:sz w:val="28"/>
          <w:szCs w:val="28"/>
          <w:rtl/>
        </w:rPr>
        <w:t>؟</w:t>
      </w:r>
    </w:p>
    <w:p w:rsidR="00BF6EA2" w:rsidRPr="00E111E2" w:rsidRDefault="00BF6EA2" w:rsidP="00965277">
      <w:pPr>
        <w:bidi/>
        <w:spacing w:line="360" w:lineRule="auto"/>
        <w:jc w:val="both"/>
        <w:rPr>
          <w:rFonts w:asciiTheme="majorBidi" w:hAnsiTheme="majorBidi" w:cstheme="majorBidi"/>
          <w:sz w:val="28"/>
          <w:szCs w:val="28"/>
        </w:rPr>
      </w:pPr>
      <w:r w:rsidRPr="00E111E2">
        <w:rPr>
          <w:rFonts w:asciiTheme="majorBidi" w:hAnsiTheme="majorBidi" w:cstheme="majorBidi"/>
          <w:sz w:val="28"/>
          <w:szCs w:val="28"/>
          <w:rtl/>
        </w:rPr>
        <w:t>هل توجد فروق ذات دلالة احصائية عند مستوى الدلالة (</w:t>
      </w:r>
      <w:r w:rsidRPr="00E111E2">
        <w:rPr>
          <w:rFonts w:asciiTheme="majorBidi" w:hAnsiTheme="majorBidi" w:cstheme="majorBidi"/>
          <w:sz w:val="28"/>
          <w:szCs w:val="28"/>
        </w:rPr>
        <w:t>a=0.05</w:t>
      </w:r>
      <w:r w:rsidRPr="00E111E2">
        <w:rPr>
          <w:rFonts w:asciiTheme="majorBidi" w:hAnsiTheme="majorBidi" w:cstheme="majorBidi"/>
          <w:sz w:val="28"/>
          <w:szCs w:val="28"/>
          <w:rtl/>
        </w:rPr>
        <w:t>) في وعي طلبة الصف العاشر لمفهوم المواطنة الرقمية تعزى إلى متغير الجنس؟</w:t>
      </w:r>
    </w:p>
    <w:p w:rsidR="00887243" w:rsidRPr="00E111E2" w:rsidRDefault="00887243" w:rsidP="00965277">
      <w:pPr>
        <w:bidi/>
        <w:spacing w:line="360" w:lineRule="auto"/>
        <w:jc w:val="both"/>
        <w:rPr>
          <w:rFonts w:asciiTheme="majorBidi" w:hAnsiTheme="majorBidi" w:cstheme="majorBidi"/>
          <w:b/>
          <w:bCs/>
          <w:sz w:val="28"/>
          <w:szCs w:val="28"/>
          <w:rtl/>
        </w:rPr>
      </w:pPr>
      <w:r w:rsidRPr="00E111E2">
        <w:rPr>
          <w:rFonts w:asciiTheme="majorBidi" w:hAnsiTheme="majorBidi" w:cstheme="majorBidi"/>
          <w:b/>
          <w:bCs/>
          <w:sz w:val="28"/>
          <w:szCs w:val="28"/>
          <w:rtl/>
        </w:rPr>
        <w:t>أهمية الدراسة:</w:t>
      </w:r>
    </w:p>
    <w:p w:rsidR="00887243" w:rsidRPr="00E111E2" w:rsidRDefault="00887243" w:rsidP="00965277">
      <w:pPr>
        <w:bidi/>
        <w:spacing w:line="360" w:lineRule="auto"/>
        <w:jc w:val="both"/>
        <w:rPr>
          <w:rFonts w:asciiTheme="majorBidi" w:hAnsiTheme="majorBidi" w:cstheme="majorBidi"/>
          <w:sz w:val="28"/>
          <w:szCs w:val="28"/>
          <w:rtl/>
        </w:rPr>
      </w:pPr>
      <w:r w:rsidRPr="00E111E2">
        <w:rPr>
          <w:rFonts w:asciiTheme="majorBidi" w:hAnsiTheme="majorBidi" w:cstheme="majorBidi"/>
          <w:sz w:val="28"/>
          <w:szCs w:val="28"/>
          <w:rtl/>
        </w:rPr>
        <w:t>تكمن أهمية هذه الدراسة إلى أنها:</w:t>
      </w:r>
    </w:p>
    <w:p w:rsidR="00887243" w:rsidRPr="00E111E2" w:rsidRDefault="00887243" w:rsidP="00965277">
      <w:pPr>
        <w:pStyle w:val="ListParagraph"/>
        <w:numPr>
          <w:ilvl w:val="0"/>
          <w:numId w:val="3"/>
        </w:numPr>
        <w:bidi/>
        <w:spacing w:line="360" w:lineRule="auto"/>
        <w:jc w:val="both"/>
        <w:rPr>
          <w:rFonts w:asciiTheme="majorBidi" w:hAnsiTheme="majorBidi" w:cstheme="majorBidi"/>
          <w:sz w:val="28"/>
          <w:szCs w:val="28"/>
        </w:rPr>
      </w:pPr>
      <w:r w:rsidRPr="00E111E2">
        <w:rPr>
          <w:rFonts w:asciiTheme="majorBidi" w:hAnsiTheme="majorBidi" w:cstheme="majorBidi"/>
          <w:sz w:val="28"/>
          <w:szCs w:val="28"/>
          <w:rtl/>
        </w:rPr>
        <w:t>تعنبر من الموضوعات المتجددة في الميدان التربوي التي تتناول مفهوم المواطنة الرقمية.</w:t>
      </w:r>
    </w:p>
    <w:p w:rsidR="00887243" w:rsidRPr="00E111E2" w:rsidRDefault="00887243" w:rsidP="00965277">
      <w:pPr>
        <w:pStyle w:val="ListParagraph"/>
        <w:numPr>
          <w:ilvl w:val="0"/>
          <w:numId w:val="3"/>
        </w:numPr>
        <w:bidi/>
        <w:spacing w:line="360" w:lineRule="auto"/>
        <w:jc w:val="both"/>
        <w:rPr>
          <w:rFonts w:asciiTheme="majorBidi" w:hAnsiTheme="majorBidi" w:cstheme="majorBidi"/>
          <w:sz w:val="28"/>
          <w:szCs w:val="28"/>
        </w:rPr>
      </w:pPr>
      <w:r w:rsidRPr="00E111E2">
        <w:rPr>
          <w:rFonts w:asciiTheme="majorBidi" w:hAnsiTheme="majorBidi" w:cstheme="majorBidi"/>
          <w:sz w:val="28"/>
          <w:szCs w:val="28"/>
          <w:rtl/>
        </w:rPr>
        <w:t>يمكن أن يستفيد من هذه الدراسة القائمون على تطوير المناهج في وزارة التربية والتعليم للتركيز على مفهوم المواطنة الرقمية داخل المناهج المدرسية .</w:t>
      </w:r>
    </w:p>
    <w:p w:rsidR="00B46081" w:rsidRPr="00E111E2" w:rsidRDefault="00887243" w:rsidP="00965277">
      <w:pPr>
        <w:pStyle w:val="ListParagraph"/>
        <w:numPr>
          <w:ilvl w:val="0"/>
          <w:numId w:val="3"/>
        </w:numPr>
        <w:bidi/>
        <w:spacing w:line="360" w:lineRule="auto"/>
        <w:jc w:val="both"/>
        <w:rPr>
          <w:rFonts w:asciiTheme="majorBidi" w:hAnsiTheme="majorBidi" w:cstheme="majorBidi"/>
          <w:sz w:val="28"/>
          <w:szCs w:val="28"/>
        </w:rPr>
      </w:pPr>
      <w:r w:rsidRPr="00E111E2">
        <w:rPr>
          <w:rFonts w:asciiTheme="majorBidi" w:hAnsiTheme="majorBidi" w:cstheme="majorBidi"/>
          <w:sz w:val="28"/>
          <w:szCs w:val="28"/>
          <w:rtl/>
        </w:rPr>
        <w:t>يمكن أن يستفيد من هذه الدراسة مديرية التدريب في وزارة التربية والتعليم لتوجيه أنظارهم إلى أهمية تدريب المعلمين على مفهوم المواطنة الرقمية وكيفية استخدام الموارد التكنولوجية بالشكل الأمثل لخدمة الوطن ونقلها إلى الطلبة عن طريق القدوة والممارسة.</w:t>
      </w:r>
    </w:p>
    <w:p w:rsidR="00887243" w:rsidRPr="00E111E2" w:rsidRDefault="00EC3ED7" w:rsidP="00965277">
      <w:pPr>
        <w:bidi/>
        <w:spacing w:line="360" w:lineRule="auto"/>
        <w:jc w:val="both"/>
        <w:rPr>
          <w:rFonts w:asciiTheme="majorBidi" w:hAnsiTheme="majorBidi" w:cstheme="majorBidi"/>
          <w:b/>
          <w:bCs/>
          <w:sz w:val="28"/>
          <w:szCs w:val="28"/>
          <w:rtl/>
        </w:rPr>
      </w:pPr>
      <w:r w:rsidRPr="00E111E2">
        <w:rPr>
          <w:rFonts w:asciiTheme="majorBidi" w:hAnsiTheme="majorBidi" w:cstheme="majorBidi"/>
          <w:b/>
          <w:bCs/>
          <w:sz w:val="28"/>
          <w:szCs w:val="28"/>
          <w:rtl/>
        </w:rPr>
        <w:t>التعريفات الإجرائية:</w:t>
      </w:r>
    </w:p>
    <w:p w:rsidR="00EC3ED7" w:rsidRPr="00E111E2" w:rsidRDefault="00EC3ED7" w:rsidP="00965277">
      <w:pPr>
        <w:bidi/>
        <w:spacing w:line="360" w:lineRule="auto"/>
        <w:jc w:val="both"/>
        <w:rPr>
          <w:rFonts w:asciiTheme="majorBidi" w:hAnsiTheme="majorBidi" w:cstheme="majorBidi"/>
          <w:sz w:val="28"/>
          <w:szCs w:val="28"/>
          <w:rtl/>
        </w:rPr>
      </w:pPr>
      <w:r w:rsidRPr="00E111E2">
        <w:rPr>
          <w:rFonts w:asciiTheme="majorBidi" w:hAnsiTheme="majorBidi" w:cstheme="majorBidi"/>
          <w:b/>
          <w:bCs/>
          <w:sz w:val="28"/>
          <w:szCs w:val="28"/>
          <w:rtl/>
        </w:rPr>
        <w:t>مدى وعي</w:t>
      </w:r>
      <w:r w:rsidRPr="00E111E2">
        <w:rPr>
          <w:rFonts w:asciiTheme="majorBidi" w:hAnsiTheme="majorBidi" w:cstheme="majorBidi"/>
          <w:sz w:val="28"/>
          <w:szCs w:val="28"/>
          <w:rtl/>
        </w:rPr>
        <w:t xml:space="preserve"> : أي مدى إدراك أفراد الدراسة لموضوع الدراسة والعلم به، وتقاس بالدرجة التي يحصل عليها أفراد الدراسة عند إجابتهم على أداة الدراسة.</w:t>
      </w:r>
    </w:p>
    <w:p w:rsidR="00E100CC" w:rsidRPr="00E111E2" w:rsidRDefault="00E100CC" w:rsidP="00965277">
      <w:pPr>
        <w:bidi/>
        <w:spacing w:line="360" w:lineRule="auto"/>
        <w:jc w:val="both"/>
        <w:rPr>
          <w:rFonts w:asciiTheme="majorBidi" w:hAnsiTheme="majorBidi" w:cstheme="majorBidi"/>
          <w:sz w:val="28"/>
          <w:szCs w:val="28"/>
          <w:rtl/>
        </w:rPr>
      </w:pPr>
      <w:r w:rsidRPr="00E111E2">
        <w:rPr>
          <w:rFonts w:asciiTheme="majorBidi" w:hAnsiTheme="majorBidi" w:cstheme="majorBidi"/>
          <w:b/>
          <w:bCs/>
          <w:sz w:val="28"/>
          <w:szCs w:val="28"/>
          <w:rtl/>
        </w:rPr>
        <w:t>طلبة الصف العاشر</w:t>
      </w:r>
      <w:r w:rsidRPr="00E111E2">
        <w:rPr>
          <w:rFonts w:asciiTheme="majorBidi" w:hAnsiTheme="majorBidi" w:cstheme="majorBidi"/>
          <w:sz w:val="28"/>
          <w:szCs w:val="28"/>
          <w:rtl/>
        </w:rPr>
        <w:t xml:space="preserve"> : هم الطلبة المسجلون في المدارس الأساسية التابعة لمديرية التربية والتعليم لمحافظة عجلون وتحديدا قصبة عجلون للفصل الدراسي الثاني 202</w:t>
      </w:r>
      <w:r w:rsidR="00965277">
        <w:rPr>
          <w:rFonts w:asciiTheme="majorBidi" w:hAnsiTheme="majorBidi" w:cstheme="majorBidi" w:hint="cs"/>
          <w:sz w:val="28"/>
          <w:szCs w:val="28"/>
          <w:rtl/>
        </w:rPr>
        <w:t>3</w:t>
      </w:r>
      <w:r w:rsidRPr="00E111E2">
        <w:rPr>
          <w:rFonts w:asciiTheme="majorBidi" w:hAnsiTheme="majorBidi" w:cstheme="majorBidi"/>
          <w:sz w:val="28"/>
          <w:szCs w:val="28"/>
          <w:rtl/>
        </w:rPr>
        <w:t>/202</w:t>
      </w:r>
      <w:r w:rsidR="00965277">
        <w:rPr>
          <w:rFonts w:asciiTheme="majorBidi" w:hAnsiTheme="majorBidi" w:cstheme="majorBidi" w:hint="cs"/>
          <w:sz w:val="28"/>
          <w:szCs w:val="28"/>
          <w:rtl/>
        </w:rPr>
        <w:t>4</w:t>
      </w:r>
      <w:r w:rsidRPr="00E111E2">
        <w:rPr>
          <w:rFonts w:asciiTheme="majorBidi" w:hAnsiTheme="majorBidi" w:cstheme="majorBidi"/>
          <w:sz w:val="28"/>
          <w:szCs w:val="28"/>
          <w:rtl/>
        </w:rPr>
        <w:t>.</w:t>
      </w:r>
    </w:p>
    <w:p w:rsidR="002818ED" w:rsidRPr="00E111E2" w:rsidRDefault="002818ED" w:rsidP="00965277">
      <w:pPr>
        <w:bidi/>
        <w:spacing w:line="360" w:lineRule="auto"/>
        <w:jc w:val="both"/>
        <w:rPr>
          <w:rFonts w:asciiTheme="majorBidi" w:hAnsiTheme="majorBidi" w:cstheme="majorBidi"/>
          <w:sz w:val="28"/>
          <w:szCs w:val="28"/>
          <w:rtl/>
        </w:rPr>
      </w:pPr>
      <w:r w:rsidRPr="00E111E2">
        <w:rPr>
          <w:rFonts w:asciiTheme="majorBidi" w:hAnsiTheme="majorBidi" w:cstheme="majorBidi"/>
          <w:b/>
          <w:bCs/>
          <w:sz w:val="28"/>
          <w:szCs w:val="28"/>
          <w:rtl/>
        </w:rPr>
        <w:lastRenderedPageBreak/>
        <w:t>المواطنة الرقمية</w:t>
      </w:r>
      <w:r w:rsidRPr="00E111E2">
        <w:rPr>
          <w:rFonts w:asciiTheme="majorBidi" w:hAnsiTheme="majorBidi" w:cstheme="majorBidi"/>
          <w:sz w:val="28"/>
          <w:szCs w:val="28"/>
          <w:rtl/>
        </w:rPr>
        <w:t xml:space="preserve"> : هي الاستخدام الامثل والايجابي للموارد التكنولوجية  التي يحتاجها طلبة الصف العاشر بغض النظر عن مستوياتهم التعليمية للمساهمة بنهضة وطنهم وحمايتها من سوء استخدامها.</w:t>
      </w:r>
    </w:p>
    <w:p w:rsidR="003F472A" w:rsidRPr="00E111E2" w:rsidRDefault="003F472A" w:rsidP="00965277">
      <w:pPr>
        <w:bidi/>
        <w:spacing w:line="360" w:lineRule="auto"/>
        <w:jc w:val="both"/>
        <w:rPr>
          <w:rFonts w:asciiTheme="majorBidi" w:hAnsiTheme="majorBidi" w:cstheme="majorBidi"/>
          <w:b/>
          <w:bCs/>
          <w:sz w:val="28"/>
          <w:szCs w:val="28"/>
          <w:rtl/>
        </w:rPr>
      </w:pPr>
      <w:r w:rsidRPr="00E111E2">
        <w:rPr>
          <w:rFonts w:asciiTheme="majorBidi" w:hAnsiTheme="majorBidi" w:cstheme="majorBidi"/>
          <w:b/>
          <w:bCs/>
          <w:sz w:val="28"/>
          <w:szCs w:val="28"/>
          <w:rtl/>
        </w:rPr>
        <w:t>أهداف الدراسة:</w:t>
      </w:r>
    </w:p>
    <w:p w:rsidR="003F472A" w:rsidRPr="00E111E2" w:rsidRDefault="003F472A" w:rsidP="00965277">
      <w:pPr>
        <w:pStyle w:val="ListParagraph"/>
        <w:numPr>
          <w:ilvl w:val="0"/>
          <w:numId w:val="3"/>
        </w:numPr>
        <w:bidi/>
        <w:spacing w:line="360" w:lineRule="auto"/>
        <w:jc w:val="both"/>
        <w:rPr>
          <w:rFonts w:asciiTheme="majorBidi" w:hAnsiTheme="majorBidi" w:cstheme="majorBidi"/>
          <w:sz w:val="28"/>
          <w:szCs w:val="28"/>
        </w:rPr>
      </w:pPr>
      <w:r w:rsidRPr="00E111E2">
        <w:rPr>
          <w:rFonts w:asciiTheme="majorBidi" w:hAnsiTheme="majorBidi" w:cstheme="majorBidi"/>
          <w:sz w:val="28"/>
          <w:szCs w:val="28"/>
          <w:rtl/>
        </w:rPr>
        <w:t xml:space="preserve">الكشف عن مدى وعي طلبة الصف العاشر بمفهوم المواطنة الرقمية </w:t>
      </w:r>
      <w:r w:rsidR="005C22A2" w:rsidRPr="00E111E2">
        <w:rPr>
          <w:rFonts w:asciiTheme="majorBidi" w:hAnsiTheme="majorBidi" w:cstheme="majorBidi"/>
          <w:sz w:val="28"/>
          <w:szCs w:val="28"/>
          <w:rtl/>
        </w:rPr>
        <w:t>في مدارس قصبة عجلون.</w:t>
      </w:r>
    </w:p>
    <w:p w:rsidR="005C22A2" w:rsidRPr="00E111E2" w:rsidRDefault="005C22A2" w:rsidP="00965277">
      <w:pPr>
        <w:pStyle w:val="ListParagraph"/>
        <w:numPr>
          <w:ilvl w:val="0"/>
          <w:numId w:val="3"/>
        </w:numPr>
        <w:bidi/>
        <w:spacing w:line="360" w:lineRule="auto"/>
        <w:jc w:val="both"/>
        <w:rPr>
          <w:rFonts w:asciiTheme="majorBidi" w:hAnsiTheme="majorBidi" w:cstheme="majorBidi"/>
          <w:sz w:val="28"/>
          <w:szCs w:val="28"/>
          <w:rtl/>
        </w:rPr>
      </w:pPr>
      <w:r w:rsidRPr="00E111E2">
        <w:rPr>
          <w:rFonts w:asciiTheme="majorBidi" w:hAnsiTheme="majorBidi" w:cstheme="majorBidi"/>
          <w:sz w:val="28"/>
          <w:szCs w:val="28"/>
          <w:rtl/>
        </w:rPr>
        <w:t xml:space="preserve">التعرف على درجة اختلاف وعي طلبة الصف العاشر بمفهوم المواطنة الرقمية تبعا لمتغير الجنس. </w:t>
      </w:r>
    </w:p>
    <w:p w:rsidR="003E1ED6" w:rsidRPr="00E111E2" w:rsidRDefault="00A06150" w:rsidP="00965277">
      <w:pPr>
        <w:bidi/>
        <w:spacing w:line="360" w:lineRule="auto"/>
        <w:jc w:val="both"/>
        <w:rPr>
          <w:rFonts w:asciiTheme="majorBidi" w:hAnsiTheme="majorBidi" w:cstheme="majorBidi"/>
          <w:b/>
          <w:bCs/>
          <w:sz w:val="28"/>
          <w:szCs w:val="28"/>
          <w:rtl/>
        </w:rPr>
      </w:pPr>
      <w:r w:rsidRPr="00E111E2">
        <w:rPr>
          <w:rFonts w:asciiTheme="majorBidi" w:hAnsiTheme="majorBidi" w:cstheme="majorBidi"/>
          <w:b/>
          <w:bCs/>
          <w:sz w:val="28"/>
          <w:szCs w:val="28"/>
          <w:rtl/>
        </w:rPr>
        <w:t>محددات الدراسة:</w:t>
      </w:r>
    </w:p>
    <w:p w:rsidR="008579E4" w:rsidRPr="00E111E2" w:rsidRDefault="00A06150" w:rsidP="00965277">
      <w:pPr>
        <w:bidi/>
        <w:spacing w:line="360" w:lineRule="auto"/>
        <w:jc w:val="both"/>
        <w:rPr>
          <w:rFonts w:asciiTheme="majorBidi" w:hAnsiTheme="majorBidi" w:cstheme="majorBidi"/>
          <w:sz w:val="28"/>
          <w:szCs w:val="28"/>
          <w:rtl/>
        </w:rPr>
      </w:pPr>
      <w:r w:rsidRPr="00E111E2">
        <w:rPr>
          <w:rFonts w:asciiTheme="majorBidi" w:hAnsiTheme="majorBidi" w:cstheme="majorBidi"/>
          <w:sz w:val="28"/>
          <w:szCs w:val="28"/>
          <w:rtl/>
        </w:rPr>
        <w:t>اقتصرت الدراسة الحالية على طلبة الصف العاشر في مدارس قصبة عجلون للعام الدراسي 202</w:t>
      </w:r>
      <w:r w:rsidR="00965277">
        <w:rPr>
          <w:rFonts w:asciiTheme="majorBidi" w:hAnsiTheme="majorBidi" w:cstheme="majorBidi" w:hint="cs"/>
          <w:sz w:val="28"/>
          <w:szCs w:val="28"/>
          <w:rtl/>
        </w:rPr>
        <w:t>3</w:t>
      </w:r>
      <w:r w:rsidRPr="00E111E2">
        <w:rPr>
          <w:rFonts w:asciiTheme="majorBidi" w:hAnsiTheme="majorBidi" w:cstheme="majorBidi"/>
          <w:sz w:val="28"/>
          <w:szCs w:val="28"/>
          <w:rtl/>
        </w:rPr>
        <w:t>/202</w:t>
      </w:r>
      <w:r w:rsidR="00965277">
        <w:rPr>
          <w:rFonts w:asciiTheme="majorBidi" w:hAnsiTheme="majorBidi" w:cstheme="majorBidi" w:hint="cs"/>
          <w:sz w:val="28"/>
          <w:szCs w:val="28"/>
          <w:rtl/>
        </w:rPr>
        <w:t>4</w:t>
      </w:r>
      <w:r w:rsidRPr="00E111E2">
        <w:rPr>
          <w:rFonts w:asciiTheme="majorBidi" w:hAnsiTheme="majorBidi" w:cstheme="majorBidi"/>
          <w:sz w:val="28"/>
          <w:szCs w:val="28"/>
          <w:rtl/>
        </w:rPr>
        <w:t xml:space="preserve">  الأمر الذي يحدد من تعميم النتائج خارج مجتمع الدراسة.</w:t>
      </w:r>
      <w:r w:rsidR="00744E5E" w:rsidRPr="00E111E2">
        <w:rPr>
          <w:rFonts w:asciiTheme="majorBidi" w:hAnsiTheme="majorBidi" w:cstheme="majorBidi"/>
          <w:sz w:val="28"/>
          <w:szCs w:val="28"/>
          <w:rtl/>
        </w:rPr>
        <w:t xml:space="preserve"> </w:t>
      </w:r>
    </w:p>
    <w:p w:rsidR="008579E4" w:rsidRPr="00E111E2" w:rsidRDefault="00252D7B" w:rsidP="00965277">
      <w:pPr>
        <w:bidi/>
        <w:spacing w:line="360" w:lineRule="auto"/>
        <w:jc w:val="both"/>
        <w:rPr>
          <w:rFonts w:asciiTheme="majorBidi" w:hAnsiTheme="majorBidi" w:cstheme="majorBidi"/>
          <w:b/>
          <w:bCs/>
          <w:sz w:val="28"/>
          <w:szCs w:val="28"/>
          <w:rtl/>
        </w:rPr>
      </w:pPr>
      <w:r w:rsidRPr="00E111E2">
        <w:rPr>
          <w:rFonts w:asciiTheme="majorBidi" w:hAnsiTheme="majorBidi" w:cstheme="majorBidi"/>
          <w:b/>
          <w:bCs/>
          <w:sz w:val="28"/>
          <w:szCs w:val="28"/>
          <w:rtl/>
        </w:rPr>
        <w:t>الطريقة والإجراءات:</w:t>
      </w:r>
    </w:p>
    <w:p w:rsidR="002A3A10" w:rsidRPr="00E111E2" w:rsidRDefault="006B2A81" w:rsidP="00965277">
      <w:pPr>
        <w:bidi/>
        <w:spacing w:line="360" w:lineRule="auto"/>
        <w:jc w:val="both"/>
        <w:rPr>
          <w:rFonts w:asciiTheme="majorBidi" w:hAnsiTheme="majorBidi" w:cstheme="majorBidi"/>
          <w:sz w:val="28"/>
          <w:szCs w:val="28"/>
          <w:rtl/>
        </w:rPr>
      </w:pPr>
      <w:r w:rsidRPr="00E111E2">
        <w:rPr>
          <w:rFonts w:asciiTheme="majorBidi" w:hAnsiTheme="majorBidi" w:cstheme="majorBidi"/>
          <w:b/>
          <w:bCs/>
          <w:sz w:val="28"/>
          <w:szCs w:val="28"/>
          <w:rtl/>
        </w:rPr>
        <w:t>مجتمع الدراسة وعينتها:</w:t>
      </w:r>
    </w:p>
    <w:p w:rsidR="00865380" w:rsidRPr="00E111E2" w:rsidRDefault="006B2A81" w:rsidP="00965277">
      <w:pPr>
        <w:bidi/>
        <w:spacing w:line="360" w:lineRule="auto"/>
        <w:jc w:val="both"/>
        <w:rPr>
          <w:rFonts w:asciiTheme="majorBidi" w:hAnsiTheme="majorBidi" w:cstheme="majorBidi"/>
          <w:sz w:val="28"/>
          <w:szCs w:val="28"/>
          <w:rtl/>
        </w:rPr>
      </w:pPr>
      <w:r w:rsidRPr="00E111E2">
        <w:rPr>
          <w:rFonts w:asciiTheme="majorBidi" w:hAnsiTheme="majorBidi" w:cstheme="majorBidi"/>
          <w:sz w:val="28"/>
          <w:szCs w:val="28"/>
          <w:rtl/>
        </w:rPr>
        <w:t xml:space="preserve">تألف مجتمع الدراسة من جميع طلبة الصف </w:t>
      </w:r>
      <w:r w:rsidR="00A81F4D" w:rsidRPr="00E111E2">
        <w:rPr>
          <w:rFonts w:asciiTheme="majorBidi" w:hAnsiTheme="majorBidi" w:cstheme="majorBidi"/>
          <w:sz w:val="28"/>
          <w:szCs w:val="28"/>
          <w:rtl/>
        </w:rPr>
        <w:t>العاشر في المدارس الحكومية التابعة  ل</w:t>
      </w:r>
      <w:r w:rsidR="001E0AA5" w:rsidRPr="00E111E2">
        <w:rPr>
          <w:rFonts w:asciiTheme="majorBidi" w:hAnsiTheme="majorBidi" w:cstheme="majorBidi"/>
          <w:sz w:val="28"/>
          <w:szCs w:val="28"/>
          <w:rtl/>
        </w:rPr>
        <w:t xml:space="preserve">قصبة عجلون </w:t>
      </w:r>
      <w:r w:rsidR="00587E7A" w:rsidRPr="00E111E2">
        <w:rPr>
          <w:rFonts w:asciiTheme="majorBidi" w:hAnsiTheme="majorBidi" w:cstheme="majorBidi"/>
          <w:sz w:val="28"/>
          <w:szCs w:val="28"/>
          <w:rtl/>
        </w:rPr>
        <w:t xml:space="preserve"> في الفصل الدراسي الثاني من العام الدراسي 2022/2023 ،</w:t>
      </w:r>
      <w:r w:rsidR="001E0AA5" w:rsidRPr="00E111E2">
        <w:rPr>
          <w:rFonts w:asciiTheme="majorBidi" w:hAnsiTheme="majorBidi" w:cstheme="majorBidi"/>
          <w:sz w:val="28"/>
          <w:szCs w:val="28"/>
          <w:rtl/>
        </w:rPr>
        <w:t>والبالغ عددهم (12</w:t>
      </w:r>
      <w:r w:rsidR="001E40EF" w:rsidRPr="00E111E2">
        <w:rPr>
          <w:rFonts w:asciiTheme="majorBidi" w:hAnsiTheme="majorBidi" w:cstheme="majorBidi"/>
          <w:sz w:val="28"/>
          <w:szCs w:val="28"/>
          <w:rtl/>
        </w:rPr>
        <w:t>77</w:t>
      </w:r>
      <w:r w:rsidR="00A81F4D" w:rsidRPr="00E111E2">
        <w:rPr>
          <w:rFonts w:asciiTheme="majorBidi" w:hAnsiTheme="majorBidi" w:cstheme="majorBidi"/>
          <w:sz w:val="28"/>
          <w:szCs w:val="28"/>
          <w:rtl/>
        </w:rPr>
        <w:t>)</w:t>
      </w:r>
      <w:r w:rsidR="001E0AA5" w:rsidRPr="00E111E2">
        <w:rPr>
          <w:rFonts w:asciiTheme="majorBidi" w:hAnsiTheme="majorBidi" w:cstheme="majorBidi"/>
          <w:sz w:val="28"/>
          <w:szCs w:val="28"/>
          <w:rtl/>
        </w:rPr>
        <w:t xml:space="preserve"> </w:t>
      </w:r>
      <w:r w:rsidR="00A81F4D" w:rsidRPr="00E111E2">
        <w:rPr>
          <w:rFonts w:asciiTheme="majorBidi" w:hAnsiTheme="majorBidi" w:cstheme="majorBidi"/>
          <w:sz w:val="28"/>
          <w:szCs w:val="28"/>
          <w:rtl/>
        </w:rPr>
        <w:t xml:space="preserve">طالب وطالبة </w:t>
      </w:r>
      <w:r w:rsidR="001E0AA5" w:rsidRPr="00E111E2">
        <w:rPr>
          <w:rFonts w:asciiTheme="majorBidi" w:hAnsiTheme="majorBidi" w:cstheme="majorBidi"/>
          <w:sz w:val="28"/>
          <w:szCs w:val="28"/>
          <w:rtl/>
        </w:rPr>
        <w:t>،منهم(</w:t>
      </w:r>
      <w:r w:rsidR="001E40EF" w:rsidRPr="00E111E2">
        <w:rPr>
          <w:rFonts w:asciiTheme="majorBidi" w:hAnsiTheme="majorBidi" w:cstheme="majorBidi"/>
          <w:sz w:val="28"/>
          <w:szCs w:val="28"/>
          <w:rtl/>
        </w:rPr>
        <w:t>711</w:t>
      </w:r>
      <w:r w:rsidR="001E0AA5" w:rsidRPr="00E111E2">
        <w:rPr>
          <w:rFonts w:asciiTheme="majorBidi" w:hAnsiTheme="majorBidi" w:cstheme="majorBidi"/>
          <w:sz w:val="28"/>
          <w:szCs w:val="28"/>
          <w:rtl/>
        </w:rPr>
        <w:t>) إناث، و(</w:t>
      </w:r>
      <w:r w:rsidR="001E40EF" w:rsidRPr="00E111E2">
        <w:rPr>
          <w:rFonts w:asciiTheme="majorBidi" w:hAnsiTheme="majorBidi" w:cstheme="majorBidi"/>
          <w:sz w:val="28"/>
          <w:szCs w:val="28"/>
          <w:rtl/>
        </w:rPr>
        <w:t>566</w:t>
      </w:r>
      <w:r w:rsidR="001E0AA5" w:rsidRPr="00E111E2">
        <w:rPr>
          <w:rFonts w:asciiTheme="majorBidi" w:hAnsiTheme="majorBidi" w:cstheme="majorBidi"/>
          <w:sz w:val="28"/>
          <w:szCs w:val="28"/>
          <w:rtl/>
        </w:rPr>
        <w:t>) ذكور، حسب احصائيات مديرية التربية والتعليم لمحافظة عجلون.</w:t>
      </w:r>
    </w:p>
    <w:p w:rsidR="00F55482" w:rsidRPr="00E111E2" w:rsidRDefault="00587E7A" w:rsidP="00965277">
      <w:pPr>
        <w:bidi/>
        <w:spacing w:line="360" w:lineRule="auto"/>
        <w:jc w:val="both"/>
        <w:rPr>
          <w:rFonts w:asciiTheme="majorBidi" w:hAnsiTheme="majorBidi" w:cstheme="majorBidi"/>
          <w:sz w:val="28"/>
          <w:szCs w:val="28"/>
          <w:rtl/>
        </w:rPr>
      </w:pPr>
      <w:r w:rsidRPr="00E111E2">
        <w:rPr>
          <w:rFonts w:asciiTheme="majorBidi" w:hAnsiTheme="majorBidi" w:cstheme="majorBidi"/>
          <w:sz w:val="28"/>
          <w:szCs w:val="28"/>
          <w:rtl/>
        </w:rPr>
        <w:t>في حين تألفت عينة الدراسة من (</w:t>
      </w:r>
      <w:r w:rsidR="008925B0" w:rsidRPr="00E111E2">
        <w:rPr>
          <w:rFonts w:asciiTheme="majorBidi" w:hAnsiTheme="majorBidi" w:cstheme="majorBidi"/>
          <w:sz w:val="28"/>
          <w:szCs w:val="28"/>
        </w:rPr>
        <w:t>383</w:t>
      </w:r>
      <w:r w:rsidRPr="00E111E2">
        <w:rPr>
          <w:rFonts w:asciiTheme="majorBidi" w:hAnsiTheme="majorBidi" w:cstheme="majorBidi"/>
          <w:sz w:val="28"/>
          <w:szCs w:val="28"/>
          <w:rtl/>
        </w:rPr>
        <w:t>) طالبا وطالبة من طلاب الصف العاشر الأساسي ، تم اختيارهم بالطريقة العشوائية</w:t>
      </w:r>
      <w:r w:rsidR="001E40EF" w:rsidRPr="00E111E2">
        <w:rPr>
          <w:rFonts w:asciiTheme="majorBidi" w:hAnsiTheme="majorBidi" w:cstheme="majorBidi"/>
          <w:sz w:val="28"/>
          <w:szCs w:val="28"/>
          <w:rtl/>
        </w:rPr>
        <w:t xml:space="preserve"> الطبقية.</w:t>
      </w:r>
      <w:r w:rsidRPr="00E111E2">
        <w:rPr>
          <w:rFonts w:asciiTheme="majorBidi" w:hAnsiTheme="majorBidi" w:cstheme="majorBidi"/>
          <w:sz w:val="28"/>
          <w:szCs w:val="28"/>
          <w:rtl/>
        </w:rPr>
        <w:t xml:space="preserve"> </w:t>
      </w:r>
    </w:p>
    <w:p w:rsidR="00587E7A" w:rsidRPr="00E111E2" w:rsidRDefault="00E111E2" w:rsidP="00965277">
      <w:pPr>
        <w:tabs>
          <w:tab w:val="left" w:pos="1075"/>
          <w:tab w:val="center" w:pos="4617"/>
        </w:tabs>
        <w:bidi/>
        <w:spacing w:line="360" w:lineRule="auto"/>
        <w:rPr>
          <w:rFonts w:asciiTheme="majorBidi" w:hAnsiTheme="majorBidi" w:cstheme="majorBidi"/>
          <w:b/>
          <w:bCs/>
          <w:sz w:val="28"/>
          <w:szCs w:val="28"/>
          <w:rtl/>
        </w:rPr>
      </w:pPr>
      <w:r>
        <w:rPr>
          <w:rFonts w:asciiTheme="majorBidi" w:hAnsiTheme="majorBidi" w:cstheme="majorBidi"/>
          <w:b/>
          <w:bCs/>
          <w:sz w:val="28"/>
          <w:szCs w:val="28"/>
          <w:rtl/>
        </w:rPr>
        <w:tab/>
      </w:r>
      <w:r>
        <w:rPr>
          <w:rFonts w:asciiTheme="majorBidi" w:hAnsiTheme="majorBidi" w:cstheme="majorBidi"/>
          <w:b/>
          <w:bCs/>
          <w:sz w:val="28"/>
          <w:szCs w:val="28"/>
          <w:rtl/>
        </w:rPr>
        <w:tab/>
      </w:r>
      <w:r w:rsidR="001E40EF" w:rsidRPr="00E111E2">
        <w:rPr>
          <w:rFonts w:asciiTheme="majorBidi" w:hAnsiTheme="majorBidi" w:cstheme="majorBidi"/>
          <w:b/>
          <w:bCs/>
          <w:sz w:val="24"/>
          <w:szCs w:val="24"/>
          <w:rtl/>
        </w:rPr>
        <w:t>والجدول (1) يبين توزيع أفراد العينة</w:t>
      </w:r>
      <w:r w:rsidR="0083072C" w:rsidRPr="00E111E2">
        <w:rPr>
          <w:rFonts w:asciiTheme="majorBidi" w:hAnsiTheme="majorBidi" w:cstheme="majorBidi"/>
          <w:b/>
          <w:bCs/>
          <w:sz w:val="24"/>
          <w:szCs w:val="24"/>
          <w:rtl/>
        </w:rPr>
        <w:t xml:space="preserve"> حسب الجنس</w:t>
      </w:r>
    </w:p>
    <w:tbl>
      <w:tblPr>
        <w:tblStyle w:val="TableGrid"/>
        <w:bidiVisual/>
        <w:tblW w:w="0" w:type="auto"/>
        <w:tblLook w:val="04A0" w:firstRow="1" w:lastRow="0" w:firstColumn="1" w:lastColumn="0" w:noHBand="0" w:noVBand="1"/>
      </w:tblPr>
      <w:tblGrid>
        <w:gridCol w:w="2682"/>
        <w:gridCol w:w="2682"/>
        <w:gridCol w:w="2682"/>
      </w:tblGrid>
      <w:tr w:rsidR="001E40EF" w:rsidRPr="00E111E2" w:rsidTr="001E40EF">
        <w:tc>
          <w:tcPr>
            <w:tcW w:w="2682" w:type="dxa"/>
          </w:tcPr>
          <w:p w:rsidR="001E40EF" w:rsidRPr="00E111E2" w:rsidRDefault="001E40EF"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الجنس</w:t>
            </w:r>
          </w:p>
        </w:tc>
        <w:tc>
          <w:tcPr>
            <w:tcW w:w="2682" w:type="dxa"/>
          </w:tcPr>
          <w:p w:rsidR="001E40EF" w:rsidRPr="00E111E2" w:rsidRDefault="001E40EF"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التكرار</w:t>
            </w:r>
          </w:p>
        </w:tc>
        <w:tc>
          <w:tcPr>
            <w:tcW w:w="2682" w:type="dxa"/>
          </w:tcPr>
          <w:p w:rsidR="001E40EF" w:rsidRPr="00E111E2" w:rsidRDefault="001E40EF"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النسبة%</w:t>
            </w:r>
          </w:p>
        </w:tc>
      </w:tr>
      <w:tr w:rsidR="001E40EF" w:rsidRPr="00E111E2" w:rsidTr="001E40EF">
        <w:tc>
          <w:tcPr>
            <w:tcW w:w="2682" w:type="dxa"/>
          </w:tcPr>
          <w:p w:rsidR="001E40EF" w:rsidRPr="00E111E2" w:rsidRDefault="0083072C"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ذكر</w:t>
            </w:r>
          </w:p>
        </w:tc>
        <w:tc>
          <w:tcPr>
            <w:tcW w:w="2682" w:type="dxa"/>
          </w:tcPr>
          <w:p w:rsidR="001E40EF" w:rsidRPr="00E111E2" w:rsidRDefault="008925B0"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Pr>
              <w:t>166</w:t>
            </w:r>
          </w:p>
        </w:tc>
        <w:tc>
          <w:tcPr>
            <w:tcW w:w="2682" w:type="dxa"/>
          </w:tcPr>
          <w:p w:rsidR="001E40EF" w:rsidRPr="00E111E2" w:rsidRDefault="008925B0"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Pr>
              <w:t>43,3</w:t>
            </w:r>
          </w:p>
        </w:tc>
      </w:tr>
      <w:tr w:rsidR="0083072C" w:rsidRPr="00E111E2" w:rsidTr="001E40EF">
        <w:tc>
          <w:tcPr>
            <w:tcW w:w="2682" w:type="dxa"/>
          </w:tcPr>
          <w:p w:rsidR="0083072C" w:rsidRPr="00E111E2" w:rsidRDefault="0083072C"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أنثى</w:t>
            </w:r>
          </w:p>
        </w:tc>
        <w:tc>
          <w:tcPr>
            <w:tcW w:w="2682" w:type="dxa"/>
          </w:tcPr>
          <w:p w:rsidR="0083072C" w:rsidRPr="00E111E2" w:rsidRDefault="008925B0"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Pr>
              <w:t>217</w:t>
            </w:r>
          </w:p>
        </w:tc>
        <w:tc>
          <w:tcPr>
            <w:tcW w:w="2682" w:type="dxa"/>
          </w:tcPr>
          <w:p w:rsidR="0083072C" w:rsidRPr="00E111E2" w:rsidRDefault="008925B0"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Pr>
              <w:t>56,7</w:t>
            </w:r>
          </w:p>
        </w:tc>
      </w:tr>
      <w:tr w:rsidR="0083072C" w:rsidRPr="00E111E2" w:rsidTr="001E40EF">
        <w:tc>
          <w:tcPr>
            <w:tcW w:w="2682" w:type="dxa"/>
          </w:tcPr>
          <w:p w:rsidR="0083072C" w:rsidRPr="00E111E2" w:rsidRDefault="0083072C"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المجموع</w:t>
            </w:r>
          </w:p>
        </w:tc>
        <w:tc>
          <w:tcPr>
            <w:tcW w:w="2682" w:type="dxa"/>
          </w:tcPr>
          <w:p w:rsidR="0083072C" w:rsidRPr="00E111E2" w:rsidRDefault="008925B0"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Pr>
              <w:t>383</w:t>
            </w:r>
          </w:p>
        </w:tc>
        <w:tc>
          <w:tcPr>
            <w:tcW w:w="2682" w:type="dxa"/>
          </w:tcPr>
          <w:p w:rsidR="0083072C" w:rsidRPr="00E111E2" w:rsidRDefault="0083072C"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100%</w:t>
            </w:r>
          </w:p>
        </w:tc>
      </w:tr>
    </w:tbl>
    <w:p w:rsidR="001E40EF" w:rsidRPr="00E111E2" w:rsidRDefault="001E40EF" w:rsidP="00965277">
      <w:pPr>
        <w:bidi/>
        <w:spacing w:line="360" w:lineRule="auto"/>
        <w:rPr>
          <w:rFonts w:asciiTheme="majorBidi" w:hAnsiTheme="majorBidi" w:cstheme="majorBidi"/>
          <w:sz w:val="28"/>
          <w:szCs w:val="28"/>
          <w:rtl/>
        </w:rPr>
      </w:pPr>
    </w:p>
    <w:p w:rsidR="00273D2F" w:rsidRPr="00E111E2" w:rsidRDefault="00273D2F" w:rsidP="00965277">
      <w:pPr>
        <w:bidi/>
        <w:spacing w:line="360" w:lineRule="auto"/>
        <w:rPr>
          <w:rFonts w:asciiTheme="majorBidi" w:hAnsiTheme="majorBidi" w:cstheme="majorBidi"/>
          <w:b/>
          <w:bCs/>
          <w:sz w:val="28"/>
          <w:szCs w:val="28"/>
          <w:rtl/>
        </w:rPr>
      </w:pPr>
      <w:r w:rsidRPr="00E111E2">
        <w:rPr>
          <w:rFonts w:asciiTheme="majorBidi" w:hAnsiTheme="majorBidi" w:cstheme="majorBidi"/>
          <w:b/>
          <w:bCs/>
          <w:sz w:val="28"/>
          <w:szCs w:val="28"/>
          <w:rtl/>
        </w:rPr>
        <w:t>أداة الدراسة:</w:t>
      </w:r>
    </w:p>
    <w:p w:rsidR="005328B5" w:rsidRPr="00E111E2" w:rsidRDefault="005328B5" w:rsidP="00965277">
      <w:pPr>
        <w:bidi/>
        <w:spacing w:line="360" w:lineRule="auto"/>
        <w:jc w:val="both"/>
        <w:rPr>
          <w:rFonts w:asciiTheme="majorBidi" w:hAnsiTheme="majorBidi" w:cstheme="majorBidi"/>
          <w:sz w:val="28"/>
          <w:szCs w:val="28"/>
          <w:rtl/>
        </w:rPr>
      </w:pPr>
      <w:r w:rsidRPr="00E111E2">
        <w:rPr>
          <w:rFonts w:asciiTheme="majorBidi" w:hAnsiTheme="majorBidi" w:cstheme="majorBidi"/>
          <w:sz w:val="28"/>
          <w:szCs w:val="28"/>
          <w:rtl/>
        </w:rPr>
        <w:lastRenderedPageBreak/>
        <w:t>تمثلت أداة الدراسة في الاستبانة وتم إعدادها وفق الخطوات الآتية:</w:t>
      </w:r>
    </w:p>
    <w:p w:rsidR="005328B5" w:rsidRPr="00E111E2" w:rsidRDefault="005328B5" w:rsidP="00965277">
      <w:pPr>
        <w:bidi/>
        <w:spacing w:line="360" w:lineRule="auto"/>
        <w:jc w:val="both"/>
        <w:rPr>
          <w:rFonts w:asciiTheme="majorBidi" w:hAnsiTheme="majorBidi" w:cstheme="majorBidi"/>
          <w:sz w:val="28"/>
          <w:szCs w:val="28"/>
          <w:rtl/>
        </w:rPr>
      </w:pPr>
      <w:r w:rsidRPr="00E111E2">
        <w:rPr>
          <w:rFonts w:asciiTheme="majorBidi" w:hAnsiTheme="majorBidi" w:cstheme="majorBidi"/>
          <w:sz w:val="28"/>
          <w:szCs w:val="28"/>
          <w:rtl/>
        </w:rPr>
        <w:t>تحديد الهدف من الإستبانة: وهو التعرف إلى مدى وعي طلبة الصف الع</w:t>
      </w:r>
      <w:r w:rsidR="007879D0" w:rsidRPr="00E111E2">
        <w:rPr>
          <w:rFonts w:asciiTheme="majorBidi" w:hAnsiTheme="majorBidi" w:cstheme="majorBidi"/>
          <w:sz w:val="28"/>
          <w:szCs w:val="28"/>
          <w:rtl/>
        </w:rPr>
        <w:t>ا</w:t>
      </w:r>
      <w:r w:rsidRPr="00E111E2">
        <w:rPr>
          <w:rFonts w:asciiTheme="majorBidi" w:hAnsiTheme="majorBidi" w:cstheme="majorBidi"/>
          <w:sz w:val="28"/>
          <w:szCs w:val="28"/>
          <w:rtl/>
        </w:rPr>
        <w:t>شر بمفهوم المواطنة الرقمية.</w:t>
      </w:r>
    </w:p>
    <w:p w:rsidR="005328B5" w:rsidRPr="00E111E2" w:rsidRDefault="005328B5" w:rsidP="00965277">
      <w:pPr>
        <w:bidi/>
        <w:spacing w:line="360" w:lineRule="auto"/>
        <w:jc w:val="both"/>
        <w:rPr>
          <w:rFonts w:asciiTheme="majorBidi" w:hAnsiTheme="majorBidi" w:cstheme="majorBidi"/>
          <w:sz w:val="28"/>
          <w:szCs w:val="28"/>
          <w:rtl/>
        </w:rPr>
      </w:pPr>
      <w:r w:rsidRPr="00E111E2">
        <w:rPr>
          <w:rFonts w:asciiTheme="majorBidi" w:hAnsiTheme="majorBidi" w:cstheme="majorBidi"/>
          <w:sz w:val="28"/>
          <w:szCs w:val="28"/>
          <w:rtl/>
        </w:rPr>
        <w:t xml:space="preserve">خطوات اعداد الإستبانة: حيث تم اتباع الخطوات الآتية: استعراض الأدب النظري والدراسات السابقة المتعلقة بمفهوم المواطنة الرقمية مثل دراسة </w:t>
      </w:r>
      <w:proofErr w:type="spellStart"/>
      <w:r w:rsidRPr="00E111E2">
        <w:rPr>
          <w:rFonts w:asciiTheme="majorBidi" w:hAnsiTheme="majorBidi" w:cstheme="majorBidi"/>
          <w:sz w:val="28"/>
          <w:szCs w:val="28"/>
        </w:rPr>
        <w:t>Preddy</w:t>
      </w:r>
      <w:proofErr w:type="spellEnd"/>
      <w:r w:rsidRPr="00E111E2">
        <w:rPr>
          <w:rFonts w:asciiTheme="majorBidi" w:hAnsiTheme="majorBidi" w:cstheme="majorBidi"/>
          <w:sz w:val="28"/>
          <w:szCs w:val="28"/>
          <w:rtl/>
        </w:rPr>
        <w:t xml:space="preserve"> (2016)،</w:t>
      </w:r>
      <w:r w:rsidRPr="00E111E2">
        <w:rPr>
          <w:rFonts w:asciiTheme="majorBidi" w:hAnsiTheme="majorBidi" w:cstheme="majorBidi"/>
          <w:b/>
          <w:bCs/>
          <w:sz w:val="28"/>
          <w:szCs w:val="28"/>
          <w:rtl/>
        </w:rPr>
        <w:t xml:space="preserve"> </w:t>
      </w:r>
      <w:r w:rsidRPr="00E111E2">
        <w:rPr>
          <w:rFonts w:asciiTheme="majorBidi" w:hAnsiTheme="majorBidi" w:cstheme="majorBidi"/>
          <w:sz w:val="28"/>
          <w:szCs w:val="28"/>
          <w:rtl/>
        </w:rPr>
        <w:t>ودراسة</w:t>
      </w:r>
      <w:r w:rsidRPr="00E111E2">
        <w:rPr>
          <w:rFonts w:asciiTheme="majorBidi" w:hAnsiTheme="majorBidi" w:cstheme="majorBidi"/>
          <w:b/>
          <w:bCs/>
          <w:sz w:val="28"/>
          <w:szCs w:val="28"/>
          <w:rtl/>
        </w:rPr>
        <w:t xml:space="preserve"> </w:t>
      </w:r>
      <w:r w:rsidRPr="00E111E2">
        <w:rPr>
          <w:rFonts w:asciiTheme="majorBidi" w:hAnsiTheme="majorBidi" w:cstheme="majorBidi"/>
          <w:sz w:val="28"/>
          <w:szCs w:val="28"/>
          <w:rtl/>
        </w:rPr>
        <w:t>الناجي(2019).</w:t>
      </w:r>
    </w:p>
    <w:p w:rsidR="007879D0" w:rsidRPr="00E111E2" w:rsidRDefault="005328B5" w:rsidP="00965277">
      <w:pPr>
        <w:bidi/>
        <w:spacing w:line="360" w:lineRule="auto"/>
        <w:jc w:val="both"/>
        <w:rPr>
          <w:rFonts w:asciiTheme="majorBidi" w:hAnsiTheme="majorBidi" w:cstheme="majorBidi"/>
          <w:sz w:val="28"/>
          <w:szCs w:val="28"/>
          <w:rtl/>
        </w:rPr>
      </w:pPr>
      <w:r w:rsidRPr="00E111E2">
        <w:rPr>
          <w:rFonts w:asciiTheme="majorBidi" w:hAnsiTheme="majorBidi" w:cstheme="majorBidi"/>
          <w:sz w:val="28"/>
          <w:szCs w:val="28"/>
          <w:rtl/>
        </w:rPr>
        <w:t xml:space="preserve">صياغة فقرات الإستبانة: استعانت الباحثة بمراجع عديدة في مجال القياس والتقويم وذلك لتحديد العبارات التي يمكن أن تستخدم في الإستبانة، وتصف بدقة مدى وعي </w:t>
      </w:r>
      <w:r w:rsidR="007879D0" w:rsidRPr="00E111E2">
        <w:rPr>
          <w:rFonts w:asciiTheme="majorBidi" w:hAnsiTheme="majorBidi" w:cstheme="majorBidi"/>
          <w:sz w:val="28"/>
          <w:szCs w:val="28"/>
          <w:rtl/>
        </w:rPr>
        <w:t xml:space="preserve">طلبة الصف العاشر بمفهوم المواطنة الرقمية ،واشتملت الإستبانة على ثلاثة مهارات للمواطن الرقمي وهي هوية المواطن الرقمي وإدارة وقت الشاشة والتفكير الناقد، وتمثلت في </w:t>
      </w:r>
      <w:r w:rsidR="00831A39" w:rsidRPr="00E111E2">
        <w:rPr>
          <w:rFonts w:asciiTheme="majorBidi" w:hAnsiTheme="majorBidi" w:cstheme="majorBidi"/>
          <w:sz w:val="28"/>
          <w:szCs w:val="28"/>
          <w:rtl/>
        </w:rPr>
        <w:t xml:space="preserve">(33) عبارة مدرجة لعرضها على الأساتذة المحكمين ، الذي تكون عددهم (10) محكمين لاستطلاع آراءهم حول وضوح الصياغة ، وانتمائها </w:t>
      </w:r>
      <w:r w:rsidR="00F55959" w:rsidRPr="00E111E2">
        <w:rPr>
          <w:rFonts w:asciiTheme="majorBidi" w:hAnsiTheme="majorBidi" w:cstheme="majorBidi"/>
          <w:sz w:val="28"/>
          <w:szCs w:val="28"/>
          <w:rtl/>
        </w:rPr>
        <w:t>للمهارة وعدم تكرارها، ووضوح العبارة لتحقيق الغاية منها بشكل مناسب ، وقد تم تقسيم الاستبانة إلى قسمين رئيسيين وهم:</w:t>
      </w:r>
    </w:p>
    <w:p w:rsidR="00F55959" w:rsidRPr="00E111E2" w:rsidRDefault="00F55959" w:rsidP="00965277">
      <w:pPr>
        <w:pStyle w:val="ListParagraph"/>
        <w:numPr>
          <w:ilvl w:val="0"/>
          <w:numId w:val="4"/>
        </w:numPr>
        <w:bidi/>
        <w:spacing w:line="360" w:lineRule="auto"/>
        <w:jc w:val="both"/>
        <w:rPr>
          <w:rFonts w:asciiTheme="majorBidi" w:hAnsiTheme="majorBidi" w:cstheme="majorBidi"/>
          <w:sz w:val="28"/>
          <w:szCs w:val="28"/>
        </w:rPr>
      </w:pPr>
      <w:r w:rsidRPr="00E111E2">
        <w:rPr>
          <w:rFonts w:asciiTheme="majorBidi" w:hAnsiTheme="majorBidi" w:cstheme="majorBidi"/>
          <w:sz w:val="28"/>
          <w:szCs w:val="28"/>
          <w:rtl/>
        </w:rPr>
        <w:t>القسم الأول ويختص بجميع البيانات ، والمعلومات الشخصية  لأفراد عينة الدراسة  والتي شملت المتغيرات المتعلقة بالدراسة وهي الجنس بفئتين (ذكر ،أنثى).</w:t>
      </w:r>
    </w:p>
    <w:p w:rsidR="003E61A3" w:rsidRPr="00E111E2" w:rsidRDefault="001B3EED" w:rsidP="00965277">
      <w:pPr>
        <w:pStyle w:val="ListParagraph"/>
        <w:numPr>
          <w:ilvl w:val="0"/>
          <w:numId w:val="4"/>
        </w:numPr>
        <w:bidi/>
        <w:spacing w:line="360" w:lineRule="auto"/>
        <w:jc w:val="both"/>
        <w:rPr>
          <w:rFonts w:asciiTheme="majorBidi" w:hAnsiTheme="majorBidi" w:cstheme="majorBidi"/>
          <w:sz w:val="28"/>
          <w:szCs w:val="28"/>
        </w:rPr>
      </w:pPr>
      <w:r w:rsidRPr="00E111E2">
        <w:rPr>
          <w:rFonts w:asciiTheme="majorBidi" w:hAnsiTheme="majorBidi" w:cstheme="majorBidi"/>
          <w:sz w:val="28"/>
          <w:szCs w:val="28"/>
          <w:rtl/>
        </w:rPr>
        <w:t>القسم الثاني يختص بجمع الاجابات ، وتقديرات أفراد العينة لمجموعة من الفقرات المخصصة لقياس (33) موزعة على ثلاث مهارات للمواطنة الرقمية على النحو التالي :</w:t>
      </w:r>
    </w:p>
    <w:p w:rsidR="001B3EED" w:rsidRPr="00E111E2" w:rsidRDefault="001B3EED" w:rsidP="00965277">
      <w:pPr>
        <w:pStyle w:val="ListParagraph"/>
        <w:numPr>
          <w:ilvl w:val="0"/>
          <w:numId w:val="5"/>
        </w:numPr>
        <w:bidi/>
        <w:spacing w:line="360" w:lineRule="auto"/>
        <w:jc w:val="both"/>
        <w:rPr>
          <w:rFonts w:asciiTheme="majorBidi" w:hAnsiTheme="majorBidi" w:cstheme="majorBidi"/>
          <w:sz w:val="28"/>
          <w:szCs w:val="28"/>
        </w:rPr>
      </w:pPr>
      <w:r w:rsidRPr="00E111E2">
        <w:rPr>
          <w:rFonts w:asciiTheme="majorBidi" w:hAnsiTheme="majorBidi" w:cstheme="majorBidi"/>
          <w:sz w:val="28"/>
          <w:szCs w:val="28"/>
          <w:rtl/>
        </w:rPr>
        <w:t>المهارة الأولى : هوية المواطن الرقمي بعباراته المكونة من (11) عبارة.</w:t>
      </w:r>
    </w:p>
    <w:p w:rsidR="001B3EED" w:rsidRPr="00E111E2" w:rsidRDefault="001B3EED" w:rsidP="00965277">
      <w:pPr>
        <w:pStyle w:val="ListParagraph"/>
        <w:numPr>
          <w:ilvl w:val="0"/>
          <w:numId w:val="5"/>
        </w:numPr>
        <w:bidi/>
        <w:spacing w:line="360" w:lineRule="auto"/>
        <w:jc w:val="both"/>
        <w:rPr>
          <w:rFonts w:asciiTheme="majorBidi" w:hAnsiTheme="majorBidi" w:cstheme="majorBidi"/>
          <w:sz w:val="28"/>
          <w:szCs w:val="28"/>
        </w:rPr>
      </w:pPr>
      <w:r w:rsidRPr="00E111E2">
        <w:rPr>
          <w:rFonts w:asciiTheme="majorBidi" w:hAnsiTheme="majorBidi" w:cstheme="majorBidi"/>
          <w:sz w:val="28"/>
          <w:szCs w:val="28"/>
          <w:rtl/>
        </w:rPr>
        <w:t>المهارة الثانية : إدارة وقت الشاشة بعباراته المكونة من (9) فقرات.</w:t>
      </w:r>
    </w:p>
    <w:p w:rsidR="001B3EED" w:rsidRPr="00E111E2" w:rsidRDefault="001B3EED" w:rsidP="00965277">
      <w:pPr>
        <w:pStyle w:val="ListParagraph"/>
        <w:numPr>
          <w:ilvl w:val="0"/>
          <w:numId w:val="5"/>
        </w:numPr>
        <w:bidi/>
        <w:spacing w:line="360" w:lineRule="auto"/>
        <w:jc w:val="both"/>
        <w:rPr>
          <w:rFonts w:asciiTheme="majorBidi" w:hAnsiTheme="majorBidi" w:cstheme="majorBidi"/>
          <w:sz w:val="28"/>
          <w:szCs w:val="28"/>
        </w:rPr>
      </w:pPr>
      <w:r w:rsidRPr="00E111E2">
        <w:rPr>
          <w:rFonts w:asciiTheme="majorBidi" w:hAnsiTheme="majorBidi" w:cstheme="majorBidi"/>
          <w:sz w:val="28"/>
          <w:szCs w:val="28"/>
          <w:rtl/>
        </w:rPr>
        <w:t>المهارة الثالثة : التفكير الناقد بعباراته المكونة من (13) فقرة ، كما هو موضح في الجدول</w:t>
      </w:r>
      <w:r w:rsidR="00D33ED0" w:rsidRPr="00E111E2">
        <w:rPr>
          <w:rFonts w:asciiTheme="majorBidi" w:hAnsiTheme="majorBidi" w:cstheme="majorBidi"/>
          <w:sz w:val="28"/>
          <w:szCs w:val="28"/>
          <w:rtl/>
        </w:rPr>
        <w:t xml:space="preserve"> التالي</w:t>
      </w:r>
      <w:r w:rsidRPr="00E111E2">
        <w:rPr>
          <w:rFonts w:asciiTheme="majorBidi" w:hAnsiTheme="majorBidi" w:cstheme="majorBidi"/>
          <w:sz w:val="28"/>
          <w:szCs w:val="28"/>
          <w:rtl/>
        </w:rPr>
        <w:t xml:space="preserve"> </w:t>
      </w:r>
      <w:r w:rsidR="003D1DF2">
        <w:rPr>
          <w:rFonts w:asciiTheme="majorBidi" w:hAnsiTheme="majorBidi" w:cstheme="majorBidi" w:hint="cs"/>
          <w:sz w:val="28"/>
          <w:szCs w:val="28"/>
          <w:rtl/>
        </w:rPr>
        <w:t>:</w:t>
      </w:r>
    </w:p>
    <w:p w:rsidR="00D33ED0" w:rsidRPr="00E111E2" w:rsidRDefault="00D33ED0" w:rsidP="00965277">
      <w:pPr>
        <w:pStyle w:val="ListParagraph"/>
        <w:bidi/>
        <w:spacing w:line="360" w:lineRule="auto"/>
        <w:jc w:val="center"/>
        <w:rPr>
          <w:rFonts w:asciiTheme="majorBidi" w:hAnsiTheme="majorBidi" w:cstheme="majorBidi"/>
          <w:b/>
          <w:bCs/>
          <w:sz w:val="24"/>
          <w:szCs w:val="24"/>
          <w:rtl/>
        </w:rPr>
      </w:pPr>
      <w:r w:rsidRPr="00E111E2">
        <w:rPr>
          <w:rFonts w:asciiTheme="majorBidi" w:hAnsiTheme="majorBidi" w:cstheme="majorBidi"/>
          <w:b/>
          <w:bCs/>
          <w:sz w:val="24"/>
          <w:szCs w:val="24"/>
          <w:rtl/>
        </w:rPr>
        <w:t>جدول (2)</w:t>
      </w:r>
    </w:p>
    <w:p w:rsidR="001B3EED" w:rsidRPr="00E111E2" w:rsidRDefault="001B3EED" w:rsidP="00965277">
      <w:pPr>
        <w:pStyle w:val="ListParagraph"/>
        <w:bidi/>
        <w:spacing w:line="360" w:lineRule="auto"/>
        <w:jc w:val="center"/>
        <w:rPr>
          <w:rFonts w:asciiTheme="majorBidi" w:hAnsiTheme="majorBidi" w:cstheme="majorBidi"/>
          <w:sz w:val="24"/>
          <w:szCs w:val="24"/>
          <w:rtl/>
        </w:rPr>
      </w:pPr>
      <w:r w:rsidRPr="00E111E2">
        <w:rPr>
          <w:rFonts w:asciiTheme="majorBidi" w:hAnsiTheme="majorBidi" w:cstheme="majorBidi"/>
          <w:b/>
          <w:bCs/>
          <w:sz w:val="24"/>
          <w:szCs w:val="24"/>
          <w:rtl/>
        </w:rPr>
        <w:t>توزيع فقرات أداة الدراسة على مجالاتها</w:t>
      </w:r>
    </w:p>
    <w:tbl>
      <w:tblPr>
        <w:tblStyle w:val="TableGrid"/>
        <w:bidiVisual/>
        <w:tblW w:w="0" w:type="auto"/>
        <w:tblInd w:w="586" w:type="dxa"/>
        <w:tblLook w:val="04A0" w:firstRow="1" w:lastRow="0" w:firstColumn="1" w:lastColumn="0" w:noHBand="0" w:noVBand="1"/>
      </w:tblPr>
      <w:tblGrid>
        <w:gridCol w:w="1057"/>
        <w:gridCol w:w="4069"/>
        <w:gridCol w:w="2560"/>
      </w:tblGrid>
      <w:tr w:rsidR="001B3EED" w:rsidRPr="00E111E2" w:rsidTr="00471A8C">
        <w:tc>
          <w:tcPr>
            <w:tcW w:w="1057" w:type="dxa"/>
          </w:tcPr>
          <w:p w:rsidR="001B3EED" w:rsidRPr="00E111E2" w:rsidRDefault="001B3EED"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التسلسل</w:t>
            </w:r>
          </w:p>
        </w:tc>
        <w:tc>
          <w:tcPr>
            <w:tcW w:w="4069" w:type="dxa"/>
          </w:tcPr>
          <w:p w:rsidR="001B3EED" w:rsidRPr="00E111E2" w:rsidRDefault="001B3EED"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مهارات الدراسة</w:t>
            </w:r>
          </w:p>
        </w:tc>
        <w:tc>
          <w:tcPr>
            <w:tcW w:w="2560" w:type="dxa"/>
          </w:tcPr>
          <w:p w:rsidR="001B3EED" w:rsidRPr="00E111E2" w:rsidRDefault="001B3EED"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عدد الفقرات</w:t>
            </w:r>
          </w:p>
        </w:tc>
      </w:tr>
      <w:tr w:rsidR="001B3EED" w:rsidRPr="00E111E2" w:rsidTr="00471A8C">
        <w:tc>
          <w:tcPr>
            <w:tcW w:w="1057" w:type="dxa"/>
          </w:tcPr>
          <w:p w:rsidR="001B3EED" w:rsidRPr="00E111E2" w:rsidRDefault="001B3EED"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1</w:t>
            </w:r>
          </w:p>
        </w:tc>
        <w:tc>
          <w:tcPr>
            <w:tcW w:w="4069" w:type="dxa"/>
          </w:tcPr>
          <w:p w:rsidR="001B3EED" w:rsidRPr="00E111E2" w:rsidRDefault="00BA1A2E"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هوية المواطن الرقمي</w:t>
            </w:r>
          </w:p>
        </w:tc>
        <w:tc>
          <w:tcPr>
            <w:tcW w:w="2560" w:type="dxa"/>
          </w:tcPr>
          <w:p w:rsidR="001B3EED" w:rsidRPr="00E111E2" w:rsidRDefault="00BA1A2E"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11</w:t>
            </w:r>
          </w:p>
        </w:tc>
      </w:tr>
      <w:tr w:rsidR="001B3EED" w:rsidRPr="00E111E2" w:rsidTr="00471A8C">
        <w:tc>
          <w:tcPr>
            <w:tcW w:w="1057" w:type="dxa"/>
          </w:tcPr>
          <w:p w:rsidR="001B3EED" w:rsidRPr="00E111E2" w:rsidRDefault="001B3EED"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2</w:t>
            </w:r>
          </w:p>
        </w:tc>
        <w:tc>
          <w:tcPr>
            <w:tcW w:w="4069" w:type="dxa"/>
          </w:tcPr>
          <w:p w:rsidR="001B3EED" w:rsidRPr="00E111E2" w:rsidRDefault="00BA1A2E"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إدارة وقت الشاشة</w:t>
            </w:r>
          </w:p>
        </w:tc>
        <w:tc>
          <w:tcPr>
            <w:tcW w:w="2560" w:type="dxa"/>
          </w:tcPr>
          <w:p w:rsidR="001B3EED" w:rsidRPr="00E111E2" w:rsidRDefault="00BA1A2E"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9</w:t>
            </w:r>
          </w:p>
        </w:tc>
      </w:tr>
      <w:tr w:rsidR="001B3EED" w:rsidRPr="00E111E2" w:rsidTr="00471A8C">
        <w:tc>
          <w:tcPr>
            <w:tcW w:w="1057" w:type="dxa"/>
          </w:tcPr>
          <w:p w:rsidR="001B3EED" w:rsidRPr="00E111E2" w:rsidRDefault="00BA1A2E"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3</w:t>
            </w:r>
          </w:p>
        </w:tc>
        <w:tc>
          <w:tcPr>
            <w:tcW w:w="4069" w:type="dxa"/>
          </w:tcPr>
          <w:p w:rsidR="001B3EED" w:rsidRPr="00E111E2" w:rsidRDefault="00BA1A2E"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التفكير الناقد</w:t>
            </w:r>
          </w:p>
        </w:tc>
        <w:tc>
          <w:tcPr>
            <w:tcW w:w="2560" w:type="dxa"/>
          </w:tcPr>
          <w:p w:rsidR="001B3EED" w:rsidRPr="00E111E2" w:rsidRDefault="00BA1A2E"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13</w:t>
            </w:r>
          </w:p>
        </w:tc>
      </w:tr>
      <w:tr w:rsidR="00BA1A2E" w:rsidRPr="00E111E2" w:rsidTr="00471A8C">
        <w:trPr>
          <w:trHeight w:val="497"/>
        </w:trPr>
        <w:tc>
          <w:tcPr>
            <w:tcW w:w="5126" w:type="dxa"/>
            <w:gridSpan w:val="2"/>
          </w:tcPr>
          <w:p w:rsidR="00BA1A2E" w:rsidRPr="00E111E2" w:rsidRDefault="00BA1A2E" w:rsidP="00965277">
            <w:pPr>
              <w:bidi/>
              <w:spacing w:line="360" w:lineRule="auto"/>
              <w:jc w:val="center"/>
              <w:rPr>
                <w:rFonts w:asciiTheme="majorBidi" w:hAnsiTheme="majorBidi" w:cstheme="majorBidi"/>
                <w:sz w:val="28"/>
                <w:szCs w:val="28"/>
                <w:rtl/>
              </w:rPr>
            </w:pPr>
            <w:r w:rsidRPr="00E111E2">
              <w:rPr>
                <w:rFonts w:asciiTheme="majorBidi" w:hAnsiTheme="majorBidi" w:cstheme="majorBidi"/>
                <w:sz w:val="28"/>
                <w:szCs w:val="28"/>
                <w:rtl/>
              </w:rPr>
              <w:t>المجموع الكلي</w:t>
            </w:r>
          </w:p>
        </w:tc>
        <w:tc>
          <w:tcPr>
            <w:tcW w:w="2560" w:type="dxa"/>
          </w:tcPr>
          <w:p w:rsidR="00BA1A2E" w:rsidRPr="00E111E2" w:rsidRDefault="00BA1A2E"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33</w:t>
            </w:r>
          </w:p>
        </w:tc>
      </w:tr>
    </w:tbl>
    <w:p w:rsidR="001B3EED" w:rsidRPr="00E111E2" w:rsidRDefault="001B3EED" w:rsidP="00965277">
      <w:pPr>
        <w:bidi/>
        <w:spacing w:line="360" w:lineRule="auto"/>
        <w:ind w:left="360"/>
        <w:rPr>
          <w:rFonts w:asciiTheme="majorBidi" w:hAnsiTheme="majorBidi" w:cstheme="majorBidi"/>
          <w:sz w:val="28"/>
          <w:szCs w:val="28"/>
          <w:rtl/>
        </w:rPr>
      </w:pPr>
    </w:p>
    <w:p w:rsidR="00A3613F" w:rsidRPr="00E111E2" w:rsidRDefault="00A3613F" w:rsidP="00965277">
      <w:pPr>
        <w:bidi/>
        <w:spacing w:line="360" w:lineRule="auto"/>
        <w:ind w:left="360"/>
        <w:rPr>
          <w:rFonts w:asciiTheme="majorBidi" w:hAnsiTheme="majorBidi" w:cstheme="majorBidi"/>
          <w:sz w:val="28"/>
          <w:szCs w:val="28"/>
          <w:rtl/>
        </w:rPr>
      </w:pPr>
      <w:r w:rsidRPr="00E111E2">
        <w:rPr>
          <w:rFonts w:asciiTheme="majorBidi" w:hAnsiTheme="majorBidi" w:cstheme="majorBidi"/>
          <w:sz w:val="28"/>
          <w:szCs w:val="28"/>
          <w:rtl/>
        </w:rPr>
        <w:t>وتم استخدام مقياس ليكرت الخماسي لتحديد طريقة استجابات أفراد الدراسة،</w:t>
      </w:r>
      <w:r w:rsidR="008925B0" w:rsidRPr="00E111E2">
        <w:rPr>
          <w:rFonts w:asciiTheme="majorBidi" w:hAnsiTheme="majorBidi" w:cstheme="majorBidi"/>
          <w:sz w:val="28"/>
          <w:szCs w:val="28"/>
          <w:rtl/>
        </w:rPr>
        <w:t>لكونه الأسلوب الشائع في تحليل الإجابات؛ كما يقيس الإتجاهات ، وشدة شعور المستجيبين ، حيث تتراوح درجات سلم ليكرت بين (1 إلى 5) بوصفه خماسياً،( موافق بشدة،</w:t>
      </w:r>
      <w:r w:rsidR="00A854E8" w:rsidRPr="00E111E2">
        <w:rPr>
          <w:rFonts w:asciiTheme="majorBidi" w:hAnsiTheme="majorBidi" w:cstheme="majorBidi"/>
          <w:sz w:val="28"/>
          <w:szCs w:val="28"/>
          <w:rtl/>
        </w:rPr>
        <w:t xml:space="preserve"> </w:t>
      </w:r>
      <w:r w:rsidR="008925B0" w:rsidRPr="00E111E2">
        <w:rPr>
          <w:rFonts w:asciiTheme="majorBidi" w:hAnsiTheme="majorBidi" w:cstheme="majorBidi"/>
          <w:sz w:val="28"/>
          <w:szCs w:val="28"/>
          <w:rtl/>
        </w:rPr>
        <w:t>موافق،</w:t>
      </w:r>
      <w:r w:rsidR="00A854E8" w:rsidRPr="00E111E2">
        <w:rPr>
          <w:rFonts w:asciiTheme="majorBidi" w:hAnsiTheme="majorBidi" w:cstheme="majorBidi"/>
          <w:sz w:val="28"/>
          <w:szCs w:val="28"/>
          <w:rtl/>
        </w:rPr>
        <w:t xml:space="preserve"> محايد، غير</w:t>
      </w:r>
      <w:r w:rsidR="008925B0" w:rsidRPr="00E111E2">
        <w:rPr>
          <w:rFonts w:asciiTheme="majorBidi" w:hAnsiTheme="majorBidi" w:cstheme="majorBidi"/>
          <w:sz w:val="28"/>
          <w:szCs w:val="28"/>
          <w:rtl/>
        </w:rPr>
        <w:t>موافق،</w:t>
      </w:r>
      <w:r w:rsidR="00A854E8" w:rsidRPr="00E111E2">
        <w:rPr>
          <w:rFonts w:asciiTheme="majorBidi" w:hAnsiTheme="majorBidi" w:cstheme="majorBidi"/>
          <w:sz w:val="28"/>
          <w:szCs w:val="28"/>
          <w:rtl/>
        </w:rPr>
        <w:t xml:space="preserve"> </w:t>
      </w:r>
      <w:r w:rsidR="008925B0" w:rsidRPr="00E111E2">
        <w:rPr>
          <w:rFonts w:asciiTheme="majorBidi" w:hAnsiTheme="majorBidi" w:cstheme="majorBidi"/>
          <w:sz w:val="28"/>
          <w:szCs w:val="28"/>
          <w:rtl/>
        </w:rPr>
        <w:t>غير موافق بشدة)</w:t>
      </w:r>
      <w:r w:rsidR="00A854E8" w:rsidRPr="00E111E2">
        <w:rPr>
          <w:rFonts w:asciiTheme="majorBidi" w:hAnsiTheme="majorBidi" w:cstheme="majorBidi"/>
          <w:sz w:val="28"/>
          <w:szCs w:val="28"/>
          <w:rtl/>
        </w:rPr>
        <w:t xml:space="preserve"> </w:t>
      </w:r>
      <w:r w:rsidR="00E929A5" w:rsidRPr="00E111E2">
        <w:rPr>
          <w:rFonts w:asciiTheme="majorBidi" w:hAnsiTheme="majorBidi" w:cstheme="majorBidi"/>
          <w:sz w:val="28"/>
          <w:szCs w:val="28"/>
          <w:rtl/>
        </w:rPr>
        <w:t>، وأما القيمة 5 تعني "موافق بشدة"، والقيمة 1 تعني"غير موافق بشدة"، كما هو موضح في الجدول 3 ، حيث يبين الجدول مقياس ليكرت الخماسي ، وعكسه حيث تم اعتماد المعيار العكسي لتقييم فقرة رقم (9) في المجال الثاني سلبية ، حيث تم عكس التدريج.</w:t>
      </w:r>
    </w:p>
    <w:p w:rsidR="00E929A5" w:rsidRPr="00E111E2" w:rsidRDefault="00B43A54" w:rsidP="00965277">
      <w:pPr>
        <w:bidi/>
        <w:spacing w:line="360" w:lineRule="auto"/>
        <w:ind w:left="360"/>
        <w:jc w:val="center"/>
        <w:rPr>
          <w:rFonts w:asciiTheme="majorBidi" w:hAnsiTheme="majorBidi" w:cstheme="majorBidi"/>
          <w:b/>
          <w:bCs/>
          <w:sz w:val="24"/>
          <w:szCs w:val="24"/>
          <w:rtl/>
        </w:rPr>
      </w:pPr>
      <w:r w:rsidRPr="00E111E2">
        <w:rPr>
          <w:rFonts w:asciiTheme="majorBidi" w:hAnsiTheme="majorBidi" w:cstheme="majorBidi"/>
          <w:b/>
          <w:bCs/>
          <w:sz w:val="24"/>
          <w:szCs w:val="24"/>
          <w:rtl/>
        </w:rPr>
        <w:t>الجدول (3)</w:t>
      </w:r>
    </w:p>
    <w:p w:rsidR="00B43A54" w:rsidRPr="00E111E2" w:rsidRDefault="00B43A54" w:rsidP="00965277">
      <w:pPr>
        <w:bidi/>
        <w:spacing w:line="360" w:lineRule="auto"/>
        <w:ind w:left="360"/>
        <w:jc w:val="center"/>
        <w:rPr>
          <w:rFonts w:asciiTheme="majorBidi" w:hAnsiTheme="majorBidi" w:cstheme="majorBidi"/>
          <w:sz w:val="28"/>
          <w:szCs w:val="28"/>
          <w:rtl/>
        </w:rPr>
      </w:pPr>
      <w:r w:rsidRPr="00E111E2">
        <w:rPr>
          <w:rFonts w:asciiTheme="majorBidi" w:hAnsiTheme="majorBidi" w:cstheme="majorBidi"/>
          <w:b/>
          <w:bCs/>
          <w:sz w:val="24"/>
          <w:szCs w:val="24"/>
          <w:rtl/>
        </w:rPr>
        <w:t>مقياس ليكرت الخماسي</w:t>
      </w:r>
    </w:p>
    <w:tbl>
      <w:tblPr>
        <w:tblStyle w:val="TableGrid"/>
        <w:bidiVisual/>
        <w:tblW w:w="0" w:type="auto"/>
        <w:tblInd w:w="360" w:type="dxa"/>
        <w:tblLook w:val="04A0" w:firstRow="1" w:lastRow="0" w:firstColumn="1" w:lastColumn="0" w:noHBand="0" w:noVBand="1"/>
      </w:tblPr>
      <w:tblGrid>
        <w:gridCol w:w="1341"/>
        <w:gridCol w:w="1341"/>
        <w:gridCol w:w="1341"/>
        <w:gridCol w:w="1341"/>
        <w:gridCol w:w="1341"/>
        <w:gridCol w:w="1341"/>
      </w:tblGrid>
      <w:tr w:rsidR="00B43A54" w:rsidRPr="00E111E2" w:rsidTr="00B43A54">
        <w:tc>
          <w:tcPr>
            <w:tcW w:w="1341" w:type="dxa"/>
          </w:tcPr>
          <w:p w:rsidR="00B43A54" w:rsidRPr="00E111E2" w:rsidRDefault="00B43A54"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مدى الفئة</w:t>
            </w:r>
          </w:p>
        </w:tc>
        <w:tc>
          <w:tcPr>
            <w:tcW w:w="1341" w:type="dxa"/>
          </w:tcPr>
          <w:p w:rsidR="00B43A54" w:rsidRPr="00E111E2" w:rsidRDefault="00B43A54"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1</w:t>
            </w:r>
          </w:p>
        </w:tc>
        <w:tc>
          <w:tcPr>
            <w:tcW w:w="1341" w:type="dxa"/>
          </w:tcPr>
          <w:p w:rsidR="00B43A54" w:rsidRPr="00E111E2" w:rsidRDefault="00B43A54"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2</w:t>
            </w:r>
          </w:p>
        </w:tc>
        <w:tc>
          <w:tcPr>
            <w:tcW w:w="1341" w:type="dxa"/>
          </w:tcPr>
          <w:p w:rsidR="00B43A54" w:rsidRPr="00E111E2" w:rsidRDefault="00B43A54"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3</w:t>
            </w:r>
          </w:p>
        </w:tc>
        <w:tc>
          <w:tcPr>
            <w:tcW w:w="1341" w:type="dxa"/>
          </w:tcPr>
          <w:p w:rsidR="00B43A54" w:rsidRPr="00E111E2" w:rsidRDefault="00B43A54"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4</w:t>
            </w:r>
          </w:p>
        </w:tc>
        <w:tc>
          <w:tcPr>
            <w:tcW w:w="1341" w:type="dxa"/>
          </w:tcPr>
          <w:p w:rsidR="00B43A54" w:rsidRPr="00E111E2" w:rsidRDefault="00B43A54"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5</w:t>
            </w:r>
          </w:p>
        </w:tc>
      </w:tr>
      <w:tr w:rsidR="00B43A54" w:rsidRPr="00E111E2" w:rsidTr="00B43A54">
        <w:tc>
          <w:tcPr>
            <w:tcW w:w="1341" w:type="dxa"/>
          </w:tcPr>
          <w:p w:rsidR="00B43A54" w:rsidRPr="00E111E2" w:rsidRDefault="00B43A54"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 xml:space="preserve">التقييم </w:t>
            </w:r>
          </w:p>
        </w:tc>
        <w:tc>
          <w:tcPr>
            <w:tcW w:w="1341" w:type="dxa"/>
          </w:tcPr>
          <w:p w:rsidR="00B43A54" w:rsidRPr="00E111E2" w:rsidRDefault="00B43A54"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غير موافق بشدة</w:t>
            </w:r>
          </w:p>
        </w:tc>
        <w:tc>
          <w:tcPr>
            <w:tcW w:w="1341" w:type="dxa"/>
          </w:tcPr>
          <w:p w:rsidR="00B43A54" w:rsidRPr="00E111E2" w:rsidRDefault="00B43A54"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غير موافق</w:t>
            </w:r>
          </w:p>
        </w:tc>
        <w:tc>
          <w:tcPr>
            <w:tcW w:w="1341" w:type="dxa"/>
          </w:tcPr>
          <w:p w:rsidR="00B43A54" w:rsidRPr="00E111E2" w:rsidRDefault="00B43A54"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محايد</w:t>
            </w:r>
          </w:p>
        </w:tc>
        <w:tc>
          <w:tcPr>
            <w:tcW w:w="1341" w:type="dxa"/>
          </w:tcPr>
          <w:p w:rsidR="00B43A54" w:rsidRPr="00E111E2" w:rsidRDefault="00B43A54"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موافق</w:t>
            </w:r>
          </w:p>
        </w:tc>
        <w:tc>
          <w:tcPr>
            <w:tcW w:w="1341" w:type="dxa"/>
          </w:tcPr>
          <w:p w:rsidR="00B43A54" w:rsidRPr="00E111E2" w:rsidRDefault="00B43A54"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موافق بشدة</w:t>
            </w:r>
          </w:p>
        </w:tc>
      </w:tr>
      <w:tr w:rsidR="00B43A54" w:rsidRPr="00E111E2" w:rsidTr="00B43A54">
        <w:tc>
          <w:tcPr>
            <w:tcW w:w="1341" w:type="dxa"/>
          </w:tcPr>
          <w:p w:rsidR="00B43A54" w:rsidRPr="00E111E2" w:rsidRDefault="00B43A54"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التقييم للفقرات السلبية</w:t>
            </w:r>
          </w:p>
        </w:tc>
        <w:tc>
          <w:tcPr>
            <w:tcW w:w="1341" w:type="dxa"/>
          </w:tcPr>
          <w:p w:rsidR="00B43A54" w:rsidRPr="00E111E2" w:rsidRDefault="00B43A54"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موافق بشدة</w:t>
            </w:r>
          </w:p>
        </w:tc>
        <w:tc>
          <w:tcPr>
            <w:tcW w:w="1341" w:type="dxa"/>
          </w:tcPr>
          <w:p w:rsidR="00B43A54" w:rsidRPr="00E111E2" w:rsidRDefault="00B43A54"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موافق</w:t>
            </w:r>
          </w:p>
        </w:tc>
        <w:tc>
          <w:tcPr>
            <w:tcW w:w="1341" w:type="dxa"/>
          </w:tcPr>
          <w:p w:rsidR="00B43A54" w:rsidRPr="00E111E2" w:rsidRDefault="00B43A54"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محايد</w:t>
            </w:r>
          </w:p>
        </w:tc>
        <w:tc>
          <w:tcPr>
            <w:tcW w:w="1341" w:type="dxa"/>
          </w:tcPr>
          <w:p w:rsidR="00B43A54" w:rsidRPr="00E111E2" w:rsidRDefault="00B43A54"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غير موافق</w:t>
            </w:r>
          </w:p>
        </w:tc>
        <w:tc>
          <w:tcPr>
            <w:tcW w:w="1341" w:type="dxa"/>
          </w:tcPr>
          <w:p w:rsidR="00B43A54" w:rsidRPr="00E111E2" w:rsidRDefault="00B43A54"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غير موافق بشدة</w:t>
            </w:r>
          </w:p>
        </w:tc>
      </w:tr>
    </w:tbl>
    <w:p w:rsidR="00B43A54" w:rsidRPr="00E111E2" w:rsidRDefault="00B43A54" w:rsidP="003D1DF2">
      <w:pPr>
        <w:bidi/>
        <w:spacing w:line="360" w:lineRule="auto"/>
        <w:rPr>
          <w:rFonts w:asciiTheme="majorBidi" w:hAnsiTheme="majorBidi" w:cstheme="majorBidi"/>
          <w:sz w:val="28"/>
          <w:szCs w:val="28"/>
          <w:rtl/>
        </w:rPr>
      </w:pPr>
    </w:p>
    <w:p w:rsidR="005328B5" w:rsidRPr="00E111E2" w:rsidRDefault="00B01F3B" w:rsidP="00965277">
      <w:pPr>
        <w:bidi/>
        <w:spacing w:line="360" w:lineRule="auto"/>
        <w:rPr>
          <w:rFonts w:asciiTheme="majorBidi" w:hAnsiTheme="majorBidi" w:cstheme="majorBidi"/>
          <w:b/>
          <w:bCs/>
          <w:sz w:val="28"/>
          <w:szCs w:val="28"/>
          <w:rtl/>
        </w:rPr>
      </w:pPr>
      <w:r w:rsidRPr="00E111E2">
        <w:rPr>
          <w:rFonts w:asciiTheme="majorBidi" w:hAnsiTheme="majorBidi" w:cstheme="majorBidi"/>
          <w:b/>
          <w:bCs/>
          <w:sz w:val="28"/>
          <w:szCs w:val="28"/>
          <w:rtl/>
        </w:rPr>
        <w:t>صدق أداة الدراسة:</w:t>
      </w:r>
    </w:p>
    <w:p w:rsidR="00B01F3B" w:rsidRPr="00E111E2" w:rsidRDefault="00B01F3B" w:rsidP="00965277">
      <w:pPr>
        <w:bidi/>
        <w:spacing w:line="360" w:lineRule="auto"/>
        <w:jc w:val="both"/>
        <w:rPr>
          <w:rFonts w:asciiTheme="majorBidi" w:hAnsiTheme="majorBidi" w:cstheme="majorBidi"/>
          <w:sz w:val="28"/>
          <w:szCs w:val="28"/>
          <w:rtl/>
        </w:rPr>
      </w:pPr>
      <w:r w:rsidRPr="00E111E2">
        <w:rPr>
          <w:rFonts w:asciiTheme="majorBidi" w:hAnsiTheme="majorBidi" w:cstheme="majorBidi"/>
          <w:sz w:val="28"/>
          <w:szCs w:val="28"/>
          <w:rtl/>
        </w:rPr>
        <w:t xml:space="preserve">تم التأكد من صدق محتوى أداة الدراسة ، حيث تم التأكد من صدق المحتوى من خلال عرضها بصورتها الأولية على مجموعة من المحكمين لغ عددهم (10) محكمين من ذوي الخبرة والاختصاص في أساليب القياس والتقويم للحكم على الإستبانة من حيث : وضوح الفقرات بالنسبة للإجراءات، ومدى مناسبة الفقرات لموضوع الدراسة ، وقد قامت الباحثة بإجراء التعديلات التي أبداها المحكمون </w:t>
      </w:r>
      <w:r w:rsidR="009F1A0E" w:rsidRPr="00E111E2">
        <w:rPr>
          <w:rFonts w:asciiTheme="majorBidi" w:hAnsiTheme="majorBidi" w:cstheme="majorBidi"/>
          <w:sz w:val="28"/>
          <w:szCs w:val="28"/>
          <w:rtl/>
        </w:rPr>
        <w:t xml:space="preserve"> سواء كانت إعادة صياغة الفقرات ،أو حذف بعض منها حيث تم حذف 5 فقرات، أو تعديلها ، وبعد الصدق الظاهري تم التوصل للصورة النهائية للإستبانة ، المكونة من 0339 فقرة موزعة على ثلاثة مهارات </w:t>
      </w:r>
      <w:r w:rsidR="00902342" w:rsidRPr="00E111E2">
        <w:rPr>
          <w:rFonts w:asciiTheme="majorBidi" w:hAnsiTheme="majorBidi" w:cstheme="majorBidi"/>
          <w:sz w:val="28"/>
          <w:szCs w:val="28"/>
          <w:rtl/>
        </w:rPr>
        <w:t>.</w:t>
      </w:r>
    </w:p>
    <w:p w:rsidR="00902342" w:rsidRPr="00E111E2" w:rsidRDefault="00902342" w:rsidP="00965277">
      <w:pPr>
        <w:bidi/>
        <w:spacing w:line="360" w:lineRule="auto"/>
        <w:jc w:val="both"/>
        <w:rPr>
          <w:rFonts w:asciiTheme="majorBidi" w:hAnsiTheme="majorBidi" w:cstheme="majorBidi"/>
          <w:b/>
          <w:bCs/>
          <w:sz w:val="28"/>
          <w:szCs w:val="28"/>
          <w:rtl/>
        </w:rPr>
      </w:pPr>
      <w:r w:rsidRPr="00E111E2">
        <w:rPr>
          <w:rFonts w:asciiTheme="majorBidi" w:hAnsiTheme="majorBidi" w:cstheme="majorBidi"/>
          <w:b/>
          <w:bCs/>
          <w:sz w:val="28"/>
          <w:szCs w:val="28"/>
          <w:rtl/>
        </w:rPr>
        <w:t>صدق الإتساق الداخلي للإستبانة:</w:t>
      </w:r>
    </w:p>
    <w:p w:rsidR="00902342" w:rsidRPr="00E111E2" w:rsidRDefault="00902342" w:rsidP="00965277">
      <w:pPr>
        <w:bidi/>
        <w:spacing w:line="360" w:lineRule="auto"/>
        <w:jc w:val="both"/>
        <w:rPr>
          <w:rFonts w:asciiTheme="majorBidi" w:hAnsiTheme="majorBidi" w:cstheme="majorBidi"/>
          <w:sz w:val="28"/>
          <w:szCs w:val="28"/>
          <w:rtl/>
        </w:rPr>
      </w:pPr>
      <w:r w:rsidRPr="00E111E2">
        <w:rPr>
          <w:rFonts w:asciiTheme="majorBidi" w:hAnsiTheme="majorBidi" w:cstheme="majorBidi"/>
          <w:sz w:val="28"/>
          <w:szCs w:val="28"/>
          <w:rtl/>
        </w:rPr>
        <w:lastRenderedPageBreak/>
        <w:t xml:space="preserve">قامت الباحثة </w:t>
      </w:r>
      <w:r w:rsidR="006A148B" w:rsidRPr="00E111E2">
        <w:rPr>
          <w:rFonts w:asciiTheme="majorBidi" w:hAnsiTheme="majorBidi" w:cstheme="majorBidi"/>
          <w:sz w:val="28"/>
          <w:szCs w:val="28"/>
          <w:rtl/>
        </w:rPr>
        <w:t>باختيار عينة استطلاعية تتكون من (30) طالباً وطالبة من م</w:t>
      </w:r>
      <w:r w:rsidR="00C02FE3" w:rsidRPr="00E111E2">
        <w:rPr>
          <w:rFonts w:asciiTheme="majorBidi" w:hAnsiTheme="majorBidi" w:cstheme="majorBidi"/>
          <w:sz w:val="28"/>
          <w:szCs w:val="28"/>
          <w:rtl/>
        </w:rPr>
        <w:t xml:space="preserve">جتمع الدراسة وباحتساب معاملات </w:t>
      </w:r>
      <w:r w:rsidR="006A148B" w:rsidRPr="00E111E2">
        <w:rPr>
          <w:rFonts w:asciiTheme="majorBidi" w:hAnsiTheme="majorBidi" w:cstheme="majorBidi"/>
          <w:sz w:val="28"/>
          <w:szCs w:val="28"/>
          <w:rtl/>
        </w:rPr>
        <w:t>إرتباط</w:t>
      </w:r>
      <w:r w:rsidR="00C02FE3" w:rsidRPr="00E111E2">
        <w:rPr>
          <w:rFonts w:asciiTheme="majorBidi" w:hAnsiTheme="majorBidi" w:cstheme="majorBidi"/>
          <w:sz w:val="28"/>
          <w:szCs w:val="28"/>
          <w:rtl/>
        </w:rPr>
        <w:t xml:space="preserve"> درجة كل فقرة والمحور الذي الذي يعود إليه، فإن الاتساق بين كل فقرة من الفقرات والمحور الذي تنتمي إليه، والجدول رقم (4) يبين معاملات الإرتباط للمهارات الثلاث للتأكد من صدق الإتساق الداخلي للأداة.</w:t>
      </w:r>
    </w:p>
    <w:p w:rsidR="00C02FE3" w:rsidRPr="00E111E2" w:rsidRDefault="0004067C" w:rsidP="00965277">
      <w:pPr>
        <w:bidi/>
        <w:spacing w:line="360" w:lineRule="auto"/>
        <w:jc w:val="center"/>
        <w:rPr>
          <w:rFonts w:asciiTheme="majorBidi" w:hAnsiTheme="majorBidi" w:cstheme="majorBidi"/>
          <w:b/>
          <w:bCs/>
          <w:sz w:val="24"/>
          <w:szCs w:val="24"/>
          <w:rtl/>
        </w:rPr>
      </w:pPr>
      <w:r w:rsidRPr="00E111E2">
        <w:rPr>
          <w:rFonts w:asciiTheme="majorBidi" w:hAnsiTheme="majorBidi" w:cstheme="majorBidi"/>
          <w:b/>
          <w:bCs/>
          <w:sz w:val="24"/>
          <w:szCs w:val="24"/>
          <w:rtl/>
        </w:rPr>
        <w:t>جدول (4)</w:t>
      </w:r>
    </w:p>
    <w:p w:rsidR="0004067C" w:rsidRPr="00E111E2" w:rsidRDefault="0004067C" w:rsidP="00965277">
      <w:pPr>
        <w:bidi/>
        <w:spacing w:line="360" w:lineRule="auto"/>
        <w:jc w:val="center"/>
        <w:rPr>
          <w:rFonts w:asciiTheme="majorBidi" w:hAnsiTheme="majorBidi" w:cstheme="majorBidi"/>
          <w:sz w:val="28"/>
          <w:szCs w:val="28"/>
          <w:rtl/>
        </w:rPr>
      </w:pPr>
      <w:r w:rsidRPr="00E111E2">
        <w:rPr>
          <w:rFonts w:asciiTheme="majorBidi" w:hAnsiTheme="majorBidi" w:cstheme="majorBidi"/>
          <w:b/>
          <w:bCs/>
          <w:sz w:val="24"/>
          <w:szCs w:val="24"/>
          <w:rtl/>
        </w:rPr>
        <w:t>معاملات الإرتباط للمهارات الثلاث للتأكد من صدق الإتساق الداخلي للأداة</w:t>
      </w:r>
    </w:p>
    <w:tbl>
      <w:tblPr>
        <w:tblStyle w:val="TableGrid"/>
        <w:bidiVisual/>
        <w:tblW w:w="0" w:type="auto"/>
        <w:tblLook w:val="04A0" w:firstRow="1" w:lastRow="0" w:firstColumn="1" w:lastColumn="0" w:noHBand="0" w:noVBand="1"/>
      </w:tblPr>
      <w:tblGrid>
        <w:gridCol w:w="783"/>
        <w:gridCol w:w="977"/>
        <w:gridCol w:w="836"/>
        <w:gridCol w:w="679"/>
        <w:gridCol w:w="784"/>
        <w:gridCol w:w="977"/>
        <w:gridCol w:w="836"/>
        <w:gridCol w:w="679"/>
        <w:gridCol w:w="784"/>
        <w:gridCol w:w="977"/>
        <w:gridCol w:w="836"/>
        <w:gridCol w:w="679"/>
      </w:tblGrid>
      <w:tr w:rsidR="00D77822" w:rsidRPr="00E111E2" w:rsidTr="00D77822">
        <w:tc>
          <w:tcPr>
            <w:tcW w:w="3014" w:type="dxa"/>
            <w:gridSpan w:val="4"/>
          </w:tcPr>
          <w:p w:rsidR="0004067C" w:rsidRPr="00E111E2" w:rsidRDefault="0004067C" w:rsidP="00965277">
            <w:pPr>
              <w:bidi/>
              <w:spacing w:line="360" w:lineRule="auto"/>
              <w:rPr>
                <w:rFonts w:asciiTheme="majorBidi" w:hAnsiTheme="majorBidi" w:cstheme="majorBidi"/>
                <w:b/>
                <w:bCs/>
                <w:sz w:val="28"/>
                <w:szCs w:val="28"/>
              </w:rPr>
            </w:pPr>
            <w:r w:rsidRPr="00E111E2">
              <w:rPr>
                <w:rFonts w:asciiTheme="majorBidi" w:hAnsiTheme="majorBidi" w:cstheme="majorBidi"/>
                <w:b/>
                <w:bCs/>
                <w:sz w:val="28"/>
                <w:szCs w:val="28"/>
                <w:rtl/>
              </w:rPr>
              <w:t>هوية المواطن الرقمي</w:t>
            </w:r>
          </w:p>
          <w:p w:rsidR="0004067C" w:rsidRPr="00E111E2" w:rsidRDefault="0004067C" w:rsidP="00965277">
            <w:pPr>
              <w:bidi/>
              <w:spacing w:line="360" w:lineRule="auto"/>
              <w:rPr>
                <w:rFonts w:asciiTheme="majorBidi" w:hAnsiTheme="majorBidi" w:cstheme="majorBidi"/>
                <w:b/>
                <w:bCs/>
                <w:sz w:val="28"/>
                <w:szCs w:val="28"/>
                <w:rtl/>
              </w:rPr>
            </w:pPr>
          </w:p>
        </w:tc>
        <w:tc>
          <w:tcPr>
            <w:tcW w:w="2521" w:type="dxa"/>
            <w:gridSpan w:val="4"/>
          </w:tcPr>
          <w:p w:rsidR="0004067C" w:rsidRPr="00E111E2" w:rsidRDefault="0004067C" w:rsidP="00965277">
            <w:pPr>
              <w:bidi/>
              <w:spacing w:line="360" w:lineRule="auto"/>
              <w:rPr>
                <w:rFonts w:asciiTheme="majorBidi" w:hAnsiTheme="majorBidi" w:cstheme="majorBidi"/>
                <w:b/>
                <w:bCs/>
                <w:sz w:val="28"/>
                <w:szCs w:val="28"/>
              </w:rPr>
            </w:pPr>
            <w:r w:rsidRPr="00E111E2">
              <w:rPr>
                <w:rFonts w:asciiTheme="majorBidi" w:hAnsiTheme="majorBidi" w:cstheme="majorBidi"/>
                <w:b/>
                <w:bCs/>
                <w:sz w:val="28"/>
                <w:szCs w:val="28"/>
                <w:rtl/>
              </w:rPr>
              <w:t>إدارة وقت الشاشة</w:t>
            </w:r>
          </w:p>
          <w:p w:rsidR="0004067C" w:rsidRPr="00E111E2" w:rsidRDefault="0004067C" w:rsidP="00965277">
            <w:pPr>
              <w:bidi/>
              <w:spacing w:line="360" w:lineRule="auto"/>
              <w:rPr>
                <w:rFonts w:asciiTheme="majorBidi" w:hAnsiTheme="majorBidi" w:cstheme="majorBidi"/>
                <w:b/>
                <w:bCs/>
                <w:sz w:val="28"/>
                <w:szCs w:val="28"/>
                <w:rtl/>
              </w:rPr>
            </w:pPr>
          </w:p>
        </w:tc>
        <w:tc>
          <w:tcPr>
            <w:tcW w:w="2511" w:type="dxa"/>
            <w:gridSpan w:val="4"/>
          </w:tcPr>
          <w:p w:rsidR="0004067C" w:rsidRPr="00E111E2" w:rsidRDefault="0004067C" w:rsidP="00965277">
            <w:pPr>
              <w:bidi/>
              <w:spacing w:line="360" w:lineRule="auto"/>
              <w:rPr>
                <w:rFonts w:asciiTheme="majorBidi" w:hAnsiTheme="majorBidi" w:cstheme="majorBidi"/>
                <w:b/>
                <w:bCs/>
                <w:sz w:val="28"/>
                <w:szCs w:val="28"/>
              </w:rPr>
            </w:pPr>
            <w:r w:rsidRPr="00E111E2">
              <w:rPr>
                <w:rFonts w:asciiTheme="majorBidi" w:hAnsiTheme="majorBidi" w:cstheme="majorBidi"/>
                <w:b/>
                <w:bCs/>
                <w:sz w:val="28"/>
                <w:szCs w:val="28"/>
                <w:rtl/>
              </w:rPr>
              <w:t>التفكير الناقد</w:t>
            </w:r>
          </w:p>
          <w:p w:rsidR="0004067C" w:rsidRPr="00E111E2" w:rsidRDefault="0004067C" w:rsidP="00965277">
            <w:pPr>
              <w:bidi/>
              <w:spacing w:line="360" w:lineRule="auto"/>
              <w:rPr>
                <w:rFonts w:asciiTheme="majorBidi" w:hAnsiTheme="majorBidi" w:cstheme="majorBidi"/>
                <w:b/>
                <w:bCs/>
                <w:sz w:val="28"/>
                <w:szCs w:val="28"/>
                <w:rtl/>
              </w:rPr>
            </w:pPr>
          </w:p>
        </w:tc>
      </w:tr>
      <w:tr w:rsidR="00265251" w:rsidRPr="00E111E2" w:rsidTr="00D77822">
        <w:tc>
          <w:tcPr>
            <w:tcW w:w="624" w:type="dxa"/>
          </w:tcPr>
          <w:p w:rsidR="0004067C" w:rsidRPr="00E111E2" w:rsidRDefault="0004067C"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رقم العبارة</w:t>
            </w:r>
          </w:p>
        </w:tc>
        <w:tc>
          <w:tcPr>
            <w:tcW w:w="1042" w:type="dxa"/>
          </w:tcPr>
          <w:p w:rsidR="0004067C" w:rsidRPr="00E111E2" w:rsidRDefault="0004067C"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معامل الإرتباط</w:t>
            </w:r>
          </w:p>
        </w:tc>
        <w:tc>
          <w:tcPr>
            <w:tcW w:w="722" w:type="dxa"/>
          </w:tcPr>
          <w:p w:rsidR="0004067C" w:rsidRPr="00E111E2" w:rsidRDefault="0004067C"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مستوى الدلالة</w:t>
            </w:r>
          </w:p>
        </w:tc>
        <w:tc>
          <w:tcPr>
            <w:tcW w:w="626" w:type="dxa"/>
          </w:tcPr>
          <w:p w:rsidR="0004067C" w:rsidRPr="00E111E2" w:rsidRDefault="0004067C"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العينة</w:t>
            </w:r>
          </w:p>
        </w:tc>
        <w:tc>
          <w:tcPr>
            <w:tcW w:w="606" w:type="dxa"/>
          </w:tcPr>
          <w:p w:rsidR="0004067C" w:rsidRPr="00E111E2" w:rsidRDefault="0004067C"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رقم العبارة</w:t>
            </w:r>
          </w:p>
        </w:tc>
        <w:tc>
          <w:tcPr>
            <w:tcW w:w="691" w:type="dxa"/>
          </w:tcPr>
          <w:p w:rsidR="0004067C" w:rsidRPr="00E111E2" w:rsidRDefault="0004067C"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معامل الإرتباط</w:t>
            </w:r>
          </w:p>
        </w:tc>
        <w:tc>
          <w:tcPr>
            <w:tcW w:w="629" w:type="dxa"/>
          </w:tcPr>
          <w:p w:rsidR="0004067C" w:rsidRPr="00E111E2" w:rsidRDefault="0004067C"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مستوى الدلالة</w:t>
            </w:r>
          </w:p>
        </w:tc>
        <w:tc>
          <w:tcPr>
            <w:tcW w:w="595" w:type="dxa"/>
          </w:tcPr>
          <w:p w:rsidR="0004067C" w:rsidRPr="00E111E2" w:rsidRDefault="0004067C"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العينة</w:t>
            </w:r>
          </w:p>
        </w:tc>
        <w:tc>
          <w:tcPr>
            <w:tcW w:w="601" w:type="dxa"/>
          </w:tcPr>
          <w:p w:rsidR="0004067C" w:rsidRPr="00E111E2" w:rsidRDefault="0004067C"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رقم العبارة</w:t>
            </w:r>
          </w:p>
        </w:tc>
        <w:tc>
          <w:tcPr>
            <w:tcW w:w="691" w:type="dxa"/>
          </w:tcPr>
          <w:p w:rsidR="0004067C" w:rsidRPr="00E111E2" w:rsidRDefault="0004067C"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معامل الإرتباط</w:t>
            </w:r>
          </w:p>
        </w:tc>
        <w:tc>
          <w:tcPr>
            <w:tcW w:w="629" w:type="dxa"/>
          </w:tcPr>
          <w:p w:rsidR="0004067C" w:rsidRPr="00E111E2" w:rsidRDefault="0004067C"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مستوى الدلالة</w:t>
            </w:r>
          </w:p>
        </w:tc>
        <w:tc>
          <w:tcPr>
            <w:tcW w:w="590" w:type="dxa"/>
          </w:tcPr>
          <w:p w:rsidR="0004067C" w:rsidRPr="00E111E2" w:rsidRDefault="0004067C"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العينة</w:t>
            </w:r>
          </w:p>
        </w:tc>
      </w:tr>
      <w:tr w:rsidR="00265251" w:rsidRPr="00E111E2" w:rsidTr="00D77822">
        <w:tc>
          <w:tcPr>
            <w:tcW w:w="624" w:type="dxa"/>
          </w:tcPr>
          <w:p w:rsidR="0004067C" w:rsidRPr="00E111E2" w:rsidRDefault="0004067C"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1</w:t>
            </w:r>
          </w:p>
        </w:tc>
        <w:tc>
          <w:tcPr>
            <w:tcW w:w="1042" w:type="dxa"/>
          </w:tcPr>
          <w:p w:rsidR="0004067C" w:rsidRPr="00E111E2" w:rsidRDefault="0004067C"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631.</w:t>
            </w:r>
          </w:p>
        </w:tc>
        <w:tc>
          <w:tcPr>
            <w:tcW w:w="722" w:type="dxa"/>
          </w:tcPr>
          <w:p w:rsidR="0004067C" w:rsidRPr="00E111E2" w:rsidRDefault="00D77822"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000.</w:t>
            </w:r>
          </w:p>
        </w:tc>
        <w:tc>
          <w:tcPr>
            <w:tcW w:w="626" w:type="dxa"/>
          </w:tcPr>
          <w:p w:rsidR="0004067C" w:rsidRPr="00E111E2" w:rsidRDefault="00D77822"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30</w:t>
            </w:r>
          </w:p>
        </w:tc>
        <w:tc>
          <w:tcPr>
            <w:tcW w:w="606" w:type="dxa"/>
          </w:tcPr>
          <w:p w:rsidR="0004067C" w:rsidRPr="00E111E2" w:rsidRDefault="00D77822"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1</w:t>
            </w:r>
          </w:p>
        </w:tc>
        <w:tc>
          <w:tcPr>
            <w:tcW w:w="691" w:type="dxa"/>
          </w:tcPr>
          <w:p w:rsidR="0004067C" w:rsidRPr="00E111E2" w:rsidRDefault="00D77822"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598.**</w:t>
            </w:r>
          </w:p>
        </w:tc>
        <w:tc>
          <w:tcPr>
            <w:tcW w:w="629" w:type="dxa"/>
          </w:tcPr>
          <w:p w:rsidR="0004067C" w:rsidRPr="00E111E2" w:rsidRDefault="00773A09"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000.</w:t>
            </w:r>
          </w:p>
        </w:tc>
        <w:tc>
          <w:tcPr>
            <w:tcW w:w="595" w:type="dxa"/>
          </w:tcPr>
          <w:p w:rsidR="0004067C" w:rsidRPr="00E111E2" w:rsidRDefault="00773A09"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30</w:t>
            </w:r>
          </w:p>
        </w:tc>
        <w:tc>
          <w:tcPr>
            <w:tcW w:w="601" w:type="dxa"/>
          </w:tcPr>
          <w:p w:rsidR="0004067C" w:rsidRPr="00E111E2" w:rsidRDefault="00773A09"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1</w:t>
            </w:r>
          </w:p>
        </w:tc>
        <w:tc>
          <w:tcPr>
            <w:tcW w:w="691" w:type="dxa"/>
          </w:tcPr>
          <w:p w:rsidR="0004067C" w:rsidRPr="00E111E2" w:rsidRDefault="00F96321"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720.</w:t>
            </w:r>
          </w:p>
        </w:tc>
        <w:tc>
          <w:tcPr>
            <w:tcW w:w="629" w:type="dxa"/>
          </w:tcPr>
          <w:p w:rsidR="0004067C" w:rsidRPr="00E111E2" w:rsidRDefault="00265251"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000.</w:t>
            </w:r>
          </w:p>
        </w:tc>
        <w:tc>
          <w:tcPr>
            <w:tcW w:w="590" w:type="dxa"/>
          </w:tcPr>
          <w:p w:rsidR="0004067C" w:rsidRPr="00E111E2" w:rsidRDefault="00265251"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30</w:t>
            </w:r>
          </w:p>
        </w:tc>
      </w:tr>
      <w:tr w:rsidR="00265251" w:rsidRPr="00E111E2" w:rsidTr="00D77822">
        <w:tc>
          <w:tcPr>
            <w:tcW w:w="624" w:type="dxa"/>
          </w:tcPr>
          <w:p w:rsidR="0004067C" w:rsidRPr="00E111E2" w:rsidRDefault="0004067C"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2</w:t>
            </w:r>
          </w:p>
        </w:tc>
        <w:tc>
          <w:tcPr>
            <w:tcW w:w="1042" w:type="dxa"/>
          </w:tcPr>
          <w:p w:rsidR="0004067C" w:rsidRPr="00E111E2" w:rsidRDefault="0004067C"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368.*</w:t>
            </w:r>
          </w:p>
        </w:tc>
        <w:tc>
          <w:tcPr>
            <w:tcW w:w="722" w:type="dxa"/>
          </w:tcPr>
          <w:p w:rsidR="0004067C" w:rsidRPr="00E111E2" w:rsidRDefault="00D77822"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045.</w:t>
            </w:r>
          </w:p>
        </w:tc>
        <w:tc>
          <w:tcPr>
            <w:tcW w:w="626" w:type="dxa"/>
          </w:tcPr>
          <w:p w:rsidR="0004067C" w:rsidRPr="00E111E2" w:rsidRDefault="00D77822"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30</w:t>
            </w:r>
          </w:p>
        </w:tc>
        <w:tc>
          <w:tcPr>
            <w:tcW w:w="606" w:type="dxa"/>
          </w:tcPr>
          <w:p w:rsidR="0004067C" w:rsidRPr="00E111E2" w:rsidRDefault="00D77822"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2</w:t>
            </w:r>
          </w:p>
        </w:tc>
        <w:tc>
          <w:tcPr>
            <w:tcW w:w="691" w:type="dxa"/>
          </w:tcPr>
          <w:p w:rsidR="0004067C" w:rsidRPr="00E111E2" w:rsidRDefault="00D77822"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520.**</w:t>
            </w:r>
          </w:p>
        </w:tc>
        <w:tc>
          <w:tcPr>
            <w:tcW w:w="629" w:type="dxa"/>
          </w:tcPr>
          <w:p w:rsidR="0004067C" w:rsidRPr="00E111E2" w:rsidRDefault="00773A09"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003.</w:t>
            </w:r>
          </w:p>
        </w:tc>
        <w:tc>
          <w:tcPr>
            <w:tcW w:w="595" w:type="dxa"/>
          </w:tcPr>
          <w:p w:rsidR="0004067C" w:rsidRPr="00E111E2" w:rsidRDefault="00773A09"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30</w:t>
            </w:r>
          </w:p>
        </w:tc>
        <w:tc>
          <w:tcPr>
            <w:tcW w:w="601" w:type="dxa"/>
          </w:tcPr>
          <w:p w:rsidR="0004067C" w:rsidRPr="00E111E2" w:rsidRDefault="00773A09"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2</w:t>
            </w:r>
          </w:p>
        </w:tc>
        <w:tc>
          <w:tcPr>
            <w:tcW w:w="691" w:type="dxa"/>
          </w:tcPr>
          <w:p w:rsidR="0004067C" w:rsidRPr="00E111E2" w:rsidRDefault="00F96321"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659.**</w:t>
            </w:r>
          </w:p>
        </w:tc>
        <w:tc>
          <w:tcPr>
            <w:tcW w:w="629" w:type="dxa"/>
          </w:tcPr>
          <w:p w:rsidR="0004067C" w:rsidRPr="00E111E2" w:rsidRDefault="00265251"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000.</w:t>
            </w:r>
          </w:p>
        </w:tc>
        <w:tc>
          <w:tcPr>
            <w:tcW w:w="590" w:type="dxa"/>
          </w:tcPr>
          <w:p w:rsidR="0004067C" w:rsidRPr="00E111E2" w:rsidRDefault="00265251"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30</w:t>
            </w:r>
          </w:p>
        </w:tc>
      </w:tr>
      <w:tr w:rsidR="00265251" w:rsidRPr="00E111E2" w:rsidTr="00D77822">
        <w:tc>
          <w:tcPr>
            <w:tcW w:w="624" w:type="dxa"/>
          </w:tcPr>
          <w:p w:rsidR="0004067C" w:rsidRPr="00E111E2" w:rsidRDefault="0004067C"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3</w:t>
            </w:r>
          </w:p>
        </w:tc>
        <w:tc>
          <w:tcPr>
            <w:tcW w:w="1042" w:type="dxa"/>
          </w:tcPr>
          <w:p w:rsidR="0004067C" w:rsidRPr="00E111E2" w:rsidRDefault="0004067C"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514.**</w:t>
            </w:r>
          </w:p>
        </w:tc>
        <w:tc>
          <w:tcPr>
            <w:tcW w:w="722" w:type="dxa"/>
          </w:tcPr>
          <w:p w:rsidR="0004067C" w:rsidRPr="00E111E2" w:rsidRDefault="00D77822"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004.</w:t>
            </w:r>
          </w:p>
        </w:tc>
        <w:tc>
          <w:tcPr>
            <w:tcW w:w="626" w:type="dxa"/>
          </w:tcPr>
          <w:p w:rsidR="0004067C" w:rsidRPr="00E111E2" w:rsidRDefault="00D77822"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30</w:t>
            </w:r>
          </w:p>
        </w:tc>
        <w:tc>
          <w:tcPr>
            <w:tcW w:w="606" w:type="dxa"/>
          </w:tcPr>
          <w:p w:rsidR="0004067C" w:rsidRPr="00E111E2" w:rsidRDefault="00D77822"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3</w:t>
            </w:r>
          </w:p>
        </w:tc>
        <w:tc>
          <w:tcPr>
            <w:tcW w:w="691" w:type="dxa"/>
          </w:tcPr>
          <w:p w:rsidR="0004067C" w:rsidRPr="00E111E2" w:rsidRDefault="00D77822"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619.**</w:t>
            </w:r>
          </w:p>
        </w:tc>
        <w:tc>
          <w:tcPr>
            <w:tcW w:w="629" w:type="dxa"/>
          </w:tcPr>
          <w:p w:rsidR="0004067C" w:rsidRPr="00E111E2" w:rsidRDefault="00773A09"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000.</w:t>
            </w:r>
          </w:p>
        </w:tc>
        <w:tc>
          <w:tcPr>
            <w:tcW w:w="595" w:type="dxa"/>
          </w:tcPr>
          <w:p w:rsidR="0004067C" w:rsidRPr="00E111E2" w:rsidRDefault="00773A09"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30</w:t>
            </w:r>
          </w:p>
        </w:tc>
        <w:tc>
          <w:tcPr>
            <w:tcW w:w="601" w:type="dxa"/>
          </w:tcPr>
          <w:p w:rsidR="0004067C" w:rsidRPr="00E111E2" w:rsidRDefault="00773A09"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3</w:t>
            </w:r>
          </w:p>
        </w:tc>
        <w:tc>
          <w:tcPr>
            <w:tcW w:w="691" w:type="dxa"/>
          </w:tcPr>
          <w:p w:rsidR="0004067C" w:rsidRPr="00E111E2" w:rsidRDefault="00F96321"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784.**</w:t>
            </w:r>
          </w:p>
        </w:tc>
        <w:tc>
          <w:tcPr>
            <w:tcW w:w="629" w:type="dxa"/>
          </w:tcPr>
          <w:p w:rsidR="0004067C" w:rsidRPr="00E111E2" w:rsidRDefault="00265251"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000.</w:t>
            </w:r>
          </w:p>
        </w:tc>
        <w:tc>
          <w:tcPr>
            <w:tcW w:w="590" w:type="dxa"/>
          </w:tcPr>
          <w:p w:rsidR="0004067C" w:rsidRPr="00E111E2" w:rsidRDefault="00265251"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30</w:t>
            </w:r>
          </w:p>
        </w:tc>
      </w:tr>
      <w:tr w:rsidR="00265251" w:rsidRPr="00E111E2" w:rsidTr="00D77822">
        <w:tc>
          <w:tcPr>
            <w:tcW w:w="624" w:type="dxa"/>
          </w:tcPr>
          <w:p w:rsidR="0004067C" w:rsidRPr="00E111E2" w:rsidRDefault="0004067C"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4</w:t>
            </w:r>
          </w:p>
        </w:tc>
        <w:tc>
          <w:tcPr>
            <w:tcW w:w="1042" w:type="dxa"/>
          </w:tcPr>
          <w:p w:rsidR="0004067C" w:rsidRPr="00E111E2" w:rsidRDefault="0004067C"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604.**</w:t>
            </w:r>
          </w:p>
        </w:tc>
        <w:tc>
          <w:tcPr>
            <w:tcW w:w="722" w:type="dxa"/>
          </w:tcPr>
          <w:p w:rsidR="0004067C" w:rsidRPr="00E111E2" w:rsidRDefault="00D77822"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000.</w:t>
            </w:r>
          </w:p>
        </w:tc>
        <w:tc>
          <w:tcPr>
            <w:tcW w:w="626" w:type="dxa"/>
          </w:tcPr>
          <w:p w:rsidR="0004067C" w:rsidRPr="00E111E2" w:rsidRDefault="00D77822"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30</w:t>
            </w:r>
          </w:p>
        </w:tc>
        <w:tc>
          <w:tcPr>
            <w:tcW w:w="606" w:type="dxa"/>
          </w:tcPr>
          <w:p w:rsidR="0004067C" w:rsidRPr="00E111E2" w:rsidRDefault="00D77822"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4</w:t>
            </w:r>
          </w:p>
        </w:tc>
        <w:tc>
          <w:tcPr>
            <w:tcW w:w="691" w:type="dxa"/>
          </w:tcPr>
          <w:p w:rsidR="0004067C" w:rsidRPr="00E111E2" w:rsidRDefault="00D77822"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392.*</w:t>
            </w:r>
          </w:p>
        </w:tc>
        <w:tc>
          <w:tcPr>
            <w:tcW w:w="629" w:type="dxa"/>
          </w:tcPr>
          <w:p w:rsidR="0004067C" w:rsidRPr="00E111E2" w:rsidRDefault="00773A09"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032.</w:t>
            </w:r>
          </w:p>
        </w:tc>
        <w:tc>
          <w:tcPr>
            <w:tcW w:w="595" w:type="dxa"/>
          </w:tcPr>
          <w:p w:rsidR="0004067C" w:rsidRPr="00E111E2" w:rsidRDefault="00773A09"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30</w:t>
            </w:r>
          </w:p>
        </w:tc>
        <w:tc>
          <w:tcPr>
            <w:tcW w:w="601" w:type="dxa"/>
          </w:tcPr>
          <w:p w:rsidR="0004067C" w:rsidRPr="00E111E2" w:rsidRDefault="00773A09"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4</w:t>
            </w:r>
          </w:p>
        </w:tc>
        <w:tc>
          <w:tcPr>
            <w:tcW w:w="691" w:type="dxa"/>
          </w:tcPr>
          <w:p w:rsidR="0004067C" w:rsidRPr="00E111E2" w:rsidRDefault="00F96321"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767.**</w:t>
            </w:r>
          </w:p>
        </w:tc>
        <w:tc>
          <w:tcPr>
            <w:tcW w:w="629" w:type="dxa"/>
          </w:tcPr>
          <w:p w:rsidR="0004067C" w:rsidRPr="00E111E2" w:rsidRDefault="00265251"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000.</w:t>
            </w:r>
          </w:p>
        </w:tc>
        <w:tc>
          <w:tcPr>
            <w:tcW w:w="590" w:type="dxa"/>
          </w:tcPr>
          <w:p w:rsidR="0004067C" w:rsidRPr="00E111E2" w:rsidRDefault="00265251"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30</w:t>
            </w:r>
          </w:p>
        </w:tc>
      </w:tr>
      <w:tr w:rsidR="00265251" w:rsidRPr="00E111E2" w:rsidTr="00D77822">
        <w:tc>
          <w:tcPr>
            <w:tcW w:w="624" w:type="dxa"/>
          </w:tcPr>
          <w:p w:rsidR="0004067C" w:rsidRPr="00E111E2" w:rsidRDefault="0004067C"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5</w:t>
            </w:r>
          </w:p>
        </w:tc>
        <w:tc>
          <w:tcPr>
            <w:tcW w:w="1042" w:type="dxa"/>
          </w:tcPr>
          <w:p w:rsidR="0004067C" w:rsidRPr="00E111E2" w:rsidRDefault="0004067C"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451.*</w:t>
            </w:r>
          </w:p>
        </w:tc>
        <w:tc>
          <w:tcPr>
            <w:tcW w:w="722" w:type="dxa"/>
          </w:tcPr>
          <w:p w:rsidR="0004067C" w:rsidRPr="00E111E2" w:rsidRDefault="00D77822"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012.</w:t>
            </w:r>
          </w:p>
        </w:tc>
        <w:tc>
          <w:tcPr>
            <w:tcW w:w="626" w:type="dxa"/>
          </w:tcPr>
          <w:p w:rsidR="0004067C" w:rsidRPr="00E111E2" w:rsidRDefault="00D77822"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30</w:t>
            </w:r>
          </w:p>
        </w:tc>
        <w:tc>
          <w:tcPr>
            <w:tcW w:w="606" w:type="dxa"/>
          </w:tcPr>
          <w:p w:rsidR="0004067C" w:rsidRPr="00E111E2" w:rsidRDefault="00D77822"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5</w:t>
            </w:r>
          </w:p>
        </w:tc>
        <w:tc>
          <w:tcPr>
            <w:tcW w:w="691" w:type="dxa"/>
          </w:tcPr>
          <w:p w:rsidR="0004067C" w:rsidRPr="00E111E2" w:rsidRDefault="00D77822"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619.**</w:t>
            </w:r>
          </w:p>
        </w:tc>
        <w:tc>
          <w:tcPr>
            <w:tcW w:w="629" w:type="dxa"/>
          </w:tcPr>
          <w:p w:rsidR="0004067C" w:rsidRPr="00E111E2" w:rsidRDefault="00773A09"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000.</w:t>
            </w:r>
          </w:p>
        </w:tc>
        <w:tc>
          <w:tcPr>
            <w:tcW w:w="595" w:type="dxa"/>
          </w:tcPr>
          <w:p w:rsidR="0004067C" w:rsidRPr="00E111E2" w:rsidRDefault="00773A09"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30</w:t>
            </w:r>
          </w:p>
        </w:tc>
        <w:tc>
          <w:tcPr>
            <w:tcW w:w="601" w:type="dxa"/>
          </w:tcPr>
          <w:p w:rsidR="0004067C" w:rsidRPr="00E111E2" w:rsidRDefault="00773A09"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5</w:t>
            </w:r>
          </w:p>
        </w:tc>
        <w:tc>
          <w:tcPr>
            <w:tcW w:w="691" w:type="dxa"/>
          </w:tcPr>
          <w:p w:rsidR="0004067C" w:rsidRPr="00E111E2" w:rsidRDefault="009666FE"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560.</w:t>
            </w:r>
          </w:p>
        </w:tc>
        <w:tc>
          <w:tcPr>
            <w:tcW w:w="629" w:type="dxa"/>
          </w:tcPr>
          <w:p w:rsidR="0004067C" w:rsidRPr="00E111E2" w:rsidRDefault="00265251"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000.</w:t>
            </w:r>
          </w:p>
        </w:tc>
        <w:tc>
          <w:tcPr>
            <w:tcW w:w="590" w:type="dxa"/>
          </w:tcPr>
          <w:p w:rsidR="0004067C" w:rsidRPr="00E111E2" w:rsidRDefault="00265251"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30</w:t>
            </w:r>
          </w:p>
        </w:tc>
      </w:tr>
      <w:tr w:rsidR="00265251" w:rsidRPr="00E111E2" w:rsidTr="00D77822">
        <w:tc>
          <w:tcPr>
            <w:tcW w:w="624" w:type="dxa"/>
          </w:tcPr>
          <w:p w:rsidR="0004067C" w:rsidRPr="00E111E2" w:rsidRDefault="0004067C"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6</w:t>
            </w:r>
          </w:p>
        </w:tc>
        <w:tc>
          <w:tcPr>
            <w:tcW w:w="1042" w:type="dxa"/>
          </w:tcPr>
          <w:p w:rsidR="0004067C" w:rsidRPr="00E111E2" w:rsidRDefault="0004067C"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722.**</w:t>
            </w:r>
          </w:p>
        </w:tc>
        <w:tc>
          <w:tcPr>
            <w:tcW w:w="722" w:type="dxa"/>
          </w:tcPr>
          <w:p w:rsidR="0004067C" w:rsidRPr="00E111E2" w:rsidRDefault="00D77822"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000.</w:t>
            </w:r>
          </w:p>
        </w:tc>
        <w:tc>
          <w:tcPr>
            <w:tcW w:w="626" w:type="dxa"/>
          </w:tcPr>
          <w:p w:rsidR="0004067C" w:rsidRPr="00E111E2" w:rsidRDefault="00D77822"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30</w:t>
            </w:r>
          </w:p>
        </w:tc>
        <w:tc>
          <w:tcPr>
            <w:tcW w:w="606" w:type="dxa"/>
          </w:tcPr>
          <w:p w:rsidR="0004067C" w:rsidRPr="00E111E2" w:rsidRDefault="00D77822"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6</w:t>
            </w:r>
          </w:p>
        </w:tc>
        <w:tc>
          <w:tcPr>
            <w:tcW w:w="691" w:type="dxa"/>
          </w:tcPr>
          <w:p w:rsidR="0004067C" w:rsidRPr="00E111E2" w:rsidRDefault="00D77822"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494.**</w:t>
            </w:r>
          </w:p>
        </w:tc>
        <w:tc>
          <w:tcPr>
            <w:tcW w:w="629" w:type="dxa"/>
          </w:tcPr>
          <w:p w:rsidR="0004067C" w:rsidRPr="00E111E2" w:rsidRDefault="00773A09"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006.</w:t>
            </w:r>
          </w:p>
        </w:tc>
        <w:tc>
          <w:tcPr>
            <w:tcW w:w="595" w:type="dxa"/>
          </w:tcPr>
          <w:p w:rsidR="0004067C" w:rsidRPr="00E111E2" w:rsidRDefault="00773A09"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30</w:t>
            </w:r>
          </w:p>
        </w:tc>
        <w:tc>
          <w:tcPr>
            <w:tcW w:w="601" w:type="dxa"/>
          </w:tcPr>
          <w:p w:rsidR="0004067C" w:rsidRPr="00E111E2" w:rsidRDefault="00773A09"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6</w:t>
            </w:r>
          </w:p>
        </w:tc>
        <w:tc>
          <w:tcPr>
            <w:tcW w:w="691" w:type="dxa"/>
          </w:tcPr>
          <w:p w:rsidR="0004067C" w:rsidRPr="00E111E2" w:rsidRDefault="009666FE"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474.**</w:t>
            </w:r>
          </w:p>
        </w:tc>
        <w:tc>
          <w:tcPr>
            <w:tcW w:w="629" w:type="dxa"/>
          </w:tcPr>
          <w:p w:rsidR="0004067C" w:rsidRPr="00E111E2" w:rsidRDefault="00265251"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008.</w:t>
            </w:r>
          </w:p>
        </w:tc>
        <w:tc>
          <w:tcPr>
            <w:tcW w:w="590" w:type="dxa"/>
          </w:tcPr>
          <w:p w:rsidR="0004067C" w:rsidRPr="00E111E2" w:rsidRDefault="00265251"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30</w:t>
            </w:r>
          </w:p>
        </w:tc>
      </w:tr>
      <w:tr w:rsidR="00265251" w:rsidRPr="00E111E2" w:rsidTr="00D77822">
        <w:tc>
          <w:tcPr>
            <w:tcW w:w="624" w:type="dxa"/>
          </w:tcPr>
          <w:p w:rsidR="0004067C" w:rsidRPr="00E111E2" w:rsidRDefault="0004067C"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7</w:t>
            </w:r>
          </w:p>
        </w:tc>
        <w:tc>
          <w:tcPr>
            <w:tcW w:w="1042" w:type="dxa"/>
          </w:tcPr>
          <w:p w:rsidR="0004067C" w:rsidRPr="00E111E2" w:rsidRDefault="0004067C"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521.**</w:t>
            </w:r>
          </w:p>
        </w:tc>
        <w:tc>
          <w:tcPr>
            <w:tcW w:w="722" w:type="dxa"/>
          </w:tcPr>
          <w:p w:rsidR="0004067C" w:rsidRPr="00E111E2" w:rsidRDefault="00D77822"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003.</w:t>
            </w:r>
          </w:p>
        </w:tc>
        <w:tc>
          <w:tcPr>
            <w:tcW w:w="626" w:type="dxa"/>
          </w:tcPr>
          <w:p w:rsidR="0004067C" w:rsidRPr="00E111E2" w:rsidRDefault="00D77822"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30</w:t>
            </w:r>
          </w:p>
        </w:tc>
        <w:tc>
          <w:tcPr>
            <w:tcW w:w="606" w:type="dxa"/>
          </w:tcPr>
          <w:p w:rsidR="0004067C" w:rsidRPr="00E111E2" w:rsidRDefault="00D77822"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7</w:t>
            </w:r>
          </w:p>
        </w:tc>
        <w:tc>
          <w:tcPr>
            <w:tcW w:w="691" w:type="dxa"/>
          </w:tcPr>
          <w:p w:rsidR="0004067C" w:rsidRPr="00E111E2" w:rsidRDefault="00D77822"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721.**</w:t>
            </w:r>
          </w:p>
        </w:tc>
        <w:tc>
          <w:tcPr>
            <w:tcW w:w="629" w:type="dxa"/>
          </w:tcPr>
          <w:p w:rsidR="0004067C" w:rsidRPr="00E111E2" w:rsidRDefault="00773A09"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000.</w:t>
            </w:r>
          </w:p>
        </w:tc>
        <w:tc>
          <w:tcPr>
            <w:tcW w:w="595" w:type="dxa"/>
          </w:tcPr>
          <w:p w:rsidR="0004067C" w:rsidRPr="00E111E2" w:rsidRDefault="00773A09"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30</w:t>
            </w:r>
          </w:p>
        </w:tc>
        <w:tc>
          <w:tcPr>
            <w:tcW w:w="601" w:type="dxa"/>
          </w:tcPr>
          <w:p w:rsidR="0004067C" w:rsidRPr="00E111E2" w:rsidRDefault="00773A09"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7</w:t>
            </w:r>
          </w:p>
        </w:tc>
        <w:tc>
          <w:tcPr>
            <w:tcW w:w="691" w:type="dxa"/>
          </w:tcPr>
          <w:p w:rsidR="0004067C" w:rsidRPr="00E111E2" w:rsidRDefault="009666FE"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455.*</w:t>
            </w:r>
          </w:p>
        </w:tc>
        <w:tc>
          <w:tcPr>
            <w:tcW w:w="629" w:type="dxa"/>
          </w:tcPr>
          <w:p w:rsidR="0004067C" w:rsidRPr="00E111E2" w:rsidRDefault="00265251"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011.</w:t>
            </w:r>
          </w:p>
        </w:tc>
        <w:tc>
          <w:tcPr>
            <w:tcW w:w="590" w:type="dxa"/>
          </w:tcPr>
          <w:p w:rsidR="0004067C" w:rsidRPr="00E111E2" w:rsidRDefault="00265251"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30</w:t>
            </w:r>
          </w:p>
        </w:tc>
      </w:tr>
      <w:tr w:rsidR="00265251" w:rsidRPr="00E111E2" w:rsidTr="00D77822">
        <w:tc>
          <w:tcPr>
            <w:tcW w:w="624" w:type="dxa"/>
          </w:tcPr>
          <w:p w:rsidR="0004067C" w:rsidRPr="00E111E2" w:rsidRDefault="0004067C"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8</w:t>
            </w:r>
          </w:p>
        </w:tc>
        <w:tc>
          <w:tcPr>
            <w:tcW w:w="1042" w:type="dxa"/>
          </w:tcPr>
          <w:p w:rsidR="0004067C" w:rsidRPr="00E111E2" w:rsidRDefault="0004067C"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396.*</w:t>
            </w:r>
          </w:p>
        </w:tc>
        <w:tc>
          <w:tcPr>
            <w:tcW w:w="722" w:type="dxa"/>
          </w:tcPr>
          <w:p w:rsidR="0004067C" w:rsidRPr="00E111E2" w:rsidRDefault="00D77822"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030.</w:t>
            </w:r>
          </w:p>
        </w:tc>
        <w:tc>
          <w:tcPr>
            <w:tcW w:w="626" w:type="dxa"/>
          </w:tcPr>
          <w:p w:rsidR="0004067C" w:rsidRPr="00E111E2" w:rsidRDefault="00D77822"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30</w:t>
            </w:r>
          </w:p>
        </w:tc>
        <w:tc>
          <w:tcPr>
            <w:tcW w:w="606" w:type="dxa"/>
          </w:tcPr>
          <w:p w:rsidR="0004067C" w:rsidRPr="00E111E2" w:rsidRDefault="00D77822"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8</w:t>
            </w:r>
          </w:p>
        </w:tc>
        <w:tc>
          <w:tcPr>
            <w:tcW w:w="691" w:type="dxa"/>
          </w:tcPr>
          <w:p w:rsidR="0004067C" w:rsidRPr="00E111E2" w:rsidRDefault="00D77822"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396.*</w:t>
            </w:r>
          </w:p>
        </w:tc>
        <w:tc>
          <w:tcPr>
            <w:tcW w:w="629" w:type="dxa"/>
          </w:tcPr>
          <w:p w:rsidR="0004067C" w:rsidRPr="00E111E2" w:rsidRDefault="00773A09"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030.</w:t>
            </w:r>
          </w:p>
        </w:tc>
        <w:tc>
          <w:tcPr>
            <w:tcW w:w="595" w:type="dxa"/>
          </w:tcPr>
          <w:p w:rsidR="0004067C" w:rsidRPr="00E111E2" w:rsidRDefault="00773A09"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30</w:t>
            </w:r>
          </w:p>
        </w:tc>
        <w:tc>
          <w:tcPr>
            <w:tcW w:w="601" w:type="dxa"/>
          </w:tcPr>
          <w:p w:rsidR="0004067C" w:rsidRPr="00E111E2" w:rsidRDefault="00773A09"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8</w:t>
            </w:r>
          </w:p>
        </w:tc>
        <w:tc>
          <w:tcPr>
            <w:tcW w:w="691" w:type="dxa"/>
          </w:tcPr>
          <w:p w:rsidR="0004067C" w:rsidRPr="00E111E2" w:rsidRDefault="009666FE"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600.*</w:t>
            </w:r>
            <w:r w:rsidRPr="00E111E2">
              <w:rPr>
                <w:rFonts w:asciiTheme="majorBidi" w:hAnsiTheme="majorBidi" w:cstheme="majorBidi"/>
                <w:sz w:val="28"/>
                <w:szCs w:val="28"/>
                <w:rtl/>
              </w:rPr>
              <w:lastRenderedPageBreak/>
              <w:t>*</w:t>
            </w:r>
          </w:p>
        </w:tc>
        <w:tc>
          <w:tcPr>
            <w:tcW w:w="629" w:type="dxa"/>
          </w:tcPr>
          <w:p w:rsidR="0004067C" w:rsidRPr="00E111E2" w:rsidRDefault="00265251"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lastRenderedPageBreak/>
              <w:t>000.</w:t>
            </w:r>
          </w:p>
        </w:tc>
        <w:tc>
          <w:tcPr>
            <w:tcW w:w="590" w:type="dxa"/>
          </w:tcPr>
          <w:p w:rsidR="0004067C" w:rsidRPr="00E111E2" w:rsidRDefault="00265251"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30</w:t>
            </w:r>
          </w:p>
        </w:tc>
      </w:tr>
      <w:tr w:rsidR="00265251" w:rsidRPr="00E111E2" w:rsidTr="00D77822">
        <w:tc>
          <w:tcPr>
            <w:tcW w:w="624" w:type="dxa"/>
          </w:tcPr>
          <w:p w:rsidR="0004067C" w:rsidRPr="00E111E2" w:rsidRDefault="0004067C"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lastRenderedPageBreak/>
              <w:t>9</w:t>
            </w:r>
          </w:p>
        </w:tc>
        <w:tc>
          <w:tcPr>
            <w:tcW w:w="1042" w:type="dxa"/>
          </w:tcPr>
          <w:p w:rsidR="0004067C" w:rsidRPr="00E111E2" w:rsidRDefault="0004067C"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465.**</w:t>
            </w:r>
          </w:p>
        </w:tc>
        <w:tc>
          <w:tcPr>
            <w:tcW w:w="722" w:type="dxa"/>
          </w:tcPr>
          <w:p w:rsidR="0004067C" w:rsidRPr="00E111E2" w:rsidRDefault="00D77822"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010.</w:t>
            </w:r>
          </w:p>
        </w:tc>
        <w:tc>
          <w:tcPr>
            <w:tcW w:w="626" w:type="dxa"/>
          </w:tcPr>
          <w:p w:rsidR="0004067C" w:rsidRPr="00E111E2" w:rsidRDefault="00D77822"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30</w:t>
            </w:r>
          </w:p>
        </w:tc>
        <w:tc>
          <w:tcPr>
            <w:tcW w:w="606" w:type="dxa"/>
          </w:tcPr>
          <w:p w:rsidR="0004067C" w:rsidRPr="00E111E2" w:rsidRDefault="00D77822"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9</w:t>
            </w:r>
          </w:p>
        </w:tc>
        <w:tc>
          <w:tcPr>
            <w:tcW w:w="691" w:type="dxa"/>
          </w:tcPr>
          <w:p w:rsidR="0004067C" w:rsidRPr="00E111E2" w:rsidRDefault="00D77822"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660.</w:t>
            </w:r>
          </w:p>
        </w:tc>
        <w:tc>
          <w:tcPr>
            <w:tcW w:w="629" w:type="dxa"/>
          </w:tcPr>
          <w:p w:rsidR="0004067C" w:rsidRPr="00E111E2" w:rsidRDefault="00773A09"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000.</w:t>
            </w:r>
          </w:p>
        </w:tc>
        <w:tc>
          <w:tcPr>
            <w:tcW w:w="595" w:type="dxa"/>
          </w:tcPr>
          <w:p w:rsidR="0004067C" w:rsidRPr="00E111E2" w:rsidRDefault="00773A09"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30</w:t>
            </w:r>
          </w:p>
        </w:tc>
        <w:tc>
          <w:tcPr>
            <w:tcW w:w="601" w:type="dxa"/>
          </w:tcPr>
          <w:p w:rsidR="0004067C" w:rsidRPr="00E111E2" w:rsidRDefault="00773A09"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9</w:t>
            </w:r>
          </w:p>
        </w:tc>
        <w:tc>
          <w:tcPr>
            <w:tcW w:w="691" w:type="dxa"/>
          </w:tcPr>
          <w:p w:rsidR="0004067C" w:rsidRPr="00E111E2" w:rsidRDefault="009666FE"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635.</w:t>
            </w:r>
          </w:p>
        </w:tc>
        <w:tc>
          <w:tcPr>
            <w:tcW w:w="629" w:type="dxa"/>
          </w:tcPr>
          <w:p w:rsidR="0004067C" w:rsidRPr="00E111E2" w:rsidRDefault="00265251"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000.</w:t>
            </w:r>
          </w:p>
        </w:tc>
        <w:tc>
          <w:tcPr>
            <w:tcW w:w="590" w:type="dxa"/>
          </w:tcPr>
          <w:p w:rsidR="0004067C" w:rsidRPr="00E111E2" w:rsidRDefault="00265251"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30</w:t>
            </w:r>
          </w:p>
        </w:tc>
      </w:tr>
      <w:tr w:rsidR="00265251" w:rsidRPr="00E111E2" w:rsidTr="00D77822">
        <w:tc>
          <w:tcPr>
            <w:tcW w:w="624" w:type="dxa"/>
          </w:tcPr>
          <w:p w:rsidR="0004067C" w:rsidRPr="00E111E2" w:rsidRDefault="0004067C"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10</w:t>
            </w:r>
          </w:p>
        </w:tc>
        <w:tc>
          <w:tcPr>
            <w:tcW w:w="1042" w:type="dxa"/>
          </w:tcPr>
          <w:p w:rsidR="0004067C" w:rsidRPr="00E111E2" w:rsidRDefault="0004067C"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850.</w:t>
            </w:r>
          </w:p>
        </w:tc>
        <w:tc>
          <w:tcPr>
            <w:tcW w:w="722" w:type="dxa"/>
          </w:tcPr>
          <w:p w:rsidR="0004067C" w:rsidRPr="00E111E2" w:rsidRDefault="00D77822"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000.</w:t>
            </w:r>
          </w:p>
        </w:tc>
        <w:tc>
          <w:tcPr>
            <w:tcW w:w="626" w:type="dxa"/>
          </w:tcPr>
          <w:p w:rsidR="0004067C" w:rsidRPr="00E111E2" w:rsidRDefault="00D77822"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30</w:t>
            </w:r>
          </w:p>
        </w:tc>
        <w:tc>
          <w:tcPr>
            <w:tcW w:w="606" w:type="dxa"/>
          </w:tcPr>
          <w:p w:rsidR="0004067C" w:rsidRPr="00E111E2" w:rsidRDefault="0004067C" w:rsidP="00965277">
            <w:pPr>
              <w:bidi/>
              <w:spacing w:line="360" w:lineRule="auto"/>
              <w:rPr>
                <w:rFonts w:asciiTheme="majorBidi" w:hAnsiTheme="majorBidi" w:cstheme="majorBidi"/>
                <w:sz w:val="28"/>
                <w:szCs w:val="28"/>
                <w:rtl/>
              </w:rPr>
            </w:pPr>
          </w:p>
        </w:tc>
        <w:tc>
          <w:tcPr>
            <w:tcW w:w="691" w:type="dxa"/>
          </w:tcPr>
          <w:p w:rsidR="0004067C" w:rsidRPr="00E111E2" w:rsidRDefault="0004067C" w:rsidP="00965277">
            <w:pPr>
              <w:bidi/>
              <w:spacing w:line="360" w:lineRule="auto"/>
              <w:rPr>
                <w:rFonts w:asciiTheme="majorBidi" w:hAnsiTheme="majorBidi" w:cstheme="majorBidi"/>
                <w:sz w:val="28"/>
                <w:szCs w:val="28"/>
                <w:rtl/>
              </w:rPr>
            </w:pPr>
          </w:p>
        </w:tc>
        <w:tc>
          <w:tcPr>
            <w:tcW w:w="629" w:type="dxa"/>
          </w:tcPr>
          <w:p w:rsidR="0004067C" w:rsidRPr="00E111E2" w:rsidRDefault="0004067C" w:rsidP="00965277">
            <w:pPr>
              <w:bidi/>
              <w:spacing w:line="360" w:lineRule="auto"/>
              <w:rPr>
                <w:rFonts w:asciiTheme="majorBidi" w:hAnsiTheme="majorBidi" w:cstheme="majorBidi"/>
                <w:sz w:val="28"/>
                <w:szCs w:val="28"/>
                <w:rtl/>
              </w:rPr>
            </w:pPr>
          </w:p>
        </w:tc>
        <w:tc>
          <w:tcPr>
            <w:tcW w:w="595" w:type="dxa"/>
          </w:tcPr>
          <w:p w:rsidR="0004067C" w:rsidRPr="00E111E2" w:rsidRDefault="0004067C" w:rsidP="00965277">
            <w:pPr>
              <w:bidi/>
              <w:spacing w:line="360" w:lineRule="auto"/>
              <w:rPr>
                <w:rFonts w:asciiTheme="majorBidi" w:hAnsiTheme="majorBidi" w:cstheme="majorBidi"/>
                <w:sz w:val="28"/>
                <w:szCs w:val="28"/>
                <w:rtl/>
              </w:rPr>
            </w:pPr>
          </w:p>
        </w:tc>
        <w:tc>
          <w:tcPr>
            <w:tcW w:w="601" w:type="dxa"/>
          </w:tcPr>
          <w:p w:rsidR="0004067C" w:rsidRPr="00E111E2" w:rsidRDefault="00773A09"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10</w:t>
            </w:r>
          </w:p>
        </w:tc>
        <w:tc>
          <w:tcPr>
            <w:tcW w:w="691" w:type="dxa"/>
          </w:tcPr>
          <w:p w:rsidR="0004067C" w:rsidRPr="00E111E2" w:rsidRDefault="009666FE"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588.**</w:t>
            </w:r>
          </w:p>
        </w:tc>
        <w:tc>
          <w:tcPr>
            <w:tcW w:w="629" w:type="dxa"/>
          </w:tcPr>
          <w:p w:rsidR="0004067C" w:rsidRPr="00E111E2" w:rsidRDefault="00265251"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001.</w:t>
            </w:r>
          </w:p>
        </w:tc>
        <w:tc>
          <w:tcPr>
            <w:tcW w:w="590" w:type="dxa"/>
          </w:tcPr>
          <w:p w:rsidR="0004067C" w:rsidRPr="00E111E2" w:rsidRDefault="00265251"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30</w:t>
            </w:r>
          </w:p>
        </w:tc>
      </w:tr>
      <w:tr w:rsidR="00265251" w:rsidRPr="00E111E2" w:rsidTr="00D77822">
        <w:tc>
          <w:tcPr>
            <w:tcW w:w="624" w:type="dxa"/>
          </w:tcPr>
          <w:p w:rsidR="0004067C" w:rsidRPr="00E111E2" w:rsidRDefault="0004067C"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11</w:t>
            </w:r>
          </w:p>
        </w:tc>
        <w:tc>
          <w:tcPr>
            <w:tcW w:w="1042" w:type="dxa"/>
          </w:tcPr>
          <w:p w:rsidR="0004067C" w:rsidRPr="00E111E2" w:rsidRDefault="0004067C"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472.**</w:t>
            </w:r>
          </w:p>
        </w:tc>
        <w:tc>
          <w:tcPr>
            <w:tcW w:w="722" w:type="dxa"/>
          </w:tcPr>
          <w:p w:rsidR="0004067C" w:rsidRPr="00E111E2" w:rsidRDefault="00D77822"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008.</w:t>
            </w:r>
          </w:p>
        </w:tc>
        <w:tc>
          <w:tcPr>
            <w:tcW w:w="626" w:type="dxa"/>
          </w:tcPr>
          <w:p w:rsidR="0004067C" w:rsidRPr="00E111E2" w:rsidRDefault="00D77822"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30</w:t>
            </w:r>
          </w:p>
        </w:tc>
        <w:tc>
          <w:tcPr>
            <w:tcW w:w="606" w:type="dxa"/>
          </w:tcPr>
          <w:p w:rsidR="0004067C" w:rsidRPr="00E111E2" w:rsidRDefault="0004067C" w:rsidP="00965277">
            <w:pPr>
              <w:bidi/>
              <w:spacing w:line="360" w:lineRule="auto"/>
              <w:rPr>
                <w:rFonts w:asciiTheme="majorBidi" w:hAnsiTheme="majorBidi" w:cstheme="majorBidi"/>
                <w:sz w:val="28"/>
                <w:szCs w:val="28"/>
                <w:rtl/>
              </w:rPr>
            </w:pPr>
          </w:p>
        </w:tc>
        <w:tc>
          <w:tcPr>
            <w:tcW w:w="691" w:type="dxa"/>
          </w:tcPr>
          <w:p w:rsidR="0004067C" w:rsidRPr="00E111E2" w:rsidRDefault="0004067C" w:rsidP="00965277">
            <w:pPr>
              <w:bidi/>
              <w:spacing w:line="360" w:lineRule="auto"/>
              <w:rPr>
                <w:rFonts w:asciiTheme="majorBidi" w:hAnsiTheme="majorBidi" w:cstheme="majorBidi"/>
                <w:sz w:val="28"/>
                <w:szCs w:val="28"/>
                <w:rtl/>
              </w:rPr>
            </w:pPr>
          </w:p>
        </w:tc>
        <w:tc>
          <w:tcPr>
            <w:tcW w:w="629" w:type="dxa"/>
          </w:tcPr>
          <w:p w:rsidR="0004067C" w:rsidRPr="00E111E2" w:rsidRDefault="0004067C" w:rsidP="00965277">
            <w:pPr>
              <w:bidi/>
              <w:spacing w:line="360" w:lineRule="auto"/>
              <w:rPr>
                <w:rFonts w:asciiTheme="majorBidi" w:hAnsiTheme="majorBidi" w:cstheme="majorBidi"/>
                <w:sz w:val="28"/>
                <w:szCs w:val="28"/>
                <w:rtl/>
              </w:rPr>
            </w:pPr>
          </w:p>
        </w:tc>
        <w:tc>
          <w:tcPr>
            <w:tcW w:w="595" w:type="dxa"/>
          </w:tcPr>
          <w:p w:rsidR="0004067C" w:rsidRPr="00E111E2" w:rsidRDefault="0004067C" w:rsidP="00965277">
            <w:pPr>
              <w:bidi/>
              <w:spacing w:line="360" w:lineRule="auto"/>
              <w:rPr>
                <w:rFonts w:asciiTheme="majorBidi" w:hAnsiTheme="majorBidi" w:cstheme="majorBidi"/>
                <w:sz w:val="28"/>
                <w:szCs w:val="28"/>
                <w:rtl/>
              </w:rPr>
            </w:pPr>
          </w:p>
        </w:tc>
        <w:tc>
          <w:tcPr>
            <w:tcW w:w="601" w:type="dxa"/>
          </w:tcPr>
          <w:p w:rsidR="0004067C" w:rsidRPr="00E111E2" w:rsidRDefault="00773A09"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11</w:t>
            </w:r>
          </w:p>
        </w:tc>
        <w:tc>
          <w:tcPr>
            <w:tcW w:w="691" w:type="dxa"/>
          </w:tcPr>
          <w:p w:rsidR="0004067C" w:rsidRPr="00E111E2" w:rsidRDefault="009666FE"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648.</w:t>
            </w:r>
          </w:p>
        </w:tc>
        <w:tc>
          <w:tcPr>
            <w:tcW w:w="629" w:type="dxa"/>
          </w:tcPr>
          <w:p w:rsidR="0004067C" w:rsidRPr="00E111E2" w:rsidRDefault="00265251"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000.</w:t>
            </w:r>
          </w:p>
        </w:tc>
        <w:tc>
          <w:tcPr>
            <w:tcW w:w="590" w:type="dxa"/>
          </w:tcPr>
          <w:p w:rsidR="0004067C" w:rsidRPr="00E111E2" w:rsidRDefault="00265251"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30</w:t>
            </w:r>
          </w:p>
        </w:tc>
      </w:tr>
      <w:tr w:rsidR="00265251" w:rsidRPr="00E111E2" w:rsidTr="00D77822">
        <w:tc>
          <w:tcPr>
            <w:tcW w:w="624" w:type="dxa"/>
          </w:tcPr>
          <w:p w:rsidR="0004067C" w:rsidRPr="00E111E2" w:rsidRDefault="0004067C" w:rsidP="00965277">
            <w:pPr>
              <w:bidi/>
              <w:spacing w:line="360" w:lineRule="auto"/>
              <w:rPr>
                <w:rFonts w:asciiTheme="majorBidi" w:hAnsiTheme="majorBidi" w:cstheme="majorBidi"/>
                <w:sz w:val="28"/>
                <w:szCs w:val="28"/>
                <w:rtl/>
              </w:rPr>
            </w:pPr>
          </w:p>
        </w:tc>
        <w:tc>
          <w:tcPr>
            <w:tcW w:w="1042" w:type="dxa"/>
          </w:tcPr>
          <w:p w:rsidR="0004067C" w:rsidRPr="00E111E2" w:rsidRDefault="0004067C" w:rsidP="00965277">
            <w:pPr>
              <w:bidi/>
              <w:spacing w:line="360" w:lineRule="auto"/>
              <w:rPr>
                <w:rFonts w:asciiTheme="majorBidi" w:hAnsiTheme="majorBidi" w:cstheme="majorBidi"/>
                <w:sz w:val="28"/>
                <w:szCs w:val="28"/>
                <w:rtl/>
              </w:rPr>
            </w:pPr>
          </w:p>
        </w:tc>
        <w:tc>
          <w:tcPr>
            <w:tcW w:w="722" w:type="dxa"/>
          </w:tcPr>
          <w:p w:rsidR="0004067C" w:rsidRPr="00E111E2" w:rsidRDefault="0004067C" w:rsidP="00965277">
            <w:pPr>
              <w:bidi/>
              <w:spacing w:line="360" w:lineRule="auto"/>
              <w:rPr>
                <w:rFonts w:asciiTheme="majorBidi" w:hAnsiTheme="majorBidi" w:cstheme="majorBidi"/>
                <w:sz w:val="28"/>
                <w:szCs w:val="28"/>
                <w:rtl/>
              </w:rPr>
            </w:pPr>
          </w:p>
        </w:tc>
        <w:tc>
          <w:tcPr>
            <w:tcW w:w="626" w:type="dxa"/>
          </w:tcPr>
          <w:p w:rsidR="0004067C" w:rsidRPr="00E111E2" w:rsidRDefault="0004067C" w:rsidP="00965277">
            <w:pPr>
              <w:bidi/>
              <w:spacing w:line="360" w:lineRule="auto"/>
              <w:rPr>
                <w:rFonts w:asciiTheme="majorBidi" w:hAnsiTheme="majorBidi" w:cstheme="majorBidi"/>
                <w:sz w:val="28"/>
                <w:szCs w:val="28"/>
                <w:rtl/>
              </w:rPr>
            </w:pPr>
          </w:p>
        </w:tc>
        <w:tc>
          <w:tcPr>
            <w:tcW w:w="606" w:type="dxa"/>
          </w:tcPr>
          <w:p w:rsidR="0004067C" w:rsidRPr="00E111E2" w:rsidRDefault="0004067C" w:rsidP="00965277">
            <w:pPr>
              <w:bidi/>
              <w:spacing w:line="360" w:lineRule="auto"/>
              <w:rPr>
                <w:rFonts w:asciiTheme="majorBidi" w:hAnsiTheme="majorBidi" w:cstheme="majorBidi"/>
                <w:sz w:val="28"/>
                <w:szCs w:val="28"/>
                <w:rtl/>
              </w:rPr>
            </w:pPr>
          </w:p>
        </w:tc>
        <w:tc>
          <w:tcPr>
            <w:tcW w:w="691" w:type="dxa"/>
          </w:tcPr>
          <w:p w:rsidR="0004067C" w:rsidRPr="00E111E2" w:rsidRDefault="0004067C" w:rsidP="00965277">
            <w:pPr>
              <w:bidi/>
              <w:spacing w:line="360" w:lineRule="auto"/>
              <w:rPr>
                <w:rFonts w:asciiTheme="majorBidi" w:hAnsiTheme="majorBidi" w:cstheme="majorBidi"/>
                <w:sz w:val="28"/>
                <w:szCs w:val="28"/>
                <w:rtl/>
              </w:rPr>
            </w:pPr>
          </w:p>
        </w:tc>
        <w:tc>
          <w:tcPr>
            <w:tcW w:w="629" w:type="dxa"/>
          </w:tcPr>
          <w:p w:rsidR="0004067C" w:rsidRPr="00E111E2" w:rsidRDefault="0004067C" w:rsidP="00965277">
            <w:pPr>
              <w:bidi/>
              <w:spacing w:line="360" w:lineRule="auto"/>
              <w:rPr>
                <w:rFonts w:asciiTheme="majorBidi" w:hAnsiTheme="majorBidi" w:cstheme="majorBidi"/>
                <w:sz w:val="28"/>
                <w:szCs w:val="28"/>
                <w:rtl/>
              </w:rPr>
            </w:pPr>
          </w:p>
        </w:tc>
        <w:tc>
          <w:tcPr>
            <w:tcW w:w="595" w:type="dxa"/>
          </w:tcPr>
          <w:p w:rsidR="0004067C" w:rsidRPr="00E111E2" w:rsidRDefault="0004067C" w:rsidP="00965277">
            <w:pPr>
              <w:bidi/>
              <w:spacing w:line="360" w:lineRule="auto"/>
              <w:rPr>
                <w:rFonts w:asciiTheme="majorBidi" w:hAnsiTheme="majorBidi" w:cstheme="majorBidi"/>
                <w:sz w:val="28"/>
                <w:szCs w:val="28"/>
                <w:rtl/>
              </w:rPr>
            </w:pPr>
          </w:p>
        </w:tc>
        <w:tc>
          <w:tcPr>
            <w:tcW w:w="601" w:type="dxa"/>
          </w:tcPr>
          <w:p w:rsidR="0004067C" w:rsidRPr="00E111E2" w:rsidRDefault="00773A09"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12</w:t>
            </w:r>
          </w:p>
        </w:tc>
        <w:tc>
          <w:tcPr>
            <w:tcW w:w="691" w:type="dxa"/>
          </w:tcPr>
          <w:p w:rsidR="0004067C" w:rsidRPr="00E111E2" w:rsidRDefault="009666FE"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701.</w:t>
            </w:r>
          </w:p>
        </w:tc>
        <w:tc>
          <w:tcPr>
            <w:tcW w:w="629" w:type="dxa"/>
          </w:tcPr>
          <w:p w:rsidR="0004067C" w:rsidRPr="00E111E2" w:rsidRDefault="00265251"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000.</w:t>
            </w:r>
          </w:p>
        </w:tc>
        <w:tc>
          <w:tcPr>
            <w:tcW w:w="590" w:type="dxa"/>
          </w:tcPr>
          <w:p w:rsidR="0004067C" w:rsidRPr="00E111E2" w:rsidRDefault="00265251"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30</w:t>
            </w:r>
          </w:p>
        </w:tc>
      </w:tr>
      <w:tr w:rsidR="00265251" w:rsidRPr="00E111E2" w:rsidTr="00D77822">
        <w:tc>
          <w:tcPr>
            <w:tcW w:w="624" w:type="dxa"/>
          </w:tcPr>
          <w:p w:rsidR="0004067C" w:rsidRPr="00E111E2" w:rsidRDefault="0004067C" w:rsidP="00965277">
            <w:pPr>
              <w:bidi/>
              <w:spacing w:line="360" w:lineRule="auto"/>
              <w:rPr>
                <w:rFonts w:asciiTheme="majorBidi" w:hAnsiTheme="majorBidi" w:cstheme="majorBidi"/>
                <w:sz w:val="28"/>
                <w:szCs w:val="28"/>
                <w:rtl/>
              </w:rPr>
            </w:pPr>
          </w:p>
        </w:tc>
        <w:tc>
          <w:tcPr>
            <w:tcW w:w="1042" w:type="dxa"/>
          </w:tcPr>
          <w:p w:rsidR="0004067C" w:rsidRPr="00E111E2" w:rsidRDefault="0004067C" w:rsidP="00965277">
            <w:pPr>
              <w:bidi/>
              <w:spacing w:line="360" w:lineRule="auto"/>
              <w:rPr>
                <w:rFonts w:asciiTheme="majorBidi" w:hAnsiTheme="majorBidi" w:cstheme="majorBidi"/>
                <w:sz w:val="28"/>
                <w:szCs w:val="28"/>
                <w:rtl/>
              </w:rPr>
            </w:pPr>
          </w:p>
        </w:tc>
        <w:tc>
          <w:tcPr>
            <w:tcW w:w="722" w:type="dxa"/>
          </w:tcPr>
          <w:p w:rsidR="0004067C" w:rsidRPr="00E111E2" w:rsidRDefault="0004067C" w:rsidP="00965277">
            <w:pPr>
              <w:bidi/>
              <w:spacing w:line="360" w:lineRule="auto"/>
              <w:rPr>
                <w:rFonts w:asciiTheme="majorBidi" w:hAnsiTheme="majorBidi" w:cstheme="majorBidi"/>
                <w:sz w:val="28"/>
                <w:szCs w:val="28"/>
                <w:rtl/>
              </w:rPr>
            </w:pPr>
          </w:p>
        </w:tc>
        <w:tc>
          <w:tcPr>
            <w:tcW w:w="626" w:type="dxa"/>
          </w:tcPr>
          <w:p w:rsidR="0004067C" w:rsidRPr="00E111E2" w:rsidRDefault="0004067C" w:rsidP="00965277">
            <w:pPr>
              <w:bidi/>
              <w:spacing w:line="360" w:lineRule="auto"/>
              <w:rPr>
                <w:rFonts w:asciiTheme="majorBidi" w:hAnsiTheme="majorBidi" w:cstheme="majorBidi"/>
                <w:sz w:val="28"/>
                <w:szCs w:val="28"/>
                <w:rtl/>
              </w:rPr>
            </w:pPr>
          </w:p>
        </w:tc>
        <w:tc>
          <w:tcPr>
            <w:tcW w:w="606" w:type="dxa"/>
          </w:tcPr>
          <w:p w:rsidR="0004067C" w:rsidRPr="00E111E2" w:rsidRDefault="0004067C" w:rsidP="00965277">
            <w:pPr>
              <w:bidi/>
              <w:spacing w:line="360" w:lineRule="auto"/>
              <w:rPr>
                <w:rFonts w:asciiTheme="majorBidi" w:hAnsiTheme="majorBidi" w:cstheme="majorBidi"/>
                <w:sz w:val="28"/>
                <w:szCs w:val="28"/>
                <w:rtl/>
              </w:rPr>
            </w:pPr>
          </w:p>
        </w:tc>
        <w:tc>
          <w:tcPr>
            <w:tcW w:w="691" w:type="dxa"/>
          </w:tcPr>
          <w:p w:rsidR="0004067C" w:rsidRPr="00E111E2" w:rsidRDefault="0004067C" w:rsidP="00965277">
            <w:pPr>
              <w:bidi/>
              <w:spacing w:line="360" w:lineRule="auto"/>
              <w:rPr>
                <w:rFonts w:asciiTheme="majorBidi" w:hAnsiTheme="majorBidi" w:cstheme="majorBidi"/>
                <w:sz w:val="28"/>
                <w:szCs w:val="28"/>
                <w:rtl/>
              </w:rPr>
            </w:pPr>
          </w:p>
        </w:tc>
        <w:tc>
          <w:tcPr>
            <w:tcW w:w="629" w:type="dxa"/>
          </w:tcPr>
          <w:p w:rsidR="0004067C" w:rsidRPr="00E111E2" w:rsidRDefault="0004067C" w:rsidP="00965277">
            <w:pPr>
              <w:bidi/>
              <w:spacing w:line="360" w:lineRule="auto"/>
              <w:rPr>
                <w:rFonts w:asciiTheme="majorBidi" w:hAnsiTheme="majorBidi" w:cstheme="majorBidi"/>
                <w:sz w:val="28"/>
                <w:szCs w:val="28"/>
                <w:rtl/>
              </w:rPr>
            </w:pPr>
          </w:p>
        </w:tc>
        <w:tc>
          <w:tcPr>
            <w:tcW w:w="595" w:type="dxa"/>
          </w:tcPr>
          <w:p w:rsidR="0004067C" w:rsidRPr="00E111E2" w:rsidRDefault="0004067C" w:rsidP="00965277">
            <w:pPr>
              <w:bidi/>
              <w:spacing w:line="360" w:lineRule="auto"/>
              <w:rPr>
                <w:rFonts w:asciiTheme="majorBidi" w:hAnsiTheme="majorBidi" w:cstheme="majorBidi"/>
                <w:sz w:val="28"/>
                <w:szCs w:val="28"/>
                <w:rtl/>
              </w:rPr>
            </w:pPr>
          </w:p>
        </w:tc>
        <w:tc>
          <w:tcPr>
            <w:tcW w:w="601" w:type="dxa"/>
          </w:tcPr>
          <w:p w:rsidR="0004067C" w:rsidRPr="00E111E2" w:rsidRDefault="00773A09"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13</w:t>
            </w:r>
          </w:p>
        </w:tc>
        <w:tc>
          <w:tcPr>
            <w:tcW w:w="691" w:type="dxa"/>
          </w:tcPr>
          <w:p w:rsidR="0004067C" w:rsidRPr="00E111E2" w:rsidRDefault="009666FE"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435.*</w:t>
            </w:r>
          </w:p>
        </w:tc>
        <w:tc>
          <w:tcPr>
            <w:tcW w:w="629" w:type="dxa"/>
          </w:tcPr>
          <w:p w:rsidR="0004067C" w:rsidRPr="00E111E2" w:rsidRDefault="00265251"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016.</w:t>
            </w:r>
          </w:p>
        </w:tc>
        <w:tc>
          <w:tcPr>
            <w:tcW w:w="590" w:type="dxa"/>
          </w:tcPr>
          <w:p w:rsidR="0004067C" w:rsidRPr="00E111E2" w:rsidRDefault="00265251"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30</w:t>
            </w:r>
          </w:p>
        </w:tc>
      </w:tr>
      <w:tr w:rsidR="00265251" w:rsidRPr="00E111E2" w:rsidTr="00D77822">
        <w:tc>
          <w:tcPr>
            <w:tcW w:w="624" w:type="dxa"/>
          </w:tcPr>
          <w:p w:rsidR="00D77822" w:rsidRPr="00E111E2" w:rsidRDefault="00D77822" w:rsidP="00965277">
            <w:pPr>
              <w:bidi/>
              <w:spacing w:line="360" w:lineRule="auto"/>
              <w:rPr>
                <w:rFonts w:asciiTheme="majorBidi" w:hAnsiTheme="majorBidi" w:cstheme="majorBidi"/>
                <w:sz w:val="28"/>
                <w:szCs w:val="28"/>
                <w:rtl/>
              </w:rPr>
            </w:pPr>
          </w:p>
        </w:tc>
        <w:tc>
          <w:tcPr>
            <w:tcW w:w="1042" w:type="dxa"/>
          </w:tcPr>
          <w:p w:rsidR="00D77822" w:rsidRPr="00E111E2" w:rsidRDefault="00265251"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1</w:t>
            </w:r>
          </w:p>
        </w:tc>
        <w:tc>
          <w:tcPr>
            <w:tcW w:w="722" w:type="dxa"/>
          </w:tcPr>
          <w:p w:rsidR="00D77822" w:rsidRPr="00E111E2" w:rsidRDefault="00D77822" w:rsidP="00965277">
            <w:pPr>
              <w:bidi/>
              <w:spacing w:line="360" w:lineRule="auto"/>
              <w:rPr>
                <w:rFonts w:asciiTheme="majorBidi" w:hAnsiTheme="majorBidi" w:cstheme="majorBidi"/>
                <w:sz w:val="28"/>
                <w:szCs w:val="28"/>
                <w:rtl/>
              </w:rPr>
            </w:pPr>
          </w:p>
        </w:tc>
        <w:tc>
          <w:tcPr>
            <w:tcW w:w="626" w:type="dxa"/>
          </w:tcPr>
          <w:p w:rsidR="00D77822" w:rsidRPr="00E111E2" w:rsidRDefault="00265251"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30</w:t>
            </w:r>
          </w:p>
        </w:tc>
        <w:tc>
          <w:tcPr>
            <w:tcW w:w="606" w:type="dxa"/>
          </w:tcPr>
          <w:p w:rsidR="00D77822" w:rsidRPr="00E111E2" w:rsidRDefault="00D77822" w:rsidP="00965277">
            <w:pPr>
              <w:bidi/>
              <w:spacing w:line="360" w:lineRule="auto"/>
              <w:rPr>
                <w:rFonts w:asciiTheme="majorBidi" w:hAnsiTheme="majorBidi" w:cstheme="majorBidi"/>
                <w:sz w:val="28"/>
                <w:szCs w:val="28"/>
                <w:rtl/>
              </w:rPr>
            </w:pPr>
          </w:p>
        </w:tc>
        <w:tc>
          <w:tcPr>
            <w:tcW w:w="691" w:type="dxa"/>
          </w:tcPr>
          <w:p w:rsidR="00D77822" w:rsidRPr="00E111E2" w:rsidRDefault="00265251"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1</w:t>
            </w:r>
          </w:p>
        </w:tc>
        <w:tc>
          <w:tcPr>
            <w:tcW w:w="629" w:type="dxa"/>
          </w:tcPr>
          <w:p w:rsidR="00D77822" w:rsidRPr="00E111E2" w:rsidRDefault="00D77822" w:rsidP="00965277">
            <w:pPr>
              <w:bidi/>
              <w:spacing w:line="360" w:lineRule="auto"/>
              <w:rPr>
                <w:rFonts w:asciiTheme="majorBidi" w:hAnsiTheme="majorBidi" w:cstheme="majorBidi"/>
                <w:sz w:val="28"/>
                <w:szCs w:val="28"/>
                <w:rtl/>
              </w:rPr>
            </w:pPr>
          </w:p>
        </w:tc>
        <w:tc>
          <w:tcPr>
            <w:tcW w:w="595" w:type="dxa"/>
          </w:tcPr>
          <w:p w:rsidR="00D77822" w:rsidRPr="00E111E2" w:rsidRDefault="00265251"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30</w:t>
            </w:r>
          </w:p>
        </w:tc>
        <w:tc>
          <w:tcPr>
            <w:tcW w:w="601" w:type="dxa"/>
          </w:tcPr>
          <w:p w:rsidR="00D77822" w:rsidRPr="00E111E2" w:rsidRDefault="00D77822" w:rsidP="00965277">
            <w:pPr>
              <w:bidi/>
              <w:spacing w:line="360" w:lineRule="auto"/>
              <w:rPr>
                <w:rFonts w:asciiTheme="majorBidi" w:hAnsiTheme="majorBidi" w:cstheme="majorBidi"/>
                <w:sz w:val="28"/>
                <w:szCs w:val="28"/>
                <w:rtl/>
              </w:rPr>
            </w:pPr>
          </w:p>
        </w:tc>
        <w:tc>
          <w:tcPr>
            <w:tcW w:w="691" w:type="dxa"/>
          </w:tcPr>
          <w:p w:rsidR="00D77822" w:rsidRPr="00E111E2" w:rsidRDefault="00265251"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1</w:t>
            </w:r>
          </w:p>
        </w:tc>
        <w:tc>
          <w:tcPr>
            <w:tcW w:w="629" w:type="dxa"/>
          </w:tcPr>
          <w:p w:rsidR="00D77822" w:rsidRPr="00E111E2" w:rsidRDefault="00D77822" w:rsidP="00965277">
            <w:pPr>
              <w:bidi/>
              <w:spacing w:line="360" w:lineRule="auto"/>
              <w:rPr>
                <w:rFonts w:asciiTheme="majorBidi" w:hAnsiTheme="majorBidi" w:cstheme="majorBidi"/>
                <w:sz w:val="28"/>
                <w:szCs w:val="28"/>
                <w:rtl/>
              </w:rPr>
            </w:pPr>
          </w:p>
        </w:tc>
        <w:tc>
          <w:tcPr>
            <w:tcW w:w="590" w:type="dxa"/>
          </w:tcPr>
          <w:p w:rsidR="00D77822" w:rsidRPr="00E111E2" w:rsidRDefault="00265251"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30</w:t>
            </w:r>
          </w:p>
        </w:tc>
      </w:tr>
    </w:tbl>
    <w:p w:rsidR="0004067C" w:rsidRPr="00E111E2" w:rsidRDefault="0004067C" w:rsidP="00965277">
      <w:pPr>
        <w:bidi/>
        <w:spacing w:line="360" w:lineRule="auto"/>
        <w:rPr>
          <w:rFonts w:asciiTheme="majorBidi" w:hAnsiTheme="majorBidi" w:cstheme="majorBidi"/>
          <w:sz w:val="28"/>
          <w:szCs w:val="28"/>
        </w:rPr>
      </w:pPr>
    </w:p>
    <w:p w:rsidR="00D32E7F" w:rsidRPr="00E111E2" w:rsidRDefault="009D574B" w:rsidP="00965277">
      <w:pPr>
        <w:bidi/>
        <w:spacing w:line="360" w:lineRule="auto"/>
        <w:jc w:val="both"/>
        <w:rPr>
          <w:rFonts w:asciiTheme="majorBidi" w:hAnsiTheme="majorBidi" w:cstheme="majorBidi"/>
          <w:sz w:val="28"/>
          <w:szCs w:val="28"/>
          <w:rtl/>
        </w:rPr>
      </w:pPr>
      <w:r w:rsidRPr="00E111E2">
        <w:rPr>
          <w:rFonts w:asciiTheme="majorBidi" w:hAnsiTheme="majorBidi" w:cstheme="majorBidi"/>
          <w:sz w:val="28"/>
          <w:szCs w:val="28"/>
          <w:rtl/>
        </w:rPr>
        <w:t>ويلاحظ من الجدول (5) أن قيم معاملات الإرتباط بين المهارات كانت مرتفعة ودالة احصائياً، عند مستوى الدلالة(0,05=</w:t>
      </w:r>
      <w:r w:rsidRPr="00E111E2">
        <w:rPr>
          <w:rFonts w:asciiTheme="majorBidi" w:hAnsiTheme="majorBidi" w:cstheme="majorBidi"/>
          <w:sz w:val="28"/>
          <w:szCs w:val="28"/>
        </w:rPr>
        <w:t>a</w:t>
      </w:r>
      <w:r w:rsidRPr="00E111E2">
        <w:rPr>
          <w:rFonts w:asciiTheme="majorBidi" w:hAnsiTheme="majorBidi" w:cstheme="majorBidi"/>
          <w:sz w:val="28"/>
          <w:szCs w:val="28"/>
          <w:rtl/>
        </w:rPr>
        <w:t xml:space="preserve"> ) وهذا يعزز من صدق الإتساق الداخلي لمهارات أداة الدراسة.</w:t>
      </w:r>
    </w:p>
    <w:p w:rsidR="009D574B" w:rsidRPr="00E111E2" w:rsidRDefault="009D574B" w:rsidP="00965277">
      <w:pPr>
        <w:bidi/>
        <w:spacing w:line="360" w:lineRule="auto"/>
        <w:jc w:val="center"/>
        <w:rPr>
          <w:rFonts w:asciiTheme="majorBidi" w:hAnsiTheme="majorBidi" w:cstheme="majorBidi"/>
          <w:b/>
          <w:bCs/>
          <w:sz w:val="24"/>
          <w:szCs w:val="24"/>
          <w:rtl/>
        </w:rPr>
      </w:pPr>
      <w:r w:rsidRPr="00E111E2">
        <w:rPr>
          <w:rFonts w:asciiTheme="majorBidi" w:hAnsiTheme="majorBidi" w:cstheme="majorBidi"/>
          <w:b/>
          <w:bCs/>
          <w:sz w:val="24"/>
          <w:szCs w:val="24"/>
          <w:rtl/>
        </w:rPr>
        <w:t>الجدول (5)</w:t>
      </w:r>
    </w:p>
    <w:p w:rsidR="009D574B" w:rsidRPr="00E111E2" w:rsidRDefault="009D574B" w:rsidP="00965277">
      <w:pPr>
        <w:bidi/>
        <w:spacing w:line="360" w:lineRule="auto"/>
        <w:jc w:val="center"/>
        <w:rPr>
          <w:rFonts w:asciiTheme="majorBidi" w:hAnsiTheme="majorBidi" w:cstheme="majorBidi"/>
          <w:sz w:val="28"/>
          <w:szCs w:val="28"/>
          <w:rtl/>
        </w:rPr>
      </w:pPr>
      <w:r w:rsidRPr="00E111E2">
        <w:rPr>
          <w:rFonts w:asciiTheme="majorBidi" w:hAnsiTheme="majorBidi" w:cstheme="majorBidi"/>
          <w:b/>
          <w:bCs/>
          <w:sz w:val="24"/>
          <w:szCs w:val="24"/>
          <w:rtl/>
        </w:rPr>
        <w:t>معاملات الإرتباط بين مهارات أداة الدراسة</w:t>
      </w:r>
    </w:p>
    <w:tbl>
      <w:tblPr>
        <w:tblStyle w:val="TableGrid"/>
        <w:bidiVisual/>
        <w:tblW w:w="0" w:type="auto"/>
        <w:tblLook w:val="04A0" w:firstRow="1" w:lastRow="0" w:firstColumn="1" w:lastColumn="0" w:noHBand="0" w:noVBand="1"/>
      </w:tblPr>
      <w:tblGrid>
        <w:gridCol w:w="1341"/>
        <w:gridCol w:w="1341"/>
        <w:gridCol w:w="1341"/>
        <w:gridCol w:w="1341"/>
        <w:gridCol w:w="1341"/>
        <w:gridCol w:w="1341"/>
      </w:tblGrid>
      <w:tr w:rsidR="009D574B" w:rsidRPr="00E111E2" w:rsidTr="00B04833">
        <w:tc>
          <w:tcPr>
            <w:tcW w:w="2682" w:type="dxa"/>
            <w:gridSpan w:val="2"/>
            <w:vMerge w:val="restart"/>
          </w:tcPr>
          <w:p w:rsidR="009D574B" w:rsidRPr="00E111E2" w:rsidRDefault="009D574B" w:rsidP="00965277">
            <w:pPr>
              <w:bidi/>
              <w:spacing w:line="360" w:lineRule="auto"/>
              <w:jc w:val="center"/>
              <w:rPr>
                <w:rFonts w:asciiTheme="majorBidi" w:hAnsiTheme="majorBidi" w:cstheme="majorBidi"/>
                <w:sz w:val="28"/>
                <w:szCs w:val="28"/>
                <w:rtl/>
              </w:rPr>
            </w:pPr>
            <w:r w:rsidRPr="00E111E2">
              <w:rPr>
                <w:rFonts w:asciiTheme="majorBidi" w:hAnsiTheme="majorBidi" w:cstheme="majorBidi"/>
                <w:sz w:val="28"/>
                <w:szCs w:val="28"/>
                <w:rtl/>
              </w:rPr>
              <w:t>الإرتباطات</w:t>
            </w:r>
          </w:p>
        </w:tc>
        <w:tc>
          <w:tcPr>
            <w:tcW w:w="5364" w:type="dxa"/>
            <w:gridSpan w:val="4"/>
          </w:tcPr>
          <w:p w:rsidR="009D574B" w:rsidRPr="00E111E2" w:rsidRDefault="009D574B" w:rsidP="00965277">
            <w:pPr>
              <w:bidi/>
              <w:spacing w:line="360" w:lineRule="auto"/>
              <w:jc w:val="center"/>
              <w:rPr>
                <w:rFonts w:asciiTheme="majorBidi" w:hAnsiTheme="majorBidi" w:cstheme="majorBidi"/>
                <w:sz w:val="28"/>
                <w:szCs w:val="28"/>
                <w:rtl/>
              </w:rPr>
            </w:pPr>
            <w:r w:rsidRPr="00E111E2">
              <w:rPr>
                <w:rFonts w:asciiTheme="majorBidi" w:hAnsiTheme="majorBidi" w:cstheme="majorBidi"/>
                <w:sz w:val="28"/>
                <w:szCs w:val="28"/>
                <w:rtl/>
              </w:rPr>
              <w:t>المهارات</w:t>
            </w:r>
          </w:p>
        </w:tc>
      </w:tr>
      <w:tr w:rsidR="009D574B" w:rsidRPr="00E111E2" w:rsidTr="00B04833">
        <w:tc>
          <w:tcPr>
            <w:tcW w:w="2682" w:type="dxa"/>
            <w:gridSpan w:val="2"/>
            <w:vMerge/>
          </w:tcPr>
          <w:p w:rsidR="009D574B" w:rsidRPr="00E111E2" w:rsidRDefault="009D574B" w:rsidP="00965277">
            <w:pPr>
              <w:bidi/>
              <w:spacing w:line="360" w:lineRule="auto"/>
              <w:rPr>
                <w:rFonts w:asciiTheme="majorBidi" w:hAnsiTheme="majorBidi" w:cstheme="majorBidi"/>
                <w:sz w:val="28"/>
                <w:szCs w:val="28"/>
                <w:rtl/>
              </w:rPr>
            </w:pPr>
          </w:p>
        </w:tc>
        <w:tc>
          <w:tcPr>
            <w:tcW w:w="1341" w:type="dxa"/>
          </w:tcPr>
          <w:p w:rsidR="009D574B" w:rsidRPr="00E111E2" w:rsidRDefault="009D574B"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المهارة الأولى</w:t>
            </w:r>
          </w:p>
          <w:p w:rsidR="00DE09A4" w:rsidRPr="00E111E2" w:rsidRDefault="00DE09A4"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هوية المواطن الرقمي</w:t>
            </w:r>
          </w:p>
        </w:tc>
        <w:tc>
          <w:tcPr>
            <w:tcW w:w="1341" w:type="dxa"/>
          </w:tcPr>
          <w:p w:rsidR="009D574B" w:rsidRPr="00E111E2" w:rsidRDefault="009D574B"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المهارة الثانية</w:t>
            </w:r>
          </w:p>
          <w:p w:rsidR="00DE09A4" w:rsidRPr="00E111E2" w:rsidRDefault="00DE09A4"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إدارة وقت الشاشة</w:t>
            </w:r>
          </w:p>
        </w:tc>
        <w:tc>
          <w:tcPr>
            <w:tcW w:w="1341" w:type="dxa"/>
          </w:tcPr>
          <w:p w:rsidR="009D574B" w:rsidRPr="00E111E2" w:rsidRDefault="009D574B"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المهارة الثالثة</w:t>
            </w:r>
          </w:p>
          <w:p w:rsidR="00DE09A4" w:rsidRPr="00E111E2" w:rsidRDefault="00DE09A4"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التفكير الناقد</w:t>
            </w:r>
          </w:p>
        </w:tc>
        <w:tc>
          <w:tcPr>
            <w:tcW w:w="1341" w:type="dxa"/>
          </w:tcPr>
          <w:p w:rsidR="009D574B" w:rsidRPr="00E111E2" w:rsidRDefault="009D574B"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الأداة الكلية</w:t>
            </w:r>
          </w:p>
        </w:tc>
      </w:tr>
      <w:tr w:rsidR="00445030" w:rsidRPr="00E111E2" w:rsidTr="009D574B">
        <w:tc>
          <w:tcPr>
            <w:tcW w:w="1341" w:type="dxa"/>
            <w:vMerge w:val="restart"/>
          </w:tcPr>
          <w:p w:rsidR="00445030" w:rsidRPr="00E111E2" w:rsidRDefault="00445030"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المهارة الأولى</w:t>
            </w:r>
            <w:r w:rsidR="00DE09A4" w:rsidRPr="00E111E2">
              <w:rPr>
                <w:rFonts w:asciiTheme="majorBidi" w:hAnsiTheme="majorBidi" w:cstheme="majorBidi"/>
                <w:sz w:val="28"/>
                <w:szCs w:val="28"/>
                <w:rtl/>
              </w:rPr>
              <w:t xml:space="preserve"> هوية المواطن الرقمي</w:t>
            </w:r>
          </w:p>
        </w:tc>
        <w:tc>
          <w:tcPr>
            <w:tcW w:w="1341" w:type="dxa"/>
          </w:tcPr>
          <w:p w:rsidR="00445030" w:rsidRPr="00E111E2" w:rsidRDefault="00445030"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معامل الإرتباط</w:t>
            </w:r>
          </w:p>
        </w:tc>
        <w:tc>
          <w:tcPr>
            <w:tcW w:w="1341" w:type="dxa"/>
          </w:tcPr>
          <w:p w:rsidR="00445030" w:rsidRPr="00E111E2" w:rsidRDefault="00445030"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1</w:t>
            </w:r>
          </w:p>
        </w:tc>
        <w:tc>
          <w:tcPr>
            <w:tcW w:w="1341" w:type="dxa"/>
          </w:tcPr>
          <w:p w:rsidR="00445030" w:rsidRPr="00E111E2" w:rsidRDefault="00DE09A4"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687.</w:t>
            </w:r>
            <w:r w:rsidR="0040509E" w:rsidRPr="00E111E2">
              <w:rPr>
                <w:rFonts w:asciiTheme="majorBidi" w:hAnsiTheme="majorBidi" w:cstheme="majorBidi"/>
                <w:sz w:val="28"/>
                <w:szCs w:val="28"/>
                <w:rtl/>
              </w:rPr>
              <w:t>**</w:t>
            </w:r>
          </w:p>
        </w:tc>
        <w:tc>
          <w:tcPr>
            <w:tcW w:w="1341" w:type="dxa"/>
          </w:tcPr>
          <w:p w:rsidR="00445030" w:rsidRPr="00E111E2" w:rsidRDefault="0040509E"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440.*</w:t>
            </w:r>
          </w:p>
        </w:tc>
        <w:tc>
          <w:tcPr>
            <w:tcW w:w="1341" w:type="dxa"/>
          </w:tcPr>
          <w:p w:rsidR="00445030" w:rsidRPr="00E111E2" w:rsidRDefault="0040509E"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854.**</w:t>
            </w:r>
          </w:p>
        </w:tc>
      </w:tr>
      <w:tr w:rsidR="00445030" w:rsidRPr="00E111E2" w:rsidTr="009D574B">
        <w:tc>
          <w:tcPr>
            <w:tcW w:w="1341" w:type="dxa"/>
            <w:vMerge/>
          </w:tcPr>
          <w:p w:rsidR="00445030" w:rsidRPr="00E111E2" w:rsidRDefault="00445030" w:rsidP="00965277">
            <w:pPr>
              <w:bidi/>
              <w:spacing w:line="360" w:lineRule="auto"/>
              <w:rPr>
                <w:rFonts w:asciiTheme="majorBidi" w:hAnsiTheme="majorBidi" w:cstheme="majorBidi"/>
                <w:sz w:val="28"/>
                <w:szCs w:val="28"/>
                <w:rtl/>
              </w:rPr>
            </w:pPr>
          </w:p>
        </w:tc>
        <w:tc>
          <w:tcPr>
            <w:tcW w:w="1341" w:type="dxa"/>
          </w:tcPr>
          <w:p w:rsidR="00445030" w:rsidRPr="00E111E2" w:rsidRDefault="00445030"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الدلالة الإحصائية</w:t>
            </w:r>
          </w:p>
        </w:tc>
        <w:tc>
          <w:tcPr>
            <w:tcW w:w="1341" w:type="dxa"/>
          </w:tcPr>
          <w:p w:rsidR="00445030" w:rsidRPr="00E111E2" w:rsidRDefault="00445030" w:rsidP="00965277">
            <w:pPr>
              <w:bidi/>
              <w:spacing w:line="360" w:lineRule="auto"/>
              <w:rPr>
                <w:rFonts w:asciiTheme="majorBidi" w:hAnsiTheme="majorBidi" w:cstheme="majorBidi"/>
                <w:sz w:val="28"/>
                <w:szCs w:val="28"/>
                <w:rtl/>
              </w:rPr>
            </w:pPr>
          </w:p>
        </w:tc>
        <w:tc>
          <w:tcPr>
            <w:tcW w:w="1341" w:type="dxa"/>
          </w:tcPr>
          <w:p w:rsidR="00445030" w:rsidRPr="00E111E2" w:rsidRDefault="0040509E"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000.</w:t>
            </w:r>
          </w:p>
        </w:tc>
        <w:tc>
          <w:tcPr>
            <w:tcW w:w="1341" w:type="dxa"/>
          </w:tcPr>
          <w:p w:rsidR="00445030" w:rsidRPr="00E111E2" w:rsidRDefault="0040509E"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015.</w:t>
            </w:r>
          </w:p>
        </w:tc>
        <w:tc>
          <w:tcPr>
            <w:tcW w:w="1341" w:type="dxa"/>
          </w:tcPr>
          <w:p w:rsidR="00445030" w:rsidRPr="00E111E2" w:rsidRDefault="0040509E"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000.</w:t>
            </w:r>
          </w:p>
        </w:tc>
      </w:tr>
      <w:tr w:rsidR="00445030" w:rsidRPr="00E111E2" w:rsidTr="009D574B">
        <w:tc>
          <w:tcPr>
            <w:tcW w:w="1341" w:type="dxa"/>
            <w:vMerge/>
          </w:tcPr>
          <w:p w:rsidR="00445030" w:rsidRPr="00E111E2" w:rsidRDefault="00445030" w:rsidP="00965277">
            <w:pPr>
              <w:bidi/>
              <w:spacing w:line="360" w:lineRule="auto"/>
              <w:rPr>
                <w:rFonts w:asciiTheme="majorBidi" w:hAnsiTheme="majorBidi" w:cstheme="majorBidi"/>
                <w:sz w:val="28"/>
                <w:szCs w:val="28"/>
                <w:rtl/>
              </w:rPr>
            </w:pPr>
          </w:p>
        </w:tc>
        <w:tc>
          <w:tcPr>
            <w:tcW w:w="1341" w:type="dxa"/>
          </w:tcPr>
          <w:p w:rsidR="00445030" w:rsidRPr="00E111E2" w:rsidRDefault="00445030"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العينة</w:t>
            </w:r>
          </w:p>
        </w:tc>
        <w:tc>
          <w:tcPr>
            <w:tcW w:w="1341" w:type="dxa"/>
          </w:tcPr>
          <w:p w:rsidR="00445030" w:rsidRPr="00E111E2" w:rsidRDefault="00445030"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30</w:t>
            </w:r>
          </w:p>
        </w:tc>
        <w:tc>
          <w:tcPr>
            <w:tcW w:w="1341" w:type="dxa"/>
          </w:tcPr>
          <w:p w:rsidR="00445030" w:rsidRPr="00E111E2" w:rsidRDefault="0040509E"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30</w:t>
            </w:r>
          </w:p>
        </w:tc>
        <w:tc>
          <w:tcPr>
            <w:tcW w:w="1341" w:type="dxa"/>
          </w:tcPr>
          <w:p w:rsidR="00445030" w:rsidRPr="00E111E2" w:rsidRDefault="0040509E"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30</w:t>
            </w:r>
          </w:p>
        </w:tc>
        <w:tc>
          <w:tcPr>
            <w:tcW w:w="1341" w:type="dxa"/>
          </w:tcPr>
          <w:p w:rsidR="00445030" w:rsidRPr="00E111E2" w:rsidRDefault="0040509E"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30</w:t>
            </w:r>
          </w:p>
        </w:tc>
      </w:tr>
      <w:tr w:rsidR="00445030" w:rsidRPr="00E111E2" w:rsidTr="009D574B">
        <w:tc>
          <w:tcPr>
            <w:tcW w:w="1341" w:type="dxa"/>
            <w:vMerge w:val="restart"/>
          </w:tcPr>
          <w:p w:rsidR="00445030" w:rsidRPr="00E111E2" w:rsidRDefault="00445030"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المهارة الثانية</w:t>
            </w:r>
          </w:p>
          <w:p w:rsidR="00DE09A4" w:rsidRPr="00E111E2" w:rsidRDefault="00DE09A4"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إدارة وقت الشاشة</w:t>
            </w:r>
          </w:p>
        </w:tc>
        <w:tc>
          <w:tcPr>
            <w:tcW w:w="1341" w:type="dxa"/>
          </w:tcPr>
          <w:p w:rsidR="00445030" w:rsidRPr="00E111E2" w:rsidRDefault="00445030"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معامل الإرتباط</w:t>
            </w:r>
          </w:p>
        </w:tc>
        <w:tc>
          <w:tcPr>
            <w:tcW w:w="1341" w:type="dxa"/>
          </w:tcPr>
          <w:p w:rsidR="00445030" w:rsidRPr="00E111E2" w:rsidRDefault="0040509E"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687.**</w:t>
            </w:r>
          </w:p>
        </w:tc>
        <w:tc>
          <w:tcPr>
            <w:tcW w:w="1341" w:type="dxa"/>
          </w:tcPr>
          <w:p w:rsidR="00445030" w:rsidRPr="00E111E2" w:rsidRDefault="0040509E"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1</w:t>
            </w:r>
          </w:p>
        </w:tc>
        <w:tc>
          <w:tcPr>
            <w:tcW w:w="1341" w:type="dxa"/>
          </w:tcPr>
          <w:p w:rsidR="00445030" w:rsidRPr="00E111E2" w:rsidRDefault="0040509E"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401.*</w:t>
            </w:r>
          </w:p>
        </w:tc>
        <w:tc>
          <w:tcPr>
            <w:tcW w:w="1341" w:type="dxa"/>
          </w:tcPr>
          <w:p w:rsidR="00445030" w:rsidRPr="00E111E2" w:rsidRDefault="0040509E"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796.**</w:t>
            </w:r>
          </w:p>
        </w:tc>
      </w:tr>
      <w:tr w:rsidR="00445030" w:rsidRPr="00E111E2" w:rsidTr="009D574B">
        <w:tc>
          <w:tcPr>
            <w:tcW w:w="1341" w:type="dxa"/>
            <w:vMerge/>
          </w:tcPr>
          <w:p w:rsidR="00445030" w:rsidRPr="00E111E2" w:rsidRDefault="00445030" w:rsidP="00965277">
            <w:pPr>
              <w:bidi/>
              <w:spacing w:line="360" w:lineRule="auto"/>
              <w:rPr>
                <w:rFonts w:asciiTheme="majorBidi" w:hAnsiTheme="majorBidi" w:cstheme="majorBidi"/>
                <w:sz w:val="28"/>
                <w:szCs w:val="28"/>
                <w:rtl/>
              </w:rPr>
            </w:pPr>
          </w:p>
        </w:tc>
        <w:tc>
          <w:tcPr>
            <w:tcW w:w="1341" w:type="dxa"/>
          </w:tcPr>
          <w:p w:rsidR="00445030" w:rsidRPr="00E111E2" w:rsidRDefault="00445030"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الدلالة الإحصائية</w:t>
            </w:r>
          </w:p>
        </w:tc>
        <w:tc>
          <w:tcPr>
            <w:tcW w:w="1341" w:type="dxa"/>
          </w:tcPr>
          <w:p w:rsidR="00445030" w:rsidRPr="00E111E2" w:rsidRDefault="004765F8"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000.</w:t>
            </w:r>
          </w:p>
        </w:tc>
        <w:tc>
          <w:tcPr>
            <w:tcW w:w="1341" w:type="dxa"/>
          </w:tcPr>
          <w:p w:rsidR="00445030" w:rsidRPr="00E111E2" w:rsidRDefault="00445030" w:rsidP="00965277">
            <w:pPr>
              <w:bidi/>
              <w:spacing w:line="360" w:lineRule="auto"/>
              <w:rPr>
                <w:rFonts w:asciiTheme="majorBidi" w:hAnsiTheme="majorBidi" w:cstheme="majorBidi"/>
                <w:sz w:val="28"/>
                <w:szCs w:val="28"/>
                <w:rtl/>
              </w:rPr>
            </w:pPr>
          </w:p>
        </w:tc>
        <w:tc>
          <w:tcPr>
            <w:tcW w:w="1341" w:type="dxa"/>
          </w:tcPr>
          <w:p w:rsidR="00445030" w:rsidRPr="00E111E2" w:rsidRDefault="00AC23BF"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028.</w:t>
            </w:r>
          </w:p>
        </w:tc>
        <w:tc>
          <w:tcPr>
            <w:tcW w:w="1341" w:type="dxa"/>
          </w:tcPr>
          <w:p w:rsidR="00445030" w:rsidRPr="00E111E2" w:rsidRDefault="00AC23BF"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000.</w:t>
            </w:r>
          </w:p>
        </w:tc>
      </w:tr>
      <w:tr w:rsidR="00445030" w:rsidRPr="00E111E2" w:rsidTr="009D574B">
        <w:tc>
          <w:tcPr>
            <w:tcW w:w="1341" w:type="dxa"/>
            <w:vMerge/>
          </w:tcPr>
          <w:p w:rsidR="00445030" w:rsidRPr="00E111E2" w:rsidRDefault="00445030" w:rsidP="00965277">
            <w:pPr>
              <w:bidi/>
              <w:spacing w:line="360" w:lineRule="auto"/>
              <w:rPr>
                <w:rFonts w:asciiTheme="majorBidi" w:hAnsiTheme="majorBidi" w:cstheme="majorBidi"/>
                <w:sz w:val="28"/>
                <w:szCs w:val="28"/>
                <w:rtl/>
              </w:rPr>
            </w:pPr>
          </w:p>
        </w:tc>
        <w:tc>
          <w:tcPr>
            <w:tcW w:w="1341" w:type="dxa"/>
          </w:tcPr>
          <w:p w:rsidR="00445030" w:rsidRPr="00E111E2" w:rsidRDefault="00445030"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العينة</w:t>
            </w:r>
          </w:p>
        </w:tc>
        <w:tc>
          <w:tcPr>
            <w:tcW w:w="1341" w:type="dxa"/>
          </w:tcPr>
          <w:p w:rsidR="00445030" w:rsidRPr="00E111E2" w:rsidRDefault="004765F8"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30</w:t>
            </w:r>
          </w:p>
        </w:tc>
        <w:tc>
          <w:tcPr>
            <w:tcW w:w="1341" w:type="dxa"/>
          </w:tcPr>
          <w:p w:rsidR="00445030" w:rsidRPr="00E111E2" w:rsidRDefault="00AC23BF"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30</w:t>
            </w:r>
          </w:p>
        </w:tc>
        <w:tc>
          <w:tcPr>
            <w:tcW w:w="1341" w:type="dxa"/>
          </w:tcPr>
          <w:p w:rsidR="00445030" w:rsidRPr="00E111E2" w:rsidRDefault="00AC23BF"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30</w:t>
            </w:r>
          </w:p>
        </w:tc>
        <w:tc>
          <w:tcPr>
            <w:tcW w:w="1341" w:type="dxa"/>
          </w:tcPr>
          <w:p w:rsidR="00445030" w:rsidRPr="00E111E2" w:rsidRDefault="00AC23BF"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30</w:t>
            </w:r>
          </w:p>
        </w:tc>
      </w:tr>
      <w:tr w:rsidR="00445030" w:rsidRPr="00E111E2" w:rsidTr="009D574B">
        <w:tc>
          <w:tcPr>
            <w:tcW w:w="1341" w:type="dxa"/>
            <w:vMerge w:val="restart"/>
          </w:tcPr>
          <w:p w:rsidR="00445030" w:rsidRPr="00E111E2" w:rsidRDefault="00445030"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المهارة الثالثة</w:t>
            </w:r>
          </w:p>
          <w:p w:rsidR="00DE09A4" w:rsidRPr="00E111E2" w:rsidRDefault="00DE09A4"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التفكير الناقد</w:t>
            </w:r>
          </w:p>
        </w:tc>
        <w:tc>
          <w:tcPr>
            <w:tcW w:w="1341" w:type="dxa"/>
          </w:tcPr>
          <w:p w:rsidR="00445030" w:rsidRPr="00E111E2" w:rsidRDefault="00445030"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معامل الإرتباط</w:t>
            </w:r>
          </w:p>
        </w:tc>
        <w:tc>
          <w:tcPr>
            <w:tcW w:w="1341" w:type="dxa"/>
          </w:tcPr>
          <w:p w:rsidR="00445030" w:rsidRPr="00E111E2" w:rsidRDefault="004765F8"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440.*</w:t>
            </w:r>
          </w:p>
        </w:tc>
        <w:tc>
          <w:tcPr>
            <w:tcW w:w="1341" w:type="dxa"/>
          </w:tcPr>
          <w:p w:rsidR="00445030" w:rsidRPr="00E111E2" w:rsidRDefault="00AC23BF"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401.*</w:t>
            </w:r>
          </w:p>
        </w:tc>
        <w:tc>
          <w:tcPr>
            <w:tcW w:w="1341" w:type="dxa"/>
          </w:tcPr>
          <w:p w:rsidR="00445030" w:rsidRPr="00E111E2" w:rsidRDefault="00AC23BF"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1</w:t>
            </w:r>
          </w:p>
        </w:tc>
        <w:tc>
          <w:tcPr>
            <w:tcW w:w="1341" w:type="dxa"/>
          </w:tcPr>
          <w:p w:rsidR="00445030" w:rsidRPr="00E111E2" w:rsidRDefault="00AC23BF"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799.**</w:t>
            </w:r>
          </w:p>
        </w:tc>
      </w:tr>
      <w:tr w:rsidR="00445030" w:rsidRPr="00E111E2" w:rsidTr="009D574B">
        <w:tc>
          <w:tcPr>
            <w:tcW w:w="1341" w:type="dxa"/>
            <w:vMerge/>
          </w:tcPr>
          <w:p w:rsidR="00445030" w:rsidRPr="00E111E2" w:rsidRDefault="00445030" w:rsidP="00965277">
            <w:pPr>
              <w:bidi/>
              <w:spacing w:line="360" w:lineRule="auto"/>
              <w:rPr>
                <w:rFonts w:asciiTheme="majorBidi" w:hAnsiTheme="majorBidi" w:cstheme="majorBidi"/>
                <w:sz w:val="28"/>
                <w:szCs w:val="28"/>
                <w:rtl/>
              </w:rPr>
            </w:pPr>
          </w:p>
        </w:tc>
        <w:tc>
          <w:tcPr>
            <w:tcW w:w="1341" w:type="dxa"/>
          </w:tcPr>
          <w:p w:rsidR="00445030" w:rsidRPr="00E111E2" w:rsidRDefault="00445030"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الدلالة الإحصائية</w:t>
            </w:r>
          </w:p>
        </w:tc>
        <w:tc>
          <w:tcPr>
            <w:tcW w:w="1341" w:type="dxa"/>
          </w:tcPr>
          <w:p w:rsidR="00445030" w:rsidRPr="00E111E2" w:rsidRDefault="004765F8"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015.</w:t>
            </w:r>
          </w:p>
        </w:tc>
        <w:tc>
          <w:tcPr>
            <w:tcW w:w="1341" w:type="dxa"/>
          </w:tcPr>
          <w:p w:rsidR="00445030" w:rsidRPr="00E111E2" w:rsidRDefault="00AC23BF"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028.</w:t>
            </w:r>
          </w:p>
        </w:tc>
        <w:tc>
          <w:tcPr>
            <w:tcW w:w="1341" w:type="dxa"/>
          </w:tcPr>
          <w:p w:rsidR="00445030" w:rsidRPr="00E111E2" w:rsidRDefault="00AC23BF"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000.</w:t>
            </w:r>
          </w:p>
        </w:tc>
        <w:tc>
          <w:tcPr>
            <w:tcW w:w="1341" w:type="dxa"/>
          </w:tcPr>
          <w:p w:rsidR="00445030" w:rsidRPr="00E111E2" w:rsidRDefault="00445030" w:rsidP="00965277">
            <w:pPr>
              <w:bidi/>
              <w:spacing w:line="360" w:lineRule="auto"/>
              <w:rPr>
                <w:rFonts w:asciiTheme="majorBidi" w:hAnsiTheme="majorBidi" w:cstheme="majorBidi"/>
                <w:sz w:val="28"/>
                <w:szCs w:val="28"/>
                <w:rtl/>
              </w:rPr>
            </w:pPr>
          </w:p>
        </w:tc>
      </w:tr>
      <w:tr w:rsidR="00445030" w:rsidRPr="00E111E2" w:rsidTr="009D574B">
        <w:tc>
          <w:tcPr>
            <w:tcW w:w="1341" w:type="dxa"/>
            <w:vMerge/>
          </w:tcPr>
          <w:p w:rsidR="00445030" w:rsidRPr="00E111E2" w:rsidRDefault="00445030" w:rsidP="00965277">
            <w:pPr>
              <w:bidi/>
              <w:spacing w:line="360" w:lineRule="auto"/>
              <w:rPr>
                <w:rFonts w:asciiTheme="majorBidi" w:hAnsiTheme="majorBidi" w:cstheme="majorBidi"/>
                <w:sz w:val="28"/>
                <w:szCs w:val="28"/>
                <w:rtl/>
              </w:rPr>
            </w:pPr>
          </w:p>
        </w:tc>
        <w:tc>
          <w:tcPr>
            <w:tcW w:w="1341" w:type="dxa"/>
          </w:tcPr>
          <w:p w:rsidR="00445030" w:rsidRPr="00E111E2" w:rsidRDefault="00445030"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العينة</w:t>
            </w:r>
          </w:p>
        </w:tc>
        <w:tc>
          <w:tcPr>
            <w:tcW w:w="1341" w:type="dxa"/>
          </w:tcPr>
          <w:p w:rsidR="00445030" w:rsidRPr="00E111E2" w:rsidRDefault="004765F8"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30</w:t>
            </w:r>
          </w:p>
        </w:tc>
        <w:tc>
          <w:tcPr>
            <w:tcW w:w="1341" w:type="dxa"/>
          </w:tcPr>
          <w:p w:rsidR="00445030" w:rsidRPr="00E111E2" w:rsidRDefault="00AC23BF"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30</w:t>
            </w:r>
          </w:p>
        </w:tc>
        <w:tc>
          <w:tcPr>
            <w:tcW w:w="1341" w:type="dxa"/>
          </w:tcPr>
          <w:p w:rsidR="00445030" w:rsidRPr="00E111E2" w:rsidRDefault="00AC23BF"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30</w:t>
            </w:r>
          </w:p>
        </w:tc>
        <w:tc>
          <w:tcPr>
            <w:tcW w:w="1341" w:type="dxa"/>
          </w:tcPr>
          <w:p w:rsidR="00445030" w:rsidRPr="00E111E2" w:rsidRDefault="00AC23BF"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30</w:t>
            </w:r>
          </w:p>
        </w:tc>
      </w:tr>
      <w:tr w:rsidR="004765F8" w:rsidRPr="00E111E2" w:rsidTr="009D574B">
        <w:tc>
          <w:tcPr>
            <w:tcW w:w="1341" w:type="dxa"/>
            <w:vMerge w:val="restart"/>
          </w:tcPr>
          <w:p w:rsidR="004765F8" w:rsidRPr="00E111E2" w:rsidRDefault="004765F8"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الأداة الكلية</w:t>
            </w:r>
          </w:p>
        </w:tc>
        <w:tc>
          <w:tcPr>
            <w:tcW w:w="1341" w:type="dxa"/>
          </w:tcPr>
          <w:p w:rsidR="004765F8" w:rsidRPr="00E111E2" w:rsidRDefault="004765F8"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معامل الإرتباط</w:t>
            </w:r>
          </w:p>
        </w:tc>
        <w:tc>
          <w:tcPr>
            <w:tcW w:w="1341" w:type="dxa"/>
          </w:tcPr>
          <w:p w:rsidR="004765F8" w:rsidRPr="00E111E2" w:rsidRDefault="004765F8"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854.**</w:t>
            </w:r>
          </w:p>
        </w:tc>
        <w:tc>
          <w:tcPr>
            <w:tcW w:w="1341" w:type="dxa"/>
          </w:tcPr>
          <w:p w:rsidR="004765F8" w:rsidRPr="00E111E2" w:rsidRDefault="00AC23BF"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796.**</w:t>
            </w:r>
          </w:p>
        </w:tc>
        <w:tc>
          <w:tcPr>
            <w:tcW w:w="1341" w:type="dxa"/>
          </w:tcPr>
          <w:p w:rsidR="004765F8" w:rsidRPr="00E111E2" w:rsidRDefault="00AC23BF"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799.**</w:t>
            </w:r>
          </w:p>
        </w:tc>
        <w:tc>
          <w:tcPr>
            <w:tcW w:w="1341" w:type="dxa"/>
          </w:tcPr>
          <w:p w:rsidR="004765F8" w:rsidRPr="00E111E2" w:rsidRDefault="00AC23BF"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1</w:t>
            </w:r>
          </w:p>
        </w:tc>
      </w:tr>
      <w:tr w:rsidR="004765F8" w:rsidRPr="00E111E2" w:rsidTr="009D574B">
        <w:tc>
          <w:tcPr>
            <w:tcW w:w="1341" w:type="dxa"/>
            <w:vMerge/>
          </w:tcPr>
          <w:p w:rsidR="004765F8" w:rsidRPr="00E111E2" w:rsidRDefault="004765F8" w:rsidP="00965277">
            <w:pPr>
              <w:bidi/>
              <w:spacing w:line="360" w:lineRule="auto"/>
              <w:rPr>
                <w:rFonts w:asciiTheme="majorBidi" w:hAnsiTheme="majorBidi" w:cstheme="majorBidi"/>
                <w:sz w:val="28"/>
                <w:szCs w:val="28"/>
                <w:rtl/>
              </w:rPr>
            </w:pPr>
          </w:p>
        </w:tc>
        <w:tc>
          <w:tcPr>
            <w:tcW w:w="1341" w:type="dxa"/>
          </w:tcPr>
          <w:p w:rsidR="004765F8" w:rsidRPr="00E111E2" w:rsidRDefault="004765F8"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الدلالة الإحصائية</w:t>
            </w:r>
          </w:p>
        </w:tc>
        <w:tc>
          <w:tcPr>
            <w:tcW w:w="1341" w:type="dxa"/>
          </w:tcPr>
          <w:p w:rsidR="004765F8" w:rsidRPr="00E111E2" w:rsidRDefault="002D0EBE"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000.</w:t>
            </w:r>
          </w:p>
        </w:tc>
        <w:tc>
          <w:tcPr>
            <w:tcW w:w="1341" w:type="dxa"/>
          </w:tcPr>
          <w:p w:rsidR="00AC23BF" w:rsidRPr="00E111E2" w:rsidRDefault="00AC23BF"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000.</w:t>
            </w:r>
          </w:p>
        </w:tc>
        <w:tc>
          <w:tcPr>
            <w:tcW w:w="1341" w:type="dxa"/>
          </w:tcPr>
          <w:p w:rsidR="004765F8" w:rsidRPr="00E111E2" w:rsidRDefault="00AC23BF"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000.</w:t>
            </w:r>
          </w:p>
        </w:tc>
        <w:tc>
          <w:tcPr>
            <w:tcW w:w="1341" w:type="dxa"/>
          </w:tcPr>
          <w:p w:rsidR="004765F8" w:rsidRPr="00E111E2" w:rsidRDefault="004765F8" w:rsidP="00965277">
            <w:pPr>
              <w:bidi/>
              <w:spacing w:line="360" w:lineRule="auto"/>
              <w:rPr>
                <w:rFonts w:asciiTheme="majorBidi" w:hAnsiTheme="majorBidi" w:cstheme="majorBidi"/>
                <w:sz w:val="28"/>
                <w:szCs w:val="28"/>
                <w:rtl/>
              </w:rPr>
            </w:pPr>
          </w:p>
        </w:tc>
      </w:tr>
      <w:tr w:rsidR="004765F8" w:rsidRPr="00E111E2" w:rsidTr="009D574B">
        <w:tc>
          <w:tcPr>
            <w:tcW w:w="1341" w:type="dxa"/>
            <w:vMerge/>
          </w:tcPr>
          <w:p w:rsidR="004765F8" w:rsidRPr="00E111E2" w:rsidRDefault="004765F8" w:rsidP="00965277">
            <w:pPr>
              <w:bidi/>
              <w:spacing w:line="360" w:lineRule="auto"/>
              <w:rPr>
                <w:rFonts w:asciiTheme="majorBidi" w:hAnsiTheme="majorBidi" w:cstheme="majorBidi"/>
                <w:sz w:val="28"/>
                <w:szCs w:val="28"/>
                <w:rtl/>
              </w:rPr>
            </w:pPr>
          </w:p>
        </w:tc>
        <w:tc>
          <w:tcPr>
            <w:tcW w:w="1341" w:type="dxa"/>
          </w:tcPr>
          <w:p w:rsidR="004765F8" w:rsidRPr="00E111E2" w:rsidRDefault="004765F8"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العينة</w:t>
            </w:r>
          </w:p>
        </w:tc>
        <w:tc>
          <w:tcPr>
            <w:tcW w:w="1341" w:type="dxa"/>
          </w:tcPr>
          <w:p w:rsidR="004765F8" w:rsidRPr="00E111E2" w:rsidRDefault="002D0EBE"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30</w:t>
            </w:r>
          </w:p>
        </w:tc>
        <w:tc>
          <w:tcPr>
            <w:tcW w:w="1341" w:type="dxa"/>
          </w:tcPr>
          <w:p w:rsidR="004765F8" w:rsidRPr="00E111E2" w:rsidRDefault="00AC23BF"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30</w:t>
            </w:r>
          </w:p>
        </w:tc>
        <w:tc>
          <w:tcPr>
            <w:tcW w:w="1341" w:type="dxa"/>
          </w:tcPr>
          <w:p w:rsidR="004765F8" w:rsidRPr="00E111E2" w:rsidRDefault="00AC23BF"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30</w:t>
            </w:r>
          </w:p>
        </w:tc>
        <w:tc>
          <w:tcPr>
            <w:tcW w:w="1341" w:type="dxa"/>
          </w:tcPr>
          <w:p w:rsidR="004765F8" w:rsidRPr="00E111E2" w:rsidRDefault="00AC23BF"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30</w:t>
            </w:r>
          </w:p>
        </w:tc>
      </w:tr>
    </w:tbl>
    <w:p w:rsidR="009D574B" w:rsidRPr="00E111E2" w:rsidRDefault="009D574B" w:rsidP="00965277">
      <w:pPr>
        <w:bidi/>
        <w:spacing w:line="360" w:lineRule="auto"/>
        <w:rPr>
          <w:rFonts w:asciiTheme="majorBidi" w:hAnsiTheme="majorBidi" w:cstheme="majorBidi"/>
          <w:sz w:val="28"/>
          <w:szCs w:val="28"/>
          <w:rtl/>
        </w:rPr>
      </w:pPr>
    </w:p>
    <w:p w:rsidR="009D574B" w:rsidRPr="00E111E2" w:rsidRDefault="00146DD4" w:rsidP="003D1DF2">
      <w:pPr>
        <w:bidi/>
        <w:spacing w:line="360" w:lineRule="auto"/>
        <w:rPr>
          <w:rFonts w:asciiTheme="majorBidi" w:hAnsiTheme="majorBidi" w:cstheme="majorBidi"/>
          <w:b/>
          <w:bCs/>
          <w:sz w:val="28"/>
          <w:szCs w:val="28"/>
          <w:rtl/>
        </w:rPr>
      </w:pPr>
      <w:r w:rsidRPr="00E111E2">
        <w:rPr>
          <w:rFonts w:asciiTheme="majorBidi" w:hAnsiTheme="majorBidi" w:cstheme="majorBidi"/>
          <w:b/>
          <w:bCs/>
          <w:sz w:val="28"/>
          <w:szCs w:val="28"/>
          <w:rtl/>
        </w:rPr>
        <w:t>ثبات أداة الدراسة:</w:t>
      </w:r>
    </w:p>
    <w:p w:rsidR="00146DD4" w:rsidRPr="00E111E2" w:rsidRDefault="00146DD4" w:rsidP="00965277">
      <w:pPr>
        <w:bidi/>
        <w:spacing w:line="360" w:lineRule="auto"/>
        <w:jc w:val="both"/>
        <w:rPr>
          <w:rFonts w:asciiTheme="majorBidi" w:hAnsiTheme="majorBidi" w:cstheme="majorBidi"/>
          <w:sz w:val="28"/>
          <w:szCs w:val="28"/>
          <w:rtl/>
        </w:rPr>
      </w:pPr>
      <w:r w:rsidRPr="00E111E2">
        <w:rPr>
          <w:rFonts w:asciiTheme="majorBidi" w:hAnsiTheme="majorBidi" w:cstheme="majorBidi"/>
          <w:sz w:val="28"/>
          <w:szCs w:val="28"/>
          <w:rtl/>
        </w:rPr>
        <w:t>تم حساب</w:t>
      </w:r>
      <w:r w:rsidR="003F71A4" w:rsidRPr="00E111E2">
        <w:rPr>
          <w:rFonts w:asciiTheme="majorBidi" w:hAnsiTheme="majorBidi" w:cstheme="majorBidi"/>
          <w:sz w:val="28"/>
          <w:szCs w:val="28"/>
          <w:rtl/>
        </w:rPr>
        <w:t xml:space="preserve"> ثبات الإستبانة باستخدام البرنامج الإحصائي </w:t>
      </w:r>
      <w:r w:rsidR="003F71A4" w:rsidRPr="00E111E2">
        <w:rPr>
          <w:rFonts w:asciiTheme="majorBidi" w:hAnsiTheme="majorBidi" w:cstheme="majorBidi"/>
          <w:sz w:val="28"/>
          <w:szCs w:val="28"/>
        </w:rPr>
        <w:t>SPSS</w:t>
      </w:r>
      <w:r w:rsidR="003F71A4" w:rsidRPr="00E111E2">
        <w:rPr>
          <w:rFonts w:asciiTheme="majorBidi" w:hAnsiTheme="majorBidi" w:cstheme="majorBidi"/>
          <w:sz w:val="28"/>
          <w:szCs w:val="28"/>
          <w:rtl/>
        </w:rPr>
        <w:t xml:space="preserve"> ، حيث تم استخدام المعادلات التالية:</w:t>
      </w:r>
    </w:p>
    <w:p w:rsidR="003F71A4" w:rsidRPr="00E111E2" w:rsidRDefault="003F71A4" w:rsidP="00965277">
      <w:pPr>
        <w:pStyle w:val="ListParagraph"/>
        <w:numPr>
          <w:ilvl w:val="0"/>
          <w:numId w:val="5"/>
        </w:numPr>
        <w:bidi/>
        <w:spacing w:line="360" w:lineRule="auto"/>
        <w:jc w:val="both"/>
        <w:rPr>
          <w:rFonts w:asciiTheme="majorBidi" w:hAnsiTheme="majorBidi" w:cstheme="majorBidi"/>
          <w:sz w:val="28"/>
          <w:szCs w:val="28"/>
        </w:rPr>
      </w:pPr>
      <w:r w:rsidRPr="00E111E2">
        <w:rPr>
          <w:rFonts w:asciiTheme="majorBidi" w:hAnsiTheme="majorBidi" w:cstheme="majorBidi"/>
          <w:sz w:val="28"/>
          <w:szCs w:val="28"/>
          <w:rtl/>
        </w:rPr>
        <w:t>معادلة كرونباخ ألفا للإتساق الداخلي للتحقق من ثبات الأداة ، والتي تبين قوة الارتباط بين درجات الأبعاد، ودرجات أسئلة الإستبانة الكلية.</w:t>
      </w:r>
    </w:p>
    <w:p w:rsidR="003F71A4" w:rsidRPr="00E111E2" w:rsidRDefault="001D179E" w:rsidP="00965277">
      <w:pPr>
        <w:pStyle w:val="ListParagraph"/>
        <w:numPr>
          <w:ilvl w:val="0"/>
          <w:numId w:val="5"/>
        </w:numPr>
        <w:bidi/>
        <w:spacing w:line="360" w:lineRule="auto"/>
        <w:jc w:val="both"/>
        <w:rPr>
          <w:rFonts w:asciiTheme="majorBidi" w:hAnsiTheme="majorBidi" w:cstheme="majorBidi"/>
          <w:sz w:val="28"/>
          <w:szCs w:val="28"/>
        </w:rPr>
      </w:pPr>
      <w:r w:rsidRPr="00E111E2">
        <w:rPr>
          <w:rFonts w:asciiTheme="majorBidi" w:hAnsiTheme="majorBidi" w:cstheme="majorBidi"/>
          <w:sz w:val="28"/>
          <w:szCs w:val="28"/>
          <w:rtl/>
        </w:rPr>
        <w:t>وتم استخدام معامل التجزئة النصفية الذي يقوم على ايجاد العلاقة بينم تقسيم أسئلة المقياس إلى قسمين، الأول يتضمن الأرقام الزوجية،والقسم الآخر يتضمن الأرقام الفردية، مع تطبيق المقياس على نفس الأفراد، حيث يتم إيجاد العلاقة بينهم.</w:t>
      </w:r>
    </w:p>
    <w:p w:rsidR="00FC745C" w:rsidRPr="00E111E2" w:rsidRDefault="001D179E" w:rsidP="00965277">
      <w:pPr>
        <w:bidi/>
        <w:spacing w:line="360" w:lineRule="auto"/>
        <w:jc w:val="both"/>
        <w:rPr>
          <w:rFonts w:asciiTheme="majorBidi" w:hAnsiTheme="majorBidi" w:cstheme="majorBidi"/>
          <w:sz w:val="28"/>
          <w:szCs w:val="28"/>
          <w:rtl/>
        </w:rPr>
      </w:pPr>
      <w:r w:rsidRPr="00E111E2">
        <w:rPr>
          <w:rFonts w:asciiTheme="majorBidi" w:hAnsiTheme="majorBidi" w:cstheme="majorBidi"/>
          <w:sz w:val="28"/>
          <w:szCs w:val="28"/>
          <w:rtl/>
        </w:rPr>
        <w:lastRenderedPageBreak/>
        <w:t>ويتبين من خلال الجدول (6) أن معامل الثبات باستخدام طريقة الاتساق الداخلي ( كرونباخ ألفا) للدرجة الكلية (798.0) ، وأن جميع قيم معاملات الثبات تراوحت بين (0.847 – 0.876) ، وهي مرتفعة، وهذا يعزز من دقة الأداة ومناسبتها للتطبيق لتحقيق أغراض الدراسة.</w:t>
      </w:r>
      <w:r w:rsidR="00883130" w:rsidRPr="00E111E2">
        <w:rPr>
          <w:rFonts w:asciiTheme="majorBidi" w:hAnsiTheme="majorBidi" w:cstheme="majorBidi"/>
          <w:sz w:val="28"/>
          <w:szCs w:val="28"/>
          <w:rtl/>
        </w:rPr>
        <w:t xml:space="preserve"> كما ويتبينة من الجدول أيضاً أن معامل الثبات بطريقة التجزئة النصفية للدرجة الكلية (0.866) ، وأن معامل الثبات تراوحت بين ( 0.773 – 0.863 )، وهي مرتفعة ، وهذا يعزز من دقة الأداة ومناسبتها للتطبيق لتحقيق أغراض الدراسة.</w:t>
      </w:r>
    </w:p>
    <w:p w:rsidR="00865380" w:rsidRPr="00E111E2" w:rsidRDefault="00F2048F" w:rsidP="00965277">
      <w:pPr>
        <w:bidi/>
        <w:spacing w:line="360" w:lineRule="auto"/>
        <w:jc w:val="center"/>
        <w:rPr>
          <w:rFonts w:asciiTheme="majorBidi" w:hAnsiTheme="majorBidi" w:cstheme="majorBidi"/>
          <w:b/>
          <w:bCs/>
          <w:sz w:val="24"/>
          <w:szCs w:val="24"/>
          <w:rtl/>
        </w:rPr>
      </w:pPr>
      <w:r w:rsidRPr="00E111E2">
        <w:rPr>
          <w:rFonts w:asciiTheme="majorBidi" w:hAnsiTheme="majorBidi" w:cstheme="majorBidi"/>
          <w:b/>
          <w:bCs/>
          <w:sz w:val="24"/>
          <w:szCs w:val="24"/>
          <w:rtl/>
        </w:rPr>
        <w:t>الجدول (6)</w:t>
      </w:r>
    </w:p>
    <w:p w:rsidR="00F2048F" w:rsidRPr="00E111E2" w:rsidRDefault="00F2048F" w:rsidP="003D1DF2">
      <w:pPr>
        <w:bidi/>
        <w:spacing w:line="360" w:lineRule="auto"/>
        <w:jc w:val="center"/>
        <w:rPr>
          <w:rFonts w:asciiTheme="majorBidi" w:hAnsiTheme="majorBidi" w:cstheme="majorBidi"/>
          <w:b/>
          <w:bCs/>
          <w:sz w:val="28"/>
          <w:szCs w:val="28"/>
          <w:rtl/>
        </w:rPr>
      </w:pPr>
      <w:r w:rsidRPr="00E111E2">
        <w:rPr>
          <w:rFonts w:asciiTheme="majorBidi" w:hAnsiTheme="majorBidi" w:cstheme="majorBidi"/>
          <w:b/>
          <w:bCs/>
          <w:sz w:val="24"/>
          <w:szCs w:val="24"/>
          <w:rtl/>
        </w:rPr>
        <w:t>قيم معاملات ثبات أداة الدراسة</w:t>
      </w:r>
    </w:p>
    <w:tbl>
      <w:tblPr>
        <w:tblStyle w:val="TableGrid"/>
        <w:bidiVisual/>
        <w:tblW w:w="0" w:type="auto"/>
        <w:tblLook w:val="04A0" w:firstRow="1" w:lastRow="0" w:firstColumn="1" w:lastColumn="0" w:noHBand="0" w:noVBand="1"/>
      </w:tblPr>
      <w:tblGrid>
        <w:gridCol w:w="2682"/>
        <w:gridCol w:w="2682"/>
        <w:gridCol w:w="2682"/>
      </w:tblGrid>
      <w:tr w:rsidR="00F2048F" w:rsidRPr="00E111E2" w:rsidTr="00F2048F">
        <w:tc>
          <w:tcPr>
            <w:tcW w:w="2682" w:type="dxa"/>
          </w:tcPr>
          <w:p w:rsidR="00F2048F" w:rsidRPr="00E111E2" w:rsidRDefault="00F2048F"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المهارة</w:t>
            </w:r>
          </w:p>
        </w:tc>
        <w:tc>
          <w:tcPr>
            <w:tcW w:w="2682" w:type="dxa"/>
          </w:tcPr>
          <w:p w:rsidR="00F2048F" w:rsidRPr="00E111E2" w:rsidRDefault="00F2048F"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معامل ثبات كرونباخ ألفا</w:t>
            </w:r>
          </w:p>
        </w:tc>
        <w:tc>
          <w:tcPr>
            <w:tcW w:w="2682" w:type="dxa"/>
          </w:tcPr>
          <w:p w:rsidR="00F2048F" w:rsidRPr="00E111E2" w:rsidRDefault="00F2048F"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التجزئة النصفية</w:t>
            </w:r>
          </w:p>
        </w:tc>
      </w:tr>
      <w:tr w:rsidR="00F2048F" w:rsidRPr="00E111E2" w:rsidTr="00F2048F">
        <w:tc>
          <w:tcPr>
            <w:tcW w:w="2682" w:type="dxa"/>
          </w:tcPr>
          <w:p w:rsidR="00F2048F" w:rsidRPr="00E111E2" w:rsidRDefault="00B5279E"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ا</w:t>
            </w:r>
            <w:r w:rsidR="00F2048F" w:rsidRPr="00E111E2">
              <w:rPr>
                <w:rFonts w:asciiTheme="majorBidi" w:hAnsiTheme="majorBidi" w:cstheme="majorBidi"/>
                <w:sz w:val="28"/>
                <w:szCs w:val="28"/>
                <w:rtl/>
              </w:rPr>
              <w:t>لأولى هوية المواطن الرقمي</w:t>
            </w:r>
          </w:p>
        </w:tc>
        <w:tc>
          <w:tcPr>
            <w:tcW w:w="2682" w:type="dxa"/>
          </w:tcPr>
          <w:p w:rsidR="00F2048F" w:rsidRPr="00E111E2" w:rsidRDefault="00F2048F"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0.876</w:t>
            </w:r>
          </w:p>
        </w:tc>
        <w:tc>
          <w:tcPr>
            <w:tcW w:w="2682" w:type="dxa"/>
          </w:tcPr>
          <w:p w:rsidR="00F2048F" w:rsidRPr="00E111E2" w:rsidRDefault="00F2048F"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0.708</w:t>
            </w:r>
          </w:p>
        </w:tc>
      </w:tr>
      <w:tr w:rsidR="00F2048F" w:rsidRPr="00E111E2" w:rsidTr="00F2048F">
        <w:tc>
          <w:tcPr>
            <w:tcW w:w="2682" w:type="dxa"/>
          </w:tcPr>
          <w:p w:rsidR="00F2048F" w:rsidRPr="00E111E2" w:rsidRDefault="00F2048F"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الثانية  إدارة وقت الشاشة</w:t>
            </w:r>
          </w:p>
        </w:tc>
        <w:tc>
          <w:tcPr>
            <w:tcW w:w="2682" w:type="dxa"/>
          </w:tcPr>
          <w:p w:rsidR="00F2048F" w:rsidRPr="00E111E2" w:rsidRDefault="00F2048F"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0.847</w:t>
            </w:r>
          </w:p>
        </w:tc>
        <w:tc>
          <w:tcPr>
            <w:tcW w:w="2682" w:type="dxa"/>
          </w:tcPr>
          <w:p w:rsidR="00F2048F" w:rsidRPr="00E111E2" w:rsidRDefault="00F2048F"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0.773</w:t>
            </w:r>
          </w:p>
        </w:tc>
      </w:tr>
      <w:tr w:rsidR="00F2048F" w:rsidRPr="00E111E2" w:rsidTr="00F2048F">
        <w:tc>
          <w:tcPr>
            <w:tcW w:w="2682" w:type="dxa"/>
          </w:tcPr>
          <w:p w:rsidR="00F2048F" w:rsidRPr="00E111E2" w:rsidRDefault="00F2048F"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الثالثة  التفكير الناقد</w:t>
            </w:r>
          </w:p>
        </w:tc>
        <w:tc>
          <w:tcPr>
            <w:tcW w:w="2682" w:type="dxa"/>
          </w:tcPr>
          <w:p w:rsidR="00F2048F" w:rsidRPr="00E111E2" w:rsidRDefault="00F2048F"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0.857</w:t>
            </w:r>
          </w:p>
        </w:tc>
        <w:tc>
          <w:tcPr>
            <w:tcW w:w="2682" w:type="dxa"/>
          </w:tcPr>
          <w:p w:rsidR="00F2048F" w:rsidRPr="00E111E2" w:rsidRDefault="00F2048F"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0.863</w:t>
            </w:r>
          </w:p>
        </w:tc>
      </w:tr>
      <w:tr w:rsidR="00F2048F" w:rsidRPr="00E111E2" w:rsidTr="00F2048F">
        <w:tc>
          <w:tcPr>
            <w:tcW w:w="2682" w:type="dxa"/>
          </w:tcPr>
          <w:p w:rsidR="00F2048F" w:rsidRPr="00E111E2" w:rsidRDefault="00F2048F"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الأداة الكلية</w:t>
            </w:r>
          </w:p>
        </w:tc>
        <w:tc>
          <w:tcPr>
            <w:tcW w:w="2682" w:type="dxa"/>
          </w:tcPr>
          <w:p w:rsidR="00F2048F" w:rsidRPr="00E111E2" w:rsidRDefault="00F2048F"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0.798</w:t>
            </w:r>
          </w:p>
        </w:tc>
        <w:tc>
          <w:tcPr>
            <w:tcW w:w="2682" w:type="dxa"/>
          </w:tcPr>
          <w:p w:rsidR="00F2048F" w:rsidRPr="00E111E2" w:rsidRDefault="00F2048F"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0.866</w:t>
            </w:r>
          </w:p>
        </w:tc>
      </w:tr>
    </w:tbl>
    <w:p w:rsidR="00F2048F" w:rsidRPr="00E111E2" w:rsidRDefault="00F2048F" w:rsidP="00965277">
      <w:pPr>
        <w:bidi/>
        <w:spacing w:line="360" w:lineRule="auto"/>
        <w:rPr>
          <w:rFonts w:asciiTheme="majorBidi" w:hAnsiTheme="majorBidi" w:cstheme="majorBidi"/>
          <w:sz w:val="28"/>
          <w:szCs w:val="28"/>
          <w:rtl/>
        </w:rPr>
      </w:pPr>
    </w:p>
    <w:p w:rsidR="00B04833" w:rsidRPr="00E111E2" w:rsidRDefault="00B04833" w:rsidP="00965277">
      <w:pPr>
        <w:bidi/>
        <w:spacing w:line="360" w:lineRule="auto"/>
        <w:rPr>
          <w:rFonts w:asciiTheme="majorBidi" w:hAnsiTheme="majorBidi" w:cstheme="majorBidi"/>
          <w:b/>
          <w:bCs/>
          <w:sz w:val="28"/>
          <w:szCs w:val="28"/>
          <w:rtl/>
        </w:rPr>
      </w:pPr>
      <w:r w:rsidRPr="00E111E2">
        <w:rPr>
          <w:rFonts w:asciiTheme="majorBidi" w:hAnsiTheme="majorBidi" w:cstheme="majorBidi"/>
          <w:b/>
          <w:bCs/>
          <w:sz w:val="28"/>
          <w:szCs w:val="28"/>
          <w:rtl/>
        </w:rPr>
        <w:t>إجراءات الدراسة:</w:t>
      </w:r>
    </w:p>
    <w:p w:rsidR="00B04833" w:rsidRPr="00E111E2" w:rsidRDefault="00B04833" w:rsidP="00965277">
      <w:pPr>
        <w:bidi/>
        <w:spacing w:line="360" w:lineRule="auto"/>
        <w:jc w:val="both"/>
        <w:rPr>
          <w:rFonts w:asciiTheme="majorBidi" w:hAnsiTheme="majorBidi" w:cstheme="majorBidi"/>
          <w:sz w:val="28"/>
          <w:szCs w:val="28"/>
          <w:rtl/>
        </w:rPr>
      </w:pPr>
      <w:r w:rsidRPr="00E111E2">
        <w:rPr>
          <w:rFonts w:asciiTheme="majorBidi" w:hAnsiTheme="majorBidi" w:cstheme="majorBidi"/>
          <w:sz w:val="28"/>
          <w:szCs w:val="28"/>
          <w:rtl/>
        </w:rPr>
        <w:t>حيث قامت الباحثة با</w:t>
      </w:r>
      <w:r w:rsidR="00A71B27" w:rsidRPr="00E111E2">
        <w:rPr>
          <w:rFonts w:asciiTheme="majorBidi" w:hAnsiTheme="majorBidi" w:cstheme="majorBidi"/>
          <w:sz w:val="28"/>
          <w:szCs w:val="28"/>
          <w:rtl/>
        </w:rPr>
        <w:t>ل</w:t>
      </w:r>
      <w:r w:rsidRPr="00E111E2">
        <w:rPr>
          <w:rFonts w:asciiTheme="majorBidi" w:hAnsiTheme="majorBidi" w:cstheme="majorBidi"/>
          <w:sz w:val="28"/>
          <w:szCs w:val="28"/>
          <w:rtl/>
        </w:rPr>
        <w:t>إجراءات الآتية لتحقيق أغراض الدراسة:</w:t>
      </w:r>
    </w:p>
    <w:p w:rsidR="00B04833" w:rsidRPr="00E111E2" w:rsidRDefault="00B04833" w:rsidP="00965277">
      <w:pPr>
        <w:pStyle w:val="ListParagraph"/>
        <w:numPr>
          <w:ilvl w:val="0"/>
          <w:numId w:val="6"/>
        </w:numPr>
        <w:bidi/>
        <w:spacing w:line="360" w:lineRule="auto"/>
        <w:jc w:val="both"/>
        <w:rPr>
          <w:rFonts w:asciiTheme="majorBidi" w:hAnsiTheme="majorBidi" w:cstheme="majorBidi"/>
          <w:sz w:val="28"/>
          <w:szCs w:val="28"/>
        </w:rPr>
      </w:pPr>
      <w:r w:rsidRPr="00E111E2">
        <w:rPr>
          <w:rFonts w:asciiTheme="majorBidi" w:hAnsiTheme="majorBidi" w:cstheme="majorBidi"/>
          <w:sz w:val="28"/>
          <w:szCs w:val="28"/>
          <w:rtl/>
        </w:rPr>
        <w:t>إجراء عينة استطلاعية تكونت من (30) طالباً وطالبة من طلبة الصف العاشر الأساسي.</w:t>
      </w:r>
    </w:p>
    <w:p w:rsidR="00B04833" w:rsidRPr="00E111E2" w:rsidRDefault="00B04833" w:rsidP="00965277">
      <w:pPr>
        <w:pStyle w:val="ListParagraph"/>
        <w:numPr>
          <w:ilvl w:val="0"/>
          <w:numId w:val="6"/>
        </w:numPr>
        <w:bidi/>
        <w:spacing w:line="360" w:lineRule="auto"/>
        <w:jc w:val="both"/>
        <w:rPr>
          <w:rFonts w:asciiTheme="majorBidi" w:hAnsiTheme="majorBidi" w:cstheme="majorBidi"/>
          <w:sz w:val="28"/>
          <w:szCs w:val="28"/>
        </w:rPr>
      </w:pPr>
      <w:r w:rsidRPr="00E111E2">
        <w:rPr>
          <w:rFonts w:asciiTheme="majorBidi" w:hAnsiTheme="majorBidi" w:cstheme="majorBidi"/>
          <w:sz w:val="28"/>
          <w:szCs w:val="28"/>
          <w:rtl/>
        </w:rPr>
        <w:t>تم تحديد مشكلة الدراسة وجمع المعلومات المتعلقة بها.</w:t>
      </w:r>
    </w:p>
    <w:p w:rsidR="00B04833" w:rsidRPr="00E111E2" w:rsidRDefault="00B04833" w:rsidP="00965277">
      <w:pPr>
        <w:pStyle w:val="ListParagraph"/>
        <w:numPr>
          <w:ilvl w:val="0"/>
          <w:numId w:val="6"/>
        </w:numPr>
        <w:bidi/>
        <w:spacing w:line="360" w:lineRule="auto"/>
        <w:jc w:val="both"/>
        <w:rPr>
          <w:rFonts w:asciiTheme="majorBidi" w:hAnsiTheme="majorBidi" w:cstheme="majorBidi"/>
          <w:sz w:val="28"/>
          <w:szCs w:val="28"/>
        </w:rPr>
      </w:pPr>
      <w:r w:rsidRPr="00E111E2">
        <w:rPr>
          <w:rFonts w:asciiTheme="majorBidi" w:hAnsiTheme="majorBidi" w:cstheme="majorBidi"/>
          <w:sz w:val="28"/>
          <w:szCs w:val="28"/>
          <w:rtl/>
        </w:rPr>
        <w:t>اختيار عنوان الدراسة.</w:t>
      </w:r>
    </w:p>
    <w:p w:rsidR="00B04833" w:rsidRPr="00E111E2" w:rsidRDefault="00B04833" w:rsidP="00965277">
      <w:pPr>
        <w:pStyle w:val="ListParagraph"/>
        <w:numPr>
          <w:ilvl w:val="0"/>
          <w:numId w:val="6"/>
        </w:numPr>
        <w:bidi/>
        <w:spacing w:line="360" w:lineRule="auto"/>
        <w:jc w:val="both"/>
        <w:rPr>
          <w:rFonts w:asciiTheme="majorBidi" w:hAnsiTheme="majorBidi" w:cstheme="majorBidi"/>
          <w:sz w:val="28"/>
          <w:szCs w:val="28"/>
        </w:rPr>
      </w:pPr>
      <w:r w:rsidRPr="00E111E2">
        <w:rPr>
          <w:rFonts w:asciiTheme="majorBidi" w:hAnsiTheme="majorBidi" w:cstheme="majorBidi"/>
          <w:sz w:val="28"/>
          <w:szCs w:val="28"/>
          <w:rtl/>
        </w:rPr>
        <w:t>تحديد أسئلة البحث بالإعتماد على عنوان البحث.</w:t>
      </w:r>
    </w:p>
    <w:p w:rsidR="00B04833" w:rsidRPr="00E111E2" w:rsidRDefault="00B04833" w:rsidP="00965277">
      <w:pPr>
        <w:pStyle w:val="ListParagraph"/>
        <w:numPr>
          <w:ilvl w:val="0"/>
          <w:numId w:val="6"/>
        </w:numPr>
        <w:bidi/>
        <w:spacing w:line="360" w:lineRule="auto"/>
        <w:jc w:val="both"/>
        <w:rPr>
          <w:rFonts w:asciiTheme="majorBidi" w:hAnsiTheme="majorBidi" w:cstheme="majorBidi"/>
          <w:sz w:val="28"/>
          <w:szCs w:val="28"/>
        </w:rPr>
      </w:pPr>
      <w:r w:rsidRPr="00E111E2">
        <w:rPr>
          <w:rFonts w:asciiTheme="majorBidi" w:hAnsiTheme="majorBidi" w:cstheme="majorBidi"/>
          <w:sz w:val="28"/>
          <w:szCs w:val="28"/>
          <w:rtl/>
        </w:rPr>
        <w:t>تحديد مجتمع الدراسة ، والمتمثل بطلبة الصف العاشر الأساسي في مدارس قصبة عجلون، ثم تحديد عينة الدراسة.</w:t>
      </w:r>
    </w:p>
    <w:p w:rsidR="00B04833" w:rsidRPr="00E111E2" w:rsidRDefault="00B04833" w:rsidP="00965277">
      <w:pPr>
        <w:pStyle w:val="ListParagraph"/>
        <w:numPr>
          <w:ilvl w:val="0"/>
          <w:numId w:val="6"/>
        </w:numPr>
        <w:bidi/>
        <w:spacing w:line="360" w:lineRule="auto"/>
        <w:jc w:val="both"/>
        <w:rPr>
          <w:rFonts w:asciiTheme="majorBidi" w:hAnsiTheme="majorBidi" w:cstheme="majorBidi"/>
          <w:sz w:val="28"/>
          <w:szCs w:val="28"/>
        </w:rPr>
      </w:pPr>
      <w:r w:rsidRPr="00E111E2">
        <w:rPr>
          <w:rFonts w:asciiTheme="majorBidi" w:hAnsiTheme="majorBidi" w:cstheme="majorBidi"/>
          <w:sz w:val="28"/>
          <w:szCs w:val="28"/>
          <w:rtl/>
        </w:rPr>
        <w:t>تحديد متغيرات الدراسة ، حيث كانت المتغيرات المستقلة هي الجنس (ذكر، أنثى) ، والمتغير التابع هو درجة وعي طلبة الصف العاشر بمفهوم المواطنة الرقمية.</w:t>
      </w:r>
    </w:p>
    <w:p w:rsidR="00B04833" w:rsidRPr="00E111E2" w:rsidRDefault="00B04833" w:rsidP="00965277">
      <w:pPr>
        <w:pStyle w:val="ListParagraph"/>
        <w:numPr>
          <w:ilvl w:val="0"/>
          <w:numId w:val="6"/>
        </w:numPr>
        <w:bidi/>
        <w:spacing w:line="360" w:lineRule="auto"/>
        <w:jc w:val="both"/>
        <w:rPr>
          <w:rFonts w:asciiTheme="majorBidi" w:hAnsiTheme="majorBidi" w:cstheme="majorBidi"/>
          <w:sz w:val="28"/>
          <w:szCs w:val="28"/>
        </w:rPr>
      </w:pPr>
      <w:r w:rsidRPr="00E111E2">
        <w:rPr>
          <w:rFonts w:asciiTheme="majorBidi" w:hAnsiTheme="majorBidi" w:cstheme="majorBidi"/>
          <w:sz w:val="28"/>
          <w:szCs w:val="28"/>
          <w:rtl/>
        </w:rPr>
        <w:lastRenderedPageBreak/>
        <w:t>مراجعة الأدبيات النظرية للإستفادة منها في كتابة الأدب النظري.</w:t>
      </w:r>
    </w:p>
    <w:p w:rsidR="00B04833" w:rsidRPr="00E111E2" w:rsidRDefault="00B04833" w:rsidP="00965277">
      <w:pPr>
        <w:pStyle w:val="ListParagraph"/>
        <w:numPr>
          <w:ilvl w:val="0"/>
          <w:numId w:val="6"/>
        </w:numPr>
        <w:bidi/>
        <w:spacing w:line="360" w:lineRule="auto"/>
        <w:jc w:val="both"/>
        <w:rPr>
          <w:rFonts w:asciiTheme="majorBidi" w:hAnsiTheme="majorBidi" w:cstheme="majorBidi"/>
          <w:sz w:val="28"/>
          <w:szCs w:val="28"/>
        </w:rPr>
      </w:pPr>
      <w:r w:rsidRPr="00E111E2">
        <w:rPr>
          <w:rFonts w:asciiTheme="majorBidi" w:hAnsiTheme="majorBidi" w:cstheme="majorBidi"/>
          <w:sz w:val="28"/>
          <w:szCs w:val="28"/>
          <w:rtl/>
        </w:rPr>
        <w:t>عمل استبانة تضم ثلاثة مهارات، والتأكد من صدق وثبات الأداة.</w:t>
      </w:r>
    </w:p>
    <w:p w:rsidR="00F2048F" w:rsidRPr="00E111E2" w:rsidRDefault="00B04833" w:rsidP="00965277">
      <w:pPr>
        <w:pStyle w:val="ListParagraph"/>
        <w:numPr>
          <w:ilvl w:val="0"/>
          <w:numId w:val="6"/>
        </w:numPr>
        <w:bidi/>
        <w:spacing w:line="360" w:lineRule="auto"/>
        <w:jc w:val="both"/>
        <w:rPr>
          <w:rFonts w:asciiTheme="majorBidi" w:hAnsiTheme="majorBidi" w:cstheme="majorBidi"/>
          <w:sz w:val="28"/>
          <w:szCs w:val="28"/>
        </w:rPr>
      </w:pPr>
      <w:r w:rsidRPr="00E111E2">
        <w:rPr>
          <w:rFonts w:asciiTheme="majorBidi" w:hAnsiTheme="majorBidi" w:cstheme="majorBidi"/>
          <w:sz w:val="28"/>
          <w:szCs w:val="28"/>
          <w:rtl/>
        </w:rPr>
        <w:t>تم توزيع الإستبانة لعينة الدراسة المذكورة.</w:t>
      </w:r>
    </w:p>
    <w:p w:rsidR="00D8200C" w:rsidRPr="00E111E2" w:rsidRDefault="00D8200C" w:rsidP="00965277">
      <w:pPr>
        <w:pStyle w:val="ListParagraph"/>
        <w:numPr>
          <w:ilvl w:val="0"/>
          <w:numId w:val="6"/>
        </w:numPr>
        <w:bidi/>
        <w:spacing w:line="360" w:lineRule="auto"/>
        <w:jc w:val="both"/>
        <w:rPr>
          <w:rFonts w:asciiTheme="majorBidi" w:hAnsiTheme="majorBidi" w:cstheme="majorBidi"/>
          <w:sz w:val="28"/>
          <w:szCs w:val="28"/>
        </w:rPr>
      </w:pPr>
      <w:r w:rsidRPr="00E111E2">
        <w:rPr>
          <w:rFonts w:asciiTheme="majorBidi" w:hAnsiTheme="majorBidi" w:cstheme="majorBidi"/>
          <w:sz w:val="28"/>
          <w:szCs w:val="28"/>
          <w:rtl/>
        </w:rPr>
        <w:t>تفريغ الاستبانات من خلال برمجيات الحاسوب، وتحليلها وإجراء المعالجات الإحصائية المناسبة.</w:t>
      </w:r>
    </w:p>
    <w:p w:rsidR="00D8200C" w:rsidRPr="00E111E2" w:rsidRDefault="00D8200C" w:rsidP="00965277">
      <w:pPr>
        <w:pStyle w:val="ListParagraph"/>
        <w:numPr>
          <w:ilvl w:val="0"/>
          <w:numId w:val="6"/>
        </w:numPr>
        <w:bidi/>
        <w:spacing w:line="360" w:lineRule="auto"/>
        <w:jc w:val="both"/>
        <w:rPr>
          <w:rFonts w:asciiTheme="majorBidi" w:hAnsiTheme="majorBidi" w:cstheme="majorBidi"/>
          <w:sz w:val="28"/>
          <w:szCs w:val="28"/>
        </w:rPr>
      </w:pPr>
      <w:r w:rsidRPr="00E111E2">
        <w:rPr>
          <w:rFonts w:asciiTheme="majorBidi" w:hAnsiTheme="majorBidi" w:cstheme="majorBidi"/>
          <w:sz w:val="28"/>
          <w:szCs w:val="28"/>
          <w:rtl/>
        </w:rPr>
        <w:t>دراسة كل سؤال ونتائجه.</w:t>
      </w:r>
    </w:p>
    <w:p w:rsidR="00D8200C" w:rsidRPr="00E111E2" w:rsidRDefault="00D8200C" w:rsidP="00965277">
      <w:pPr>
        <w:pStyle w:val="ListParagraph"/>
        <w:numPr>
          <w:ilvl w:val="0"/>
          <w:numId w:val="6"/>
        </w:numPr>
        <w:bidi/>
        <w:spacing w:line="360" w:lineRule="auto"/>
        <w:jc w:val="both"/>
        <w:rPr>
          <w:rFonts w:asciiTheme="majorBidi" w:hAnsiTheme="majorBidi" w:cstheme="majorBidi"/>
          <w:sz w:val="28"/>
          <w:szCs w:val="28"/>
        </w:rPr>
      </w:pPr>
      <w:r w:rsidRPr="00E111E2">
        <w:rPr>
          <w:rFonts w:asciiTheme="majorBidi" w:hAnsiTheme="majorBidi" w:cstheme="majorBidi"/>
          <w:sz w:val="28"/>
          <w:szCs w:val="28"/>
          <w:rtl/>
        </w:rPr>
        <w:t>مناقشة النتائج.</w:t>
      </w:r>
    </w:p>
    <w:p w:rsidR="00A71B27" w:rsidRPr="00E111E2" w:rsidRDefault="00D8200C" w:rsidP="00965277">
      <w:pPr>
        <w:pStyle w:val="ListParagraph"/>
        <w:numPr>
          <w:ilvl w:val="0"/>
          <w:numId w:val="6"/>
        </w:numPr>
        <w:bidi/>
        <w:spacing w:line="360" w:lineRule="auto"/>
        <w:jc w:val="both"/>
        <w:rPr>
          <w:rFonts w:asciiTheme="majorBidi" w:hAnsiTheme="majorBidi" w:cstheme="majorBidi"/>
          <w:sz w:val="28"/>
          <w:szCs w:val="28"/>
        </w:rPr>
      </w:pPr>
      <w:r w:rsidRPr="00E111E2">
        <w:rPr>
          <w:rFonts w:asciiTheme="majorBidi" w:hAnsiTheme="majorBidi" w:cstheme="majorBidi"/>
          <w:sz w:val="28"/>
          <w:szCs w:val="28"/>
          <w:rtl/>
        </w:rPr>
        <w:t>تقديم التوصيات بناءاً على النتائج.</w:t>
      </w:r>
    </w:p>
    <w:p w:rsidR="00A71B27" w:rsidRPr="00E111E2" w:rsidRDefault="00A71B27" w:rsidP="00965277">
      <w:pPr>
        <w:bidi/>
        <w:spacing w:line="360" w:lineRule="auto"/>
        <w:rPr>
          <w:rFonts w:asciiTheme="majorBidi" w:hAnsiTheme="majorBidi" w:cstheme="majorBidi"/>
          <w:b/>
          <w:bCs/>
          <w:sz w:val="28"/>
          <w:szCs w:val="28"/>
          <w:rtl/>
        </w:rPr>
      </w:pPr>
      <w:r w:rsidRPr="00E111E2">
        <w:rPr>
          <w:rFonts w:asciiTheme="majorBidi" w:hAnsiTheme="majorBidi" w:cstheme="majorBidi"/>
          <w:b/>
          <w:bCs/>
          <w:sz w:val="28"/>
          <w:szCs w:val="28"/>
          <w:rtl/>
        </w:rPr>
        <w:t>المعالجة الإحصائية:</w:t>
      </w:r>
    </w:p>
    <w:p w:rsidR="00F2048F" w:rsidRPr="00E111E2" w:rsidRDefault="00A71B27" w:rsidP="00965277">
      <w:pPr>
        <w:bidi/>
        <w:spacing w:line="360" w:lineRule="auto"/>
        <w:jc w:val="both"/>
        <w:rPr>
          <w:rFonts w:asciiTheme="majorBidi" w:hAnsiTheme="majorBidi" w:cstheme="majorBidi"/>
          <w:sz w:val="28"/>
          <w:szCs w:val="28"/>
          <w:rtl/>
        </w:rPr>
      </w:pPr>
      <w:r w:rsidRPr="00E111E2">
        <w:rPr>
          <w:rFonts w:asciiTheme="majorBidi" w:hAnsiTheme="majorBidi" w:cstheme="majorBidi"/>
          <w:sz w:val="28"/>
          <w:szCs w:val="28"/>
          <w:rtl/>
        </w:rPr>
        <w:t>تمت معالجة بيانات الدراسة باستخدام برنامج الرزم الإحصائي للعلوم الاجتماعية (</w:t>
      </w:r>
      <w:r w:rsidRPr="00E111E2">
        <w:rPr>
          <w:rFonts w:asciiTheme="majorBidi" w:hAnsiTheme="majorBidi" w:cstheme="majorBidi"/>
          <w:sz w:val="28"/>
          <w:szCs w:val="28"/>
        </w:rPr>
        <w:t>SPSS</w:t>
      </w:r>
      <w:r w:rsidRPr="00E111E2">
        <w:rPr>
          <w:rFonts w:asciiTheme="majorBidi" w:hAnsiTheme="majorBidi" w:cstheme="majorBidi"/>
          <w:sz w:val="28"/>
          <w:szCs w:val="28"/>
          <w:rtl/>
        </w:rPr>
        <w:t>)، وتم استخدام الأساليب الإحصائية مثل: استخدام معادلة كرونباخ ألفا للاتساق الداخلي ، ومعامل ثبات التجزئة النصفية للتحقق من صدق وثبات الأداة . كما استخدمت المتوسطات الحسابية ، والانحرافات المعيارية، والرتب، والدرجة على العينة الاستطلاعية، وقد تم استخدامها كذلك في تحليل البيانات التي تم جمع</w:t>
      </w:r>
      <w:r w:rsidR="006B5216" w:rsidRPr="00E111E2">
        <w:rPr>
          <w:rFonts w:asciiTheme="majorBidi" w:hAnsiTheme="majorBidi" w:cstheme="majorBidi"/>
          <w:sz w:val="28"/>
          <w:szCs w:val="28"/>
          <w:rtl/>
        </w:rPr>
        <w:t>ها من من أفراد عينة الدراسة كالآتي:</w:t>
      </w:r>
    </w:p>
    <w:p w:rsidR="006B5216" w:rsidRPr="00E111E2" w:rsidRDefault="006B5216" w:rsidP="00965277">
      <w:pPr>
        <w:pStyle w:val="ListParagraph"/>
        <w:numPr>
          <w:ilvl w:val="0"/>
          <w:numId w:val="7"/>
        </w:numPr>
        <w:bidi/>
        <w:spacing w:line="360" w:lineRule="auto"/>
        <w:rPr>
          <w:rFonts w:asciiTheme="majorBidi" w:hAnsiTheme="majorBidi" w:cstheme="majorBidi"/>
          <w:sz w:val="28"/>
          <w:szCs w:val="28"/>
        </w:rPr>
      </w:pPr>
      <w:r w:rsidRPr="00E111E2">
        <w:rPr>
          <w:rFonts w:asciiTheme="majorBidi" w:hAnsiTheme="majorBidi" w:cstheme="majorBidi"/>
          <w:sz w:val="28"/>
          <w:szCs w:val="28"/>
          <w:rtl/>
        </w:rPr>
        <w:t>للإجابة عن السؤال الأول جرى حساب قيم المتوسطات الحساب</w:t>
      </w:r>
      <w:r w:rsidR="0029439A" w:rsidRPr="00E111E2">
        <w:rPr>
          <w:rFonts w:asciiTheme="majorBidi" w:hAnsiTheme="majorBidi" w:cstheme="majorBidi"/>
          <w:sz w:val="28"/>
          <w:szCs w:val="28"/>
          <w:rtl/>
        </w:rPr>
        <w:t>ية والإنحرافات المعيارية والرتبة والدرجة.</w:t>
      </w:r>
    </w:p>
    <w:p w:rsidR="00714176" w:rsidRPr="00E111E2" w:rsidRDefault="0029439A" w:rsidP="00965277">
      <w:pPr>
        <w:pStyle w:val="ListParagraph"/>
        <w:numPr>
          <w:ilvl w:val="0"/>
          <w:numId w:val="7"/>
        </w:num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للإجابة عن السؤال الثاني تم استخدام اختبار (ت) (</w:t>
      </w:r>
      <w:proofErr w:type="spellStart"/>
      <w:r w:rsidRPr="00E111E2">
        <w:rPr>
          <w:rFonts w:asciiTheme="majorBidi" w:hAnsiTheme="majorBidi" w:cstheme="majorBidi"/>
          <w:sz w:val="28"/>
          <w:szCs w:val="28"/>
        </w:rPr>
        <w:t>T_test</w:t>
      </w:r>
      <w:proofErr w:type="spellEnd"/>
      <w:r w:rsidRPr="00E111E2">
        <w:rPr>
          <w:rFonts w:asciiTheme="majorBidi" w:hAnsiTheme="majorBidi" w:cstheme="majorBidi"/>
          <w:sz w:val="28"/>
          <w:szCs w:val="28"/>
          <w:rtl/>
        </w:rPr>
        <w:t>) لمعرفة الفروق بين عينتين مستقلتين لمتغيرات النوع الإجتماعي بمستوياته ( الذكور والإناث).</w:t>
      </w:r>
    </w:p>
    <w:p w:rsidR="00714176" w:rsidRPr="00E111E2" w:rsidRDefault="00714176" w:rsidP="00965277">
      <w:pPr>
        <w:bidi/>
        <w:spacing w:line="360" w:lineRule="auto"/>
        <w:rPr>
          <w:rFonts w:asciiTheme="majorBidi" w:hAnsiTheme="majorBidi" w:cstheme="majorBidi"/>
          <w:b/>
          <w:bCs/>
          <w:sz w:val="28"/>
          <w:szCs w:val="28"/>
          <w:rtl/>
        </w:rPr>
      </w:pPr>
      <w:r w:rsidRPr="00E111E2">
        <w:rPr>
          <w:rFonts w:asciiTheme="majorBidi" w:hAnsiTheme="majorBidi" w:cstheme="majorBidi"/>
          <w:b/>
          <w:bCs/>
          <w:sz w:val="28"/>
          <w:szCs w:val="28"/>
          <w:rtl/>
        </w:rPr>
        <w:t>نتائج الدراسة ومناقشتها:</w:t>
      </w:r>
    </w:p>
    <w:p w:rsidR="00865380" w:rsidRPr="00E111E2" w:rsidRDefault="00714176" w:rsidP="00965277">
      <w:pPr>
        <w:bidi/>
        <w:spacing w:line="360" w:lineRule="auto"/>
        <w:jc w:val="both"/>
        <w:rPr>
          <w:rFonts w:asciiTheme="majorBidi" w:hAnsiTheme="majorBidi" w:cstheme="majorBidi"/>
          <w:sz w:val="28"/>
          <w:szCs w:val="28"/>
          <w:rtl/>
        </w:rPr>
      </w:pPr>
      <w:r w:rsidRPr="00E111E2">
        <w:rPr>
          <w:rFonts w:asciiTheme="majorBidi" w:hAnsiTheme="majorBidi" w:cstheme="majorBidi"/>
          <w:b/>
          <w:bCs/>
          <w:sz w:val="28"/>
          <w:szCs w:val="28"/>
          <w:rtl/>
        </w:rPr>
        <w:t>السؤال الأول :</w:t>
      </w:r>
      <w:r w:rsidRPr="00E111E2">
        <w:rPr>
          <w:rFonts w:asciiTheme="majorBidi" w:hAnsiTheme="majorBidi" w:cstheme="majorBidi"/>
          <w:sz w:val="28"/>
          <w:szCs w:val="28"/>
          <w:rtl/>
        </w:rPr>
        <w:t xml:space="preserve"> مادرجة وعي طلبة الصف العاشر بمفهوم المواطنة الرقمية في مدارس قصبة عجلون؟</w:t>
      </w:r>
    </w:p>
    <w:p w:rsidR="00714176" w:rsidRPr="00E111E2" w:rsidRDefault="00B5279E" w:rsidP="00965277">
      <w:pPr>
        <w:bidi/>
        <w:spacing w:line="360" w:lineRule="auto"/>
        <w:jc w:val="both"/>
        <w:rPr>
          <w:rFonts w:asciiTheme="majorBidi" w:hAnsiTheme="majorBidi" w:cstheme="majorBidi"/>
          <w:sz w:val="28"/>
          <w:szCs w:val="28"/>
          <w:rtl/>
        </w:rPr>
      </w:pPr>
      <w:r w:rsidRPr="00E111E2">
        <w:rPr>
          <w:rFonts w:asciiTheme="majorBidi" w:hAnsiTheme="majorBidi" w:cstheme="majorBidi"/>
          <w:sz w:val="28"/>
          <w:szCs w:val="28"/>
          <w:rtl/>
        </w:rPr>
        <w:t>للإجابة عن السؤال الأول تم استخراج قيم المتوسطات الحسابية ، والانحرافات المعيارية لجميع محاور المقياس وتم اعتماد المعيار لتقييم كل فقرة.</w:t>
      </w:r>
    </w:p>
    <w:p w:rsidR="00B5279E" w:rsidRPr="00E111E2" w:rsidRDefault="00B5279E" w:rsidP="00965277">
      <w:pPr>
        <w:bidi/>
        <w:spacing w:line="360" w:lineRule="auto"/>
        <w:jc w:val="both"/>
        <w:rPr>
          <w:rFonts w:asciiTheme="majorBidi" w:hAnsiTheme="majorBidi" w:cstheme="majorBidi"/>
          <w:b/>
          <w:bCs/>
          <w:sz w:val="28"/>
          <w:szCs w:val="28"/>
          <w:rtl/>
        </w:rPr>
      </w:pPr>
      <w:r w:rsidRPr="00E111E2">
        <w:rPr>
          <w:rFonts w:asciiTheme="majorBidi" w:hAnsiTheme="majorBidi" w:cstheme="majorBidi"/>
          <w:b/>
          <w:bCs/>
          <w:sz w:val="28"/>
          <w:szCs w:val="28"/>
          <w:rtl/>
        </w:rPr>
        <w:t>المهارة الأولى : هوية المواطن الرقمي</w:t>
      </w:r>
    </w:p>
    <w:p w:rsidR="00B5279E" w:rsidRPr="00E111E2" w:rsidRDefault="00B5279E" w:rsidP="00965277">
      <w:pPr>
        <w:bidi/>
        <w:spacing w:line="360" w:lineRule="auto"/>
        <w:jc w:val="both"/>
        <w:rPr>
          <w:rFonts w:asciiTheme="majorBidi" w:hAnsiTheme="majorBidi" w:cstheme="majorBidi"/>
          <w:sz w:val="28"/>
          <w:szCs w:val="28"/>
          <w:rtl/>
        </w:rPr>
      </w:pPr>
      <w:r w:rsidRPr="00E111E2">
        <w:rPr>
          <w:rFonts w:asciiTheme="majorBidi" w:hAnsiTheme="majorBidi" w:cstheme="majorBidi"/>
          <w:sz w:val="28"/>
          <w:szCs w:val="28"/>
          <w:rtl/>
        </w:rPr>
        <w:lastRenderedPageBreak/>
        <w:t>جرى حساب قيم الأوساط الحسابية والانحرافات المعيارية للفقرات المهارة الأولى ( هوية المواطن الرقمي) ، والتي تكونت من (11) فقرة ، حيث يوضح الجدول (7) إجابات أفراد عينة الدراسة مرتبة تنازلياً.</w:t>
      </w:r>
      <w:r w:rsidR="00821763" w:rsidRPr="00E111E2">
        <w:rPr>
          <w:rFonts w:asciiTheme="majorBidi" w:hAnsiTheme="majorBidi" w:cstheme="majorBidi"/>
          <w:sz w:val="28"/>
          <w:szCs w:val="28"/>
          <w:rtl/>
        </w:rPr>
        <w:t xml:space="preserve"> </w:t>
      </w:r>
    </w:p>
    <w:p w:rsidR="00B5279E" w:rsidRPr="00E111E2" w:rsidRDefault="00B5279E" w:rsidP="00965277">
      <w:pPr>
        <w:bidi/>
        <w:spacing w:line="360" w:lineRule="auto"/>
        <w:jc w:val="center"/>
        <w:rPr>
          <w:rFonts w:asciiTheme="majorBidi" w:hAnsiTheme="majorBidi" w:cstheme="majorBidi"/>
          <w:b/>
          <w:bCs/>
          <w:sz w:val="24"/>
          <w:szCs w:val="24"/>
          <w:rtl/>
        </w:rPr>
      </w:pPr>
      <w:r w:rsidRPr="00E111E2">
        <w:rPr>
          <w:rFonts w:asciiTheme="majorBidi" w:hAnsiTheme="majorBidi" w:cstheme="majorBidi"/>
          <w:b/>
          <w:bCs/>
          <w:sz w:val="24"/>
          <w:szCs w:val="24"/>
          <w:rtl/>
        </w:rPr>
        <w:t>الجدول (7)</w:t>
      </w:r>
    </w:p>
    <w:p w:rsidR="00B5279E" w:rsidRPr="00E111E2" w:rsidRDefault="00B5279E" w:rsidP="00965277">
      <w:pPr>
        <w:bidi/>
        <w:spacing w:line="360" w:lineRule="auto"/>
        <w:jc w:val="center"/>
        <w:rPr>
          <w:rFonts w:asciiTheme="majorBidi" w:hAnsiTheme="majorBidi" w:cstheme="majorBidi"/>
          <w:b/>
          <w:bCs/>
          <w:sz w:val="28"/>
          <w:szCs w:val="28"/>
          <w:rtl/>
        </w:rPr>
      </w:pPr>
      <w:r w:rsidRPr="00E111E2">
        <w:rPr>
          <w:rFonts w:asciiTheme="majorBidi" w:hAnsiTheme="majorBidi" w:cstheme="majorBidi"/>
          <w:b/>
          <w:bCs/>
          <w:sz w:val="24"/>
          <w:szCs w:val="24"/>
          <w:rtl/>
        </w:rPr>
        <w:t>المتوسطات الحسابية والإنحرا</w:t>
      </w:r>
      <w:r w:rsidR="0083580D" w:rsidRPr="00E111E2">
        <w:rPr>
          <w:rFonts w:asciiTheme="majorBidi" w:hAnsiTheme="majorBidi" w:cstheme="majorBidi"/>
          <w:b/>
          <w:bCs/>
          <w:sz w:val="24"/>
          <w:szCs w:val="24"/>
          <w:rtl/>
        </w:rPr>
        <w:t>فات المعيارية والرتب والدرجات لإ</w:t>
      </w:r>
      <w:r w:rsidRPr="00E111E2">
        <w:rPr>
          <w:rFonts w:asciiTheme="majorBidi" w:hAnsiTheme="majorBidi" w:cstheme="majorBidi"/>
          <w:b/>
          <w:bCs/>
          <w:sz w:val="24"/>
          <w:szCs w:val="24"/>
          <w:rtl/>
        </w:rPr>
        <w:t>جابات أفراد عينة الإستبانة لفقرات مهارة هوية المواطن الرقمي ،مرتبة تنازلياً</w:t>
      </w:r>
    </w:p>
    <w:tbl>
      <w:tblPr>
        <w:tblStyle w:val="TableGrid"/>
        <w:bidiVisual/>
        <w:tblW w:w="0" w:type="auto"/>
        <w:tblLook w:val="04A0" w:firstRow="1" w:lastRow="0" w:firstColumn="1" w:lastColumn="0" w:noHBand="0" w:noVBand="1"/>
      </w:tblPr>
      <w:tblGrid>
        <w:gridCol w:w="708"/>
        <w:gridCol w:w="3574"/>
        <w:gridCol w:w="992"/>
        <w:gridCol w:w="1134"/>
        <w:gridCol w:w="894"/>
        <w:gridCol w:w="1341"/>
      </w:tblGrid>
      <w:tr w:rsidR="00521937" w:rsidRPr="00E111E2" w:rsidTr="0083580D">
        <w:tc>
          <w:tcPr>
            <w:tcW w:w="708" w:type="dxa"/>
          </w:tcPr>
          <w:p w:rsidR="00521937" w:rsidRPr="00E111E2" w:rsidRDefault="00521937"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رقم الفقرة</w:t>
            </w:r>
          </w:p>
        </w:tc>
        <w:tc>
          <w:tcPr>
            <w:tcW w:w="2977" w:type="dxa"/>
          </w:tcPr>
          <w:p w:rsidR="00521937" w:rsidRPr="00E111E2" w:rsidRDefault="00521937"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 xml:space="preserve">فقرات </w:t>
            </w:r>
            <w:r w:rsidR="0083580D" w:rsidRPr="00E111E2">
              <w:rPr>
                <w:rFonts w:asciiTheme="majorBidi" w:hAnsiTheme="majorBidi" w:cstheme="majorBidi"/>
                <w:sz w:val="28"/>
                <w:szCs w:val="28"/>
                <w:rtl/>
              </w:rPr>
              <w:t>المهارة</w:t>
            </w:r>
          </w:p>
        </w:tc>
        <w:tc>
          <w:tcPr>
            <w:tcW w:w="992" w:type="dxa"/>
          </w:tcPr>
          <w:p w:rsidR="00521937" w:rsidRPr="00E111E2" w:rsidRDefault="00521937"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الوسط الحسابي</w:t>
            </w:r>
          </w:p>
        </w:tc>
        <w:tc>
          <w:tcPr>
            <w:tcW w:w="1134" w:type="dxa"/>
          </w:tcPr>
          <w:p w:rsidR="00521937" w:rsidRPr="00E111E2" w:rsidRDefault="00521937"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الإنحراف المعياري</w:t>
            </w:r>
          </w:p>
        </w:tc>
        <w:tc>
          <w:tcPr>
            <w:tcW w:w="894" w:type="dxa"/>
          </w:tcPr>
          <w:p w:rsidR="00521937" w:rsidRPr="00E111E2" w:rsidRDefault="00521937"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الرتبة</w:t>
            </w:r>
          </w:p>
        </w:tc>
        <w:tc>
          <w:tcPr>
            <w:tcW w:w="1341" w:type="dxa"/>
          </w:tcPr>
          <w:p w:rsidR="00521937" w:rsidRPr="00E111E2" w:rsidRDefault="00521937"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درجة الوعي</w:t>
            </w:r>
          </w:p>
        </w:tc>
      </w:tr>
      <w:tr w:rsidR="00521937" w:rsidRPr="00E111E2" w:rsidTr="0083580D">
        <w:tc>
          <w:tcPr>
            <w:tcW w:w="708" w:type="dxa"/>
          </w:tcPr>
          <w:p w:rsidR="00521937" w:rsidRPr="00E111E2" w:rsidRDefault="00600139"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11</w:t>
            </w:r>
          </w:p>
        </w:tc>
        <w:tc>
          <w:tcPr>
            <w:tcW w:w="2977" w:type="dxa"/>
          </w:tcPr>
          <w:p w:rsidR="00521937" w:rsidRPr="00E111E2" w:rsidRDefault="00821763"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أحرص على عدم كتابة المعلومات الخاصة التي لا أريد نشرها على مواقع التواصل الإجتماعي</w:t>
            </w:r>
          </w:p>
        </w:tc>
        <w:tc>
          <w:tcPr>
            <w:tcW w:w="992" w:type="dxa"/>
          </w:tcPr>
          <w:p w:rsidR="00521937" w:rsidRPr="00E111E2" w:rsidRDefault="00600139"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4.33</w:t>
            </w:r>
          </w:p>
        </w:tc>
        <w:tc>
          <w:tcPr>
            <w:tcW w:w="1134" w:type="dxa"/>
          </w:tcPr>
          <w:p w:rsidR="00521937" w:rsidRPr="00E111E2" w:rsidRDefault="00600139"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80447.</w:t>
            </w:r>
          </w:p>
        </w:tc>
        <w:tc>
          <w:tcPr>
            <w:tcW w:w="894" w:type="dxa"/>
          </w:tcPr>
          <w:p w:rsidR="00521937" w:rsidRPr="00E111E2" w:rsidRDefault="00600139"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1</w:t>
            </w:r>
          </w:p>
        </w:tc>
        <w:tc>
          <w:tcPr>
            <w:tcW w:w="1341" w:type="dxa"/>
          </w:tcPr>
          <w:p w:rsidR="00521937" w:rsidRPr="00E111E2" w:rsidRDefault="00B47432"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مرتفع جدا</w:t>
            </w:r>
          </w:p>
        </w:tc>
      </w:tr>
      <w:tr w:rsidR="00521937" w:rsidRPr="00E111E2" w:rsidTr="0083580D">
        <w:tc>
          <w:tcPr>
            <w:tcW w:w="708" w:type="dxa"/>
          </w:tcPr>
          <w:p w:rsidR="00521937" w:rsidRPr="00E111E2" w:rsidRDefault="00600139"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9</w:t>
            </w:r>
          </w:p>
        </w:tc>
        <w:tc>
          <w:tcPr>
            <w:tcW w:w="2977" w:type="dxa"/>
          </w:tcPr>
          <w:p w:rsidR="00521937" w:rsidRPr="00E111E2" w:rsidRDefault="0083580D"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أتجنب إثارة الفتن والنزاعات عند استخدام التقنيات الرقمية</w:t>
            </w:r>
          </w:p>
        </w:tc>
        <w:tc>
          <w:tcPr>
            <w:tcW w:w="992" w:type="dxa"/>
          </w:tcPr>
          <w:p w:rsidR="00521937" w:rsidRPr="00E111E2" w:rsidRDefault="00600139"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4.32</w:t>
            </w:r>
          </w:p>
        </w:tc>
        <w:tc>
          <w:tcPr>
            <w:tcW w:w="1134" w:type="dxa"/>
          </w:tcPr>
          <w:p w:rsidR="00521937" w:rsidRPr="00E111E2" w:rsidRDefault="00600139"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83938.</w:t>
            </w:r>
          </w:p>
        </w:tc>
        <w:tc>
          <w:tcPr>
            <w:tcW w:w="894" w:type="dxa"/>
          </w:tcPr>
          <w:p w:rsidR="00521937" w:rsidRPr="00E111E2" w:rsidRDefault="00600139"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2</w:t>
            </w:r>
          </w:p>
        </w:tc>
        <w:tc>
          <w:tcPr>
            <w:tcW w:w="1341" w:type="dxa"/>
          </w:tcPr>
          <w:p w:rsidR="00521937" w:rsidRPr="00E111E2" w:rsidRDefault="00B47432"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مرتفع جدا</w:t>
            </w:r>
          </w:p>
        </w:tc>
      </w:tr>
      <w:tr w:rsidR="00521937" w:rsidRPr="00E111E2" w:rsidTr="0083580D">
        <w:tc>
          <w:tcPr>
            <w:tcW w:w="708" w:type="dxa"/>
          </w:tcPr>
          <w:p w:rsidR="00521937" w:rsidRPr="00E111E2" w:rsidRDefault="00600139"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1</w:t>
            </w:r>
          </w:p>
        </w:tc>
        <w:tc>
          <w:tcPr>
            <w:tcW w:w="2977" w:type="dxa"/>
          </w:tcPr>
          <w:p w:rsidR="00521937" w:rsidRPr="00E111E2" w:rsidRDefault="0083580D"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أمتلك القدرة على المحافظة على هويتي الشخصية والخصوصية الرقمية</w:t>
            </w:r>
          </w:p>
        </w:tc>
        <w:tc>
          <w:tcPr>
            <w:tcW w:w="992" w:type="dxa"/>
          </w:tcPr>
          <w:p w:rsidR="00521937" w:rsidRPr="00E111E2" w:rsidRDefault="00600139"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4.26</w:t>
            </w:r>
          </w:p>
        </w:tc>
        <w:tc>
          <w:tcPr>
            <w:tcW w:w="1134" w:type="dxa"/>
          </w:tcPr>
          <w:p w:rsidR="00521937" w:rsidRPr="00E111E2" w:rsidRDefault="00600139"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70043.</w:t>
            </w:r>
          </w:p>
        </w:tc>
        <w:tc>
          <w:tcPr>
            <w:tcW w:w="894" w:type="dxa"/>
          </w:tcPr>
          <w:p w:rsidR="00521937" w:rsidRPr="00E111E2" w:rsidRDefault="00600139"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3</w:t>
            </w:r>
          </w:p>
        </w:tc>
        <w:tc>
          <w:tcPr>
            <w:tcW w:w="1341" w:type="dxa"/>
          </w:tcPr>
          <w:p w:rsidR="00521937" w:rsidRPr="00E111E2" w:rsidRDefault="00B47432"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مرتفع جدا</w:t>
            </w:r>
          </w:p>
        </w:tc>
      </w:tr>
      <w:tr w:rsidR="00521937" w:rsidRPr="00E111E2" w:rsidTr="0083580D">
        <w:tc>
          <w:tcPr>
            <w:tcW w:w="708" w:type="dxa"/>
          </w:tcPr>
          <w:p w:rsidR="00521937" w:rsidRPr="00E111E2" w:rsidRDefault="00600139"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2</w:t>
            </w:r>
          </w:p>
        </w:tc>
        <w:tc>
          <w:tcPr>
            <w:tcW w:w="2977" w:type="dxa"/>
          </w:tcPr>
          <w:p w:rsidR="00521937" w:rsidRPr="00E111E2" w:rsidRDefault="00821763"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أعرف حقوقي وواجباتي خلال تصفحي على الانترنت</w:t>
            </w:r>
          </w:p>
        </w:tc>
        <w:tc>
          <w:tcPr>
            <w:tcW w:w="992" w:type="dxa"/>
          </w:tcPr>
          <w:p w:rsidR="00521937" w:rsidRPr="00E111E2" w:rsidRDefault="00600139"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4.23</w:t>
            </w:r>
          </w:p>
        </w:tc>
        <w:tc>
          <w:tcPr>
            <w:tcW w:w="1134" w:type="dxa"/>
          </w:tcPr>
          <w:p w:rsidR="00521937" w:rsidRPr="00E111E2" w:rsidRDefault="00600139"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79316.</w:t>
            </w:r>
          </w:p>
        </w:tc>
        <w:tc>
          <w:tcPr>
            <w:tcW w:w="894" w:type="dxa"/>
          </w:tcPr>
          <w:p w:rsidR="00521937" w:rsidRPr="00E111E2" w:rsidRDefault="00600139"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4</w:t>
            </w:r>
          </w:p>
        </w:tc>
        <w:tc>
          <w:tcPr>
            <w:tcW w:w="1341" w:type="dxa"/>
          </w:tcPr>
          <w:p w:rsidR="00521937" w:rsidRPr="00E111E2" w:rsidRDefault="00B47432"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مرتفع جدا</w:t>
            </w:r>
          </w:p>
        </w:tc>
      </w:tr>
      <w:tr w:rsidR="00521937" w:rsidRPr="00E111E2" w:rsidTr="0083580D">
        <w:tc>
          <w:tcPr>
            <w:tcW w:w="708" w:type="dxa"/>
          </w:tcPr>
          <w:p w:rsidR="00521937" w:rsidRPr="00E111E2" w:rsidRDefault="00600139"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5</w:t>
            </w:r>
          </w:p>
        </w:tc>
        <w:tc>
          <w:tcPr>
            <w:tcW w:w="2977" w:type="dxa"/>
          </w:tcPr>
          <w:p w:rsidR="00521937" w:rsidRPr="00E111E2" w:rsidRDefault="0083580D"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أحترم الحريات الشخصية عند استخدام التقنيات الرقمية</w:t>
            </w:r>
          </w:p>
        </w:tc>
        <w:tc>
          <w:tcPr>
            <w:tcW w:w="992" w:type="dxa"/>
          </w:tcPr>
          <w:p w:rsidR="00521937" w:rsidRPr="00E111E2" w:rsidRDefault="00600139"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4.19</w:t>
            </w:r>
          </w:p>
        </w:tc>
        <w:tc>
          <w:tcPr>
            <w:tcW w:w="1134" w:type="dxa"/>
          </w:tcPr>
          <w:p w:rsidR="00521937" w:rsidRPr="00E111E2" w:rsidRDefault="00600139"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80200.</w:t>
            </w:r>
          </w:p>
        </w:tc>
        <w:tc>
          <w:tcPr>
            <w:tcW w:w="894" w:type="dxa"/>
          </w:tcPr>
          <w:p w:rsidR="00521937" w:rsidRPr="00E111E2" w:rsidRDefault="00600139"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5</w:t>
            </w:r>
          </w:p>
        </w:tc>
        <w:tc>
          <w:tcPr>
            <w:tcW w:w="1341" w:type="dxa"/>
          </w:tcPr>
          <w:p w:rsidR="00521937" w:rsidRPr="00E111E2" w:rsidRDefault="00B47432"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مرتفع</w:t>
            </w:r>
          </w:p>
        </w:tc>
      </w:tr>
      <w:tr w:rsidR="00521937" w:rsidRPr="00E111E2" w:rsidTr="0083580D">
        <w:tc>
          <w:tcPr>
            <w:tcW w:w="708" w:type="dxa"/>
          </w:tcPr>
          <w:p w:rsidR="00521937" w:rsidRPr="00E111E2" w:rsidRDefault="00600139"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7</w:t>
            </w:r>
          </w:p>
        </w:tc>
        <w:tc>
          <w:tcPr>
            <w:tcW w:w="2977" w:type="dxa"/>
          </w:tcPr>
          <w:p w:rsidR="00521937" w:rsidRPr="00E111E2" w:rsidRDefault="0083580D"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أستخدم الحوار بشكل حضاري عند استخداام التقنيات الرقمية</w:t>
            </w:r>
          </w:p>
        </w:tc>
        <w:tc>
          <w:tcPr>
            <w:tcW w:w="992" w:type="dxa"/>
          </w:tcPr>
          <w:p w:rsidR="00521937" w:rsidRPr="00E111E2" w:rsidRDefault="00600139"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4.17</w:t>
            </w:r>
          </w:p>
        </w:tc>
        <w:tc>
          <w:tcPr>
            <w:tcW w:w="1134" w:type="dxa"/>
          </w:tcPr>
          <w:p w:rsidR="00521937" w:rsidRPr="00E111E2" w:rsidRDefault="00600139"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87026.</w:t>
            </w:r>
          </w:p>
        </w:tc>
        <w:tc>
          <w:tcPr>
            <w:tcW w:w="894" w:type="dxa"/>
          </w:tcPr>
          <w:p w:rsidR="00521937" w:rsidRPr="00E111E2" w:rsidRDefault="00600139"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6</w:t>
            </w:r>
          </w:p>
        </w:tc>
        <w:tc>
          <w:tcPr>
            <w:tcW w:w="1341" w:type="dxa"/>
          </w:tcPr>
          <w:p w:rsidR="00521937" w:rsidRPr="00E111E2" w:rsidRDefault="00B47432"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مرتفع</w:t>
            </w:r>
          </w:p>
        </w:tc>
      </w:tr>
      <w:tr w:rsidR="00600139" w:rsidRPr="00E111E2" w:rsidTr="0083580D">
        <w:tc>
          <w:tcPr>
            <w:tcW w:w="708" w:type="dxa"/>
          </w:tcPr>
          <w:p w:rsidR="00600139" w:rsidRPr="00E111E2" w:rsidRDefault="00600139"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3</w:t>
            </w:r>
          </w:p>
        </w:tc>
        <w:tc>
          <w:tcPr>
            <w:tcW w:w="2977" w:type="dxa"/>
          </w:tcPr>
          <w:p w:rsidR="00600139" w:rsidRPr="00E111E2" w:rsidRDefault="0083580D"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أمارس آداب المحادثة مع الآخرين عبر الانترنت</w:t>
            </w:r>
          </w:p>
        </w:tc>
        <w:tc>
          <w:tcPr>
            <w:tcW w:w="992" w:type="dxa"/>
          </w:tcPr>
          <w:p w:rsidR="00600139" w:rsidRPr="00E111E2" w:rsidRDefault="00600139"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4.14</w:t>
            </w:r>
          </w:p>
        </w:tc>
        <w:tc>
          <w:tcPr>
            <w:tcW w:w="1134" w:type="dxa"/>
          </w:tcPr>
          <w:p w:rsidR="00600139" w:rsidRPr="00E111E2" w:rsidRDefault="00600139"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85758.</w:t>
            </w:r>
          </w:p>
        </w:tc>
        <w:tc>
          <w:tcPr>
            <w:tcW w:w="894" w:type="dxa"/>
          </w:tcPr>
          <w:p w:rsidR="00600139" w:rsidRPr="00E111E2" w:rsidRDefault="00600139"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7</w:t>
            </w:r>
          </w:p>
        </w:tc>
        <w:tc>
          <w:tcPr>
            <w:tcW w:w="1341" w:type="dxa"/>
          </w:tcPr>
          <w:p w:rsidR="00600139" w:rsidRPr="00E111E2" w:rsidRDefault="00B47432"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مرتفع</w:t>
            </w:r>
          </w:p>
        </w:tc>
      </w:tr>
      <w:tr w:rsidR="00521937" w:rsidRPr="00E111E2" w:rsidTr="0083580D">
        <w:tc>
          <w:tcPr>
            <w:tcW w:w="708" w:type="dxa"/>
          </w:tcPr>
          <w:p w:rsidR="00521937" w:rsidRPr="00E111E2" w:rsidRDefault="00600139"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6</w:t>
            </w:r>
          </w:p>
        </w:tc>
        <w:tc>
          <w:tcPr>
            <w:tcW w:w="2977" w:type="dxa"/>
          </w:tcPr>
          <w:p w:rsidR="00521937" w:rsidRPr="00E111E2" w:rsidRDefault="0083580D"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ألتزم بالمسؤولية نحو مجتمعي ووطني عند استخدام التقنيات الرقمية</w:t>
            </w:r>
          </w:p>
        </w:tc>
        <w:tc>
          <w:tcPr>
            <w:tcW w:w="992" w:type="dxa"/>
          </w:tcPr>
          <w:p w:rsidR="00521937" w:rsidRPr="00E111E2" w:rsidRDefault="00600139"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4.09</w:t>
            </w:r>
          </w:p>
        </w:tc>
        <w:tc>
          <w:tcPr>
            <w:tcW w:w="1134" w:type="dxa"/>
          </w:tcPr>
          <w:p w:rsidR="00521937" w:rsidRPr="00E111E2" w:rsidRDefault="00600139"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85709.</w:t>
            </w:r>
          </w:p>
        </w:tc>
        <w:tc>
          <w:tcPr>
            <w:tcW w:w="894" w:type="dxa"/>
          </w:tcPr>
          <w:p w:rsidR="00521937" w:rsidRPr="00E111E2" w:rsidRDefault="00600139"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8</w:t>
            </w:r>
          </w:p>
        </w:tc>
        <w:tc>
          <w:tcPr>
            <w:tcW w:w="1341" w:type="dxa"/>
          </w:tcPr>
          <w:p w:rsidR="00521937" w:rsidRPr="00E111E2" w:rsidRDefault="00B47432"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مرتفع</w:t>
            </w:r>
          </w:p>
        </w:tc>
      </w:tr>
      <w:tr w:rsidR="00521937" w:rsidRPr="00E111E2" w:rsidTr="0083580D">
        <w:tc>
          <w:tcPr>
            <w:tcW w:w="708" w:type="dxa"/>
          </w:tcPr>
          <w:p w:rsidR="00521937" w:rsidRPr="00E111E2" w:rsidRDefault="00600139"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4</w:t>
            </w:r>
          </w:p>
        </w:tc>
        <w:tc>
          <w:tcPr>
            <w:tcW w:w="2977" w:type="dxa"/>
          </w:tcPr>
          <w:p w:rsidR="00521937" w:rsidRPr="00E111E2" w:rsidRDefault="00AF5E45"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 xml:space="preserve">التصدي لأي رسائل ضد سيادة </w:t>
            </w:r>
            <w:r w:rsidRPr="00E111E2">
              <w:rPr>
                <w:rFonts w:asciiTheme="majorBidi" w:hAnsiTheme="majorBidi" w:cstheme="majorBidi"/>
                <w:sz w:val="28"/>
                <w:szCs w:val="28"/>
                <w:rtl/>
              </w:rPr>
              <w:lastRenderedPageBreak/>
              <w:t>واستقرار الوطن</w:t>
            </w:r>
          </w:p>
        </w:tc>
        <w:tc>
          <w:tcPr>
            <w:tcW w:w="992" w:type="dxa"/>
          </w:tcPr>
          <w:p w:rsidR="00521937" w:rsidRPr="00E111E2" w:rsidRDefault="00600139"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lastRenderedPageBreak/>
              <w:t>4.02</w:t>
            </w:r>
          </w:p>
        </w:tc>
        <w:tc>
          <w:tcPr>
            <w:tcW w:w="1134" w:type="dxa"/>
          </w:tcPr>
          <w:p w:rsidR="00521937" w:rsidRPr="00E111E2" w:rsidRDefault="00600139"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84986.</w:t>
            </w:r>
          </w:p>
        </w:tc>
        <w:tc>
          <w:tcPr>
            <w:tcW w:w="894" w:type="dxa"/>
          </w:tcPr>
          <w:p w:rsidR="00521937" w:rsidRPr="00E111E2" w:rsidRDefault="00600139"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9</w:t>
            </w:r>
          </w:p>
        </w:tc>
        <w:tc>
          <w:tcPr>
            <w:tcW w:w="1341" w:type="dxa"/>
          </w:tcPr>
          <w:p w:rsidR="00521937" w:rsidRPr="00E111E2" w:rsidRDefault="00B47432"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مرتفع</w:t>
            </w:r>
          </w:p>
        </w:tc>
      </w:tr>
      <w:tr w:rsidR="00521937" w:rsidRPr="00E111E2" w:rsidTr="0083580D">
        <w:tc>
          <w:tcPr>
            <w:tcW w:w="708" w:type="dxa"/>
          </w:tcPr>
          <w:p w:rsidR="00521937" w:rsidRPr="00E111E2" w:rsidRDefault="00600139"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lastRenderedPageBreak/>
              <w:t>10</w:t>
            </w:r>
          </w:p>
        </w:tc>
        <w:tc>
          <w:tcPr>
            <w:tcW w:w="2977" w:type="dxa"/>
          </w:tcPr>
          <w:p w:rsidR="00521937" w:rsidRPr="00E111E2" w:rsidRDefault="00AF5E45"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أحمي بياناتي عن طريق إنشاء رمز مرور خاص بي</w:t>
            </w:r>
          </w:p>
        </w:tc>
        <w:tc>
          <w:tcPr>
            <w:tcW w:w="992" w:type="dxa"/>
          </w:tcPr>
          <w:p w:rsidR="00521937" w:rsidRPr="00E111E2" w:rsidRDefault="00B47432"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3.88</w:t>
            </w:r>
          </w:p>
        </w:tc>
        <w:tc>
          <w:tcPr>
            <w:tcW w:w="1134" w:type="dxa"/>
          </w:tcPr>
          <w:p w:rsidR="00521937" w:rsidRPr="00E111E2" w:rsidRDefault="00B47432"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1.03154</w:t>
            </w:r>
          </w:p>
        </w:tc>
        <w:tc>
          <w:tcPr>
            <w:tcW w:w="894" w:type="dxa"/>
          </w:tcPr>
          <w:p w:rsidR="00521937" w:rsidRPr="00E111E2" w:rsidRDefault="00600139"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10</w:t>
            </w:r>
          </w:p>
        </w:tc>
        <w:tc>
          <w:tcPr>
            <w:tcW w:w="1341" w:type="dxa"/>
          </w:tcPr>
          <w:p w:rsidR="00521937" w:rsidRPr="00E111E2" w:rsidRDefault="00B47432"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مرتفع</w:t>
            </w:r>
          </w:p>
        </w:tc>
      </w:tr>
      <w:tr w:rsidR="00521937" w:rsidRPr="00E111E2" w:rsidTr="0083580D">
        <w:tc>
          <w:tcPr>
            <w:tcW w:w="708" w:type="dxa"/>
          </w:tcPr>
          <w:p w:rsidR="00521937" w:rsidRPr="00E111E2" w:rsidRDefault="00600139"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8</w:t>
            </w:r>
          </w:p>
        </w:tc>
        <w:tc>
          <w:tcPr>
            <w:tcW w:w="2977" w:type="dxa"/>
          </w:tcPr>
          <w:p w:rsidR="00521937" w:rsidRPr="00E111E2" w:rsidRDefault="00AF5E45"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أمتلك القدرة على متابعة الأمن الشخصي (سرق الهوية الوطنية/الاحتيال/التحرش/الإبتزاز)عند استخدام التقنيات الرقمية</w:t>
            </w:r>
          </w:p>
        </w:tc>
        <w:tc>
          <w:tcPr>
            <w:tcW w:w="992" w:type="dxa"/>
          </w:tcPr>
          <w:p w:rsidR="00521937" w:rsidRPr="00E111E2" w:rsidRDefault="00B47432"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3.70</w:t>
            </w:r>
          </w:p>
        </w:tc>
        <w:tc>
          <w:tcPr>
            <w:tcW w:w="1134" w:type="dxa"/>
          </w:tcPr>
          <w:p w:rsidR="00521937" w:rsidRPr="00E111E2" w:rsidRDefault="00B47432"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1.10315</w:t>
            </w:r>
          </w:p>
        </w:tc>
        <w:tc>
          <w:tcPr>
            <w:tcW w:w="894" w:type="dxa"/>
          </w:tcPr>
          <w:p w:rsidR="00521937" w:rsidRPr="00E111E2" w:rsidRDefault="00600139"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11</w:t>
            </w:r>
          </w:p>
        </w:tc>
        <w:tc>
          <w:tcPr>
            <w:tcW w:w="1341" w:type="dxa"/>
          </w:tcPr>
          <w:p w:rsidR="00521937" w:rsidRPr="00E111E2" w:rsidRDefault="00B47432"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مرتفع</w:t>
            </w:r>
          </w:p>
        </w:tc>
      </w:tr>
      <w:tr w:rsidR="00600139" w:rsidRPr="00E111E2" w:rsidTr="0083580D">
        <w:tc>
          <w:tcPr>
            <w:tcW w:w="3685" w:type="dxa"/>
            <w:gridSpan w:val="2"/>
          </w:tcPr>
          <w:p w:rsidR="00600139" w:rsidRPr="00E111E2" w:rsidRDefault="00600139"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المتوسط الكلي</w:t>
            </w:r>
          </w:p>
        </w:tc>
        <w:tc>
          <w:tcPr>
            <w:tcW w:w="992" w:type="dxa"/>
          </w:tcPr>
          <w:p w:rsidR="00600139" w:rsidRPr="00E111E2" w:rsidRDefault="00B47432"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4.12</w:t>
            </w:r>
          </w:p>
        </w:tc>
        <w:tc>
          <w:tcPr>
            <w:tcW w:w="1134" w:type="dxa"/>
          </w:tcPr>
          <w:p w:rsidR="00600139" w:rsidRPr="00E111E2" w:rsidRDefault="00B47432"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44488.</w:t>
            </w:r>
          </w:p>
        </w:tc>
        <w:tc>
          <w:tcPr>
            <w:tcW w:w="894" w:type="dxa"/>
          </w:tcPr>
          <w:p w:rsidR="00600139" w:rsidRPr="00E111E2" w:rsidRDefault="00B47432"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w:t>
            </w:r>
          </w:p>
        </w:tc>
        <w:tc>
          <w:tcPr>
            <w:tcW w:w="1341" w:type="dxa"/>
          </w:tcPr>
          <w:p w:rsidR="00600139" w:rsidRPr="00E111E2" w:rsidRDefault="00B47432"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مرتفع</w:t>
            </w:r>
          </w:p>
        </w:tc>
      </w:tr>
    </w:tbl>
    <w:p w:rsidR="00865380" w:rsidRPr="00E111E2" w:rsidRDefault="00865380" w:rsidP="00965277">
      <w:pPr>
        <w:bidi/>
        <w:spacing w:line="360" w:lineRule="auto"/>
        <w:rPr>
          <w:rFonts w:asciiTheme="majorBidi" w:hAnsiTheme="majorBidi" w:cstheme="majorBidi"/>
          <w:sz w:val="28"/>
          <w:szCs w:val="28"/>
        </w:rPr>
      </w:pPr>
    </w:p>
    <w:p w:rsidR="00FC745C" w:rsidRPr="00E111E2" w:rsidRDefault="003B4556" w:rsidP="003D1DF2">
      <w:pPr>
        <w:bidi/>
        <w:spacing w:line="360" w:lineRule="auto"/>
        <w:jc w:val="both"/>
        <w:rPr>
          <w:rFonts w:asciiTheme="majorBidi" w:hAnsiTheme="majorBidi" w:cstheme="majorBidi"/>
          <w:sz w:val="28"/>
          <w:szCs w:val="28"/>
        </w:rPr>
      </w:pPr>
      <w:r w:rsidRPr="00E111E2">
        <w:rPr>
          <w:rFonts w:asciiTheme="majorBidi" w:hAnsiTheme="majorBidi" w:cstheme="majorBidi"/>
          <w:sz w:val="28"/>
          <w:szCs w:val="28"/>
          <w:rtl/>
        </w:rPr>
        <w:t>يوضح الجدول (7) أن درجة الوعي لدى مهارة ( هوية المواطن الرقمي) لأفراد عينة الدراسة عن مفهوم المواطنة الرقمية في الاستبانة ككل جاءت بدرجة "مرتفعة "، وذلك بمتوسط حسابي (4.12)، وانحراف معياري</w:t>
      </w:r>
      <w:r w:rsidR="0060168B" w:rsidRPr="00E111E2">
        <w:rPr>
          <w:rFonts w:asciiTheme="majorBidi" w:hAnsiTheme="majorBidi" w:cstheme="majorBidi"/>
          <w:sz w:val="28"/>
          <w:szCs w:val="28"/>
          <w:rtl/>
        </w:rPr>
        <w:t xml:space="preserve"> (44488.)، بينما جاءت اجابات أفراد العينة عن فقرات الاستبانة ال(11) بدرجة " مرتفعة جداً"،وذلك بمتوسطات حسابية تراوحت بين (3.70 -4.33) ، وانحرافات معيارية بين ( </w:t>
      </w:r>
      <w:r w:rsidR="007270BB" w:rsidRPr="00E111E2">
        <w:rPr>
          <w:rFonts w:asciiTheme="majorBidi" w:hAnsiTheme="majorBidi" w:cstheme="majorBidi"/>
          <w:sz w:val="28"/>
          <w:szCs w:val="28"/>
          <w:rtl/>
        </w:rPr>
        <w:t xml:space="preserve">1.10315- 70043.) ، وكان أعلاها متوسطاً هي فقرة رقم (11)، والتي تنص على " </w:t>
      </w:r>
      <w:r w:rsidR="00821763" w:rsidRPr="00E111E2">
        <w:rPr>
          <w:rFonts w:asciiTheme="majorBidi" w:hAnsiTheme="majorBidi" w:cstheme="majorBidi"/>
          <w:sz w:val="28"/>
          <w:szCs w:val="28"/>
          <w:rtl/>
        </w:rPr>
        <w:t xml:space="preserve">أحرص على عدم كتابة المعلومات الخاصة التي لا أريد نشرها على مواقع التواصل الإجتماعي </w:t>
      </w:r>
      <w:r w:rsidR="007270BB" w:rsidRPr="00E111E2">
        <w:rPr>
          <w:rFonts w:asciiTheme="majorBidi" w:hAnsiTheme="majorBidi" w:cstheme="majorBidi"/>
          <w:sz w:val="28"/>
          <w:szCs w:val="28"/>
          <w:rtl/>
        </w:rPr>
        <w:t xml:space="preserve">" . بمتوسط حسابي يبلغ (4.33) وانحراف معياري (80447.)، بدرجة مرتفعة جداً ، بينما جاءت في المرتبة الأخيرة الفقرة رقم (8) والتي تنص على " </w:t>
      </w:r>
      <w:r w:rsidR="00821763" w:rsidRPr="00E111E2">
        <w:rPr>
          <w:rFonts w:asciiTheme="majorBidi" w:hAnsiTheme="majorBidi" w:cstheme="majorBidi"/>
          <w:sz w:val="28"/>
          <w:szCs w:val="28"/>
          <w:rtl/>
        </w:rPr>
        <w:t xml:space="preserve">أمتلك القدرة على متابعة الأمن الشخصي (سرق الهوية الوطنية/الاحتيال/التحرش/الإبتزاز)عند استخدام التقنيات الرقمية </w:t>
      </w:r>
      <w:r w:rsidR="007270BB" w:rsidRPr="00E111E2">
        <w:rPr>
          <w:rFonts w:asciiTheme="majorBidi" w:hAnsiTheme="majorBidi" w:cstheme="majorBidi"/>
          <w:sz w:val="28"/>
          <w:szCs w:val="28"/>
          <w:rtl/>
        </w:rPr>
        <w:t xml:space="preserve"> " إذ بلغ متوسطها الحسابي (3.70)، وانحراف معياري (1.10315) بدرجة مرتفعة </w:t>
      </w:r>
      <w:r w:rsidR="00846BD3" w:rsidRPr="00E111E2">
        <w:rPr>
          <w:rFonts w:asciiTheme="majorBidi" w:hAnsiTheme="majorBidi" w:cstheme="majorBidi"/>
          <w:sz w:val="28"/>
          <w:szCs w:val="28"/>
          <w:rtl/>
        </w:rPr>
        <w:t>،وهذا يعني أن طلبة الصف العاشر لديهم وعي بنسبة مرتفعة نسبياً لمفهوم المواطنة الرقمية،فقد بلغ المتوس</w:t>
      </w:r>
      <w:r w:rsidR="006810A1" w:rsidRPr="00E111E2">
        <w:rPr>
          <w:rFonts w:asciiTheme="majorBidi" w:hAnsiTheme="majorBidi" w:cstheme="majorBidi"/>
          <w:sz w:val="28"/>
          <w:szCs w:val="28"/>
          <w:rtl/>
        </w:rPr>
        <w:t>ط الحسابي للأداة الكلية (4.03).</w:t>
      </w:r>
    </w:p>
    <w:p w:rsidR="00E51265" w:rsidRPr="00E111E2" w:rsidRDefault="00E51265" w:rsidP="00965277">
      <w:pPr>
        <w:bidi/>
        <w:spacing w:line="360" w:lineRule="auto"/>
        <w:jc w:val="both"/>
        <w:rPr>
          <w:rFonts w:asciiTheme="majorBidi" w:hAnsiTheme="majorBidi" w:cstheme="majorBidi"/>
          <w:b/>
          <w:bCs/>
          <w:sz w:val="28"/>
          <w:szCs w:val="28"/>
          <w:rtl/>
        </w:rPr>
      </w:pPr>
      <w:r w:rsidRPr="00E111E2">
        <w:rPr>
          <w:rFonts w:asciiTheme="majorBidi" w:hAnsiTheme="majorBidi" w:cstheme="majorBidi"/>
          <w:b/>
          <w:bCs/>
          <w:sz w:val="28"/>
          <w:szCs w:val="28"/>
          <w:rtl/>
        </w:rPr>
        <w:t>المهارة الثانية: إدارة وقت الشاشة</w:t>
      </w:r>
    </w:p>
    <w:p w:rsidR="00E5671B" w:rsidRPr="00E111E2" w:rsidRDefault="009001B4" w:rsidP="00965277">
      <w:pPr>
        <w:bidi/>
        <w:spacing w:line="360" w:lineRule="auto"/>
        <w:jc w:val="both"/>
        <w:rPr>
          <w:rFonts w:asciiTheme="majorBidi" w:hAnsiTheme="majorBidi" w:cstheme="majorBidi"/>
          <w:sz w:val="28"/>
          <w:szCs w:val="28"/>
          <w:rtl/>
        </w:rPr>
      </w:pPr>
      <w:r w:rsidRPr="00E111E2">
        <w:rPr>
          <w:rFonts w:asciiTheme="majorBidi" w:hAnsiTheme="majorBidi" w:cstheme="majorBidi"/>
          <w:sz w:val="28"/>
          <w:szCs w:val="28"/>
          <w:rtl/>
        </w:rPr>
        <w:t xml:space="preserve">جرى حساب قيم الأوساط حسابية والانحرافات المعيارية للفقرات مهارة ادارة وقت الشاشة ، والتي تكونت من (9) فقرات ، حيث يوضح الجدول (8) الإجابات لأفراد العينة مرتبة تنازلياً، حسب أعلى درجة. </w:t>
      </w:r>
    </w:p>
    <w:p w:rsidR="009001B4" w:rsidRPr="00E111E2" w:rsidRDefault="009001B4" w:rsidP="00965277">
      <w:pPr>
        <w:bidi/>
        <w:spacing w:line="360" w:lineRule="auto"/>
        <w:jc w:val="center"/>
        <w:rPr>
          <w:rFonts w:asciiTheme="majorBidi" w:hAnsiTheme="majorBidi" w:cstheme="majorBidi"/>
          <w:b/>
          <w:bCs/>
          <w:sz w:val="24"/>
          <w:szCs w:val="24"/>
          <w:rtl/>
        </w:rPr>
      </w:pPr>
      <w:r w:rsidRPr="00E111E2">
        <w:rPr>
          <w:rFonts w:asciiTheme="majorBidi" w:hAnsiTheme="majorBidi" w:cstheme="majorBidi"/>
          <w:b/>
          <w:bCs/>
          <w:sz w:val="24"/>
          <w:szCs w:val="24"/>
          <w:rtl/>
        </w:rPr>
        <w:t>الجدول (8)</w:t>
      </w:r>
    </w:p>
    <w:p w:rsidR="009001B4" w:rsidRPr="00E111E2" w:rsidRDefault="009001B4" w:rsidP="00965277">
      <w:pPr>
        <w:bidi/>
        <w:spacing w:line="360" w:lineRule="auto"/>
        <w:jc w:val="center"/>
        <w:rPr>
          <w:rFonts w:asciiTheme="majorBidi" w:hAnsiTheme="majorBidi" w:cstheme="majorBidi"/>
          <w:sz w:val="28"/>
          <w:szCs w:val="28"/>
          <w:rtl/>
        </w:rPr>
      </w:pPr>
      <w:r w:rsidRPr="00E111E2">
        <w:rPr>
          <w:rFonts w:asciiTheme="majorBidi" w:hAnsiTheme="majorBidi" w:cstheme="majorBidi"/>
          <w:b/>
          <w:bCs/>
          <w:sz w:val="24"/>
          <w:szCs w:val="24"/>
          <w:rtl/>
        </w:rPr>
        <w:t>الإحصاء الوصفي لإجابات أفراد عينة الدراسة لفقرات مهارة ادارة وقت الشاشةمرتبة تنازلياً</w:t>
      </w:r>
    </w:p>
    <w:tbl>
      <w:tblPr>
        <w:tblStyle w:val="TableGrid"/>
        <w:bidiVisual/>
        <w:tblW w:w="0" w:type="auto"/>
        <w:tblLook w:val="04A0" w:firstRow="1" w:lastRow="0" w:firstColumn="1" w:lastColumn="0" w:noHBand="0" w:noVBand="1"/>
      </w:tblPr>
      <w:tblGrid>
        <w:gridCol w:w="708"/>
        <w:gridCol w:w="2835"/>
        <w:gridCol w:w="1276"/>
        <w:gridCol w:w="1276"/>
        <w:gridCol w:w="850"/>
        <w:gridCol w:w="1101"/>
      </w:tblGrid>
      <w:tr w:rsidR="00E5671B" w:rsidRPr="00E111E2" w:rsidTr="00E5738D">
        <w:tc>
          <w:tcPr>
            <w:tcW w:w="708" w:type="dxa"/>
          </w:tcPr>
          <w:p w:rsidR="00E5671B" w:rsidRPr="00E111E2" w:rsidRDefault="00E5671B"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lastRenderedPageBreak/>
              <w:t>رقم الفقرة</w:t>
            </w:r>
          </w:p>
        </w:tc>
        <w:tc>
          <w:tcPr>
            <w:tcW w:w="2835" w:type="dxa"/>
          </w:tcPr>
          <w:p w:rsidR="00E5671B" w:rsidRPr="00E111E2" w:rsidRDefault="00E5671B"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فقرات المهارة</w:t>
            </w:r>
          </w:p>
        </w:tc>
        <w:tc>
          <w:tcPr>
            <w:tcW w:w="1276" w:type="dxa"/>
          </w:tcPr>
          <w:p w:rsidR="00E5671B" w:rsidRPr="00E111E2" w:rsidRDefault="00E5671B"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الوسط الحسابي</w:t>
            </w:r>
          </w:p>
        </w:tc>
        <w:tc>
          <w:tcPr>
            <w:tcW w:w="1276" w:type="dxa"/>
          </w:tcPr>
          <w:p w:rsidR="00E5671B" w:rsidRPr="00E111E2" w:rsidRDefault="00E5671B"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الانحراف المعياري</w:t>
            </w:r>
          </w:p>
        </w:tc>
        <w:tc>
          <w:tcPr>
            <w:tcW w:w="850" w:type="dxa"/>
          </w:tcPr>
          <w:p w:rsidR="00E5671B" w:rsidRPr="00E111E2" w:rsidRDefault="00E5671B"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الرتبة</w:t>
            </w:r>
          </w:p>
        </w:tc>
        <w:tc>
          <w:tcPr>
            <w:tcW w:w="1101" w:type="dxa"/>
          </w:tcPr>
          <w:p w:rsidR="00E5671B" w:rsidRPr="00E111E2" w:rsidRDefault="00E5671B"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الدرجة</w:t>
            </w:r>
          </w:p>
        </w:tc>
      </w:tr>
      <w:tr w:rsidR="00E5671B" w:rsidRPr="00E111E2" w:rsidTr="00E5738D">
        <w:tc>
          <w:tcPr>
            <w:tcW w:w="708" w:type="dxa"/>
          </w:tcPr>
          <w:p w:rsidR="00E5671B" w:rsidRPr="00E111E2" w:rsidRDefault="00E5671B"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7</w:t>
            </w:r>
          </w:p>
        </w:tc>
        <w:tc>
          <w:tcPr>
            <w:tcW w:w="2835" w:type="dxa"/>
          </w:tcPr>
          <w:p w:rsidR="00E5671B" w:rsidRPr="00E111E2" w:rsidRDefault="00E5738D"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أسعى للحصول على الإتصال الدائم بشبكة الإنترنت</w:t>
            </w:r>
          </w:p>
        </w:tc>
        <w:tc>
          <w:tcPr>
            <w:tcW w:w="1276" w:type="dxa"/>
          </w:tcPr>
          <w:p w:rsidR="00E5671B" w:rsidRPr="00E111E2" w:rsidRDefault="00E5671B"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4.22</w:t>
            </w:r>
          </w:p>
        </w:tc>
        <w:tc>
          <w:tcPr>
            <w:tcW w:w="1276" w:type="dxa"/>
          </w:tcPr>
          <w:p w:rsidR="00E5671B" w:rsidRPr="00E111E2" w:rsidRDefault="00E5671B"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78</w:t>
            </w:r>
            <w:r w:rsidR="005468D8" w:rsidRPr="00E111E2">
              <w:rPr>
                <w:rFonts w:asciiTheme="majorBidi" w:hAnsiTheme="majorBidi" w:cstheme="majorBidi"/>
                <w:sz w:val="28"/>
                <w:szCs w:val="28"/>
                <w:rtl/>
              </w:rPr>
              <w:t>955.</w:t>
            </w:r>
          </w:p>
        </w:tc>
        <w:tc>
          <w:tcPr>
            <w:tcW w:w="850" w:type="dxa"/>
          </w:tcPr>
          <w:p w:rsidR="00E5671B" w:rsidRPr="00E111E2" w:rsidRDefault="005468D8"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1</w:t>
            </w:r>
          </w:p>
        </w:tc>
        <w:tc>
          <w:tcPr>
            <w:tcW w:w="1101" w:type="dxa"/>
          </w:tcPr>
          <w:p w:rsidR="00E5671B" w:rsidRPr="00E111E2" w:rsidRDefault="005468D8"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مرتفع جداً</w:t>
            </w:r>
          </w:p>
        </w:tc>
      </w:tr>
      <w:tr w:rsidR="00E5671B" w:rsidRPr="00E111E2" w:rsidTr="00E5738D">
        <w:tc>
          <w:tcPr>
            <w:tcW w:w="708" w:type="dxa"/>
          </w:tcPr>
          <w:p w:rsidR="00E5671B" w:rsidRPr="00E111E2" w:rsidRDefault="00E5671B"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1</w:t>
            </w:r>
          </w:p>
        </w:tc>
        <w:tc>
          <w:tcPr>
            <w:tcW w:w="2835" w:type="dxa"/>
          </w:tcPr>
          <w:p w:rsidR="00E5671B" w:rsidRPr="00E111E2" w:rsidRDefault="00E5738D"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أستخدم مواقع التواصل الاجتماعي في تبادل الأفكار ومشاركتها لأدعم تعلُمي</w:t>
            </w:r>
          </w:p>
        </w:tc>
        <w:tc>
          <w:tcPr>
            <w:tcW w:w="1276" w:type="dxa"/>
          </w:tcPr>
          <w:p w:rsidR="00E5671B" w:rsidRPr="00E111E2" w:rsidRDefault="005468D8"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4.21</w:t>
            </w:r>
          </w:p>
        </w:tc>
        <w:tc>
          <w:tcPr>
            <w:tcW w:w="1276" w:type="dxa"/>
          </w:tcPr>
          <w:p w:rsidR="00E5671B" w:rsidRPr="00E111E2" w:rsidRDefault="005468D8"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79380.</w:t>
            </w:r>
          </w:p>
        </w:tc>
        <w:tc>
          <w:tcPr>
            <w:tcW w:w="850" w:type="dxa"/>
          </w:tcPr>
          <w:p w:rsidR="00E5671B" w:rsidRPr="00E111E2" w:rsidRDefault="005468D8"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2</w:t>
            </w:r>
          </w:p>
        </w:tc>
        <w:tc>
          <w:tcPr>
            <w:tcW w:w="1101" w:type="dxa"/>
          </w:tcPr>
          <w:p w:rsidR="00E5671B" w:rsidRPr="00E111E2" w:rsidRDefault="005468D8"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مرتفع جداً</w:t>
            </w:r>
          </w:p>
        </w:tc>
      </w:tr>
      <w:tr w:rsidR="00E5671B" w:rsidRPr="00E111E2" w:rsidTr="00E5738D">
        <w:tc>
          <w:tcPr>
            <w:tcW w:w="708" w:type="dxa"/>
          </w:tcPr>
          <w:p w:rsidR="00E5671B" w:rsidRPr="00E111E2" w:rsidRDefault="00E5671B"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8</w:t>
            </w:r>
          </w:p>
        </w:tc>
        <w:tc>
          <w:tcPr>
            <w:tcW w:w="2835" w:type="dxa"/>
          </w:tcPr>
          <w:p w:rsidR="00E5671B" w:rsidRPr="00E111E2" w:rsidRDefault="00E5738D"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لا أقبل صداقة شخص لا أعرفه عبر مواقع التواصل الإجتماعي</w:t>
            </w:r>
          </w:p>
        </w:tc>
        <w:tc>
          <w:tcPr>
            <w:tcW w:w="1276" w:type="dxa"/>
          </w:tcPr>
          <w:p w:rsidR="00E5671B" w:rsidRPr="00E111E2" w:rsidRDefault="005468D8"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4.20</w:t>
            </w:r>
          </w:p>
        </w:tc>
        <w:tc>
          <w:tcPr>
            <w:tcW w:w="1276" w:type="dxa"/>
          </w:tcPr>
          <w:p w:rsidR="00E5671B" w:rsidRPr="00E111E2" w:rsidRDefault="005468D8"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84834.</w:t>
            </w:r>
          </w:p>
        </w:tc>
        <w:tc>
          <w:tcPr>
            <w:tcW w:w="850" w:type="dxa"/>
          </w:tcPr>
          <w:p w:rsidR="00E5671B" w:rsidRPr="00E111E2" w:rsidRDefault="005468D8"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3</w:t>
            </w:r>
          </w:p>
        </w:tc>
        <w:tc>
          <w:tcPr>
            <w:tcW w:w="1101" w:type="dxa"/>
          </w:tcPr>
          <w:p w:rsidR="00E5671B" w:rsidRPr="00E111E2" w:rsidRDefault="005468D8"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مرتفع جداً</w:t>
            </w:r>
          </w:p>
        </w:tc>
      </w:tr>
      <w:tr w:rsidR="00E5671B" w:rsidRPr="00E111E2" w:rsidTr="00E5738D">
        <w:tc>
          <w:tcPr>
            <w:tcW w:w="708" w:type="dxa"/>
          </w:tcPr>
          <w:p w:rsidR="00E5671B" w:rsidRPr="00E111E2" w:rsidRDefault="00E5671B"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5</w:t>
            </w:r>
          </w:p>
        </w:tc>
        <w:tc>
          <w:tcPr>
            <w:tcW w:w="2835" w:type="dxa"/>
          </w:tcPr>
          <w:p w:rsidR="00E5671B" w:rsidRPr="00E111E2" w:rsidRDefault="00E5738D"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أراعي تقليل استخدام التقنيات الرقمية في أماكن محددة</w:t>
            </w:r>
          </w:p>
        </w:tc>
        <w:tc>
          <w:tcPr>
            <w:tcW w:w="1276" w:type="dxa"/>
          </w:tcPr>
          <w:p w:rsidR="00E5671B" w:rsidRPr="00E111E2" w:rsidRDefault="005468D8"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4.16</w:t>
            </w:r>
          </w:p>
        </w:tc>
        <w:tc>
          <w:tcPr>
            <w:tcW w:w="1276" w:type="dxa"/>
          </w:tcPr>
          <w:p w:rsidR="00E5671B" w:rsidRPr="00E111E2" w:rsidRDefault="005468D8"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87622.</w:t>
            </w:r>
          </w:p>
        </w:tc>
        <w:tc>
          <w:tcPr>
            <w:tcW w:w="850" w:type="dxa"/>
          </w:tcPr>
          <w:p w:rsidR="00E5671B" w:rsidRPr="00E111E2" w:rsidRDefault="005468D8"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4</w:t>
            </w:r>
          </w:p>
        </w:tc>
        <w:tc>
          <w:tcPr>
            <w:tcW w:w="1101" w:type="dxa"/>
          </w:tcPr>
          <w:p w:rsidR="00E5671B" w:rsidRPr="00E111E2" w:rsidRDefault="005468D8"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مرتفع</w:t>
            </w:r>
          </w:p>
        </w:tc>
      </w:tr>
      <w:tr w:rsidR="00E5671B" w:rsidRPr="00E111E2" w:rsidTr="00E5738D">
        <w:tc>
          <w:tcPr>
            <w:tcW w:w="708" w:type="dxa"/>
          </w:tcPr>
          <w:p w:rsidR="00E5671B" w:rsidRPr="00E111E2" w:rsidRDefault="00E5671B"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2</w:t>
            </w:r>
          </w:p>
        </w:tc>
        <w:tc>
          <w:tcPr>
            <w:tcW w:w="2835" w:type="dxa"/>
          </w:tcPr>
          <w:p w:rsidR="00E5671B" w:rsidRPr="00E111E2" w:rsidRDefault="00E5738D"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أستخدم الطرق السليمة عند استخدام المتصفحات الرقمية</w:t>
            </w:r>
          </w:p>
        </w:tc>
        <w:tc>
          <w:tcPr>
            <w:tcW w:w="1276" w:type="dxa"/>
          </w:tcPr>
          <w:p w:rsidR="00E5671B" w:rsidRPr="00E111E2" w:rsidRDefault="005468D8"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4.16</w:t>
            </w:r>
          </w:p>
        </w:tc>
        <w:tc>
          <w:tcPr>
            <w:tcW w:w="1276" w:type="dxa"/>
          </w:tcPr>
          <w:p w:rsidR="00E5671B" w:rsidRPr="00E111E2" w:rsidRDefault="005468D8"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79032.</w:t>
            </w:r>
          </w:p>
        </w:tc>
        <w:tc>
          <w:tcPr>
            <w:tcW w:w="850" w:type="dxa"/>
          </w:tcPr>
          <w:p w:rsidR="00E5671B" w:rsidRPr="00E111E2" w:rsidRDefault="005468D8"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5</w:t>
            </w:r>
          </w:p>
        </w:tc>
        <w:tc>
          <w:tcPr>
            <w:tcW w:w="1101" w:type="dxa"/>
          </w:tcPr>
          <w:p w:rsidR="00E5671B" w:rsidRPr="00E111E2" w:rsidRDefault="005468D8"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مرتفع</w:t>
            </w:r>
          </w:p>
        </w:tc>
      </w:tr>
      <w:tr w:rsidR="00E5671B" w:rsidRPr="00E111E2" w:rsidTr="00E5738D">
        <w:tc>
          <w:tcPr>
            <w:tcW w:w="708" w:type="dxa"/>
          </w:tcPr>
          <w:p w:rsidR="00E5671B" w:rsidRPr="00E111E2" w:rsidRDefault="00E5671B"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4</w:t>
            </w:r>
          </w:p>
        </w:tc>
        <w:tc>
          <w:tcPr>
            <w:tcW w:w="2835" w:type="dxa"/>
          </w:tcPr>
          <w:p w:rsidR="00E5671B" w:rsidRPr="00E111E2" w:rsidRDefault="00E5738D"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أستخدم المحتوى الرقمي للحصول على تعلُم ذي صلة بمجالات تعليمية متنوعة</w:t>
            </w:r>
          </w:p>
        </w:tc>
        <w:tc>
          <w:tcPr>
            <w:tcW w:w="1276" w:type="dxa"/>
          </w:tcPr>
          <w:p w:rsidR="00E5671B" w:rsidRPr="00E111E2" w:rsidRDefault="005468D8"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4.13</w:t>
            </w:r>
          </w:p>
        </w:tc>
        <w:tc>
          <w:tcPr>
            <w:tcW w:w="1276" w:type="dxa"/>
          </w:tcPr>
          <w:p w:rsidR="00E5671B" w:rsidRPr="00E111E2" w:rsidRDefault="005468D8"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87161.</w:t>
            </w:r>
          </w:p>
        </w:tc>
        <w:tc>
          <w:tcPr>
            <w:tcW w:w="850" w:type="dxa"/>
          </w:tcPr>
          <w:p w:rsidR="00E5671B" w:rsidRPr="00E111E2" w:rsidRDefault="005468D8"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6</w:t>
            </w:r>
          </w:p>
        </w:tc>
        <w:tc>
          <w:tcPr>
            <w:tcW w:w="1101" w:type="dxa"/>
          </w:tcPr>
          <w:p w:rsidR="00E5671B" w:rsidRPr="00E111E2" w:rsidRDefault="005468D8"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مرتفع</w:t>
            </w:r>
          </w:p>
        </w:tc>
      </w:tr>
      <w:tr w:rsidR="00E5671B" w:rsidRPr="00E111E2" w:rsidTr="00E5738D">
        <w:tc>
          <w:tcPr>
            <w:tcW w:w="708" w:type="dxa"/>
          </w:tcPr>
          <w:p w:rsidR="00E5671B" w:rsidRPr="00E111E2" w:rsidRDefault="00E5671B"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3</w:t>
            </w:r>
          </w:p>
        </w:tc>
        <w:tc>
          <w:tcPr>
            <w:tcW w:w="2835" w:type="dxa"/>
          </w:tcPr>
          <w:p w:rsidR="00E5671B" w:rsidRPr="00E111E2" w:rsidRDefault="00ED08AF"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أتأكد من أن الاضاءة مناسبة في أجهزة التقنيات الرقمية حتى أقلل من إجهاد العينين</w:t>
            </w:r>
          </w:p>
        </w:tc>
        <w:tc>
          <w:tcPr>
            <w:tcW w:w="1276" w:type="dxa"/>
          </w:tcPr>
          <w:p w:rsidR="00E5671B" w:rsidRPr="00E111E2" w:rsidRDefault="005468D8"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4.10</w:t>
            </w:r>
          </w:p>
        </w:tc>
        <w:tc>
          <w:tcPr>
            <w:tcW w:w="1276" w:type="dxa"/>
          </w:tcPr>
          <w:p w:rsidR="00E5671B" w:rsidRPr="00E111E2" w:rsidRDefault="005468D8"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75096.</w:t>
            </w:r>
          </w:p>
        </w:tc>
        <w:tc>
          <w:tcPr>
            <w:tcW w:w="850" w:type="dxa"/>
          </w:tcPr>
          <w:p w:rsidR="00E5671B" w:rsidRPr="00E111E2" w:rsidRDefault="005468D8"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7</w:t>
            </w:r>
          </w:p>
        </w:tc>
        <w:tc>
          <w:tcPr>
            <w:tcW w:w="1101" w:type="dxa"/>
          </w:tcPr>
          <w:p w:rsidR="00E5671B" w:rsidRPr="00E111E2" w:rsidRDefault="005468D8"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مرتفع</w:t>
            </w:r>
          </w:p>
        </w:tc>
      </w:tr>
      <w:tr w:rsidR="00E5671B" w:rsidRPr="00E111E2" w:rsidTr="00E5738D">
        <w:tc>
          <w:tcPr>
            <w:tcW w:w="708" w:type="dxa"/>
          </w:tcPr>
          <w:p w:rsidR="00E5671B" w:rsidRPr="00E111E2" w:rsidRDefault="00E5671B"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6</w:t>
            </w:r>
          </w:p>
        </w:tc>
        <w:tc>
          <w:tcPr>
            <w:tcW w:w="2835" w:type="dxa"/>
          </w:tcPr>
          <w:p w:rsidR="00E5671B" w:rsidRPr="00E111E2" w:rsidRDefault="00ED08AF"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أحصل على فترات راحة خلال استخدام وسائل التقنيات الرقمية المختلفة للحفاظ على صحتي</w:t>
            </w:r>
          </w:p>
        </w:tc>
        <w:tc>
          <w:tcPr>
            <w:tcW w:w="1276" w:type="dxa"/>
          </w:tcPr>
          <w:p w:rsidR="00E5671B" w:rsidRPr="00E111E2" w:rsidRDefault="005468D8"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4.01</w:t>
            </w:r>
          </w:p>
        </w:tc>
        <w:tc>
          <w:tcPr>
            <w:tcW w:w="1276" w:type="dxa"/>
          </w:tcPr>
          <w:p w:rsidR="00E5671B" w:rsidRPr="00E111E2" w:rsidRDefault="005468D8"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91520.</w:t>
            </w:r>
          </w:p>
        </w:tc>
        <w:tc>
          <w:tcPr>
            <w:tcW w:w="850" w:type="dxa"/>
          </w:tcPr>
          <w:p w:rsidR="00E5671B" w:rsidRPr="00E111E2" w:rsidRDefault="005468D8"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8</w:t>
            </w:r>
          </w:p>
        </w:tc>
        <w:tc>
          <w:tcPr>
            <w:tcW w:w="1101" w:type="dxa"/>
          </w:tcPr>
          <w:p w:rsidR="00E5671B" w:rsidRPr="00E111E2" w:rsidRDefault="005468D8"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مرتفع</w:t>
            </w:r>
          </w:p>
        </w:tc>
      </w:tr>
      <w:tr w:rsidR="00E5671B" w:rsidRPr="00E111E2" w:rsidTr="00E5738D">
        <w:tc>
          <w:tcPr>
            <w:tcW w:w="708" w:type="dxa"/>
          </w:tcPr>
          <w:p w:rsidR="00E5671B" w:rsidRPr="00E111E2" w:rsidRDefault="00E5671B"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9</w:t>
            </w:r>
          </w:p>
        </w:tc>
        <w:tc>
          <w:tcPr>
            <w:tcW w:w="2835" w:type="dxa"/>
          </w:tcPr>
          <w:p w:rsidR="00E5671B" w:rsidRPr="00E111E2" w:rsidRDefault="00ED08AF"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أقضي وقت كبير في استخدام الإنترنت</w:t>
            </w:r>
          </w:p>
        </w:tc>
        <w:tc>
          <w:tcPr>
            <w:tcW w:w="1276" w:type="dxa"/>
          </w:tcPr>
          <w:p w:rsidR="00E5671B" w:rsidRPr="00E111E2" w:rsidRDefault="005468D8"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1.97</w:t>
            </w:r>
          </w:p>
        </w:tc>
        <w:tc>
          <w:tcPr>
            <w:tcW w:w="1276" w:type="dxa"/>
          </w:tcPr>
          <w:p w:rsidR="00E5671B" w:rsidRPr="00E111E2" w:rsidRDefault="005468D8"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1.07163</w:t>
            </w:r>
          </w:p>
        </w:tc>
        <w:tc>
          <w:tcPr>
            <w:tcW w:w="850" w:type="dxa"/>
          </w:tcPr>
          <w:p w:rsidR="00E5671B" w:rsidRPr="00E111E2" w:rsidRDefault="005468D8"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9</w:t>
            </w:r>
          </w:p>
        </w:tc>
        <w:tc>
          <w:tcPr>
            <w:tcW w:w="1101" w:type="dxa"/>
          </w:tcPr>
          <w:p w:rsidR="00E5671B" w:rsidRPr="00E111E2" w:rsidRDefault="005468D8"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مرتفع</w:t>
            </w:r>
          </w:p>
        </w:tc>
      </w:tr>
      <w:tr w:rsidR="00E5671B" w:rsidRPr="00E111E2" w:rsidTr="00E5738D">
        <w:tc>
          <w:tcPr>
            <w:tcW w:w="3543" w:type="dxa"/>
            <w:gridSpan w:val="2"/>
          </w:tcPr>
          <w:p w:rsidR="00E5671B" w:rsidRPr="00E111E2" w:rsidRDefault="00E5671B" w:rsidP="00965277">
            <w:pPr>
              <w:bidi/>
              <w:spacing w:line="360" w:lineRule="auto"/>
              <w:jc w:val="center"/>
              <w:rPr>
                <w:rFonts w:asciiTheme="majorBidi" w:hAnsiTheme="majorBidi" w:cstheme="majorBidi"/>
                <w:sz w:val="28"/>
                <w:szCs w:val="28"/>
                <w:rtl/>
              </w:rPr>
            </w:pPr>
            <w:r w:rsidRPr="00E111E2">
              <w:rPr>
                <w:rFonts w:asciiTheme="majorBidi" w:hAnsiTheme="majorBidi" w:cstheme="majorBidi"/>
                <w:sz w:val="28"/>
                <w:szCs w:val="28"/>
                <w:rtl/>
              </w:rPr>
              <w:lastRenderedPageBreak/>
              <w:t>المتوسط الكلي</w:t>
            </w:r>
          </w:p>
        </w:tc>
        <w:tc>
          <w:tcPr>
            <w:tcW w:w="1276" w:type="dxa"/>
          </w:tcPr>
          <w:p w:rsidR="00E5671B" w:rsidRPr="00E111E2" w:rsidRDefault="005468D8"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3.91</w:t>
            </w:r>
          </w:p>
        </w:tc>
        <w:tc>
          <w:tcPr>
            <w:tcW w:w="1276" w:type="dxa"/>
          </w:tcPr>
          <w:p w:rsidR="00E5671B" w:rsidRPr="00E111E2" w:rsidRDefault="005468D8"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41558.</w:t>
            </w:r>
          </w:p>
        </w:tc>
        <w:tc>
          <w:tcPr>
            <w:tcW w:w="850" w:type="dxa"/>
          </w:tcPr>
          <w:p w:rsidR="00E5671B" w:rsidRPr="00E111E2" w:rsidRDefault="005468D8"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w:t>
            </w:r>
          </w:p>
        </w:tc>
        <w:tc>
          <w:tcPr>
            <w:tcW w:w="1101" w:type="dxa"/>
          </w:tcPr>
          <w:p w:rsidR="00E5671B" w:rsidRPr="00E111E2" w:rsidRDefault="005468D8"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مرتفع</w:t>
            </w:r>
          </w:p>
        </w:tc>
      </w:tr>
    </w:tbl>
    <w:p w:rsidR="009001B4" w:rsidRPr="00E111E2" w:rsidRDefault="009001B4" w:rsidP="00965277">
      <w:pPr>
        <w:bidi/>
        <w:spacing w:line="360" w:lineRule="auto"/>
        <w:rPr>
          <w:rFonts w:asciiTheme="majorBidi" w:hAnsiTheme="majorBidi" w:cstheme="majorBidi"/>
          <w:sz w:val="28"/>
          <w:szCs w:val="28"/>
          <w:rtl/>
        </w:rPr>
      </w:pPr>
    </w:p>
    <w:p w:rsidR="00FC745C" w:rsidRPr="00E111E2" w:rsidRDefault="006D27F8" w:rsidP="00965277">
      <w:pPr>
        <w:bidi/>
        <w:spacing w:line="360" w:lineRule="auto"/>
        <w:jc w:val="both"/>
        <w:rPr>
          <w:rFonts w:asciiTheme="majorBidi" w:hAnsiTheme="majorBidi" w:cstheme="majorBidi"/>
          <w:sz w:val="28"/>
          <w:szCs w:val="28"/>
        </w:rPr>
      </w:pPr>
      <w:r w:rsidRPr="00E111E2">
        <w:rPr>
          <w:rFonts w:asciiTheme="majorBidi" w:hAnsiTheme="majorBidi" w:cstheme="majorBidi"/>
          <w:sz w:val="28"/>
          <w:szCs w:val="28"/>
          <w:rtl/>
        </w:rPr>
        <w:t>يوضح الجدول (8) أن درجة وعي أفراد عينة الدراسة لمفهوم المواطنة الرقمية في الاستبانة لمهارة إدارة وقت الشاشة ككل جاءت بدرجة مرتفعة بمتوسط حسابي(3.91) ،للإنحراف المعياري(41558.)، بينما جاءت درجة وعي أفراد العينة على فقرات الاستبانة التسعة بدرجة مرتفعة بمتوسطات حسابية تتراوح بين (1.97- 4.22) ، لإنحرافات معيارية بين(78955.-</w:t>
      </w:r>
      <w:r w:rsidRPr="00E111E2">
        <w:rPr>
          <w:rFonts w:asciiTheme="majorBidi" w:hAnsiTheme="majorBidi" w:cstheme="majorBidi"/>
          <w:sz w:val="28"/>
          <w:szCs w:val="28"/>
        </w:rPr>
        <w:t xml:space="preserve"> </w:t>
      </w:r>
      <w:r w:rsidRPr="00E111E2">
        <w:rPr>
          <w:rFonts w:asciiTheme="majorBidi" w:hAnsiTheme="majorBidi" w:cstheme="majorBidi"/>
          <w:sz w:val="28"/>
          <w:szCs w:val="28"/>
          <w:rtl/>
        </w:rPr>
        <w:t>1.07163) ،حيث حصلت العبارة التي تنص على "أسعى للحصول على الإتصال الدائم بشبكة الإنترنت رقم 7" أعلى متوسطاً حسابياً</w:t>
      </w:r>
      <w:r w:rsidR="00C824FC" w:rsidRPr="00E111E2">
        <w:rPr>
          <w:rFonts w:asciiTheme="majorBidi" w:hAnsiTheme="majorBidi" w:cstheme="majorBidi"/>
          <w:sz w:val="28"/>
          <w:szCs w:val="28"/>
          <w:rtl/>
        </w:rPr>
        <w:t xml:space="preserve"> يبلغ (4.22)، وانحراف معياري (78955.) ،بدرجة مرتفع جداً.</w:t>
      </w:r>
      <w:r w:rsidR="006A2BAF" w:rsidRPr="00E111E2">
        <w:rPr>
          <w:rFonts w:asciiTheme="majorBidi" w:hAnsiTheme="majorBidi" w:cstheme="majorBidi"/>
          <w:sz w:val="28"/>
          <w:szCs w:val="28"/>
          <w:rtl/>
        </w:rPr>
        <w:t xml:space="preserve"> والفقرة رقم (9) التي تنص على " أقضي وقت كبير في استخدام الإنترنت" سلبية، حيث تم عكس التدريج لقياسها كما يوضح الجدول (8)، حيث بلغ متوسط حسابي (1.97)، وانحراف معياري (1.071639) ويعادل درجة مرتفعة.</w:t>
      </w:r>
    </w:p>
    <w:p w:rsidR="00212268" w:rsidRPr="00E111E2" w:rsidRDefault="00212268" w:rsidP="00965277">
      <w:pPr>
        <w:bidi/>
        <w:spacing w:line="360" w:lineRule="auto"/>
        <w:rPr>
          <w:rFonts w:asciiTheme="majorBidi" w:hAnsiTheme="majorBidi" w:cstheme="majorBidi"/>
          <w:b/>
          <w:bCs/>
          <w:sz w:val="28"/>
          <w:szCs w:val="28"/>
          <w:rtl/>
        </w:rPr>
      </w:pPr>
      <w:r w:rsidRPr="00E111E2">
        <w:rPr>
          <w:rFonts w:asciiTheme="majorBidi" w:hAnsiTheme="majorBidi" w:cstheme="majorBidi"/>
          <w:b/>
          <w:bCs/>
          <w:sz w:val="28"/>
          <w:szCs w:val="28"/>
          <w:rtl/>
        </w:rPr>
        <w:t>المهارة الثالثة: التفكير الناقد</w:t>
      </w:r>
    </w:p>
    <w:p w:rsidR="00212268" w:rsidRPr="00E111E2" w:rsidRDefault="00212268" w:rsidP="00965277">
      <w:pPr>
        <w:bidi/>
        <w:spacing w:line="360" w:lineRule="auto"/>
        <w:jc w:val="both"/>
        <w:rPr>
          <w:rFonts w:asciiTheme="majorBidi" w:hAnsiTheme="majorBidi" w:cstheme="majorBidi"/>
          <w:sz w:val="28"/>
          <w:szCs w:val="28"/>
          <w:rtl/>
        </w:rPr>
      </w:pPr>
      <w:r w:rsidRPr="00E111E2">
        <w:rPr>
          <w:rFonts w:asciiTheme="majorBidi" w:hAnsiTheme="majorBidi" w:cstheme="majorBidi"/>
          <w:sz w:val="28"/>
          <w:szCs w:val="28"/>
          <w:rtl/>
        </w:rPr>
        <w:t xml:space="preserve">جرى حساب قيم الأوساط حسابية والانحرافات المعيارية للفقرات مهارة ادارة وقت الشاشة ، والتي تكونت من </w:t>
      </w:r>
      <w:r w:rsidRPr="00E111E2">
        <w:rPr>
          <w:rFonts w:asciiTheme="majorBidi" w:hAnsiTheme="majorBidi" w:cstheme="majorBidi"/>
          <w:sz w:val="28"/>
          <w:szCs w:val="28"/>
        </w:rPr>
        <w:t>)13</w:t>
      </w:r>
      <w:r w:rsidRPr="00E111E2">
        <w:rPr>
          <w:rFonts w:asciiTheme="majorBidi" w:hAnsiTheme="majorBidi" w:cstheme="majorBidi"/>
          <w:sz w:val="28"/>
          <w:szCs w:val="28"/>
          <w:rtl/>
        </w:rPr>
        <w:t>) فقرة ، حيث يوضح الجدول (9) الإجابات لأفراد العينة مرتبة تنازلياً، حسب أعلى درجة.</w:t>
      </w:r>
    </w:p>
    <w:p w:rsidR="00212268" w:rsidRPr="00E111E2" w:rsidRDefault="00212268" w:rsidP="00965277">
      <w:pPr>
        <w:bidi/>
        <w:spacing w:line="360" w:lineRule="auto"/>
        <w:jc w:val="center"/>
        <w:rPr>
          <w:rFonts w:asciiTheme="majorBidi" w:hAnsiTheme="majorBidi" w:cstheme="majorBidi"/>
          <w:b/>
          <w:bCs/>
          <w:sz w:val="24"/>
          <w:szCs w:val="24"/>
          <w:rtl/>
        </w:rPr>
      </w:pPr>
      <w:r w:rsidRPr="00E111E2">
        <w:rPr>
          <w:rFonts w:asciiTheme="majorBidi" w:hAnsiTheme="majorBidi" w:cstheme="majorBidi"/>
          <w:b/>
          <w:bCs/>
          <w:sz w:val="24"/>
          <w:szCs w:val="24"/>
          <w:rtl/>
        </w:rPr>
        <w:t>الجدول (9)</w:t>
      </w:r>
    </w:p>
    <w:p w:rsidR="009001B4" w:rsidRPr="00E111E2" w:rsidRDefault="00212268" w:rsidP="00965277">
      <w:pPr>
        <w:bidi/>
        <w:spacing w:line="360" w:lineRule="auto"/>
        <w:jc w:val="center"/>
        <w:rPr>
          <w:rFonts w:asciiTheme="majorBidi" w:hAnsiTheme="majorBidi" w:cstheme="majorBidi"/>
          <w:sz w:val="28"/>
          <w:szCs w:val="28"/>
          <w:rtl/>
        </w:rPr>
      </w:pPr>
      <w:r w:rsidRPr="00E111E2">
        <w:rPr>
          <w:rFonts w:asciiTheme="majorBidi" w:hAnsiTheme="majorBidi" w:cstheme="majorBidi"/>
          <w:b/>
          <w:bCs/>
          <w:sz w:val="24"/>
          <w:szCs w:val="24"/>
          <w:rtl/>
        </w:rPr>
        <w:t>الإحصاء الوصفي لإجابات أفراد عينة الاستبانة لفقرات مهارة التفكير الناقد مرتبة تنازلياً</w:t>
      </w:r>
    </w:p>
    <w:tbl>
      <w:tblPr>
        <w:tblStyle w:val="TableGrid"/>
        <w:bidiVisual/>
        <w:tblW w:w="0" w:type="auto"/>
        <w:tblLook w:val="04A0" w:firstRow="1" w:lastRow="0" w:firstColumn="1" w:lastColumn="0" w:noHBand="0" w:noVBand="1"/>
      </w:tblPr>
      <w:tblGrid>
        <w:gridCol w:w="708"/>
        <w:gridCol w:w="3261"/>
        <w:gridCol w:w="992"/>
        <w:gridCol w:w="1276"/>
        <w:gridCol w:w="850"/>
        <w:gridCol w:w="959"/>
      </w:tblGrid>
      <w:tr w:rsidR="00212268" w:rsidRPr="00E111E2" w:rsidTr="00291EE3">
        <w:tc>
          <w:tcPr>
            <w:tcW w:w="708" w:type="dxa"/>
          </w:tcPr>
          <w:p w:rsidR="00212268" w:rsidRPr="00E111E2" w:rsidRDefault="00212268"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رقم الفقرة</w:t>
            </w:r>
          </w:p>
        </w:tc>
        <w:tc>
          <w:tcPr>
            <w:tcW w:w="3261" w:type="dxa"/>
          </w:tcPr>
          <w:p w:rsidR="00212268" w:rsidRPr="00E111E2" w:rsidRDefault="00212268" w:rsidP="00965277">
            <w:pPr>
              <w:bidi/>
              <w:spacing w:line="360" w:lineRule="auto"/>
              <w:jc w:val="center"/>
              <w:rPr>
                <w:rFonts w:asciiTheme="majorBidi" w:hAnsiTheme="majorBidi" w:cstheme="majorBidi"/>
                <w:sz w:val="28"/>
                <w:szCs w:val="28"/>
                <w:rtl/>
              </w:rPr>
            </w:pPr>
            <w:r w:rsidRPr="00E111E2">
              <w:rPr>
                <w:rFonts w:asciiTheme="majorBidi" w:hAnsiTheme="majorBidi" w:cstheme="majorBidi"/>
                <w:sz w:val="28"/>
                <w:szCs w:val="28"/>
                <w:rtl/>
              </w:rPr>
              <w:t>عبارات المهارة</w:t>
            </w:r>
          </w:p>
        </w:tc>
        <w:tc>
          <w:tcPr>
            <w:tcW w:w="992" w:type="dxa"/>
          </w:tcPr>
          <w:p w:rsidR="00212268" w:rsidRPr="00E111E2" w:rsidRDefault="00212268"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الوسط الحسابي</w:t>
            </w:r>
          </w:p>
        </w:tc>
        <w:tc>
          <w:tcPr>
            <w:tcW w:w="1276" w:type="dxa"/>
          </w:tcPr>
          <w:p w:rsidR="00212268" w:rsidRPr="00E111E2" w:rsidRDefault="00212268"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الانحراف المعياري</w:t>
            </w:r>
          </w:p>
        </w:tc>
        <w:tc>
          <w:tcPr>
            <w:tcW w:w="850" w:type="dxa"/>
          </w:tcPr>
          <w:p w:rsidR="00212268" w:rsidRPr="00E111E2" w:rsidRDefault="00212268"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الرتبة</w:t>
            </w:r>
          </w:p>
        </w:tc>
        <w:tc>
          <w:tcPr>
            <w:tcW w:w="959" w:type="dxa"/>
          </w:tcPr>
          <w:p w:rsidR="00212268" w:rsidRPr="00E111E2" w:rsidRDefault="00212268"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الدرجة</w:t>
            </w:r>
          </w:p>
        </w:tc>
      </w:tr>
      <w:tr w:rsidR="00212268" w:rsidRPr="00E111E2" w:rsidTr="00291EE3">
        <w:tc>
          <w:tcPr>
            <w:tcW w:w="708" w:type="dxa"/>
          </w:tcPr>
          <w:p w:rsidR="00212268" w:rsidRPr="00E111E2" w:rsidRDefault="00212268"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1</w:t>
            </w:r>
          </w:p>
        </w:tc>
        <w:tc>
          <w:tcPr>
            <w:tcW w:w="3261" w:type="dxa"/>
          </w:tcPr>
          <w:p w:rsidR="00212268" w:rsidRPr="00E111E2" w:rsidRDefault="00E65842"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أستخدم وسائل التواصل الإجتماعي بشكل واعٍ ومسؤول</w:t>
            </w:r>
          </w:p>
        </w:tc>
        <w:tc>
          <w:tcPr>
            <w:tcW w:w="992" w:type="dxa"/>
          </w:tcPr>
          <w:p w:rsidR="00212268" w:rsidRPr="00E111E2" w:rsidRDefault="00291EE3"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4.34</w:t>
            </w:r>
          </w:p>
        </w:tc>
        <w:tc>
          <w:tcPr>
            <w:tcW w:w="1276" w:type="dxa"/>
          </w:tcPr>
          <w:p w:rsidR="00212268" w:rsidRPr="00E111E2" w:rsidRDefault="00C16BB6"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84623.</w:t>
            </w:r>
          </w:p>
        </w:tc>
        <w:tc>
          <w:tcPr>
            <w:tcW w:w="850" w:type="dxa"/>
          </w:tcPr>
          <w:p w:rsidR="00212268" w:rsidRPr="00E111E2" w:rsidRDefault="001B612D"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1</w:t>
            </w:r>
          </w:p>
        </w:tc>
        <w:tc>
          <w:tcPr>
            <w:tcW w:w="959" w:type="dxa"/>
          </w:tcPr>
          <w:p w:rsidR="00212268" w:rsidRPr="00E111E2" w:rsidRDefault="001B612D"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مرتفع جداً</w:t>
            </w:r>
          </w:p>
        </w:tc>
      </w:tr>
      <w:tr w:rsidR="00212268" w:rsidRPr="00E111E2" w:rsidTr="00291EE3">
        <w:tc>
          <w:tcPr>
            <w:tcW w:w="708" w:type="dxa"/>
          </w:tcPr>
          <w:p w:rsidR="00212268" w:rsidRPr="00E111E2" w:rsidRDefault="00212268"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6</w:t>
            </w:r>
          </w:p>
        </w:tc>
        <w:tc>
          <w:tcPr>
            <w:tcW w:w="3261" w:type="dxa"/>
          </w:tcPr>
          <w:p w:rsidR="00212268" w:rsidRPr="00E111E2" w:rsidRDefault="00E65842"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أتعلم ذاتياً خلال استخدامي لشبكة الإنترنت</w:t>
            </w:r>
          </w:p>
        </w:tc>
        <w:tc>
          <w:tcPr>
            <w:tcW w:w="992" w:type="dxa"/>
          </w:tcPr>
          <w:p w:rsidR="00212268" w:rsidRPr="00E111E2" w:rsidRDefault="00291EE3"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4.36</w:t>
            </w:r>
          </w:p>
        </w:tc>
        <w:tc>
          <w:tcPr>
            <w:tcW w:w="1276" w:type="dxa"/>
          </w:tcPr>
          <w:p w:rsidR="00212268" w:rsidRPr="00E111E2" w:rsidRDefault="00C16BB6"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80619.</w:t>
            </w:r>
          </w:p>
        </w:tc>
        <w:tc>
          <w:tcPr>
            <w:tcW w:w="850" w:type="dxa"/>
          </w:tcPr>
          <w:p w:rsidR="00212268" w:rsidRPr="00E111E2" w:rsidRDefault="001B612D"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2</w:t>
            </w:r>
          </w:p>
        </w:tc>
        <w:tc>
          <w:tcPr>
            <w:tcW w:w="959" w:type="dxa"/>
          </w:tcPr>
          <w:p w:rsidR="00212268" w:rsidRPr="00E111E2" w:rsidRDefault="001B612D"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مرتفع جداً</w:t>
            </w:r>
          </w:p>
        </w:tc>
      </w:tr>
      <w:tr w:rsidR="00212268" w:rsidRPr="00E111E2" w:rsidTr="00291EE3">
        <w:tc>
          <w:tcPr>
            <w:tcW w:w="708" w:type="dxa"/>
          </w:tcPr>
          <w:p w:rsidR="00212268" w:rsidRPr="00E111E2" w:rsidRDefault="00212268"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3</w:t>
            </w:r>
          </w:p>
        </w:tc>
        <w:tc>
          <w:tcPr>
            <w:tcW w:w="3261" w:type="dxa"/>
          </w:tcPr>
          <w:p w:rsidR="00212268" w:rsidRPr="00E111E2" w:rsidRDefault="00E65842"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أحترم وجهة نظر الطرف الآخر عبر الوسائط الرقمية واختلافها مع رأيي</w:t>
            </w:r>
          </w:p>
        </w:tc>
        <w:tc>
          <w:tcPr>
            <w:tcW w:w="992" w:type="dxa"/>
          </w:tcPr>
          <w:p w:rsidR="00212268" w:rsidRPr="00E111E2" w:rsidRDefault="00291EE3"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4.17</w:t>
            </w:r>
          </w:p>
        </w:tc>
        <w:tc>
          <w:tcPr>
            <w:tcW w:w="1276" w:type="dxa"/>
          </w:tcPr>
          <w:p w:rsidR="00212268" w:rsidRPr="00E111E2" w:rsidRDefault="00C16BB6"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85504.</w:t>
            </w:r>
          </w:p>
        </w:tc>
        <w:tc>
          <w:tcPr>
            <w:tcW w:w="850" w:type="dxa"/>
          </w:tcPr>
          <w:p w:rsidR="00212268" w:rsidRPr="00E111E2" w:rsidRDefault="001B612D"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3</w:t>
            </w:r>
          </w:p>
        </w:tc>
        <w:tc>
          <w:tcPr>
            <w:tcW w:w="959" w:type="dxa"/>
          </w:tcPr>
          <w:p w:rsidR="00212268" w:rsidRPr="00E111E2" w:rsidRDefault="001B612D"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مرتفع</w:t>
            </w:r>
          </w:p>
        </w:tc>
      </w:tr>
      <w:tr w:rsidR="00212268" w:rsidRPr="00E111E2" w:rsidTr="00291EE3">
        <w:tc>
          <w:tcPr>
            <w:tcW w:w="708" w:type="dxa"/>
          </w:tcPr>
          <w:p w:rsidR="00212268" w:rsidRPr="00E111E2" w:rsidRDefault="00212268"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lastRenderedPageBreak/>
              <w:t>10</w:t>
            </w:r>
          </w:p>
        </w:tc>
        <w:tc>
          <w:tcPr>
            <w:tcW w:w="3261" w:type="dxa"/>
          </w:tcPr>
          <w:p w:rsidR="00212268" w:rsidRPr="00E111E2" w:rsidRDefault="00E65842"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أتجنب البحث عن المواقع غير الأخلاقية</w:t>
            </w:r>
          </w:p>
        </w:tc>
        <w:tc>
          <w:tcPr>
            <w:tcW w:w="992" w:type="dxa"/>
          </w:tcPr>
          <w:p w:rsidR="00212268" w:rsidRPr="00E111E2" w:rsidRDefault="00291EE3"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4.17</w:t>
            </w:r>
          </w:p>
        </w:tc>
        <w:tc>
          <w:tcPr>
            <w:tcW w:w="1276" w:type="dxa"/>
          </w:tcPr>
          <w:p w:rsidR="00212268" w:rsidRPr="00E111E2" w:rsidRDefault="00C16BB6"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83651.</w:t>
            </w:r>
          </w:p>
        </w:tc>
        <w:tc>
          <w:tcPr>
            <w:tcW w:w="850" w:type="dxa"/>
          </w:tcPr>
          <w:p w:rsidR="00212268" w:rsidRPr="00E111E2" w:rsidRDefault="001B612D"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4</w:t>
            </w:r>
          </w:p>
        </w:tc>
        <w:tc>
          <w:tcPr>
            <w:tcW w:w="959" w:type="dxa"/>
          </w:tcPr>
          <w:p w:rsidR="00212268" w:rsidRPr="00E111E2" w:rsidRDefault="001B612D"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مرتفع</w:t>
            </w:r>
          </w:p>
        </w:tc>
      </w:tr>
      <w:tr w:rsidR="00212268" w:rsidRPr="00E111E2" w:rsidTr="00291EE3">
        <w:tc>
          <w:tcPr>
            <w:tcW w:w="708" w:type="dxa"/>
          </w:tcPr>
          <w:p w:rsidR="00212268" w:rsidRPr="00E111E2" w:rsidRDefault="00212268"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7</w:t>
            </w:r>
          </w:p>
        </w:tc>
        <w:tc>
          <w:tcPr>
            <w:tcW w:w="3261" w:type="dxa"/>
          </w:tcPr>
          <w:p w:rsidR="00212268" w:rsidRPr="00E111E2" w:rsidRDefault="00E65842"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أعرف مخاطر المواقع الإلكترونية المحظورة</w:t>
            </w:r>
          </w:p>
        </w:tc>
        <w:tc>
          <w:tcPr>
            <w:tcW w:w="992" w:type="dxa"/>
          </w:tcPr>
          <w:p w:rsidR="00212268" w:rsidRPr="00E111E2" w:rsidRDefault="00C16BB6"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4.17</w:t>
            </w:r>
          </w:p>
        </w:tc>
        <w:tc>
          <w:tcPr>
            <w:tcW w:w="1276" w:type="dxa"/>
          </w:tcPr>
          <w:p w:rsidR="00212268" w:rsidRPr="00E111E2" w:rsidRDefault="00C16BB6"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90244.</w:t>
            </w:r>
          </w:p>
        </w:tc>
        <w:tc>
          <w:tcPr>
            <w:tcW w:w="850" w:type="dxa"/>
          </w:tcPr>
          <w:p w:rsidR="00212268" w:rsidRPr="00E111E2" w:rsidRDefault="001B612D"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5</w:t>
            </w:r>
          </w:p>
        </w:tc>
        <w:tc>
          <w:tcPr>
            <w:tcW w:w="959" w:type="dxa"/>
          </w:tcPr>
          <w:p w:rsidR="00212268" w:rsidRPr="00E111E2" w:rsidRDefault="001B612D"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مرتفع</w:t>
            </w:r>
          </w:p>
        </w:tc>
      </w:tr>
      <w:tr w:rsidR="00212268" w:rsidRPr="00E111E2" w:rsidTr="00291EE3">
        <w:tc>
          <w:tcPr>
            <w:tcW w:w="708" w:type="dxa"/>
          </w:tcPr>
          <w:p w:rsidR="00212268" w:rsidRPr="00E111E2" w:rsidRDefault="00212268"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5</w:t>
            </w:r>
          </w:p>
        </w:tc>
        <w:tc>
          <w:tcPr>
            <w:tcW w:w="3261" w:type="dxa"/>
          </w:tcPr>
          <w:p w:rsidR="00212268" w:rsidRPr="00E111E2" w:rsidRDefault="00E65842"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أتفهم مخاطر الأفكار الدخيلة الذي ينشرها العدو عبر التقنيات الرقمية</w:t>
            </w:r>
          </w:p>
        </w:tc>
        <w:tc>
          <w:tcPr>
            <w:tcW w:w="992" w:type="dxa"/>
          </w:tcPr>
          <w:p w:rsidR="00212268" w:rsidRPr="00E111E2" w:rsidRDefault="00C16BB6"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4.12</w:t>
            </w:r>
          </w:p>
        </w:tc>
        <w:tc>
          <w:tcPr>
            <w:tcW w:w="1276" w:type="dxa"/>
          </w:tcPr>
          <w:p w:rsidR="00212268" w:rsidRPr="00E111E2" w:rsidRDefault="00C16BB6"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98415.</w:t>
            </w:r>
          </w:p>
        </w:tc>
        <w:tc>
          <w:tcPr>
            <w:tcW w:w="850" w:type="dxa"/>
          </w:tcPr>
          <w:p w:rsidR="00212268" w:rsidRPr="00E111E2" w:rsidRDefault="001B612D"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6</w:t>
            </w:r>
          </w:p>
        </w:tc>
        <w:tc>
          <w:tcPr>
            <w:tcW w:w="959" w:type="dxa"/>
          </w:tcPr>
          <w:p w:rsidR="00212268" w:rsidRPr="00E111E2" w:rsidRDefault="001B612D"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مرتفع</w:t>
            </w:r>
          </w:p>
        </w:tc>
      </w:tr>
      <w:tr w:rsidR="00212268" w:rsidRPr="00E111E2" w:rsidTr="00291EE3">
        <w:tc>
          <w:tcPr>
            <w:tcW w:w="708" w:type="dxa"/>
          </w:tcPr>
          <w:p w:rsidR="00212268" w:rsidRPr="00E111E2" w:rsidRDefault="00212268"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8</w:t>
            </w:r>
          </w:p>
        </w:tc>
        <w:tc>
          <w:tcPr>
            <w:tcW w:w="3261" w:type="dxa"/>
          </w:tcPr>
          <w:p w:rsidR="00212268" w:rsidRPr="00E111E2" w:rsidRDefault="00E65842"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أعرف مخاطر التواصل غير الشرعية بين الشباب والشابات عبر التقنيات الرقمية</w:t>
            </w:r>
          </w:p>
        </w:tc>
        <w:tc>
          <w:tcPr>
            <w:tcW w:w="992" w:type="dxa"/>
          </w:tcPr>
          <w:p w:rsidR="00212268" w:rsidRPr="00E111E2" w:rsidRDefault="00C16BB6"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4.12</w:t>
            </w:r>
          </w:p>
        </w:tc>
        <w:tc>
          <w:tcPr>
            <w:tcW w:w="1276" w:type="dxa"/>
          </w:tcPr>
          <w:p w:rsidR="00212268" w:rsidRPr="00E111E2" w:rsidRDefault="00C16BB6"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92339.</w:t>
            </w:r>
          </w:p>
        </w:tc>
        <w:tc>
          <w:tcPr>
            <w:tcW w:w="850" w:type="dxa"/>
          </w:tcPr>
          <w:p w:rsidR="00212268" w:rsidRPr="00E111E2" w:rsidRDefault="001B612D"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7</w:t>
            </w:r>
          </w:p>
        </w:tc>
        <w:tc>
          <w:tcPr>
            <w:tcW w:w="959" w:type="dxa"/>
          </w:tcPr>
          <w:p w:rsidR="00212268" w:rsidRPr="00E111E2" w:rsidRDefault="001B612D"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مرتفع</w:t>
            </w:r>
          </w:p>
        </w:tc>
      </w:tr>
      <w:tr w:rsidR="00212268" w:rsidRPr="00E111E2" w:rsidTr="00291EE3">
        <w:tc>
          <w:tcPr>
            <w:tcW w:w="708" w:type="dxa"/>
          </w:tcPr>
          <w:p w:rsidR="00212268" w:rsidRPr="00E111E2" w:rsidRDefault="00212268"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4</w:t>
            </w:r>
          </w:p>
        </w:tc>
        <w:tc>
          <w:tcPr>
            <w:tcW w:w="3261" w:type="dxa"/>
          </w:tcPr>
          <w:p w:rsidR="00212268" w:rsidRPr="00E111E2" w:rsidRDefault="0057352E"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أميز وأقيِم المصادر عبر الإنترنت</w:t>
            </w:r>
          </w:p>
        </w:tc>
        <w:tc>
          <w:tcPr>
            <w:tcW w:w="992" w:type="dxa"/>
          </w:tcPr>
          <w:p w:rsidR="00212268" w:rsidRPr="00E111E2" w:rsidRDefault="00C16BB6"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4.11</w:t>
            </w:r>
          </w:p>
        </w:tc>
        <w:tc>
          <w:tcPr>
            <w:tcW w:w="1276" w:type="dxa"/>
          </w:tcPr>
          <w:p w:rsidR="00212268" w:rsidRPr="00E111E2" w:rsidRDefault="00C16BB6"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89639.</w:t>
            </w:r>
          </w:p>
        </w:tc>
        <w:tc>
          <w:tcPr>
            <w:tcW w:w="850" w:type="dxa"/>
          </w:tcPr>
          <w:p w:rsidR="00212268" w:rsidRPr="00E111E2" w:rsidRDefault="001B612D"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8</w:t>
            </w:r>
          </w:p>
        </w:tc>
        <w:tc>
          <w:tcPr>
            <w:tcW w:w="959" w:type="dxa"/>
          </w:tcPr>
          <w:p w:rsidR="00212268" w:rsidRPr="00E111E2" w:rsidRDefault="001B612D"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مرتفع</w:t>
            </w:r>
          </w:p>
        </w:tc>
      </w:tr>
      <w:tr w:rsidR="00212268" w:rsidRPr="00E111E2" w:rsidTr="00291EE3">
        <w:tc>
          <w:tcPr>
            <w:tcW w:w="708" w:type="dxa"/>
          </w:tcPr>
          <w:p w:rsidR="00212268" w:rsidRPr="00E111E2" w:rsidRDefault="00212268"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2</w:t>
            </w:r>
          </w:p>
        </w:tc>
        <w:tc>
          <w:tcPr>
            <w:tcW w:w="3261" w:type="dxa"/>
          </w:tcPr>
          <w:p w:rsidR="00212268" w:rsidRPr="00E111E2" w:rsidRDefault="0057352E"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أفكر بما أقوم بإرساله وكتابته عبر تقنيات الإتصال الرقمي</w:t>
            </w:r>
          </w:p>
        </w:tc>
        <w:tc>
          <w:tcPr>
            <w:tcW w:w="992" w:type="dxa"/>
          </w:tcPr>
          <w:p w:rsidR="00212268" w:rsidRPr="00E111E2" w:rsidRDefault="00C16BB6"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4.06</w:t>
            </w:r>
          </w:p>
        </w:tc>
        <w:tc>
          <w:tcPr>
            <w:tcW w:w="1276" w:type="dxa"/>
          </w:tcPr>
          <w:p w:rsidR="00212268" w:rsidRPr="00E111E2" w:rsidRDefault="001B612D"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88858.</w:t>
            </w:r>
          </w:p>
        </w:tc>
        <w:tc>
          <w:tcPr>
            <w:tcW w:w="850" w:type="dxa"/>
          </w:tcPr>
          <w:p w:rsidR="00212268" w:rsidRPr="00E111E2" w:rsidRDefault="001B612D"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9</w:t>
            </w:r>
          </w:p>
        </w:tc>
        <w:tc>
          <w:tcPr>
            <w:tcW w:w="959" w:type="dxa"/>
          </w:tcPr>
          <w:p w:rsidR="00212268" w:rsidRPr="00E111E2" w:rsidRDefault="001B612D"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مرتفع</w:t>
            </w:r>
          </w:p>
        </w:tc>
      </w:tr>
      <w:tr w:rsidR="00212268" w:rsidRPr="00E111E2" w:rsidTr="00291EE3">
        <w:tc>
          <w:tcPr>
            <w:tcW w:w="708" w:type="dxa"/>
          </w:tcPr>
          <w:p w:rsidR="00212268" w:rsidRPr="00E111E2" w:rsidRDefault="00212268"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12</w:t>
            </w:r>
          </w:p>
        </w:tc>
        <w:tc>
          <w:tcPr>
            <w:tcW w:w="3261" w:type="dxa"/>
          </w:tcPr>
          <w:p w:rsidR="00212268" w:rsidRPr="00E111E2" w:rsidRDefault="0057352E"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أتعلم معظم ما هو جديد في التقنيات الرقمية قبل استخدامها</w:t>
            </w:r>
          </w:p>
        </w:tc>
        <w:tc>
          <w:tcPr>
            <w:tcW w:w="992" w:type="dxa"/>
          </w:tcPr>
          <w:p w:rsidR="00212268" w:rsidRPr="00E111E2" w:rsidRDefault="001B612D"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3.83</w:t>
            </w:r>
          </w:p>
        </w:tc>
        <w:tc>
          <w:tcPr>
            <w:tcW w:w="1276" w:type="dxa"/>
          </w:tcPr>
          <w:p w:rsidR="00212268" w:rsidRPr="00E111E2" w:rsidRDefault="001B612D"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1.02580</w:t>
            </w:r>
          </w:p>
        </w:tc>
        <w:tc>
          <w:tcPr>
            <w:tcW w:w="850" w:type="dxa"/>
          </w:tcPr>
          <w:p w:rsidR="00212268" w:rsidRPr="00E111E2" w:rsidRDefault="001B612D"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10</w:t>
            </w:r>
          </w:p>
        </w:tc>
        <w:tc>
          <w:tcPr>
            <w:tcW w:w="959" w:type="dxa"/>
          </w:tcPr>
          <w:p w:rsidR="00212268" w:rsidRPr="00E111E2" w:rsidRDefault="001B612D"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مرتفع</w:t>
            </w:r>
          </w:p>
        </w:tc>
      </w:tr>
      <w:tr w:rsidR="00212268" w:rsidRPr="00E111E2" w:rsidTr="00291EE3">
        <w:tc>
          <w:tcPr>
            <w:tcW w:w="708" w:type="dxa"/>
          </w:tcPr>
          <w:p w:rsidR="00212268" w:rsidRPr="00E111E2" w:rsidRDefault="00212268"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13</w:t>
            </w:r>
          </w:p>
        </w:tc>
        <w:tc>
          <w:tcPr>
            <w:tcW w:w="3261" w:type="dxa"/>
          </w:tcPr>
          <w:p w:rsidR="00212268" w:rsidRPr="00E111E2" w:rsidRDefault="0057352E"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أبلغ عن السلوكيات الرقمية غير المسؤولة كالتهديد والإبتزاز للجهات المختصة</w:t>
            </w:r>
          </w:p>
        </w:tc>
        <w:tc>
          <w:tcPr>
            <w:tcW w:w="992" w:type="dxa"/>
          </w:tcPr>
          <w:p w:rsidR="00212268" w:rsidRPr="00E111E2" w:rsidRDefault="001B612D"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3.83</w:t>
            </w:r>
          </w:p>
        </w:tc>
        <w:tc>
          <w:tcPr>
            <w:tcW w:w="1276" w:type="dxa"/>
          </w:tcPr>
          <w:p w:rsidR="00212268" w:rsidRPr="00E111E2" w:rsidRDefault="001B612D"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97343.</w:t>
            </w:r>
          </w:p>
        </w:tc>
        <w:tc>
          <w:tcPr>
            <w:tcW w:w="850" w:type="dxa"/>
          </w:tcPr>
          <w:p w:rsidR="00212268" w:rsidRPr="00E111E2" w:rsidRDefault="001B612D"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11</w:t>
            </w:r>
          </w:p>
        </w:tc>
        <w:tc>
          <w:tcPr>
            <w:tcW w:w="959" w:type="dxa"/>
          </w:tcPr>
          <w:p w:rsidR="00212268" w:rsidRPr="00E111E2" w:rsidRDefault="001B612D"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مرتفع</w:t>
            </w:r>
          </w:p>
        </w:tc>
      </w:tr>
      <w:tr w:rsidR="00212268" w:rsidRPr="00E111E2" w:rsidTr="00291EE3">
        <w:tc>
          <w:tcPr>
            <w:tcW w:w="708" w:type="dxa"/>
          </w:tcPr>
          <w:p w:rsidR="00212268" w:rsidRPr="00E111E2" w:rsidRDefault="00212268"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9</w:t>
            </w:r>
          </w:p>
        </w:tc>
        <w:tc>
          <w:tcPr>
            <w:tcW w:w="3261" w:type="dxa"/>
          </w:tcPr>
          <w:p w:rsidR="00212268" w:rsidRPr="00E111E2" w:rsidRDefault="0057352E"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أمتلك معلومات عن الجرائم الإلكترونية</w:t>
            </w:r>
          </w:p>
        </w:tc>
        <w:tc>
          <w:tcPr>
            <w:tcW w:w="992" w:type="dxa"/>
          </w:tcPr>
          <w:p w:rsidR="00212268" w:rsidRPr="00E111E2" w:rsidRDefault="001B612D"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3.68</w:t>
            </w:r>
          </w:p>
        </w:tc>
        <w:tc>
          <w:tcPr>
            <w:tcW w:w="1276" w:type="dxa"/>
          </w:tcPr>
          <w:p w:rsidR="00212268" w:rsidRPr="00E111E2" w:rsidRDefault="001B612D"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1.09676</w:t>
            </w:r>
          </w:p>
        </w:tc>
        <w:tc>
          <w:tcPr>
            <w:tcW w:w="850" w:type="dxa"/>
          </w:tcPr>
          <w:p w:rsidR="00212268" w:rsidRPr="00E111E2" w:rsidRDefault="001B612D"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12</w:t>
            </w:r>
          </w:p>
        </w:tc>
        <w:tc>
          <w:tcPr>
            <w:tcW w:w="959" w:type="dxa"/>
          </w:tcPr>
          <w:p w:rsidR="00212268" w:rsidRPr="00E111E2" w:rsidRDefault="001B612D"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مرتفع</w:t>
            </w:r>
          </w:p>
        </w:tc>
      </w:tr>
      <w:tr w:rsidR="00212268" w:rsidRPr="00E111E2" w:rsidTr="00291EE3">
        <w:tc>
          <w:tcPr>
            <w:tcW w:w="708" w:type="dxa"/>
          </w:tcPr>
          <w:p w:rsidR="00212268" w:rsidRPr="00E111E2" w:rsidRDefault="00212268"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11</w:t>
            </w:r>
          </w:p>
        </w:tc>
        <w:tc>
          <w:tcPr>
            <w:tcW w:w="3261" w:type="dxa"/>
          </w:tcPr>
          <w:p w:rsidR="00212268" w:rsidRPr="00E111E2" w:rsidRDefault="00E65842"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أتفهم خطورة الثقة بالغرباء عبر استخدام التقنيات الإلكترونية</w:t>
            </w:r>
          </w:p>
        </w:tc>
        <w:tc>
          <w:tcPr>
            <w:tcW w:w="992" w:type="dxa"/>
          </w:tcPr>
          <w:p w:rsidR="00212268" w:rsidRPr="00E111E2" w:rsidRDefault="001B612D"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3.65</w:t>
            </w:r>
          </w:p>
        </w:tc>
        <w:tc>
          <w:tcPr>
            <w:tcW w:w="1276" w:type="dxa"/>
          </w:tcPr>
          <w:p w:rsidR="00212268" w:rsidRPr="00E111E2" w:rsidRDefault="001B612D"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1.18168</w:t>
            </w:r>
          </w:p>
        </w:tc>
        <w:tc>
          <w:tcPr>
            <w:tcW w:w="850" w:type="dxa"/>
          </w:tcPr>
          <w:p w:rsidR="00212268" w:rsidRPr="00E111E2" w:rsidRDefault="001B612D"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13</w:t>
            </w:r>
          </w:p>
        </w:tc>
        <w:tc>
          <w:tcPr>
            <w:tcW w:w="959" w:type="dxa"/>
          </w:tcPr>
          <w:p w:rsidR="00212268" w:rsidRPr="00E111E2" w:rsidRDefault="001B612D"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مرتفع</w:t>
            </w:r>
          </w:p>
        </w:tc>
      </w:tr>
      <w:tr w:rsidR="00212268" w:rsidRPr="00E111E2" w:rsidTr="00291EE3">
        <w:tc>
          <w:tcPr>
            <w:tcW w:w="3969" w:type="dxa"/>
            <w:gridSpan w:val="2"/>
          </w:tcPr>
          <w:p w:rsidR="00212268" w:rsidRPr="00E111E2" w:rsidRDefault="00212268" w:rsidP="00965277">
            <w:pPr>
              <w:bidi/>
              <w:spacing w:line="360" w:lineRule="auto"/>
              <w:jc w:val="center"/>
              <w:rPr>
                <w:rFonts w:asciiTheme="majorBidi" w:hAnsiTheme="majorBidi" w:cstheme="majorBidi"/>
                <w:sz w:val="28"/>
                <w:szCs w:val="28"/>
                <w:rtl/>
              </w:rPr>
            </w:pPr>
            <w:r w:rsidRPr="00E111E2">
              <w:rPr>
                <w:rFonts w:asciiTheme="majorBidi" w:hAnsiTheme="majorBidi" w:cstheme="majorBidi"/>
                <w:sz w:val="28"/>
                <w:szCs w:val="28"/>
                <w:rtl/>
              </w:rPr>
              <w:t>المتوسط الكلي</w:t>
            </w:r>
          </w:p>
        </w:tc>
        <w:tc>
          <w:tcPr>
            <w:tcW w:w="992" w:type="dxa"/>
          </w:tcPr>
          <w:p w:rsidR="00212268" w:rsidRPr="00E111E2" w:rsidRDefault="001B612D"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4.05</w:t>
            </w:r>
          </w:p>
        </w:tc>
        <w:tc>
          <w:tcPr>
            <w:tcW w:w="1276" w:type="dxa"/>
          </w:tcPr>
          <w:p w:rsidR="00212268" w:rsidRPr="00E111E2" w:rsidRDefault="001B612D"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45771.</w:t>
            </w:r>
          </w:p>
        </w:tc>
        <w:tc>
          <w:tcPr>
            <w:tcW w:w="850" w:type="dxa"/>
          </w:tcPr>
          <w:p w:rsidR="00212268" w:rsidRPr="00E111E2" w:rsidRDefault="001B612D"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w:t>
            </w:r>
          </w:p>
        </w:tc>
        <w:tc>
          <w:tcPr>
            <w:tcW w:w="959" w:type="dxa"/>
          </w:tcPr>
          <w:p w:rsidR="00212268" w:rsidRPr="00E111E2" w:rsidRDefault="001B612D"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مرتفع</w:t>
            </w:r>
          </w:p>
        </w:tc>
      </w:tr>
    </w:tbl>
    <w:p w:rsidR="009001B4" w:rsidRPr="00E111E2" w:rsidRDefault="009001B4" w:rsidP="00965277">
      <w:pPr>
        <w:bidi/>
        <w:spacing w:line="360" w:lineRule="auto"/>
        <w:rPr>
          <w:rFonts w:asciiTheme="majorBidi" w:hAnsiTheme="majorBidi" w:cstheme="majorBidi"/>
          <w:sz w:val="28"/>
          <w:szCs w:val="28"/>
          <w:rtl/>
        </w:rPr>
      </w:pPr>
    </w:p>
    <w:p w:rsidR="00062F5F" w:rsidRPr="00E111E2" w:rsidRDefault="002B17E1" w:rsidP="00965277">
      <w:pPr>
        <w:bidi/>
        <w:spacing w:line="360" w:lineRule="auto"/>
        <w:jc w:val="both"/>
        <w:rPr>
          <w:rFonts w:asciiTheme="majorBidi" w:hAnsiTheme="majorBidi" w:cstheme="majorBidi"/>
          <w:sz w:val="28"/>
          <w:szCs w:val="28"/>
          <w:rtl/>
        </w:rPr>
      </w:pPr>
      <w:r w:rsidRPr="00E111E2">
        <w:rPr>
          <w:rFonts w:asciiTheme="majorBidi" w:hAnsiTheme="majorBidi" w:cstheme="majorBidi"/>
          <w:sz w:val="28"/>
          <w:szCs w:val="28"/>
          <w:rtl/>
        </w:rPr>
        <w:t>يلاحظ من الجدول (9) أن المتوسط الحسابي الكلي للمهارة الثالثة قد بلغ (4.05)،بانحراف معياري بلغ (45771.)،بدرجة وعي مرتفعة جداً، بينما جاء الوسط الحسابي لفقرات الاستبانة ال(13) بين(3.65 - 4.34</w:t>
      </w:r>
      <w:r w:rsidR="00062F5F" w:rsidRPr="00E111E2">
        <w:rPr>
          <w:rFonts w:asciiTheme="majorBidi" w:hAnsiTheme="majorBidi" w:cstheme="majorBidi"/>
          <w:sz w:val="28"/>
          <w:szCs w:val="28"/>
          <w:rtl/>
        </w:rPr>
        <w:t>)، والانحراف المعياري بين (1.18168- 84623.)</w:t>
      </w:r>
      <w:r w:rsidR="00FB0187" w:rsidRPr="00E111E2">
        <w:rPr>
          <w:rFonts w:asciiTheme="majorBidi" w:hAnsiTheme="majorBidi" w:cstheme="majorBidi"/>
          <w:sz w:val="28"/>
          <w:szCs w:val="28"/>
          <w:rtl/>
        </w:rPr>
        <w:t xml:space="preserve">،حيث جاءت فقرة رقم (1) التي تنص على " أستخدم وسائل </w:t>
      </w:r>
      <w:r w:rsidR="00FB0187" w:rsidRPr="00E111E2">
        <w:rPr>
          <w:rFonts w:asciiTheme="majorBidi" w:hAnsiTheme="majorBidi" w:cstheme="majorBidi"/>
          <w:sz w:val="28"/>
          <w:szCs w:val="28"/>
          <w:rtl/>
        </w:rPr>
        <w:lastRenderedPageBreak/>
        <w:t>التواصل الإجتماعي بشكل واعٍ ومسؤول" في المرتبة الأولى بمتوسط حسابي يبلغ (4.34)، وانحراف معياري (84623.) بدرجة مرتفعة جداً، كما جاءت الفقرة (11) التي تنص على " أتفهم خطورة الثقة بالغرباء عبر استخدام التقنيات الإلكترونية" في المرتبة الأخيرة بمتوسط حسابي (3.65) وانحراف معياري(1.18168).</w:t>
      </w:r>
    </w:p>
    <w:p w:rsidR="00FB0187" w:rsidRPr="00E111E2" w:rsidRDefault="00FB0187" w:rsidP="00965277">
      <w:pPr>
        <w:pStyle w:val="ListParagraph"/>
        <w:numPr>
          <w:ilvl w:val="0"/>
          <w:numId w:val="3"/>
        </w:numPr>
        <w:bidi/>
        <w:spacing w:line="360" w:lineRule="auto"/>
        <w:rPr>
          <w:rFonts w:asciiTheme="majorBidi" w:hAnsiTheme="majorBidi" w:cstheme="majorBidi"/>
          <w:b/>
          <w:bCs/>
          <w:sz w:val="28"/>
          <w:szCs w:val="28"/>
        </w:rPr>
      </w:pPr>
      <w:r w:rsidRPr="00E111E2">
        <w:rPr>
          <w:rFonts w:asciiTheme="majorBidi" w:hAnsiTheme="majorBidi" w:cstheme="majorBidi"/>
          <w:sz w:val="28"/>
          <w:szCs w:val="28"/>
          <w:rtl/>
        </w:rPr>
        <w:t xml:space="preserve"> </w:t>
      </w:r>
      <w:r w:rsidRPr="00E111E2">
        <w:rPr>
          <w:rFonts w:asciiTheme="majorBidi" w:hAnsiTheme="majorBidi" w:cstheme="majorBidi"/>
          <w:b/>
          <w:bCs/>
          <w:sz w:val="28"/>
          <w:szCs w:val="28"/>
          <w:rtl/>
        </w:rPr>
        <w:t>الأوساط الحسابية والانحرافات المعيارية لمحاور الدراسة</w:t>
      </w:r>
    </w:p>
    <w:p w:rsidR="00FB0187" w:rsidRPr="00E111E2" w:rsidRDefault="00B8422A" w:rsidP="00965277">
      <w:pPr>
        <w:bidi/>
        <w:spacing w:line="360" w:lineRule="auto"/>
        <w:jc w:val="both"/>
        <w:rPr>
          <w:rFonts w:asciiTheme="majorBidi" w:hAnsiTheme="majorBidi" w:cstheme="majorBidi"/>
          <w:sz w:val="28"/>
          <w:szCs w:val="28"/>
          <w:rtl/>
        </w:rPr>
      </w:pPr>
      <w:r w:rsidRPr="00E111E2">
        <w:rPr>
          <w:rFonts w:asciiTheme="majorBidi" w:hAnsiTheme="majorBidi" w:cstheme="majorBidi"/>
          <w:sz w:val="28"/>
          <w:szCs w:val="28"/>
          <w:rtl/>
        </w:rPr>
        <w:t xml:space="preserve">جرى حساب قيم الأوساط الحسابية والانحرافات المعيارية </w:t>
      </w:r>
      <w:r w:rsidR="00EB07FD" w:rsidRPr="00E111E2">
        <w:rPr>
          <w:rFonts w:asciiTheme="majorBidi" w:hAnsiTheme="majorBidi" w:cstheme="majorBidi"/>
          <w:sz w:val="28"/>
          <w:szCs w:val="28"/>
          <w:rtl/>
        </w:rPr>
        <w:t>مهاراتى الدراسة الثلاث،المهارة الأولى هوية المواطن الرقمي، والمهارة الثانية إدارة وقت الشاشة، والمهارة الثالثة التفكير الناقد.</w:t>
      </w:r>
    </w:p>
    <w:p w:rsidR="00FB0187" w:rsidRPr="00E111E2" w:rsidRDefault="00495277" w:rsidP="00965277">
      <w:pPr>
        <w:bidi/>
        <w:spacing w:line="360" w:lineRule="auto"/>
        <w:jc w:val="center"/>
        <w:rPr>
          <w:rFonts w:asciiTheme="majorBidi" w:hAnsiTheme="majorBidi" w:cstheme="majorBidi"/>
          <w:b/>
          <w:bCs/>
          <w:sz w:val="28"/>
          <w:szCs w:val="28"/>
          <w:rtl/>
        </w:rPr>
      </w:pPr>
      <w:r w:rsidRPr="00E111E2">
        <w:rPr>
          <w:rFonts w:asciiTheme="majorBidi" w:hAnsiTheme="majorBidi" w:cstheme="majorBidi"/>
          <w:b/>
          <w:bCs/>
          <w:sz w:val="24"/>
          <w:szCs w:val="24"/>
          <w:rtl/>
        </w:rPr>
        <w:t>الجدول (10)</w:t>
      </w:r>
      <w:r w:rsidRPr="00E111E2">
        <w:rPr>
          <w:rFonts w:asciiTheme="majorBidi" w:hAnsiTheme="majorBidi" w:cstheme="majorBidi"/>
          <w:b/>
          <w:bCs/>
          <w:sz w:val="24"/>
          <w:szCs w:val="24"/>
          <w:rtl/>
        </w:rPr>
        <w:br/>
        <w:t>الإحصاء الوصفي لمهارات الدراسة الثلاث</w:t>
      </w:r>
    </w:p>
    <w:tbl>
      <w:tblPr>
        <w:tblStyle w:val="TableGrid"/>
        <w:bidiVisual/>
        <w:tblW w:w="0" w:type="auto"/>
        <w:tblLook w:val="04A0" w:firstRow="1" w:lastRow="0" w:firstColumn="1" w:lastColumn="0" w:noHBand="0" w:noVBand="1"/>
      </w:tblPr>
      <w:tblGrid>
        <w:gridCol w:w="1341"/>
        <w:gridCol w:w="1341"/>
        <w:gridCol w:w="1341"/>
        <w:gridCol w:w="1341"/>
        <w:gridCol w:w="1341"/>
        <w:gridCol w:w="1341"/>
      </w:tblGrid>
      <w:tr w:rsidR="00495277" w:rsidRPr="00E111E2" w:rsidTr="00495277">
        <w:tc>
          <w:tcPr>
            <w:tcW w:w="1341" w:type="dxa"/>
          </w:tcPr>
          <w:p w:rsidR="00495277" w:rsidRPr="00E111E2" w:rsidRDefault="00495277"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المهارات</w:t>
            </w:r>
          </w:p>
        </w:tc>
        <w:tc>
          <w:tcPr>
            <w:tcW w:w="1341" w:type="dxa"/>
          </w:tcPr>
          <w:p w:rsidR="00495277" w:rsidRPr="00E111E2" w:rsidRDefault="00495277"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العينة</w:t>
            </w:r>
          </w:p>
        </w:tc>
        <w:tc>
          <w:tcPr>
            <w:tcW w:w="1341" w:type="dxa"/>
          </w:tcPr>
          <w:p w:rsidR="00495277" w:rsidRPr="00E111E2" w:rsidRDefault="00495277"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الوسط الحسابي</w:t>
            </w:r>
          </w:p>
        </w:tc>
        <w:tc>
          <w:tcPr>
            <w:tcW w:w="1341" w:type="dxa"/>
          </w:tcPr>
          <w:p w:rsidR="00495277" w:rsidRPr="00E111E2" w:rsidRDefault="00495277"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الانحراف المعياري</w:t>
            </w:r>
          </w:p>
        </w:tc>
        <w:tc>
          <w:tcPr>
            <w:tcW w:w="1341" w:type="dxa"/>
          </w:tcPr>
          <w:p w:rsidR="00495277" w:rsidRPr="00E111E2" w:rsidRDefault="00495277"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 xml:space="preserve">النسبة المئوية </w:t>
            </w:r>
          </w:p>
        </w:tc>
        <w:tc>
          <w:tcPr>
            <w:tcW w:w="1341" w:type="dxa"/>
          </w:tcPr>
          <w:p w:rsidR="00495277" w:rsidRPr="00E111E2" w:rsidRDefault="00495277"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الدرجة</w:t>
            </w:r>
          </w:p>
        </w:tc>
      </w:tr>
      <w:tr w:rsidR="00495277" w:rsidRPr="00E111E2" w:rsidTr="00495277">
        <w:tc>
          <w:tcPr>
            <w:tcW w:w="1341" w:type="dxa"/>
          </w:tcPr>
          <w:p w:rsidR="00495277" w:rsidRPr="00E111E2" w:rsidRDefault="00495277"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الأولى/ هوية المواطن الرقمي</w:t>
            </w:r>
          </w:p>
        </w:tc>
        <w:tc>
          <w:tcPr>
            <w:tcW w:w="1341" w:type="dxa"/>
          </w:tcPr>
          <w:p w:rsidR="00495277" w:rsidRPr="00E111E2" w:rsidRDefault="00495277"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383</w:t>
            </w:r>
          </w:p>
        </w:tc>
        <w:tc>
          <w:tcPr>
            <w:tcW w:w="1341" w:type="dxa"/>
          </w:tcPr>
          <w:p w:rsidR="00495277" w:rsidRPr="00E111E2" w:rsidRDefault="00495277"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4.12</w:t>
            </w:r>
          </w:p>
        </w:tc>
        <w:tc>
          <w:tcPr>
            <w:tcW w:w="1341" w:type="dxa"/>
          </w:tcPr>
          <w:p w:rsidR="00495277" w:rsidRPr="00E111E2" w:rsidRDefault="00495277"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44488.</w:t>
            </w:r>
          </w:p>
        </w:tc>
        <w:tc>
          <w:tcPr>
            <w:tcW w:w="1341" w:type="dxa"/>
          </w:tcPr>
          <w:p w:rsidR="00495277" w:rsidRPr="00E111E2" w:rsidRDefault="00495277"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82.%</w:t>
            </w:r>
          </w:p>
        </w:tc>
        <w:tc>
          <w:tcPr>
            <w:tcW w:w="1341" w:type="dxa"/>
          </w:tcPr>
          <w:p w:rsidR="00495277" w:rsidRPr="00E111E2" w:rsidRDefault="00FD0DA4"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مرتفع جداً</w:t>
            </w:r>
          </w:p>
        </w:tc>
      </w:tr>
      <w:tr w:rsidR="00495277" w:rsidRPr="00E111E2" w:rsidTr="00495277">
        <w:tc>
          <w:tcPr>
            <w:tcW w:w="1341" w:type="dxa"/>
          </w:tcPr>
          <w:p w:rsidR="00495277" w:rsidRPr="00E111E2" w:rsidRDefault="00495277"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الثانية/ إدارة وقت الشاشة</w:t>
            </w:r>
          </w:p>
        </w:tc>
        <w:tc>
          <w:tcPr>
            <w:tcW w:w="1341" w:type="dxa"/>
          </w:tcPr>
          <w:p w:rsidR="00495277" w:rsidRPr="00E111E2" w:rsidRDefault="00495277"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383</w:t>
            </w:r>
          </w:p>
        </w:tc>
        <w:tc>
          <w:tcPr>
            <w:tcW w:w="1341" w:type="dxa"/>
          </w:tcPr>
          <w:p w:rsidR="00495277" w:rsidRPr="00E111E2" w:rsidRDefault="00495277"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3.91</w:t>
            </w:r>
          </w:p>
        </w:tc>
        <w:tc>
          <w:tcPr>
            <w:tcW w:w="1341" w:type="dxa"/>
          </w:tcPr>
          <w:p w:rsidR="00495277" w:rsidRPr="00E111E2" w:rsidRDefault="00495277"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41558.</w:t>
            </w:r>
          </w:p>
        </w:tc>
        <w:tc>
          <w:tcPr>
            <w:tcW w:w="1341" w:type="dxa"/>
          </w:tcPr>
          <w:p w:rsidR="00495277" w:rsidRPr="00E111E2" w:rsidRDefault="00495277"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78.2%</w:t>
            </w:r>
          </w:p>
        </w:tc>
        <w:tc>
          <w:tcPr>
            <w:tcW w:w="1341" w:type="dxa"/>
          </w:tcPr>
          <w:p w:rsidR="00495277" w:rsidRPr="00E111E2" w:rsidRDefault="00495277"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مرتفع</w:t>
            </w:r>
          </w:p>
        </w:tc>
      </w:tr>
      <w:tr w:rsidR="00495277" w:rsidRPr="00E111E2" w:rsidTr="00495277">
        <w:tc>
          <w:tcPr>
            <w:tcW w:w="1341" w:type="dxa"/>
          </w:tcPr>
          <w:p w:rsidR="00495277" w:rsidRPr="00E111E2" w:rsidRDefault="00495277"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الثالثة/ التفكير الناقد</w:t>
            </w:r>
          </w:p>
        </w:tc>
        <w:tc>
          <w:tcPr>
            <w:tcW w:w="1341" w:type="dxa"/>
          </w:tcPr>
          <w:p w:rsidR="00495277" w:rsidRPr="00E111E2" w:rsidRDefault="00495277"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383</w:t>
            </w:r>
          </w:p>
        </w:tc>
        <w:tc>
          <w:tcPr>
            <w:tcW w:w="1341" w:type="dxa"/>
          </w:tcPr>
          <w:p w:rsidR="00495277" w:rsidRPr="00E111E2" w:rsidRDefault="00495277"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4.05</w:t>
            </w:r>
          </w:p>
        </w:tc>
        <w:tc>
          <w:tcPr>
            <w:tcW w:w="1341" w:type="dxa"/>
          </w:tcPr>
          <w:p w:rsidR="00495277" w:rsidRPr="00E111E2" w:rsidRDefault="00495277"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45771.</w:t>
            </w:r>
          </w:p>
        </w:tc>
        <w:tc>
          <w:tcPr>
            <w:tcW w:w="1341" w:type="dxa"/>
          </w:tcPr>
          <w:p w:rsidR="00495277" w:rsidRPr="00E111E2" w:rsidRDefault="00495277"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81%</w:t>
            </w:r>
          </w:p>
        </w:tc>
        <w:tc>
          <w:tcPr>
            <w:tcW w:w="1341" w:type="dxa"/>
          </w:tcPr>
          <w:p w:rsidR="00495277" w:rsidRPr="00E111E2" w:rsidRDefault="00495277"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مرتفع جداً</w:t>
            </w:r>
          </w:p>
        </w:tc>
      </w:tr>
      <w:tr w:rsidR="00495277" w:rsidRPr="00E111E2" w:rsidTr="00495277">
        <w:tc>
          <w:tcPr>
            <w:tcW w:w="1341" w:type="dxa"/>
          </w:tcPr>
          <w:p w:rsidR="00495277" w:rsidRPr="00E111E2" w:rsidRDefault="00495277"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الأداة الكلية</w:t>
            </w:r>
          </w:p>
        </w:tc>
        <w:tc>
          <w:tcPr>
            <w:tcW w:w="1341" w:type="dxa"/>
          </w:tcPr>
          <w:p w:rsidR="00495277" w:rsidRPr="00E111E2" w:rsidRDefault="00495277"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383</w:t>
            </w:r>
          </w:p>
        </w:tc>
        <w:tc>
          <w:tcPr>
            <w:tcW w:w="1341" w:type="dxa"/>
          </w:tcPr>
          <w:p w:rsidR="00495277" w:rsidRPr="00E111E2" w:rsidRDefault="00495277"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4.03</w:t>
            </w:r>
          </w:p>
        </w:tc>
        <w:tc>
          <w:tcPr>
            <w:tcW w:w="1341" w:type="dxa"/>
          </w:tcPr>
          <w:p w:rsidR="00495277" w:rsidRPr="00E111E2" w:rsidRDefault="00495277"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37313.</w:t>
            </w:r>
          </w:p>
        </w:tc>
        <w:tc>
          <w:tcPr>
            <w:tcW w:w="1341" w:type="dxa"/>
          </w:tcPr>
          <w:p w:rsidR="00495277" w:rsidRPr="00E111E2" w:rsidRDefault="00495277"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80.6%</w:t>
            </w:r>
          </w:p>
        </w:tc>
        <w:tc>
          <w:tcPr>
            <w:tcW w:w="1341" w:type="dxa"/>
          </w:tcPr>
          <w:p w:rsidR="00495277" w:rsidRPr="00E111E2" w:rsidRDefault="00495277"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مرتفع</w:t>
            </w:r>
          </w:p>
        </w:tc>
      </w:tr>
    </w:tbl>
    <w:p w:rsidR="00C13039" w:rsidRPr="00E111E2" w:rsidRDefault="00C13039" w:rsidP="00965277">
      <w:pPr>
        <w:bidi/>
        <w:spacing w:line="360" w:lineRule="auto"/>
        <w:rPr>
          <w:rFonts w:asciiTheme="majorBidi" w:hAnsiTheme="majorBidi" w:cstheme="majorBidi"/>
          <w:sz w:val="28"/>
          <w:szCs w:val="28"/>
          <w:rtl/>
        </w:rPr>
      </w:pPr>
    </w:p>
    <w:p w:rsidR="009001B4" w:rsidRPr="00E111E2" w:rsidRDefault="006032D6" w:rsidP="00965277">
      <w:pPr>
        <w:bidi/>
        <w:spacing w:line="360" w:lineRule="auto"/>
        <w:jc w:val="both"/>
        <w:rPr>
          <w:rFonts w:asciiTheme="majorBidi" w:hAnsiTheme="majorBidi" w:cstheme="majorBidi"/>
          <w:sz w:val="28"/>
          <w:szCs w:val="28"/>
          <w:rtl/>
        </w:rPr>
      </w:pPr>
      <w:r w:rsidRPr="00E111E2">
        <w:rPr>
          <w:rFonts w:asciiTheme="majorBidi" w:hAnsiTheme="majorBidi" w:cstheme="majorBidi"/>
          <w:sz w:val="28"/>
          <w:szCs w:val="28"/>
          <w:rtl/>
        </w:rPr>
        <w:t xml:space="preserve">ويتضح من الجدول (10) أن المتوسط الحسابي لجميع مهارات الدراسة جاءت بدرجة مرتفعة، بقيمة تبلغ(4.03)، وانحراف معياري يبلغ(37313.) حيث </w:t>
      </w:r>
      <w:r w:rsidR="009001B4" w:rsidRPr="00E111E2">
        <w:rPr>
          <w:rFonts w:asciiTheme="majorBidi" w:hAnsiTheme="majorBidi" w:cstheme="majorBidi"/>
          <w:sz w:val="28"/>
          <w:szCs w:val="28"/>
          <w:rtl/>
        </w:rPr>
        <w:t xml:space="preserve">جاءت المهارة الأولى (هوية المواطن الرقمي) أعلى المتوسطات حسابياً بلغت (4.12) </w:t>
      </w:r>
      <w:r w:rsidRPr="00E111E2">
        <w:rPr>
          <w:rFonts w:asciiTheme="majorBidi" w:hAnsiTheme="majorBidi" w:cstheme="majorBidi"/>
          <w:sz w:val="28"/>
          <w:szCs w:val="28"/>
          <w:rtl/>
        </w:rPr>
        <w:t>وانحراف معياري (44488.)</w:t>
      </w:r>
      <w:r w:rsidR="009001B4" w:rsidRPr="00E111E2">
        <w:rPr>
          <w:rFonts w:asciiTheme="majorBidi" w:hAnsiTheme="majorBidi" w:cstheme="majorBidi"/>
          <w:sz w:val="28"/>
          <w:szCs w:val="28"/>
          <w:rtl/>
        </w:rPr>
        <w:t>، وتلتها المهارة الثالثة (التفكير الناقد) بمتوسط حسابي بلغ (4.</w:t>
      </w:r>
      <w:r w:rsidR="00FD0DA4" w:rsidRPr="00E111E2">
        <w:rPr>
          <w:rFonts w:asciiTheme="majorBidi" w:hAnsiTheme="majorBidi" w:cstheme="majorBidi"/>
          <w:sz w:val="28"/>
          <w:szCs w:val="28"/>
          <w:rtl/>
        </w:rPr>
        <w:t>0</w:t>
      </w:r>
      <w:r w:rsidR="009001B4" w:rsidRPr="00E111E2">
        <w:rPr>
          <w:rFonts w:asciiTheme="majorBidi" w:hAnsiTheme="majorBidi" w:cstheme="majorBidi"/>
          <w:sz w:val="28"/>
          <w:szCs w:val="28"/>
          <w:rtl/>
        </w:rPr>
        <w:t xml:space="preserve">5) </w:t>
      </w:r>
      <w:r w:rsidRPr="00E111E2">
        <w:rPr>
          <w:rFonts w:asciiTheme="majorBidi" w:hAnsiTheme="majorBidi" w:cstheme="majorBidi"/>
          <w:sz w:val="28"/>
          <w:szCs w:val="28"/>
          <w:rtl/>
        </w:rPr>
        <w:t>، وانحراف معياري (</w:t>
      </w:r>
      <w:r w:rsidR="00FD0DA4" w:rsidRPr="00E111E2">
        <w:rPr>
          <w:rFonts w:asciiTheme="majorBidi" w:hAnsiTheme="majorBidi" w:cstheme="majorBidi"/>
          <w:sz w:val="28"/>
          <w:szCs w:val="28"/>
          <w:rtl/>
        </w:rPr>
        <w:t>45771.</w:t>
      </w:r>
      <w:r w:rsidRPr="00E111E2">
        <w:rPr>
          <w:rFonts w:asciiTheme="majorBidi" w:hAnsiTheme="majorBidi" w:cstheme="majorBidi"/>
          <w:sz w:val="28"/>
          <w:szCs w:val="28"/>
          <w:rtl/>
        </w:rPr>
        <w:t xml:space="preserve">) </w:t>
      </w:r>
      <w:r w:rsidR="009001B4" w:rsidRPr="00E111E2">
        <w:rPr>
          <w:rFonts w:asciiTheme="majorBidi" w:hAnsiTheme="majorBidi" w:cstheme="majorBidi"/>
          <w:sz w:val="28"/>
          <w:szCs w:val="28"/>
          <w:rtl/>
        </w:rPr>
        <w:t>وبدرجة مرتفعة</w:t>
      </w:r>
      <w:r w:rsidR="00FD0DA4" w:rsidRPr="00E111E2">
        <w:rPr>
          <w:rFonts w:asciiTheme="majorBidi" w:hAnsiTheme="majorBidi" w:cstheme="majorBidi"/>
          <w:sz w:val="28"/>
          <w:szCs w:val="28"/>
          <w:rtl/>
        </w:rPr>
        <w:t xml:space="preserve"> جداً</w:t>
      </w:r>
      <w:r w:rsidR="009001B4" w:rsidRPr="00E111E2">
        <w:rPr>
          <w:rFonts w:asciiTheme="majorBidi" w:hAnsiTheme="majorBidi" w:cstheme="majorBidi"/>
          <w:sz w:val="28"/>
          <w:szCs w:val="28"/>
          <w:rtl/>
        </w:rPr>
        <w:t xml:space="preserve">، وأخيراً مهارة (إدارة وقت الشاشة) ، بمتوسط حسابي </w:t>
      </w:r>
      <w:r w:rsidRPr="00E111E2">
        <w:rPr>
          <w:rFonts w:asciiTheme="majorBidi" w:hAnsiTheme="majorBidi" w:cstheme="majorBidi"/>
          <w:sz w:val="28"/>
          <w:szCs w:val="28"/>
          <w:rtl/>
        </w:rPr>
        <w:t xml:space="preserve">  </w:t>
      </w:r>
      <w:r w:rsidR="009001B4" w:rsidRPr="00E111E2">
        <w:rPr>
          <w:rFonts w:asciiTheme="majorBidi" w:hAnsiTheme="majorBidi" w:cstheme="majorBidi"/>
          <w:sz w:val="28"/>
          <w:szCs w:val="28"/>
          <w:rtl/>
        </w:rPr>
        <w:t>(3.91)</w:t>
      </w:r>
      <w:r w:rsidRPr="00E111E2">
        <w:rPr>
          <w:rFonts w:asciiTheme="majorBidi" w:hAnsiTheme="majorBidi" w:cstheme="majorBidi"/>
          <w:sz w:val="28"/>
          <w:szCs w:val="28"/>
          <w:rtl/>
        </w:rPr>
        <w:t>، وانحراف معياري (</w:t>
      </w:r>
      <w:r w:rsidR="00FD0DA4" w:rsidRPr="00E111E2">
        <w:rPr>
          <w:rFonts w:asciiTheme="majorBidi" w:hAnsiTheme="majorBidi" w:cstheme="majorBidi"/>
          <w:sz w:val="28"/>
          <w:szCs w:val="28"/>
          <w:rtl/>
        </w:rPr>
        <w:t>41558.)</w:t>
      </w:r>
      <w:r w:rsidR="009001B4" w:rsidRPr="00E111E2">
        <w:rPr>
          <w:rFonts w:asciiTheme="majorBidi" w:hAnsiTheme="majorBidi" w:cstheme="majorBidi"/>
          <w:sz w:val="28"/>
          <w:szCs w:val="28"/>
          <w:rtl/>
        </w:rPr>
        <w:t xml:space="preserve">وبدرجة وعي </w:t>
      </w:r>
      <w:r w:rsidRPr="00E111E2">
        <w:rPr>
          <w:rFonts w:asciiTheme="majorBidi" w:hAnsiTheme="majorBidi" w:cstheme="majorBidi"/>
          <w:sz w:val="28"/>
          <w:szCs w:val="28"/>
          <w:rtl/>
        </w:rPr>
        <w:t>مرتفعة.</w:t>
      </w:r>
      <w:r w:rsidR="006810A1" w:rsidRPr="00E111E2">
        <w:rPr>
          <w:rFonts w:asciiTheme="majorBidi" w:hAnsiTheme="majorBidi" w:cstheme="majorBidi"/>
          <w:sz w:val="28"/>
          <w:szCs w:val="28"/>
          <w:rtl/>
        </w:rPr>
        <w:t xml:space="preserve"> وتعزى نتائج الدراسة التي تدل </w:t>
      </w:r>
      <w:r w:rsidR="006810A1" w:rsidRPr="00E111E2">
        <w:rPr>
          <w:rFonts w:asciiTheme="majorBidi" w:hAnsiTheme="majorBidi" w:cstheme="majorBidi"/>
          <w:sz w:val="28"/>
          <w:szCs w:val="28"/>
          <w:rtl/>
        </w:rPr>
        <w:lastRenderedPageBreak/>
        <w:t>على وجود درجة وعي لدى الطلبة بالمواطنة الرقمية ، والذي يعد واحداً من المفاهيم الحديثة في عصرنا إلى جهود كل من الأُسرة والدور الذي تبذله المدرسة ووسائل الإعلام بشأن توعية الطالب بشكل خاص بالجرائم الإلكترونية، كما وتعزى النتيجة إلى نزوع الجيل الجديد نحو استخدام التكنولوجيا والانترنت وتوظيفهم لها في تعلمهم، حيث أصبحت التكنولوجيا جزأ لا يتجزأ في حياة الطالب اليومية ، كما تؤكد على قدرة الطالب على التعلم بشكل أسرع من الطرق التقليدية بغض النظر عن الفروقات الفردية بينهم، كما تعزى نتائج الدراسة أيضاً إلى أن في طبيعة الأسر الأردنية محافظة ، تهتم في إرشاد الأبناء ، وضبط سلوكياتهم وتشجعهم على الإنخراط مع المجتمع وتنمي ثقافتهم الرقمية. واتفقت نتائج الدراسة مع دراسة القحطاني(2018)  حيث أظهرت الدراسة أن قيم اللياقة الرقمية ، والوصول الرقمي،والاتصالات الرقمية ، ومحو الأمية الرقمية، والصحة والسلامة والأمن الرقمي، متضمنة في مقرر تقنيات التعليم في جامعة الأميرة نوورة بدرجة عالية؛بينما جاءت القوانين الرقمية ضعيفة ، والتجارة الالكترونية ضعيفة. واختلفت مع دراسة السليحات والفلوح والسرحان (2018) حيث توصلت الدراسة إلى أن درجة وعي الطلبة بمفهوم المواطنة الرقمية (متوسطة).</w:t>
      </w:r>
    </w:p>
    <w:p w:rsidR="009001B4" w:rsidRPr="00E111E2" w:rsidRDefault="009001B4" w:rsidP="00965277">
      <w:pPr>
        <w:bidi/>
        <w:spacing w:line="360" w:lineRule="auto"/>
        <w:rPr>
          <w:rFonts w:asciiTheme="majorBidi" w:hAnsiTheme="majorBidi" w:cstheme="majorBidi"/>
          <w:sz w:val="28"/>
          <w:szCs w:val="28"/>
          <w:rtl/>
        </w:rPr>
      </w:pPr>
    </w:p>
    <w:p w:rsidR="009906FD" w:rsidRPr="00E111E2" w:rsidRDefault="009906FD" w:rsidP="00965277">
      <w:pPr>
        <w:bidi/>
        <w:spacing w:line="360" w:lineRule="auto"/>
        <w:rPr>
          <w:rFonts w:asciiTheme="majorBidi" w:hAnsiTheme="majorBidi" w:cstheme="majorBidi"/>
          <w:sz w:val="28"/>
          <w:szCs w:val="28"/>
        </w:rPr>
      </w:pPr>
      <w:r w:rsidRPr="00E111E2">
        <w:rPr>
          <w:rFonts w:asciiTheme="majorBidi" w:hAnsiTheme="majorBidi" w:cstheme="majorBidi"/>
          <w:b/>
          <w:bCs/>
          <w:sz w:val="28"/>
          <w:szCs w:val="28"/>
          <w:rtl/>
        </w:rPr>
        <w:t>السؤال الثاني:</w:t>
      </w:r>
      <w:r w:rsidRPr="00E111E2">
        <w:rPr>
          <w:rFonts w:asciiTheme="majorBidi" w:hAnsiTheme="majorBidi" w:cstheme="majorBidi"/>
          <w:sz w:val="28"/>
          <w:szCs w:val="28"/>
          <w:rtl/>
        </w:rPr>
        <w:t xml:space="preserve"> هل توجد فروق ذات دلالة احصائية عند مستوى الدلالة (</w:t>
      </w:r>
      <w:r w:rsidRPr="00E111E2">
        <w:rPr>
          <w:rFonts w:asciiTheme="majorBidi" w:hAnsiTheme="majorBidi" w:cstheme="majorBidi"/>
          <w:sz w:val="28"/>
          <w:szCs w:val="28"/>
        </w:rPr>
        <w:t>a=0.05</w:t>
      </w:r>
      <w:r w:rsidRPr="00E111E2">
        <w:rPr>
          <w:rFonts w:asciiTheme="majorBidi" w:hAnsiTheme="majorBidi" w:cstheme="majorBidi"/>
          <w:sz w:val="28"/>
          <w:szCs w:val="28"/>
          <w:rtl/>
        </w:rPr>
        <w:t>) في وعي طلبة الصف العاشر لمفهوم المواطنة الرقمية تعزى إلى متغير الجنس؟</w:t>
      </w:r>
    </w:p>
    <w:p w:rsidR="00FC745C" w:rsidRPr="00E111E2" w:rsidRDefault="00F67694" w:rsidP="00965277">
      <w:pPr>
        <w:bidi/>
        <w:spacing w:line="360" w:lineRule="auto"/>
        <w:jc w:val="both"/>
        <w:rPr>
          <w:rFonts w:asciiTheme="majorBidi" w:hAnsiTheme="majorBidi" w:cstheme="majorBidi"/>
          <w:sz w:val="28"/>
          <w:szCs w:val="28"/>
          <w:rtl/>
        </w:rPr>
      </w:pPr>
      <w:r w:rsidRPr="00E111E2">
        <w:rPr>
          <w:rFonts w:asciiTheme="majorBidi" w:hAnsiTheme="majorBidi" w:cstheme="majorBidi"/>
          <w:sz w:val="28"/>
          <w:szCs w:val="28"/>
          <w:rtl/>
        </w:rPr>
        <w:t xml:space="preserve">للإجابة عن هذا السؤال </w:t>
      </w:r>
      <w:r w:rsidR="0060727C" w:rsidRPr="00E111E2">
        <w:rPr>
          <w:rFonts w:asciiTheme="majorBidi" w:hAnsiTheme="majorBidi" w:cstheme="majorBidi"/>
          <w:sz w:val="28"/>
          <w:szCs w:val="28"/>
          <w:rtl/>
        </w:rPr>
        <w:t>تم حساب قيم الأوساط الحسابية والإنحرافات المعيارية تبعاً لمتغير الجنس لمعرفة درجة وعيهم لمفهوم المواطنة الرقمية.</w:t>
      </w:r>
    </w:p>
    <w:p w:rsidR="0060727C" w:rsidRPr="00E111E2" w:rsidRDefault="0060727C" w:rsidP="00965277">
      <w:pPr>
        <w:bidi/>
        <w:spacing w:line="360" w:lineRule="auto"/>
        <w:jc w:val="center"/>
        <w:rPr>
          <w:rFonts w:asciiTheme="majorBidi" w:hAnsiTheme="majorBidi" w:cstheme="majorBidi"/>
          <w:b/>
          <w:bCs/>
          <w:sz w:val="24"/>
          <w:szCs w:val="24"/>
          <w:rtl/>
        </w:rPr>
      </w:pPr>
      <w:r w:rsidRPr="00E111E2">
        <w:rPr>
          <w:rFonts w:asciiTheme="majorBidi" w:hAnsiTheme="majorBidi" w:cstheme="majorBidi"/>
          <w:b/>
          <w:bCs/>
          <w:sz w:val="24"/>
          <w:szCs w:val="24"/>
          <w:rtl/>
        </w:rPr>
        <w:t>الجدول (</w:t>
      </w:r>
      <w:r w:rsidR="00FC745C" w:rsidRPr="00E111E2">
        <w:rPr>
          <w:rFonts w:asciiTheme="majorBidi" w:hAnsiTheme="majorBidi" w:cstheme="majorBidi"/>
          <w:b/>
          <w:bCs/>
          <w:sz w:val="24"/>
          <w:szCs w:val="24"/>
        </w:rPr>
        <w:t>11</w:t>
      </w:r>
      <w:r w:rsidRPr="00E111E2">
        <w:rPr>
          <w:rFonts w:asciiTheme="majorBidi" w:hAnsiTheme="majorBidi" w:cstheme="majorBidi"/>
          <w:b/>
          <w:bCs/>
          <w:sz w:val="24"/>
          <w:szCs w:val="24"/>
          <w:rtl/>
        </w:rPr>
        <w:t>)</w:t>
      </w:r>
    </w:p>
    <w:p w:rsidR="0060727C" w:rsidRPr="00E111E2" w:rsidRDefault="0060727C" w:rsidP="00965277">
      <w:pPr>
        <w:bidi/>
        <w:spacing w:line="360" w:lineRule="auto"/>
        <w:jc w:val="center"/>
        <w:rPr>
          <w:rFonts w:asciiTheme="majorBidi" w:hAnsiTheme="majorBidi" w:cstheme="majorBidi"/>
          <w:b/>
          <w:bCs/>
          <w:sz w:val="28"/>
          <w:szCs w:val="28"/>
          <w:rtl/>
        </w:rPr>
      </w:pPr>
      <w:r w:rsidRPr="00E111E2">
        <w:rPr>
          <w:rFonts w:asciiTheme="majorBidi" w:hAnsiTheme="majorBidi" w:cstheme="majorBidi"/>
          <w:b/>
          <w:bCs/>
          <w:sz w:val="24"/>
          <w:szCs w:val="24"/>
          <w:rtl/>
        </w:rPr>
        <w:t>قيم الأوساط الحسابية والانحرافات المعيارية لدرجة وعي طلبة الصف الع</w:t>
      </w:r>
      <w:r w:rsidR="00DD43BD" w:rsidRPr="00E111E2">
        <w:rPr>
          <w:rFonts w:asciiTheme="majorBidi" w:hAnsiTheme="majorBidi" w:cstheme="majorBidi"/>
          <w:b/>
          <w:bCs/>
          <w:sz w:val="24"/>
          <w:szCs w:val="24"/>
          <w:rtl/>
        </w:rPr>
        <w:t>ا</w:t>
      </w:r>
      <w:r w:rsidRPr="00E111E2">
        <w:rPr>
          <w:rFonts w:asciiTheme="majorBidi" w:hAnsiTheme="majorBidi" w:cstheme="majorBidi"/>
          <w:b/>
          <w:bCs/>
          <w:sz w:val="24"/>
          <w:szCs w:val="24"/>
          <w:rtl/>
        </w:rPr>
        <w:t>شر تبعا لمتغير الجنس</w:t>
      </w:r>
    </w:p>
    <w:tbl>
      <w:tblPr>
        <w:tblStyle w:val="TableGrid"/>
        <w:bidiVisual/>
        <w:tblW w:w="0" w:type="auto"/>
        <w:tblLook w:val="04A0" w:firstRow="1" w:lastRow="0" w:firstColumn="1" w:lastColumn="0" w:noHBand="0" w:noVBand="1"/>
      </w:tblPr>
      <w:tblGrid>
        <w:gridCol w:w="1399"/>
        <w:gridCol w:w="1347"/>
        <w:gridCol w:w="1318"/>
        <w:gridCol w:w="1394"/>
        <w:gridCol w:w="1173"/>
        <w:gridCol w:w="1415"/>
      </w:tblGrid>
      <w:tr w:rsidR="0060727C" w:rsidRPr="00E111E2" w:rsidTr="0060727C">
        <w:tc>
          <w:tcPr>
            <w:tcW w:w="1399" w:type="dxa"/>
          </w:tcPr>
          <w:p w:rsidR="0060727C" w:rsidRPr="00E111E2" w:rsidRDefault="0060727C"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المهارات</w:t>
            </w:r>
          </w:p>
        </w:tc>
        <w:tc>
          <w:tcPr>
            <w:tcW w:w="1347" w:type="dxa"/>
          </w:tcPr>
          <w:p w:rsidR="0060727C" w:rsidRPr="00E111E2" w:rsidRDefault="0060727C"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الجنس</w:t>
            </w:r>
          </w:p>
        </w:tc>
        <w:tc>
          <w:tcPr>
            <w:tcW w:w="1318" w:type="dxa"/>
          </w:tcPr>
          <w:p w:rsidR="0060727C" w:rsidRPr="00E111E2" w:rsidRDefault="0060727C"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العينة</w:t>
            </w:r>
          </w:p>
        </w:tc>
        <w:tc>
          <w:tcPr>
            <w:tcW w:w="1394" w:type="dxa"/>
          </w:tcPr>
          <w:p w:rsidR="0060727C" w:rsidRPr="00E111E2" w:rsidRDefault="0060727C"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المتوسط الحسابي</w:t>
            </w:r>
          </w:p>
        </w:tc>
        <w:tc>
          <w:tcPr>
            <w:tcW w:w="1173" w:type="dxa"/>
          </w:tcPr>
          <w:p w:rsidR="0060727C" w:rsidRPr="00E111E2" w:rsidRDefault="0060727C"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الانحراف المعياري</w:t>
            </w:r>
          </w:p>
        </w:tc>
        <w:tc>
          <w:tcPr>
            <w:tcW w:w="1415" w:type="dxa"/>
          </w:tcPr>
          <w:p w:rsidR="0060727C" w:rsidRPr="00E111E2" w:rsidRDefault="0060727C"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الخطأ المعياري</w:t>
            </w:r>
          </w:p>
        </w:tc>
      </w:tr>
      <w:tr w:rsidR="000032D1" w:rsidRPr="00E111E2" w:rsidTr="0060727C">
        <w:tc>
          <w:tcPr>
            <w:tcW w:w="1399" w:type="dxa"/>
            <w:vMerge w:val="restart"/>
          </w:tcPr>
          <w:p w:rsidR="000032D1" w:rsidRPr="00E111E2" w:rsidRDefault="000032D1"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هوية المواطن الرقمي</w:t>
            </w:r>
          </w:p>
        </w:tc>
        <w:tc>
          <w:tcPr>
            <w:tcW w:w="1347" w:type="dxa"/>
          </w:tcPr>
          <w:p w:rsidR="000032D1" w:rsidRPr="00E111E2" w:rsidRDefault="000032D1"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ذكور</w:t>
            </w:r>
          </w:p>
        </w:tc>
        <w:tc>
          <w:tcPr>
            <w:tcW w:w="1318" w:type="dxa"/>
          </w:tcPr>
          <w:p w:rsidR="000032D1" w:rsidRPr="00E111E2" w:rsidRDefault="00A74388"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166</w:t>
            </w:r>
          </w:p>
        </w:tc>
        <w:tc>
          <w:tcPr>
            <w:tcW w:w="1394" w:type="dxa"/>
          </w:tcPr>
          <w:p w:rsidR="000032D1" w:rsidRPr="00E111E2" w:rsidRDefault="00A74388"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4.02</w:t>
            </w:r>
          </w:p>
        </w:tc>
        <w:tc>
          <w:tcPr>
            <w:tcW w:w="1173" w:type="dxa"/>
          </w:tcPr>
          <w:p w:rsidR="000032D1" w:rsidRPr="00E111E2" w:rsidRDefault="009C6C09"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49161.</w:t>
            </w:r>
          </w:p>
        </w:tc>
        <w:tc>
          <w:tcPr>
            <w:tcW w:w="1415" w:type="dxa"/>
          </w:tcPr>
          <w:p w:rsidR="000032D1" w:rsidRPr="00E111E2" w:rsidRDefault="009C6C09"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03816.</w:t>
            </w:r>
          </w:p>
        </w:tc>
      </w:tr>
      <w:tr w:rsidR="000032D1" w:rsidRPr="00E111E2" w:rsidTr="0060727C">
        <w:tc>
          <w:tcPr>
            <w:tcW w:w="1399" w:type="dxa"/>
            <w:vMerge/>
          </w:tcPr>
          <w:p w:rsidR="000032D1" w:rsidRPr="00E111E2" w:rsidRDefault="000032D1" w:rsidP="00965277">
            <w:pPr>
              <w:bidi/>
              <w:spacing w:line="360" w:lineRule="auto"/>
              <w:rPr>
                <w:rFonts w:asciiTheme="majorBidi" w:hAnsiTheme="majorBidi" w:cstheme="majorBidi"/>
                <w:sz w:val="28"/>
                <w:szCs w:val="28"/>
                <w:rtl/>
              </w:rPr>
            </w:pPr>
          </w:p>
        </w:tc>
        <w:tc>
          <w:tcPr>
            <w:tcW w:w="1347" w:type="dxa"/>
          </w:tcPr>
          <w:p w:rsidR="000032D1" w:rsidRPr="00E111E2" w:rsidRDefault="000032D1"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إناث</w:t>
            </w:r>
          </w:p>
        </w:tc>
        <w:tc>
          <w:tcPr>
            <w:tcW w:w="1318" w:type="dxa"/>
          </w:tcPr>
          <w:p w:rsidR="000032D1" w:rsidRPr="00E111E2" w:rsidRDefault="00A74388"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217</w:t>
            </w:r>
          </w:p>
        </w:tc>
        <w:tc>
          <w:tcPr>
            <w:tcW w:w="1394" w:type="dxa"/>
          </w:tcPr>
          <w:p w:rsidR="000032D1" w:rsidRPr="00E111E2" w:rsidRDefault="00A74388"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4.20</w:t>
            </w:r>
          </w:p>
        </w:tc>
        <w:tc>
          <w:tcPr>
            <w:tcW w:w="1173" w:type="dxa"/>
          </w:tcPr>
          <w:p w:rsidR="000032D1" w:rsidRPr="00E111E2" w:rsidRDefault="009C6C09"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38839.</w:t>
            </w:r>
          </w:p>
        </w:tc>
        <w:tc>
          <w:tcPr>
            <w:tcW w:w="1415" w:type="dxa"/>
          </w:tcPr>
          <w:p w:rsidR="000032D1" w:rsidRPr="00E111E2" w:rsidRDefault="009C6C09"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02637.</w:t>
            </w:r>
          </w:p>
        </w:tc>
      </w:tr>
      <w:tr w:rsidR="000032D1" w:rsidRPr="00E111E2" w:rsidTr="0060727C">
        <w:tc>
          <w:tcPr>
            <w:tcW w:w="1399" w:type="dxa"/>
            <w:vMerge w:val="restart"/>
          </w:tcPr>
          <w:p w:rsidR="000032D1" w:rsidRPr="00E111E2" w:rsidRDefault="000032D1"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 xml:space="preserve">إدارة وقت </w:t>
            </w:r>
            <w:r w:rsidRPr="00E111E2">
              <w:rPr>
                <w:rFonts w:asciiTheme="majorBidi" w:hAnsiTheme="majorBidi" w:cstheme="majorBidi"/>
                <w:sz w:val="28"/>
                <w:szCs w:val="28"/>
                <w:rtl/>
              </w:rPr>
              <w:lastRenderedPageBreak/>
              <w:t>الشاشة</w:t>
            </w:r>
          </w:p>
        </w:tc>
        <w:tc>
          <w:tcPr>
            <w:tcW w:w="1347" w:type="dxa"/>
          </w:tcPr>
          <w:p w:rsidR="000032D1" w:rsidRPr="00E111E2" w:rsidRDefault="000032D1"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lastRenderedPageBreak/>
              <w:t>ذكور</w:t>
            </w:r>
          </w:p>
        </w:tc>
        <w:tc>
          <w:tcPr>
            <w:tcW w:w="1318" w:type="dxa"/>
          </w:tcPr>
          <w:p w:rsidR="000032D1" w:rsidRPr="00E111E2" w:rsidRDefault="00A74388"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166</w:t>
            </w:r>
          </w:p>
        </w:tc>
        <w:tc>
          <w:tcPr>
            <w:tcW w:w="1394" w:type="dxa"/>
          </w:tcPr>
          <w:p w:rsidR="000032D1" w:rsidRPr="00E111E2" w:rsidRDefault="00A74388"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3.80</w:t>
            </w:r>
          </w:p>
        </w:tc>
        <w:tc>
          <w:tcPr>
            <w:tcW w:w="1173" w:type="dxa"/>
          </w:tcPr>
          <w:p w:rsidR="000032D1" w:rsidRPr="00E111E2" w:rsidRDefault="009C6C09"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43981.</w:t>
            </w:r>
          </w:p>
        </w:tc>
        <w:tc>
          <w:tcPr>
            <w:tcW w:w="1415" w:type="dxa"/>
          </w:tcPr>
          <w:p w:rsidR="000032D1" w:rsidRPr="00E111E2" w:rsidRDefault="009C6C09"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03414.</w:t>
            </w:r>
          </w:p>
        </w:tc>
      </w:tr>
      <w:tr w:rsidR="000032D1" w:rsidRPr="00E111E2" w:rsidTr="0060727C">
        <w:tc>
          <w:tcPr>
            <w:tcW w:w="1399" w:type="dxa"/>
            <w:vMerge/>
          </w:tcPr>
          <w:p w:rsidR="000032D1" w:rsidRPr="00E111E2" w:rsidRDefault="000032D1" w:rsidP="00965277">
            <w:pPr>
              <w:bidi/>
              <w:spacing w:line="360" w:lineRule="auto"/>
              <w:rPr>
                <w:rFonts w:asciiTheme="majorBidi" w:hAnsiTheme="majorBidi" w:cstheme="majorBidi"/>
                <w:sz w:val="28"/>
                <w:szCs w:val="28"/>
                <w:rtl/>
              </w:rPr>
            </w:pPr>
          </w:p>
        </w:tc>
        <w:tc>
          <w:tcPr>
            <w:tcW w:w="1347" w:type="dxa"/>
          </w:tcPr>
          <w:p w:rsidR="000032D1" w:rsidRPr="00E111E2" w:rsidRDefault="000032D1"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إناث</w:t>
            </w:r>
          </w:p>
        </w:tc>
        <w:tc>
          <w:tcPr>
            <w:tcW w:w="1318" w:type="dxa"/>
          </w:tcPr>
          <w:p w:rsidR="000032D1" w:rsidRPr="00E111E2" w:rsidRDefault="00A74388"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217</w:t>
            </w:r>
          </w:p>
        </w:tc>
        <w:tc>
          <w:tcPr>
            <w:tcW w:w="1394" w:type="dxa"/>
          </w:tcPr>
          <w:p w:rsidR="000032D1" w:rsidRPr="00E111E2" w:rsidRDefault="00A74388"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3.99</w:t>
            </w:r>
          </w:p>
        </w:tc>
        <w:tc>
          <w:tcPr>
            <w:tcW w:w="1173" w:type="dxa"/>
          </w:tcPr>
          <w:p w:rsidR="000032D1" w:rsidRPr="00E111E2" w:rsidRDefault="009C6C09"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37684.</w:t>
            </w:r>
          </w:p>
        </w:tc>
        <w:tc>
          <w:tcPr>
            <w:tcW w:w="1415" w:type="dxa"/>
          </w:tcPr>
          <w:p w:rsidR="000032D1" w:rsidRPr="00E111E2" w:rsidRDefault="009C6C09"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02558.</w:t>
            </w:r>
          </w:p>
        </w:tc>
      </w:tr>
      <w:tr w:rsidR="000032D1" w:rsidRPr="00E111E2" w:rsidTr="0060727C">
        <w:tc>
          <w:tcPr>
            <w:tcW w:w="1399" w:type="dxa"/>
            <w:vMerge w:val="restart"/>
          </w:tcPr>
          <w:p w:rsidR="000032D1" w:rsidRPr="00E111E2" w:rsidRDefault="000032D1"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lastRenderedPageBreak/>
              <w:t>التفكير الناقد</w:t>
            </w:r>
          </w:p>
        </w:tc>
        <w:tc>
          <w:tcPr>
            <w:tcW w:w="1347" w:type="dxa"/>
          </w:tcPr>
          <w:p w:rsidR="000032D1" w:rsidRPr="00E111E2" w:rsidRDefault="000032D1"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ذكور</w:t>
            </w:r>
          </w:p>
        </w:tc>
        <w:tc>
          <w:tcPr>
            <w:tcW w:w="1318" w:type="dxa"/>
          </w:tcPr>
          <w:p w:rsidR="000032D1" w:rsidRPr="00E111E2" w:rsidRDefault="00A74388"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166</w:t>
            </w:r>
          </w:p>
        </w:tc>
        <w:tc>
          <w:tcPr>
            <w:tcW w:w="1394" w:type="dxa"/>
          </w:tcPr>
          <w:p w:rsidR="000032D1" w:rsidRPr="00E111E2" w:rsidRDefault="00A74388"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3.94</w:t>
            </w:r>
          </w:p>
        </w:tc>
        <w:tc>
          <w:tcPr>
            <w:tcW w:w="1173" w:type="dxa"/>
          </w:tcPr>
          <w:p w:rsidR="000032D1" w:rsidRPr="00E111E2" w:rsidRDefault="009C6C09"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54445.</w:t>
            </w:r>
          </w:p>
        </w:tc>
        <w:tc>
          <w:tcPr>
            <w:tcW w:w="1415" w:type="dxa"/>
          </w:tcPr>
          <w:p w:rsidR="000032D1" w:rsidRPr="00E111E2" w:rsidRDefault="009C6C09"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04226.</w:t>
            </w:r>
          </w:p>
        </w:tc>
      </w:tr>
      <w:tr w:rsidR="000032D1" w:rsidRPr="00E111E2" w:rsidTr="0060727C">
        <w:tc>
          <w:tcPr>
            <w:tcW w:w="1399" w:type="dxa"/>
            <w:vMerge/>
          </w:tcPr>
          <w:p w:rsidR="000032D1" w:rsidRPr="00E111E2" w:rsidRDefault="000032D1" w:rsidP="00965277">
            <w:pPr>
              <w:bidi/>
              <w:spacing w:line="360" w:lineRule="auto"/>
              <w:rPr>
                <w:rFonts w:asciiTheme="majorBidi" w:hAnsiTheme="majorBidi" w:cstheme="majorBidi"/>
                <w:sz w:val="28"/>
                <w:szCs w:val="28"/>
                <w:rtl/>
              </w:rPr>
            </w:pPr>
          </w:p>
        </w:tc>
        <w:tc>
          <w:tcPr>
            <w:tcW w:w="1347" w:type="dxa"/>
          </w:tcPr>
          <w:p w:rsidR="000032D1" w:rsidRPr="00E111E2" w:rsidRDefault="000032D1"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إناث</w:t>
            </w:r>
          </w:p>
        </w:tc>
        <w:tc>
          <w:tcPr>
            <w:tcW w:w="1318" w:type="dxa"/>
          </w:tcPr>
          <w:p w:rsidR="000032D1" w:rsidRPr="00E111E2" w:rsidRDefault="00A74388"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217</w:t>
            </w:r>
          </w:p>
        </w:tc>
        <w:tc>
          <w:tcPr>
            <w:tcW w:w="1394" w:type="dxa"/>
          </w:tcPr>
          <w:p w:rsidR="000032D1" w:rsidRPr="00E111E2" w:rsidRDefault="00A74388"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4.12</w:t>
            </w:r>
          </w:p>
        </w:tc>
        <w:tc>
          <w:tcPr>
            <w:tcW w:w="1173" w:type="dxa"/>
          </w:tcPr>
          <w:p w:rsidR="000032D1" w:rsidRPr="00E111E2" w:rsidRDefault="009C6C09"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36113.</w:t>
            </w:r>
          </w:p>
        </w:tc>
        <w:tc>
          <w:tcPr>
            <w:tcW w:w="1415" w:type="dxa"/>
          </w:tcPr>
          <w:p w:rsidR="000032D1" w:rsidRPr="00E111E2" w:rsidRDefault="009C6C09"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02452.</w:t>
            </w:r>
          </w:p>
        </w:tc>
      </w:tr>
      <w:tr w:rsidR="000032D1" w:rsidRPr="00E111E2" w:rsidTr="0060727C">
        <w:tc>
          <w:tcPr>
            <w:tcW w:w="1399" w:type="dxa"/>
            <w:vMerge w:val="restart"/>
          </w:tcPr>
          <w:p w:rsidR="000032D1" w:rsidRPr="00E111E2" w:rsidRDefault="000032D1"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الأداة الكلية</w:t>
            </w:r>
          </w:p>
        </w:tc>
        <w:tc>
          <w:tcPr>
            <w:tcW w:w="1347" w:type="dxa"/>
          </w:tcPr>
          <w:p w:rsidR="000032D1" w:rsidRPr="00E111E2" w:rsidRDefault="000032D1"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ذكور</w:t>
            </w:r>
          </w:p>
        </w:tc>
        <w:tc>
          <w:tcPr>
            <w:tcW w:w="1318" w:type="dxa"/>
          </w:tcPr>
          <w:p w:rsidR="000032D1" w:rsidRPr="00E111E2" w:rsidRDefault="00A74388"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166</w:t>
            </w:r>
          </w:p>
        </w:tc>
        <w:tc>
          <w:tcPr>
            <w:tcW w:w="1394" w:type="dxa"/>
          </w:tcPr>
          <w:p w:rsidR="000032D1" w:rsidRPr="00E111E2" w:rsidRDefault="00A74388"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3.93</w:t>
            </w:r>
          </w:p>
        </w:tc>
        <w:tc>
          <w:tcPr>
            <w:tcW w:w="1173" w:type="dxa"/>
          </w:tcPr>
          <w:p w:rsidR="000032D1" w:rsidRPr="00E111E2" w:rsidRDefault="009C6C09"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42055.</w:t>
            </w:r>
          </w:p>
        </w:tc>
        <w:tc>
          <w:tcPr>
            <w:tcW w:w="1415" w:type="dxa"/>
          </w:tcPr>
          <w:p w:rsidR="000032D1" w:rsidRPr="00E111E2" w:rsidRDefault="009C6C09"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03264.</w:t>
            </w:r>
          </w:p>
        </w:tc>
      </w:tr>
      <w:tr w:rsidR="000032D1" w:rsidRPr="00E111E2" w:rsidTr="0060727C">
        <w:tc>
          <w:tcPr>
            <w:tcW w:w="1399" w:type="dxa"/>
            <w:vMerge/>
          </w:tcPr>
          <w:p w:rsidR="000032D1" w:rsidRPr="00E111E2" w:rsidRDefault="000032D1" w:rsidP="00965277">
            <w:pPr>
              <w:bidi/>
              <w:spacing w:line="360" w:lineRule="auto"/>
              <w:rPr>
                <w:rFonts w:asciiTheme="majorBidi" w:hAnsiTheme="majorBidi" w:cstheme="majorBidi"/>
                <w:sz w:val="28"/>
                <w:szCs w:val="28"/>
                <w:rtl/>
              </w:rPr>
            </w:pPr>
          </w:p>
        </w:tc>
        <w:tc>
          <w:tcPr>
            <w:tcW w:w="1347" w:type="dxa"/>
          </w:tcPr>
          <w:p w:rsidR="000032D1" w:rsidRPr="00E111E2" w:rsidRDefault="000032D1"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إناث</w:t>
            </w:r>
          </w:p>
        </w:tc>
        <w:tc>
          <w:tcPr>
            <w:tcW w:w="1318" w:type="dxa"/>
          </w:tcPr>
          <w:p w:rsidR="000032D1" w:rsidRPr="00E111E2" w:rsidRDefault="00A74388"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217</w:t>
            </w:r>
          </w:p>
        </w:tc>
        <w:tc>
          <w:tcPr>
            <w:tcW w:w="1394" w:type="dxa"/>
          </w:tcPr>
          <w:p w:rsidR="000032D1" w:rsidRPr="00E111E2" w:rsidRDefault="00A74388"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4.11</w:t>
            </w:r>
          </w:p>
        </w:tc>
        <w:tc>
          <w:tcPr>
            <w:tcW w:w="1173" w:type="dxa"/>
          </w:tcPr>
          <w:p w:rsidR="000032D1" w:rsidRPr="00E111E2" w:rsidRDefault="009C6C09"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31084.</w:t>
            </w:r>
          </w:p>
        </w:tc>
        <w:tc>
          <w:tcPr>
            <w:tcW w:w="1415" w:type="dxa"/>
          </w:tcPr>
          <w:p w:rsidR="000032D1" w:rsidRPr="00E111E2" w:rsidRDefault="009C6C09"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02110.</w:t>
            </w:r>
          </w:p>
        </w:tc>
      </w:tr>
    </w:tbl>
    <w:p w:rsidR="00471A8C" w:rsidRPr="00E111E2" w:rsidRDefault="00471A8C" w:rsidP="003D1DF2">
      <w:pPr>
        <w:tabs>
          <w:tab w:val="left" w:pos="2130"/>
        </w:tabs>
        <w:bidi/>
        <w:spacing w:line="360" w:lineRule="auto"/>
        <w:rPr>
          <w:rFonts w:asciiTheme="majorBidi" w:hAnsiTheme="majorBidi" w:cstheme="majorBidi"/>
          <w:b/>
          <w:bCs/>
          <w:sz w:val="28"/>
          <w:szCs w:val="28"/>
        </w:rPr>
      </w:pPr>
    </w:p>
    <w:p w:rsidR="004076EA" w:rsidRPr="00E111E2" w:rsidRDefault="004076EA" w:rsidP="00965277">
      <w:pPr>
        <w:tabs>
          <w:tab w:val="left" w:pos="2130"/>
        </w:tabs>
        <w:bidi/>
        <w:spacing w:line="360" w:lineRule="auto"/>
        <w:jc w:val="center"/>
        <w:rPr>
          <w:rFonts w:asciiTheme="majorBidi" w:hAnsiTheme="majorBidi" w:cstheme="majorBidi"/>
          <w:b/>
          <w:bCs/>
          <w:sz w:val="24"/>
          <w:szCs w:val="24"/>
          <w:rtl/>
        </w:rPr>
      </w:pPr>
      <w:r w:rsidRPr="00E111E2">
        <w:rPr>
          <w:rFonts w:asciiTheme="majorBidi" w:hAnsiTheme="majorBidi" w:cstheme="majorBidi"/>
          <w:b/>
          <w:bCs/>
          <w:sz w:val="24"/>
          <w:szCs w:val="24"/>
          <w:rtl/>
        </w:rPr>
        <w:t>الجدول (</w:t>
      </w:r>
      <w:r w:rsidR="00FC745C" w:rsidRPr="00E111E2">
        <w:rPr>
          <w:rFonts w:asciiTheme="majorBidi" w:hAnsiTheme="majorBidi" w:cstheme="majorBidi"/>
          <w:b/>
          <w:bCs/>
          <w:sz w:val="24"/>
          <w:szCs w:val="24"/>
        </w:rPr>
        <w:t>12</w:t>
      </w:r>
      <w:r w:rsidRPr="00E111E2">
        <w:rPr>
          <w:rFonts w:asciiTheme="majorBidi" w:hAnsiTheme="majorBidi" w:cstheme="majorBidi"/>
          <w:b/>
          <w:bCs/>
          <w:sz w:val="24"/>
          <w:szCs w:val="24"/>
          <w:rtl/>
        </w:rPr>
        <w:t>)</w:t>
      </w:r>
    </w:p>
    <w:p w:rsidR="004076EA" w:rsidRPr="00E111E2" w:rsidRDefault="004076EA" w:rsidP="00965277">
      <w:pPr>
        <w:tabs>
          <w:tab w:val="left" w:pos="2130"/>
        </w:tabs>
        <w:bidi/>
        <w:spacing w:line="360" w:lineRule="auto"/>
        <w:jc w:val="center"/>
        <w:rPr>
          <w:rFonts w:asciiTheme="majorBidi" w:hAnsiTheme="majorBidi" w:cstheme="majorBidi"/>
          <w:sz w:val="24"/>
          <w:szCs w:val="24"/>
          <w:rtl/>
        </w:rPr>
      </w:pPr>
      <w:r w:rsidRPr="00E111E2">
        <w:rPr>
          <w:rFonts w:asciiTheme="majorBidi" w:hAnsiTheme="majorBidi" w:cstheme="majorBidi"/>
          <w:b/>
          <w:bCs/>
          <w:sz w:val="24"/>
          <w:szCs w:val="24"/>
          <w:rtl/>
        </w:rPr>
        <w:t xml:space="preserve">اختبار (ت) لعينتين مستقلتين </w:t>
      </w:r>
      <w:r w:rsidRPr="00E111E2">
        <w:rPr>
          <w:rFonts w:asciiTheme="majorBidi" w:hAnsiTheme="majorBidi" w:cstheme="majorBidi"/>
          <w:b/>
          <w:bCs/>
          <w:sz w:val="24"/>
          <w:szCs w:val="24"/>
        </w:rPr>
        <w:t>Independent Sample t-test</w:t>
      </w:r>
    </w:p>
    <w:tbl>
      <w:tblPr>
        <w:tblStyle w:val="TableGrid"/>
        <w:bidiVisual/>
        <w:tblW w:w="0" w:type="auto"/>
        <w:tblInd w:w="749" w:type="dxa"/>
        <w:tblLook w:val="04A0" w:firstRow="1" w:lastRow="0" w:firstColumn="1" w:lastColumn="0" w:noHBand="0" w:noVBand="1"/>
      </w:tblPr>
      <w:tblGrid>
        <w:gridCol w:w="1609"/>
        <w:gridCol w:w="1609"/>
        <w:gridCol w:w="1609"/>
        <w:gridCol w:w="1610"/>
      </w:tblGrid>
      <w:tr w:rsidR="00991868" w:rsidRPr="00E111E2" w:rsidTr="004076EA">
        <w:tc>
          <w:tcPr>
            <w:tcW w:w="1609" w:type="dxa"/>
            <w:vMerge w:val="restart"/>
          </w:tcPr>
          <w:p w:rsidR="00991868" w:rsidRPr="00E111E2" w:rsidRDefault="00991868" w:rsidP="00965277">
            <w:pPr>
              <w:tabs>
                <w:tab w:val="left" w:pos="2130"/>
              </w:tabs>
              <w:bidi/>
              <w:spacing w:line="360" w:lineRule="auto"/>
              <w:jc w:val="center"/>
              <w:rPr>
                <w:rFonts w:asciiTheme="majorBidi" w:hAnsiTheme="majorBidi" w:cstheme="majorBidi"/>
                <w:sz w:val="28"/>
                <w:szCs w:val="28"/>
                <w:rtl/>
              </w:rPr>
            </w:pPr>
            <w:r w:rsidRPr="00E111E2">
              <w:rPr>
                <w:rFonts w:asciiTheme="majorBidi" w:hAnsiTheme="majorBidi" w:cstheme="majorBidi"/>
                <w:sz w:val="28"/>
                <w:szCs w:val="28"/>
                <w:rtl/>
              </w:rPr>
              <w:t>المهارة</w:t>
            </w:r>
          </w:p>
        </w:tc>
        <w:tc>
          <w:tcPr>
            <w:tcW w:w="4828" w:type="dxa"/>
            <w:gridSpan w:val="3"/>
          </w:tcPr>
          <w:p w:rsidR="00165540" w:rsidRPr="00E111E2" w:rsidRDefault="00991868" w:rsidP="00965277">
            <w:pPr>
              <w:tabs>
                <w:tab w:val="left" w:pos="2130"/>
              </w:tabs>
              <w:bidi/>
              <w:spacing w:line="360" w:lineRule="auto"/>
              <w:jc w:val="center"/>
              <w:rPr>
                <w:rFonts w:asciiTheme="majorBidi" w:hAnsiTheme="majorBidi" w:cstheme="majorBidi"/>
                <w:sz w:val="28"/>
                <w:szCs w:val="28"/>
                <w:rtl/>
              </w:rPr>
            </w:pPr>
            <w:r w:rsidRPr="00E111E2">
              <w:rPr>
                <w:rFonts w:asciiTheme="majorBidi" w:hAnsiTheme="majorBidi" w:cstheme="majorBidi"/>
                <w:sz w:val="28"/>
                <w:szCs w:val="28"/>
                <w:rtl/>
              </w:rPr>
              <w:t>اختبار (ت) لعينتين مستقلتين</w:t>
            </w:r>
          </w:p>
          <w:p w:rsidR="00165540" w:rsidRPr="00E111E2" w:rsidRDefault="00165540" w:rsidP="00965277">
            <w:pPr>
              <w:tabs>
                <w:tab w:val="left" w:pos="2130"/>
              </w:tabs>
              <w:bidi/>
              <w:spacing w:line="360" w:lineRule="auto"/>
              <w:jc w:val="center"/>
              <w:rPr>
                <w:rFonts w:asciiTheme="majorBidi" w:hAnsiTheme="majorBidi" w:cstheme="majorBidi"/>
                <w:sz w:val="28"/>
                <w:szCs w:val="28"/>
              </w:rPr>
            </w:pPr>
            <w:r w:rsidRPr="00E111E2">
              <w:rPr>
                <w:rFonts w:asciiTheme="majorBidi" w:hAnsiTheme="majorBidi" w:cstheme="majorBidi"/>
                <w:sz w:val="28"/>
                <w:szCs w:val="28"/>
              </w:rPr>
              <w:t>Independent Sample t-test</w:t>
            </w:r>
            <w:r w:rsidRPr="00E111E2">
              <w:rPr>
                <w:rFonts w:asciiTheme="majorBidi" w:hAnsiTheme="majorBidi" w:cstheme="majorBidi"/>
                <w:sz w:val="28"/>
                <w:szCs w:val="28"/>
                <w:rtl/>
              </w:rPr>
              <w:t xml:space="preserve"> </w:t>
            </w:r>
            <w:r w:rsidRPr="00E111E2">
              <w:rPr>
                <w:rFonts w:asciiTheme="majorBidi" w:hAnsiTheme="majorBidi" w:cstheme="majorBidi"/>
                <w:sz w:val="28"/>
                <w:szCs w:val="28"/>
              </w:rPr>
              <w:t xml:space="preserve"> </w:t>
            </w:r>
          </w:p>
          <w:p w:rsidR="00991868" w:rsidRPr="00E111E2" w:rsidRDefault="00991868" w:rsidP="00965277">
            <w:pPr>
              <w:tabs>
                <w:tab w:val="left" w:pos="2130"/>
              </w:tabs>
              <w:bidi/>
              <w:spacing w:line="360" w:lineRule="auto"/>
              <w:jc w:val="center"/>
              <w:rPr>
                <w:rFonts w:asciiTheme="majorBidi" w:hAnsiTheme="majorBidi" w:cstheme="majorBidi"/>
                <w:sz w:val="28"/>
                <w:szCs w:val="28"/>
                <w:rtl/>
              </w:rPr>
            </w:pPr>
          </w:p>
        </w:tc>
      </w:tr>
      <w:tr w:rsidR="00991868" w:rsidRPr="00E111E2" w:rsidTr="004076EA">
        <w:tc>
          <w:tcPr>
            <w:tcW w:w="1609" w:type="dxa"/>
            <w:vMerge/>
          </w:tcPr>
          <w:p w:rsidR="00991868" w:rsidRPr="00E111E2" w:rsidRDefault="00991868" w:rsidP="00965277">
            <w:pPr>
              <w:tabs>
                <w:tab w:val="left" w:pos="2130"/>
              </w:tabs>
              <w:bidi/>
              <w:spacing w:line="360" w:lineRule="auto"/>
              <w:rPr>
                <w:rFonts w:asciiTheme="majorBidi" w:hAnsiTheme="majorBidi" w:cstheme="majorBidi"/>
                <w:sz w:val="28"/>
                <w:szCs w:val="28"/>
                <w:rtl/>
              </w:rPr>
            </w:pPr>
          </w:p>
        </w:tc>
        <w:tc>
          <w:tcPr>
            <w:tcW w:w="1609" w:type="dxa"/>
          </w:tcPr>
          <w:p w:rsidR="00991868" w:rsidRPr="00E111E2" w:rsidRDefault="00991868" w:rsidP="00965277">
            <w:pPr>
              <w:tabs>
                <w:tab w:val="left" w:pos="2130"/>
              </w:tabs>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قيمة (ت)</w:t>
            </w:r>
          </w:p>
        </w:tc>
        <w:tc>
          <w:tcPr>
            <w:tcW w:w="1609" w:type="dxa"/>
          </w:tcPr>
          <w:p w:rsidR="00991868" w:rsidRPr="00E111E2" w:rsidRDefault="00991868" w:rsidP="00965277">
            <w:pPr>
              <w:tabs>
                <w:tab w:val="left" w:pos="2130"/>
              </w:tabs>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درجات الحرية</w:t>
            </w:r>
          </w:p>
        </w:tc>
        <w:tc>
          <w:tcPr>
            <w:tcW w:w="1610" w:type="dxa"/>
          </w:tcPr>
          <w:p w:rsidR="00991868" w:rsidRPr="00E111E2" w:rsidRDefault="00991868" w:rsidP="00965277">
            <w:pPr>
              <w:tabs>
                <w:tab w:val="left" w:pos="2130"/>
              </w:tabs>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مستوى الدلالة</w:t>
            </w:r>
          </w:p>
        </w:tc>
      </w:tr>
      <w:tr w:rsidR="00991868" w:rsidRPr="00E111E2" w:rsidTr="004076EA">
        <w:tc>
          <w:tcPr>
            <w:tcW w:w="1609" w:type="dxa"/>
          </w:tcPr>
          <w:p w:rsidR="00991868" w:rsidRPr="00E111E2" w:rsidRDefault="00991868"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هوية المواطن الرقمي</w:t>
            </w:r>
          </w:p>
        </w:tc>
        <w:tc>
          <w:tcPr>
            <w:tcW w:w="1609" w:type="dxa"/>
          </w:tcPr>
          <w:p w:rsidR="00991868" w:rsidRPr="00E111E2" w:rsidRDefault="00991868" w:rsidP="00965277">
            <w:pPr>
              <w:tabs>
                <w:tab w:val="left" w:pos="2130"/>
              </w:tabs>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-4.066-</w:t>
            </w:r>
          </w:p>
        </w:tc>
        <w:tc>
          <w:tcPr>
            <w:tcW w:w="1609" w:type="dxa"/>
          </w:tcPr>
          <w:p w:rsidR="00991868" w:rsidRPr="00E111E2" w:rsidRDefault="00991868" w:rsidP="00965277">
            <w:pPr>
              <w:tabs>
                <w:tab w:val="left" w:pos="2130"/>
              </w:tabs>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381</w:t>
            </w:r>
          </w:p>
        </w:tc>
        <w:tc>
          <w:tcPr>
            <w:tcW w:w="1610" w:type="dxa"/>
          </w:tcPr>
          <w:p w:rsidR="00991868" w:rsidRPr="00E111E2" w:rsidRDefault="00EF1BA5" w:rsidP="00965277">
            <w:pPr>
              <w:tabs>
                <w:tab w:val="left" w:pos="2130"/>
              </w:tabs>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000.</w:t>
            </w:r>
          </w:p>
        </w:tc>
      </w:tr>
      <w:tr w:rsidR="00991868" w:rsidRPr="00E111E2" w:rsidTr="004076EA">
        <w:tc>
          <w:tcPr>
            <w:tcW w:w="1609" w:type="dxa"/>
          </w:tcPr>
          <w:p w:rsidR="00991868" w:rsidRPr="00E111E2" w:rsidRDefault="00991868"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إدارة وقت الشاشة</w:t>
            </w:r>
          </w:p>
        </w:tc>
        <w:tc>
          <w:tcPr>
            <w:tcW w:w="1609" w:type="dxa"/>
          </w:tcPr>
          <w:p w:rsidR="00991868" w:rsidRPr="00E111E2" w:rsidRDefault="00991868" w:rsidP="00965277">
            <w:pPr>
              <w:tabs>
                <w:tab w:val="left" w:pos="2130"/>
              </w:tabs>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-4.539-</w:t>
            </w:r>
          </w:p>
        </w:tc>
        <w:tc>
          <w:tcPr>
            <w:tcW w:w="1609" w:type="dxa"/>
          </w:tcPr>
          <w:p w:rsidR="00991868" w:rsidRPr="00E111E2" w:rsidRDefault="00EF1BA5" w:rsidP="00965277">
            <w:pPr>
              <w:tabs>
                <w:tab w:val="left" w:pos="2130"/>
              </w:tabs>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381</w:t>
            </w:r>
          </w:p>
        </w:tc>
        <w:tc>
          <w:tcPr>
            <w:tcW w:w="1610" w:type="dxa"/>
          </w:tcPr>
          <w:p w:rsidR="00991868" w:rsidRPr="00E111E2" w:rsidRDefault="00EF1BA5" w:rsidP="00965277">
            <w:pPr>
              <w:tabs>
                <w:tab w:val="left" w:pos="2130"/>
              </w:tabs>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000.</w:t>
            </w:r>
          </w:p>
        </w:tc>
      </w:tr>
      <w:tr w:rsidR="00991868" w:rsidRPr="00E111E2" w:rsidTr="004076EA">
        <w:tc>
          <w:tcPr>
            <w:tcW w:w="1609" w:type="dxa"/>
          </w:tcPr>
          <w:p w:rsidR="00991868" w:rsidRPr="00E111E2" w:rsidRDefault="00991868" w:rsidP="00965277">
            <w:pPr>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التفكير الناقد</w:t>
            </w:r>
          </w:p>
        </w:tc>
        <w:tc>
          <w:tcPr>
            <w:tcW w:w="1609" w:type="dxa"/>
          </w:tcPr>
          <w:p w:rsidR="00991868" w:rsidRPr="00E111E2" w:rsidRDefault="00991868" w:rsidP="00965277">
            <w:pPr>
              <w:tabs>
                <w:tab w:val="left" w:pos="2130"/>
              </w:tabs>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-3.818-</w:t>
            </w:r>
          </w:p>
        </w:tc>
        <w:tc>
          <w:tcPr>
            <w:tcW w:w="1609" w:type="dxa"/>
          </w:tcPr>
          <w:p w:rsidR="00991868" w:rsidRPr="00E111E2" w:rsidRDefault="00EF1BA5" w:rsidP="00965277">
            <w:pPr>
              <w:tabs>
                <w:tab w:val="left" w:pos="2130"/>
              </w:tabs>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381</w:t>
            </w:r>
          </w:p>
        </w:tc>
        <w:tc>
          <w:tcPr>
            <w:tcW w:w="1610" w:type="dxa"/>
          </w:tcPr>
          <w:p w:rsidR="00991868" w:rsidRPr="00E111E2" w:rsidRDefault="00EF1BA5" w:rsidP="00965277">
            <w:pPr>
              <w:tabs>
                <w:tab w:val="left" w:pos="2130"/>
              </w:tabs>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000.</w:t>
            </w:r>
          </w:p>
        </w:tc>
      </w:tr>
      <w:tr w:rsidR="00DD7CB6" w:rsidRPr="00E111E2" w:rsidTr="004076EA">
        <w:tc>
          <w:tcPr>
            <w:tcW w:w="1609" w:type="dxa"/>
          </w:tcPr>
          <w:p w:rsidR="00DD7CB6" w:rsidRPr="00E111E2" w:rsidRDefault="00991868" w:rsidP="00965277">
            <w:pPr>
              <w:tabs>
                <w:tab w:val="left" w:pos="2130"/>
              </w:tabs>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 xml:space="preserve">الأداة الكلية </w:t>
            </w:r>
          </w:p>
        </w:tc>
        <w:tc>
          <w:tcPr>
            <w:tcW w:w="1609" w:type="dxa"/>
          </w:tcPr>
          <w:p w:rsidR="00DD7CB6" w:rsidRPr="00E111E2" w:rsidRDefault="00991868" w:rsidP="00965277">
            <w:pPr>
              <w:tabs>
                <w:tab w:val="left" w:pos="2130"/>
              </w:tabs>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-4.882-</w:t>
            </w:r>
          </w:p>
        </w:tc>
        <w:tc>
          <w:tcPr>
            <w:tcW w:w="1609" w:type="dxa"/>
          </w:tcPr>
          <w:p w:rsidR="00DD7CB6" w:rsidRPr="00E111E2" w:rsidRDefault="00EF1BA5" w:rsidP="00965277">
            <w:pPr>
              <w:tabs>
                <w:tab w:val="left" w:pos="2130"/>
              </w:tabs>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381</w:t>
            </w:r>
          </w:p>
        </w:tc>
        <w:tc>
          <w:tcPr>
            <w:tcW w:w="1610" w:type="dxa"/>
          </w:tcPr>
          <w:p w:rsidR="00DD7CB6" w:rsidRPr="00E111E2" w:rsidRDefault="00EF1BA5" w:rsidP="00965277">
            <w:pPr>
              <w:tabs>
                <w:tab w:val="left" w:pos="2130"/>
              </w:tabs>
              <w:bidi/>
              <w:spacing w:line="360" w:lineRule="auto"/>
              <w:rPr>
                <w:rFonts w:asciiTheme="majorBidi" w:hAnsiTheme="majorBidi" w:cstheme="majorBidi"/>
                <w:sz w:val="28"/>
                <w:szCs w:val="28"/>
                <w:rtl/>
              </w:rPr>
            </w:pPr>
            <w:r w:rsidRPr="00E111E2">
              <w:rPr>
                <w:rFonts w:asciiTheme="majorBidi" w:hAnsiTheme="majorBidi" w:cstheme="majorBidi"/>
                <w:sz w:val="28"/>
                <w:szCs w:val="28"/>
                <w:rtl/>
              </w:rPr>
              <w:t>000.</w:t>
            </w:r>
          </w:p>
        </w:tc>
      </w:tr>
    </w:tbl>
    <w:p w:rsidR="003F3D8C" w:rsidRPr="00E111E2" w:rsidRDefault="003F3D8C" w:rsidP="00965277">
      <w:pPr>
        <w:tabs>
          <w:tab w:val="left" w:pos="2130"/>
        </w:tabs>
        <w:bidi/>
        <w:spacing w:line="360" w:lineRule="auto"/>
        <w:rPr>
          <w:rFonts w:asciiTheme="majorBidi" w:hAnsiTheme="majorBidi" w:cstheme="majorBidi"/>
          <w:sz w:val="28"/>
          <w:szCs w:val="28"/>
          <w:rtl/>
        </w:rPr>
      </w:pPr>
    </w:p>
    <w:p w:rsidR="00DD43BD" w:rsidRPr="00E111E2" w:rsidRDefault="00DD43BD" w:rsidP="00965277">
      <w:pPr>
        <w:tabs>
          <w:tab w:val="left" w:pos="2130"/>
        </w:tabs>
        <w:bidi/>
        <w:spacing w:line="360" w:lineRule="auto"/>
        <w:jc w:val="both"/>
        <w:rPr>
          <w:rFonts w:asciiTheme="majorBidi" w:hAnsiTheme="majorBidi" w:cstheme="majorBidi"/>
          <w:sz w:val="28"/>
          <w:szCs w:val="28"/>
          <w:rtl/>
        </w:rPr>
      </w:pPr>
      <w:r w:rsidRPr="00E111E2">
        <w:rPr>
          <w:rFonts w:asciiTheme="majorBidi" w:hAnsiTheme="majorBidi" w:cstheme="majorBidi"/>
          <w:sz w:val="28"/>
          <w:szCs w:val="28"/>
          <w:rtl/>
        </w:rPr>
        <w:t>يوضح الجدول (</w:t>
      </w:r>
      <w:r w:rsidR="00FC745C" w:rsidRPr="00E111E2">
        <w:rPr>
          <w:rFonts w:asciiTheme="majorBidi" w:hAnsiTheme="majorBidi" w:cstheme="majorBidi"/>
          <w:sz w:val="28"/>
          <w:szCs w:val="28"/>
        </w:rPr>
        <w:t>12</w:t>
      </w:r>
      <w:r w:rsidRPr="00E111E2">
        <w:rPr>
          <w:rFonts w:asciiTheme="majorBidi" w:hAnsiTheme="majorBidi" w:cstheme="majorBidi"/>
          <w:sz w:val="28"/>
          <w:szCs w:val="28"/>
          <w:rtl/>
        </w:rPr>
        <w:t>) أنه تم استخدام اختبار (ت) لعينتين مستقلتين ، حيث يتضح من الجدول وجود فرق دال احصائياً عند مستوى الدلالة (</w:t>
      </w:r>
      <w:r w:rsidRPr="00E111E2">
        <w:rPr>
          <w:rFonts w:asciiTheme="majorBidi" w:hAnsiTheme="majorBidi" w:cstheme="majorBidi"/>
          <w:sz w:val="28"/>
          <w:szCs w:val="28"/>
        </w:rPr>
        <w:t>a=0.05</w:t>
      </w:r>
      <w:r w:rsidRPr="00E111E2">
        <w:rPr>
          <w:rFonts w:asciiTheme="majorBidi" w:hAnsiTheme="majorBidi" w:cstheme="majorBidi"/>
          <w:sz w:val="28"/>
          <w:szCs w:val="28"/>
          <w:rtl/>
        </w:rPr>
        <w:t>) بين المتوسطات الحسابية لدرجة الوعي تعزى لمتغير الجنس، لصالح الاناث، حيث كان الوسط الحسابي لاستجابتهم أعلى ، استناداً إلى قيمة (ت) المحسوبة للأداة الكلية إذ بلغت (4.882).</w:t>
      </w:r>
    </w:p>
    <w:p w:rsidR="00FC745C" w:rsidRPr="00E111E2" w:rsidRDefault="00DD43BD" w:rsidP="003D1DF2">
      <w:pPr>
        <w:tabs>
          <w:tab w:val="left" w:pos="2130"/>
        </w:tabs>
        <w:bidi/>
        <w:spacing w:line="360" w:lineRule="auto"/>
        <w:jc w:val="both"/>
        <w:rPr>
          <w:rFonts w:asciiTheme="majorBidi" w:hAnsiTheme="majorBidi" w:cstheme="majorBidi"/>
          <w:sz w:val="28"/>
          <w:szCs w:val="28"/>
          <w:rtl/>
        </w:rPr>
      </w:pPr>
      <w:r w:rsidRPr="00E111E2">
        <w:rPr>
          <w:rFonts w:asciiTheme="majorBidi" w:hAnsiTheme="majorBidi" w:cstheme="majorBidi"/>
          <w:sz w:val="28"/>
          <w:szCs w:val="28"/>
          <w:rtl/>
        </w:rPr>
        <w:t>يمكن تفسير النتيجة بأن الاناث بطبيعتهن يعشن ظروف مجتمعية تقيدهن بحدود العادات والتقاليد والحرص الزائد في الانخراط في المجتمع لذا يتلقين على درجة وعي أكبر.</w:t>
      </w:r>
      <w:r w:rsidR="00EA2CCB" w:rsidRPr="00E111E2">
        <w:rPr>
          <w:rFonts w:asciiTheme="majorBidi" w:hAnsiTheme="majorBidi" w:cstheme="majorBidi"/>
          <w:sz w:val="28"/>
          <w:szCs w:val="28"/>
          <w:rtl/>
        </w:rPr>
        <w:t xml:space="preserve">واتفقت هذه الدراسة مع نتائج دراسة </w:t>
      </w:r>
      <w:r w:rsidR="00B532AC" w:rsidRPr="00E111E2">
        <w:rPr>
          <w:rFonts w:asciiTheme="majorBidi" w:hAnsiTheme="majorBidi" w:cstheme="majorBidi"/>
          <w:sz w:val="28"/>
          <w:szCs w:val="28"/>
          <w:rtl/>
        </w:rPr>
        <w:lastRenderedPageBreak/>
        <w:t>العمري(2020) التي بينت أن توجد فروق ذات دلالة إحصائية تعزى لمتغير الجنس لصالح الإناث</w:t>
      </w:r>
      <w:r w:rsidR="0072248C" w:rsidRPr="00E111E2">
        <w:rPr>
          <w:rFonts w:asciiTheme="majorBidi" w:hAnsiTheme="majorBidi" w:cstheme="majorBidi"/>
          <w:sz w:val="28"/>
          <w:szCs w:val="28"/>
          <w:rtl/>
        </w:rPr>
        <w:t>، ودراسة الناجي (2019)  حيث نتج عن الدراسة أن درجة وعي الطلبة لمفهوم المواطنة الرقمية بمستوى جيد جداً وتبين أنه يوجد فروق ذات دلالة احصائية تعزى لمتغير الجنس ، لصالح الإناث.</w:t>
      </w:r>
      <w:r w:rsidR="00A9428A" w:rsidRPr="00E111E2">
        <w:rPr>
          <w:rFonts w:asciiTheme="majorBidi" w:hAnsiTheme="majorBidi" w:cstheme="majorBidi"/>
          <w:sz w:val="28"/>
          <w:szCs w:val="28"/>
          <w:rtl/>
        </w:rPr>
        <w:t>واختلفت مع دراسة السليحات والفلوح والسرحان (2018) التي أظهرت عدم وجود فروق ذات دلالة إحصائية بين المتوسطات الحسابية لتقديرات الطلبة لمفهوم المواطنة الرقمية تعزى لمتغير الجنس.</w:t>
      </w:r>
    </w:p>
    <w:p w:rsidR="00CE5351" w:rsidRPr="00E111E2" w:rsidRDefault="00CE5351" w:rsidP="00965277">
      <w:pPr>
        <w:tabs>
          <w:tab w:val="left" w:pos="2130"/>
        </w:tabs>
        <w:bidi/>
        <w:spacing w:line="360" w:lineRule="auto"/>
        <w:jc w:val="both"/>
        <w:rPr>
          <w:rFonts w:asciiTheme="majorBidi" w:hAnsiTheme="majorBidi" w:cstheme="majorBidi"/>
          <w:b/>
          <w:bCs/>
          <w:sz w:val="28"/>
          <w:szCs w:val="28"/>
          <w:rtl/>
        </w:rPr>
      </w:pPr>
      <w:r w:rsidRPr="00E111E2">
        <w:rPr>
          <w:rFonts w:asciiTheme="majorBidi" w:hAnsiTheme="majorBidi" w:cstheme="majorBidi"/>
          <w:b/>
          <w:bCs/>
          <w:sz w:val="28"/>
          <w:szCs w:val="28"/>
          <w:rtl/>
        </w:rPr>
        <w:t>التوصيات:</w:t>
      </w:r>
    </w:p>
    <w:p w:rsidR="00CE5351" w:rsidRPr="00E111E2" w:rsidRDefault="00CE5351" w:rsidP="00965277">
      <w:pPr>
        <w:pStyle w:val="ListParagraph"/>
        <w:numPr>
          <w:ilvl w:val="0"/>
          <w:numId w:val="8"/>
        </w:numPr>
        <w:tabs>
          <w:tab w:val="left" w:pos="2130"/>
        </w:tabs>
        <w:bidi/>
        <w:spacing w:line="360" w:lineRule="auto"/>
        <w:jc w:val="both"/>
        <w:rPr>
          <w:rFonts w:asciiTheme="majorBidi" w:hAnsiTheme="majorBidi" w:cstheme="majorBidi"/>
          <w:sz w:val="28"/>
          <w:szCs w:val="28"/>
        </w:rPr>
      </w:pPr>
      <w:r w:rsidRPr="00E111E2">
        <w:rPr>
          <w:rFonts w:asciiTheme="majorBidi" w:hAnsiTheme="majorBidi" w:cstheme="majorBidi"/>
          <w:sz w:val="28"/>
          <w:szCs w:val="28"/>
          <w:rtl/>
        </w:rPr>
        <w:t>وضع خطة لدى دائرة تطوير المناهج في وزارة التربية والتعليم تتضمن تضمين المناهج المدرسية مفاهيم المواطنة الرقمية.</w:t>
      </w:r>
    </w:p>
    <w:p w:rsidR="00CE5351" w:rsidRPr="00E111E2" w:rsidRDefault="00CE5351" w:rsidP="00965277">
      <w:pPr>
        <w:pStyle w:val="ListParagraph"/>
        <w:numPr>
          <w:ilvl w:val="0"/>
          <w:numId w:val="8"/>
        </w:numPr>
        <w:tabs>
          <w:tab w:val="left" w:pos="2130"/>
        </w:tabs>
        <w:bidi/>
        <w:spacing w:line="360" w:lineRule="auto"/>
        <w:jc w:val="both"/>
        <w:rPr>
          <w:rFonts w:asciiTheme="majorBidi" w:hAnsiTheme="majorBidi" w:cstheme="majorBidi"/>
          <w:sz w:val="28"/>
          <w:szCs w:val="28"/>
        </w:rPr>
      </w:pPr>
      <w:r w:rsidRPr="00E111E2">
        <w:rPr>
          <w:rFonts w:asciiTheme="majorBidi" w:hAnsiTheme="majorBidi" w:cstheme="majorBidi"/>
          <w:sz w:val="28"/>
          <w:szCs w:val="28"/>
          <w:rtl/>
        </w:rPr>
        <w:t>غرس أخلاقيات وقيم المواطنة الرقمية لدى الطلبة ، وإرشادهم في استخدام الإنترنت من قبل المعلمين.</w:t>
      </w:r>
    </w:p>
    <w:p w:rsidR="00CE5351" w:rsidRPr="00E111E2" w:rsidRDefault="00CE5351" w:rsidP="00965277">
      <w:pPr>
        <w:pStyle w:val="ListParagraph"/>
        <w:numPr>
          <w:ilvl w:val="0"/>
          <w:numId w:val="8"/>
        </w:numPr>
        <w:tabs>
          <w:tab w:val="left" w:pos="2130"/>
        </w:tabs>
        <w:bidi/>
        <w:spacing w:line="360" w:lineRule="auto"/>
        <w:jc w:val="both"/>
        <w:rPr>
          <w:rFonts w:asciiTheme="majorBidi" w:hAnsiTheme="majorBidi" w:cstheme="majorBidi"/>
          <w:sz w:val="28"/>
          <w:szCs w:val="28"/>
        </w:rPr>
      </w:pPr>
      <w:r w:rsidRPr="00E111E2">
        <w:rPr>
          <w:rFonts w:asciiTheme="majorBidi" w:hAnsiTheme="majorBidi" w:cstheme="majorBidi"/>
          <w:sz w:val="28"/>
          <w:szCs w:val="28"/>
          <w:rtl/>
        </w:rPr>
        <w:t>عقد محاضرات مكثفة داخل المدارس</w:t>
      </w:r>
      <w:r w:rsidR="00EA2CCB" w:rsidRPr="00E111E2">
        <w:rPr>
          <w:rFonts w:asciiTheme="majorBidi" w:hAnsiTheme="majorBidi" w:cstheme="majorBidi"/>
          <w:sz w:val="28"/>
          <w:szCs w:val="28"/>
          <w:rtl/>
        </w:rPr>
        <w:t xml:space="preserve"> بالتعاون مع </w:t>
      </w:r>
      <w:r w:rsidR="00D53F57" w:rsidRPr="00E111E2">
        <w:rPr>
          <w:rFonts w:asciiTheme="majorBidi" w:hAnsiTheme="majorBidi" w:cstheme="majorBidi"/>
          <w:sz w:val="28"/>
          <w:szCs w:val="28"/>
          <w:rtl/>
        </w:rPr>
        <w:t>م</w:t>
      </w:r>
      <w:r w:rsidR="00EA2CCB" w:rsidRPr="00E111E2">
        <w:rPr>
          <w:rFonts w:asciiTheme="majorBidi" w:hAnsiTheme="majorBidi" w:cstheme="majorBidi"/>
          <w:sz w:val="28"/>
          <w:szCs w:val="28"/>
          <w:rtl/>
        </w:rPr>
        <w:t>ديرية الأمن العام (قسم الجرائم الإلكترونية)</w:t>
      </w:r>
      <w:r w:rsidRPr="00E111E2">
        <w:rPr>
          <w:rFonts w:asciiTheme="majorBidi" w:hAnsiTheme="majorBidi" w:cstheme="majorBidi"/>
          <w:sz w:val="28"/>
          <w:szCs w:val="28"/>
          <w:rtl/>
        </w:rPr>
        <w:t xml:space="preserve"> لتوعية الطلبة بجرائم الانترنت وعقوبتها .</w:t>
      </w:r>
    </w:p>
    <w:p w:rsidR="00CE5351" w:rsidRPr="00E111E2" w:rsidRDefault="00CE5351" w:rsidP="00965277">
      <w:pPr>
        <w:tabs>
          <w:tab w:val="left" w:pos="2130"/>
        </w:tabs>
        <w:bidi/>
        <w:spacing w:line="360" w:lineRule="auto"/>
        <w:jc w:val="both"/>
        <w:rPr>
          <w:rFonts w:asciiTheme="majorBidi" w:hAnsiTheme="majorBidi" w:cstheme="majorBidi"/>
          <w:b/>
          <w:bCs/>
          <w:sz w:val="28"/>
          <w:szCs w:val="28"/>
          <w:rtl/>
        </w:rPr>
      </w:pPr>
      <w:r w:rsidRPr="00E111E2">
        <w:rPr>
          <w:rFonts w:asciiTheme="majorBidi" w:hAnsiTheme="majorBidi" w:cstheme="majorBidi"/>
          <w:b/>
          <w:bCs/>
          <w:sz w:val="28"/>
          <w:szCs w:val="28"/>
          <w:rtl/>
        </w:rPr>
        <w:t>المقترحات:</w:t>
      </w:r>
    </w:p>
    <w:p w:rsidR="00CE5351" w:rsidRPr="00E111E2" w:rsidRDefault="00CE5351" w:rsidP="00965277">
      <w:pPr>
        <w:pStyle w:val="ListParagraph"/>
        <w:numPr>
          <w:ilvl w:val="0"/>
          <w:numId w:val="9"/>
        </w:numPr>
        <w:tabs>
          <w:tab w:val="left" w:pos="2130"/>
        </w:tabs>
        <w:bidi/>
        <w:spacing w:line="360" w:lineRule="auto"/>
        <w:jc w:val="both"/>
        <w:rPr>
          <w:rFonts w:asciiTheme="majorBidi" w:hAnsiTheme="majorBidi" w:cstheme="majorBidi"/>
          <w:sz w:val="28"/>
          <w:szCs w:val="28"/>
        </w:rPr>
      </w:pPr>
      <w:r w:rsidRPr="00E111E2">
        <w:rPr>
          <w:rFonts w:asciiTheme="majorBidi" w:hAnsiTheme="majorBidi" w:cstheme="majorBidi"/>
          <w:sz w:val="28"/>
          <w:szCs w:val="28"/>
          <w:rtl/>
        </w:rPr>
        <w:t>إعداد برنامج تدريبي للمعلمين يتضمن المواطنة الرقمية وكل مايخصها ونقلها للطلبة.</w:t>
      </w:r>
    </w:p>
    <w:p w:rsidR="00CE5351" w:rsidRPr="00E111E2" w:rsidRDefault="00CE5351" w:rsidP="00965277">
      <w:pPr>
        <w:pStyle w:val="ListParagraph"/>
        <w:numPr>
          <w:ilvl w:val="0"/>
          <w:numId w:val="9"/>
        </w:numPr>
        <w:tabs>
          <w:tab w:val="left" w:pos="2130"/>
        </w:tabs>
        <w:bidi/>
        <w:spacing w:line="360" w:lineRule="auto"/>
        <w:jc w:val="both"/>
        <w:rPr>
          <w:rFonts w:asciiTheme="majorBidi" w:hAnsiTheme="majorBidi" w:cstheme="majorBidi"/>
          <w:sz w:val="28"/>
          <w:szCs w:val="28"/>
        </w:rPr>
      </w:pPr>
      <w:r w:rsidRPr="00E111E2">
        <w:rPr>
          <w:rFonts w:asciiTheme="majorBidi" w:hAnsiTheme="majorBidi" w:cstheme="majorBidi"/>
          <w:sz w:val="28"/>
          <w:szCs w:val="28"/>
          <w:rtl/>
        </w:rPr>
        <w:t>إجراء المزيد من الدراسات حول المواطنة الرقمية وتطبيقها على عينات مختلفة.</w:t>
      </w:r>
    </w:p>
    <w:p w:rsidR="00CE5351" w:rsidRPr="00E111E2" w:rsidRDefault="00EA2CCB" w:rsidP="00965277">
      <w:pPr>
        <w:pStyle w:val="ListParagraph"/>
        <w:numPr>
          <w:ilvl w:val="0"/>
          <w:numId w:val="9"/>
        </w:numPr>
        <w:tabs>
          <w:tab w:val="left" w:pos="2130"/>
        </w:tabs>
        <w:bidi/>
        <w:spacing w:line="360" w:lineRule="auto"/>
        <w:jc w:val="both"/>
        <w:rPr>
          <w:rFonts w:asciiTheme="majorBidi" w:hAnsiTheme="majorBidi" w:cstheme="majorBidi"/>
          <w:sz w:val="28"/>
          <w:szCs w:val="28"/>
        </w:rPr>
      </w:pPr>
      <w:r w:rsidRPr="00E111E2">
        <w:rPr>
          <w:rFonts w:asciiTheme="majorBidi" w:hAnsiTheme="majorBidi" w:cstheme="majorBidi"/>
          <w:sz w:val="28"/>
          <w:szCs w:val="28"/>
          <w:rtl/>
        </w:rPr>
        <w:t>تنفيذ حملات توعوية من خلال وسائل التواصل الإجتماعي لغرس قيم المواطنة الرقمية لدى جميع أفراد المجتمع.</w:t>
      </w:r>
    </w:p>
    <w:p w:rsidR="00471A8C" w:rsidRPr="003D1DF2" w:rsidRDefault="00EA2CCB" w:rsidP="003D1DF2">
      <w:pPr>
        <w:pStyle w:val="ListParagraph"/>
        <w:numPr>
          <w:ilvl w:val="0"/>
          <w:numId w:val="9"/>
        </w:numPr>
        <w:tabs>
          <w:tab w:val="left" w:pos="2130"/>
        </w:tabs>
        <w:bidi/>
        <w:spacing w:line="360" w:lineRule="auto"/>
        <w:jc w:val="both"/>
        <w:rPr>
          <w:rFonts w:asciiTheme="majorBidi" w:hAnsiTheme="majorBidi" w:cstheme="majorBidi"/>
          <w:sz w:val="28"/>
          <w:szCs w:val="28"/>
        </w:rPr>
      </w:pPr>
      <w:r w:rsidRPr="00E111E2">
        <w:rPr>
          <w:rFonts w:asciiTheme="majorBidi" w:hAnsiTheme="majorBidi" w:cstheme="majorBidi"/>
          <w:sz w:val="28"/>
          <w:szCs w:val="28"/>
          <w:rtl/>
        </w:rPr>
        <w:t>تفعيل دور المرشدين التربويين في المدارس لتثقيف الطلبة بخطورة الجرائم عبر المجتمع الرقمي والطرائق السليمة للتعامل معه.</w:t>
      </w:r>
    </w:p>
    <w:p w:rsidR="00865380" w:rsidRPr="00E111E2" w:rsidRDefault="00865380" w:rsidP="00965277">
      <w:pPr>
        <w:bidi/>
        <w:spacing w:line="360" w:lineRule="auto"/>
        <w:jc w:val="center"/>
        <w:rPr>
          <w:rFonts w:asciiTheme="majorBidi" w:hAnsiTheme="majorBidi" w:cstheme="majorBidi"/>
          <w:b/>
          <w:bCs/>
          <w:sz w:val="28"/>
          <w:szCs w:val="28"/>
          <w:rtl/>
        </w:rPr>
      </w:pPr>
      <w:r w:rsidRPr="00E111E2">
        <w:rPr>
          <w:rFonts w:asciiTheme="majorBidi" w:hAnsiTheme="majorBidi" w:cstheme="majorBidi"/>
          <w:b/>
          <w:bCs/>
          <w:sz w:val="28"/>
          <w:szCs w:val="28"/>
          <w:rtl/>
        </w:rPr>
        <w:t>المصادر والمراجع</w:t>
      </w:r>
    </w:p>
    <w:p w:rsidR="00F06AAD" w:rsidRPr="00E111E2" w:rsidRDefault="00F06AAD" w:rsidP="00965277">
      <w:pPr>
        <w:bidi/>
        <w:spacing w:line="360" w:lineRule="auto"/>
        <w:jc w:val="both"/>
        <w:rPr>
          <w:rFonts w:asciiTheme="majorBidi" w:hAnsiTheme="majorBidi" w:cstheme="majorBidi"/>
          <w:sz w:val="28"/>
          <w:szCs w:val="28"/>
          <w:rtl/>
        </w:rPr>
      </w:pPr>
      <w:r w:rsidRPr="00E111E2">
        <w:rPr>
          <w:rFonts w:asciiTheme="majorBidi" w:hAnsiTheme="majorBidi" w:cstheme="majorBidi"/>
          <w:sz w:val="28"/>
          <w:szCs w:val="28"/>
          <w:rtl/>
        </w:rPr>
        <w:t>ابن منظور(1982).</w:t>
      </w:r>
      <w:r w:rsidRPr="00E111E2">
        <w:rPr>
          <w:rFonts w:asciiTheme="majorBidi" w:hAnsiTheme="majorBidi" w:cstheme="majorBidi"/>
          <w:b/>
          <w:bCs/>
          <w:sz w:val="28"/>
          <w:szCs w:val="28"/>
          <w:rtl/>
        </w:rPr>
        <w:t>لسان العرب،</w:t>
      </w:r>
      <w:r w:rsidRPr="00E111E2">
        <w:rPr>
          <w:rFonts w:asciiTheme="majorBidi" w:hAnsiTheme="majorBidi" w:cstheme="majorBidi"/>
          <w:sz w:val="28"/>
          <w:szCs w:val="28"/>
          <w:rtl/>
        </w:rPr>
        <w:t>دار صادر،بيروت.</w:t>
      </w:r>
    </w:p>
    <w:p w:rsidR="00A713E7" w:rsidRPr="00E111E2" w:rsidRDefault="00A713E7" w:rsidP="00965277">
      <w:pPr>
        <w:bidi/>
        <w:spacing w:line="360" w:lineRule="auto"/>
        <w:jc w:val="both"/>
        <w:rPr>
          <w:rFonts w:asciiTheme="majorBidi" w:hAnsiTheme="majorBidi" w:cstheme="majorBidi"/>
          <w:sz w:val="28"/>
          <w:szCs w:val="28"/>
          <w:rtl/>
        </w:rPr>
      </w:pPr>
      <w:r w:rsidRPr="00E111E2">
        <w:rPr>
          <w:rFonts w:asciiTheme="majorBidi" w:hAnsiTheme="majorBidi" w:cstheme="majorBidi"/>
          <w:sz w:val="28"/>
          <w:szCs w:val="28"/>
          <w:rtl/>
        </w:rPr>
        <w:t>الجزار،هالة(2014)."دور المؤسسة التربوية في غرس قيم المواطنة الرقمية:تصور مقترح"،مجلة دراسات عربية في التربية وعلم النفس،عدد56،رابطة التربويين العرب،القاهرة،ص385_418.</w:t>
      </w:r>
    </w:p>
    <w:p w:rsidR="009C6742" w:rsidRPr="00E111E2" w:rsidRDefault="009C6742" w:rsidP="00965277">
      <w:pPr>
        <w:bidi/>
        <w:spacing w:line="360" w:lineRule="auto"/>
        <w:jc w:val="both"/>
        <w:rPr>
          <w:rFonts w:asciiTheme="majorBidi" w:hAnsiTheme="majorBidi" w:cstheme="majorBidi"/>
          <w:sz w:val="28"/>
          <w:szCs w:val="28"/>
          <w:rtl/>
        </w:rPr>
      </w:pPr>
      <w:r w:rsidRPr="00E111E2">
        <w:rPr>
          <w:rFonts w:asciiTheme="majorBidi" w:hAnsiTheme="majorBidi" w:cstheme="majorBidi"/>
          <w:sz w:val="28"/>
          <w:szCs w:val="28"/>
          <w:rtl/>
        </w:rPr>
        <w:lastRenderedPageBreak/>
        <w:t>السليحات،روان يوسف،الفلوح،روان فياض،السرحان،خالد علي (2018).درجة الوعي بمفهوم المواطنة الرقمية لدى طلبة مرحلة البكالوريوس في كلية العلوم التربوية بالجامعة الأردنية.</w:t>
      </w:r>
      <w:r w:rsidRPr="00E111E2">
        <w:rPr>
          <w:rFonts w:asciiTheme="majorBidi" w:hAnsiTheme="majorBidi" w:cstheme="majorBidi"/>
          <w:b/>
          <w:bCs/>
          <w:sz w:val="28"/>
          <w:szCs w:val="28"/>
          <w:rtl/>
        </w:rPr>
        <w:t>مجلة دراسات العلوم التربوية</w:t>
      </w:r>
      <w:r w:rsidRPr="00E111E2">
        <w:rPr>
          <w:rFonts w:asciiTheme="majorBidi" w:hAnsiTheme="majorBidi" w:cstheme="majorBidi"/>
          <w:sz w:val="28"/>
          <w:szCs w:val="28"/>
          <w:rtl/>
        </w:rPr>
        <w:t>.54(3).19-33.</w:t>
      </w:r>
    </w:p>
    <w:p w:rsidR="00A713E7" w:rsidRPr="00E111E2" w:rsidRDefault="00A713E7" w:rsidP="00965277">
      <w:pPr>
        <w:bidi/>
        <w:spacing w:line="360" w:lineRule="auto"/>
        <w:jc w:val="both"/>
        <w:rPr>
          <w:rFonts w:asciiTheme="majorBidi" w:hAnsiTheme="majorBidi" w:cstheme="majorBidi"/>
          <w:sz w:val="28"/>
          <w:szCs w:val="28"/>
          <w:rtl/>
        </w:rPr>
      </w:pPr>
      <w:r w:rsidRPr="00E111E2">
        <w:rPr>
          <w:rFonts w:asciiTheme="majorBidi" w:hAnsiTheme="majorBidi" w:cstheme="majorBidi"/>
          <w:sz w:val="28"/>
          <w:szCs w:val="28"/>
          <w:rtl/>
        </w:rPr>
        <w:t>الصمادي،هند سمعان ابراهيم(2017).تصورات طلبة القصيم نحو المواطنة الرقمية.دراسة ميدانية على عينة من طلبة جامعة القصيم.دراسات نفسية وتربوية ،مجلة دراسات الأبحاث جامعة الجلفة.الجزائر،(27).</w:t>
      </w:r>
    </w:p>
    <w:p w:rsidR="00C5043F" w:rsidRPr="00E111E2" w:rsidRDefault="00C5043F" w:rsidP="00965277">
      <w:pPr>
        <w:bidi/>
        <w:spacing w:line="360" w:lineRule="auto"/>
        <w:jc w:val="both"/>
        <w:rPr>
          <w:rFonts w:asciiTheme="majorBidi" w:hAnsiTheme="majorBidi" w:cstheme="majorBidi"/>
          <w:sz w:val="28"/>
          <w:szCs w:val="28"/>
          <w:rtl/>
        </w:rPr>
      </w:pPr>
      <w:r w:rsidRPr="00E111E2">
        <w:rPr>
          <w:rFonts w:asciiTheme="majorBidi" w:hAnsiTheme="majorBidi" w:cstheme="majorBidi"/>
          <w:sz w:val="28"/>
          <w:szCs w:val="28"/>
          <w:rtl/>
        </w:rPr>
        <w:t>العمري،ربى أحمد(2020).</w:t>
      </w:r>
      <w:r w:rsidRPr="00E111E2">
        <w:rPr>
          <w:rFonts w:asciiTheme="majorBidi" w:hAnsiTheme="majorBidi" w:cstheme="majorBidi"/>
          <w:b/>
          <w:bCs/>
          <w:sz w:val="28"/>
          <w:szCs w:val="28"/>
          <w:rtl/>
        </w:rPr>
        <w:t>درجة وعي طلبة الجامعات الأردنية لمفهوم المواطنة الرقمية وعلاقتها بمحاورها،</w:t>
      </w:r>
      <w:r w:rsidRPr="00E111E2">
        <w:rPr>
          <w:rFonts w:asciiTheme="majorBidi" w:hAnsiTheme="majorBidi" w:cstheme="majorBidi"/>
          <w:sz w:val="28"/>
          <w:szCs w:val="28"/>
          <w:rtl/>
        </w:rPr>
        <w:t xml:space="preserve"> رسالة ماجستير غير منشورة،كلية العلوم التربوية،جامعة الشرق الأوسط.</w:t>
      </w:r>
    </w:p>
    <w:p w:rsidR="00A713E7" w:rsidRPr="00E111E2" w:rsidRDefault="00A713E7" w:rsidP="00965277">
      <w:pPr>
        <w:bidi/>
        <w:spacing w:line="360" w:lineRule="auto"/>
        <w:jc w:val="both"/>
        <w:rPr>
          <w:rFonts w:asciiTheme="majorBidi" w:hAnsiTheme="majorBidi" w:cstheme="majorBidi"/>
          <w:sz w:val="28"/>
          <w:szCs w:val="28"/>
          <w:rtl/>
        </w:rPr>
      </w:pPr>
      <w:r w:rsidRPr="00E111E2">
        <w:rPr>
          <w:rFonts w:asciiTheme="majorBidi" w:hAnsiTheme="majorBidi" w:cstheme="majorBidi"/>
          <w:sz w:val="28"/>
          <w:szCs w:val="28"/>
          <w:rtl/>
        </w:rPr>
        <w:t>القحطاني،أمل سفر(2018).مدى تضمين قيم المواطنة الرقمية في مقرر تقنيات التعليم من وجهة نظر أعضاء هيئة التدريس.مجلة الجامعة الإسلامية للدراسات التربوية والنفسية،(26)1،57_97.</w:t>
      </w:r>
    </w:p>
    <w:p w:rsidR="00A713E7" w:rsidRPr="00E111E2" w:rsidRDefault="00A713E7" w:rsidP="00965277">
      <w:pPr>
        <w:bidi/>
        <w:spacing w:line="360" w:lineRule="auto"/>
        <w:jc w:val="both"/>
        <w:rPr>
          <w:rFonts w:asciiTheme="majorBidi" w:hAnsiTheme="majorBidi" w:cstheme="majorBidi"/>
          <w:sz w:val="28"/>
          <w:szCs w:val="28"/>
          <w:rtl/>
        </w:rPr>
      </w:pPr>
      <w:r w:rsidRPr="00E111E2">
        <w:rPr>
          <w:rFonts w:asciiTheme="majorBidi" w:hAnsiTheme="majorBidi" w:cstheme="majorBidi"/>
          <w:sz w:val="28"/>
          <w:szCs w:val="28"/>
          <w:rtl/>
        </w:rPr>
        <w:t>المعمري،ناصروالمسروري،فهد(2013).درجة توافر كفايات تكنولوجيا المعلومات والإتصالات لدى معلمي الدراسات الإجتماعية بمرحلة التعليم مابعد الأساسي في بعض المحافظات العمانية،المجلة الدولية للأبحاث التربوية،1(34)،60_92.</w:t>
      </w:r>
    </w:p>
    <w:p w:rsidR="00865380" w:rsidRPr="00E111E2" w:rsidRDefault="00865380" w:rsidP="00965277">
      <w:pPr>
        <w:bidi/>
        <w:spacing w:line="360" w:lineRule="auto"/>
        <w:jc w:val="both"/>
        <w:rPr>
          <w:rFonts w:asciiTheme="majorBidi" w:hAnsiTheme="majorBidi" w:cstheme="majorBidi"/>
          <w:sz w:val="28"/>
          <w:szCs w:val="28"/>
          <w:rtl/>
        </w:rPr>
      </w:pPr>
      <w:r w:rsidRPr="00E111E2">
        <w:rPr>
          <w:rFonts w:asciiTheme="majorBidi" w:hAnsiTheme="majorBidi" w:cstheme="majorBidi"/>
          <w:sz w:val="28"/>
          <w:szCs w:val="28"/>
          <w:rtl/>
        </w:rPr>
        <w:t>الناجي،مها محمود(2019).</w:t>
      </w:r>
      <w:r w:rsidRPr="00E111E2">
        <w:rPr>
          <w:rFonts w:asciiTheme="majorBidi" w:hAnsiTheme="majorBidi" w:cstheme="majorBidi"/>
          <w:b/>
          <w:bCs/>
          <w:sz w:val="28"/>
          <w:szCs w:val="28"/>
          <w:rtl/>
        </w:rPr>
        <w:t>المواطنة الرقمية ومدى الوعي بها لدى طلبة قسم المكتبات والوثائق،كلية الآداب،</w:t>
      </w:r>
      <w:r w:rsidRPr="00E111E2">
        <w:rPr>
          <w:rFonts w:asciiTheme="majorBidi" w:hAnsiTheme="majorBidi" w:cstheme="majorBidi"/>
          <w:sz w:val="28"/>
          <w:szCs w:val="28"/>
          <w:rtl/>
        </w:rPr>
        <w:t>بجامعة أسيوط،71_122.</w:t>
      </w:r>
    </w:p>
    <w:p w:rsidR="00A713E7" w:rsidRPr="00E111E2" w:rsidRDefault="00A713E7" w:rsidP="00965277">
      <w:pPr>
        <w:bidi/>
        <w:spacing w:line="360" w:lineRule="auto"/>
        <w:jc w:val="both"/>
        <w:rPr>
          <w:rFonts w:asciiTheme="majorBidi" w:hAnsiTheme="majorBidi" w:cstheme="majorBidi"/>
          <w:sz w:val="28"/>
          <w:szCs w:val="28"/>
          <w:rtl/>
        </w:rPr>
      </w:pPr>
      <w:r w:rsidRPr="00E111E2">
        <w:rPr>
          <w:rFonts w:asciiTheme="majorBidi" w:hAnsiTheme="majorBidi" w:cstheme="majorBidi"/>
          <w:sz w:val="28"/>
          <w:szCs w:val="28"/>
          <w:rtl/>
        </w:rPr>
        <w:t>بشير،جيدور حاج(2016)."أثر الثورة الرقمية والاستخدام المكتشف لشبكات التواصل الاجتماعي في رسم الصورة الجديدة لمفهوم المواطنة:من المواطن العادي إلى المواطن الرقمي"،</w:t>
      </w:r>
      <w:r w:rsidRPr="00E111E2">
        <w:rPr>
          <w:rFonts w:asciiTheme="majorBidi" w:hAnsiTheme="majorBidi" w:cstheme="majorBidi"/>
          <w:b/>
          <w:bCs/>
          <w:sz w:val="28"/>
          <w:szCs w:val="28"/>
          <w:rtl/>
        </w:rPr>
        <w:t>مجلة دفاتر السياسية والقانون،</w:t>
      </w:r>
      <w:r w:rsidRPr="00E111E2">
        <w:rPr>
          <w:rFonts w:asciiTheme="majorBidi" w:hAnsiTheme="majorBidi" w:cstheme="majorBidi"/>
          <w:sz w:val="28"/>
          <w:szCs w:val="28"/>
          <w:rtl/>
        </w:rPr>
        <w:t>عدد15،جامعة قاصديمرباح،ورقلة،الجزائر،ص720_735.</w:t>
      </w:r>
    </w:p>
    <w:p w:rsidR="00A713E7" w:rsidRPr="00E111E2" w:rsidRDefault="00A713E7" w:rsidP="00965277">
      <w:pPr>
        <w:bidi/>
        <w:spacing w:line="360" w:lineRule="auto"/>
        <w:jc w:val="both"/>
        <w:rPr>
          <w:rFonts w:asciiTheme="majorBidi" w:hAnsiTheme="majorBidi" w:cstheme="majorBidi"/>
          <w:sz w:val="28"/>
          <w:szCs w:val="28"/>
          <w:rtl/>
        </w:rPr>
      </w:pPr>
      <w:r w:rsidRPr="00E111E2">
        <w:rPr>
          <w:rFonts w:asciiTheme="majorBidi" w:hAnsiTheme="majorBidi" w:cstheme="majorBidi"/>
          <w:sz w:val="28"/>
          <w:szCs w:val="28"/>
          <w:rtl/>
        </w:rPr>
        <w:t>شكر،ايمن جمعه(2014)."العلاقة بين المواطنة الإلكترونية وتشكيل هوية الأنا للمراهقات:،</w:t>
      </w:r>
      <w:r w:rsidRPr="00E111E2">
        <w:rPr>
          <w:rFonts w:asciiTheme="majorBidi" w:hAnsiTheme="majorBidi" w:cstheme="majorBidi"/>
          <w:b/>
          <w:bCs/>
          <w:sz w:val="28"/>
          <w:szCs w:val="28"/>
          <w:rtl/>
        </w:rPr>
        <w:t>مجلة التربية،</w:t>
      </w:r>
      <w:r w:rsidRPr="00E111E2">
        <w:rPr>
          <w:rFonts w:asciiTheme="majorBidi" w:hAnsiTheme="majorBidi" w:cstheme="majorBidi"/>
          <w:sz w:val="28"/>
          <w:szCs w:val="28"/>
          <w:rtl/>
        </w:rPr>
        <w:t>عدد161،جزء4،جامعة الأزهر،القاهرة،ص55_104.</w:t>
      </w:r>
    </w:p>
    <w:p w:rsidR="00A713E7" w:rsidRPr="00E111E2" w:rsidRDefault="00A713E7" w:rsidP="00965277">
      <w:pPr>
        <w:bidi/>
        <w:spacing w:line="360" w:lineRule="auto"/>
        <w:jc w:val="both"/>
        <w:rPr>
          <w:rFonts w:asciiTheme="majorBidi" w:hAnsiTheme="majorBidi" w:cstheme="majorBidi"/>
          <w:sz w:val="28"/>
          <w:szCs w:val="28"/>
          <w:rtl/>
        </w:rPr>
      </w:pPr>
      <w:r w:rsidRPr="00E111E2">
        <w:rPr>
          <w:rFonts w:asciiTheme="majorBidi" w:hAnsiTheme="majorBidi" w:cstheme="majorBidi"/>
          <w:sz w:val="28"/>
          <w:szCs w:val="28"/>
          <w:rtl/>
        </w:rPr>
        <w:t xml:space="preserve">شلتوت،محمد شوقي(2016).المواطنة الرقمية:ترف فكري أم ضرورة؟ </w:t>
      </w:r>
      <w:r w:rsidRPr="00E111E2">
        <w:rPr>
          <w:rFonts w:asciiTheme="majorBidi" w:hAnsiTheme="majorBidi" w:cstheme="majorBidi"/>
          <w:b/>
          <w:bCs/>
          <w:sz w:val="28"/>
          <w:szCs w:val="28"/>
          <w:rtl/>
        </w:rPr>
        <w:t>مجلة فكر</w:t>
      </w:r>
      <w:r w:rsidRPr="00E111E2">
        <w:rPr>
          <w:rFonts w:asciiTheme="majorBidi" w:hAnsiTheme="majorBidi" w:cstheme="majorBidi"/>
          <w:sz w:val="28"/>
          <w:szCs w:val="28"/>
          <w:rtl/>
        </w:rPr>
        <w:t>.(15).104_105.</w:t>
      </w:r>
    </w:p>
    <w:p w:rsidR="00A713E7" w:rsidRPr="00E111E2" w:rsidRDefault="004646C3" w:rsidP="00965277">
      <w:pPr>
        <w:bidi/>
        <w:spacing w:line="360" w:lineRule="auto"/>
        <w:jc w:val="both"/>
        <w:rPr>
          <w:rFonts w:asciiTheme="majorBidi" w:hAnsiTheme="majorBidi" w:cstheme="majorBidi"/>
          <w:sz w:val="28"/>
          <w:szCs w:val="28"/>
          <w:rtl/>
        </w:rPr>
      </w:pPr>
      <w:r w:rsidRPr="00E111E2">
        <w:rPr>
          <w:rFonts w:asciiTheme="majorBidi" w:hAnsiTheme="majorBidi" w:cstheme="majorBidi"/>
          <w:sz w:val="28"/>
          <w:szCs w:val="28"/>
          <w:rtl/>
        </w:rPr>
        <w:t>طوالبة،هادي(2017).المواطنة الرقمية في كتب التربية الوطنية والمدنية .دراسة تحليلة،</w:t>
      </w:r>
      <w:r w:rsidRPr="00E111E2">
        <w:rPr>
          <w:rFonts w:asciiTheme="majorBidi" w:hAnsiTheme="majorBidi" w:cstheme="majorBidi"/>
          <w:b/>
          <w:bCs/>
          <w:sz w:val="28"/>
          <w:szCs w:val="28"/>
          <w:rtl/>
        </w:rPr>
        <w:t>المجلة الأردنية في العلوم التربوية،</w:t>
      </w:r>
      <w:r w:rsidRPr="00E111E2">
        <w:rPr>
          <w:rFonts w:asciiTheme="majorBidi" w:hAnsiTheme="majorBidi" w:cstheme="majorBidi"/>
          <w:sz w:val="28"/>
          <w:szCs w:val="28"/>
          <w:rtl/>
        </w:rPr>
        <w:t>(3)13،291_308.</w:t>
      </w:r>
    </w:p>
    <w:p w:rsidR="004646C3" w:rsidRPr="00E111E2" w:rsidRDefault="004646C3" w:rsidP="00965277">
      <w:pPr>
        <w:bidi/>
        <w:spacing w:line="360" w:lineRule="auto"/>
        <w:jc w:val="both"/>
        <w:rPr>
          <w:rFonts w:asciiTheme="majorBidi" w:hAnsiTheme="majorBidi" w:cstheme="majorBidi"/>
          <w:sz w:val="28"/>
          <w:szCs w:val="28"/>
          <w:rtl/>
        </w:rPr>
      </w:pPr>
      <w:r w:rsidRPr="00E111E2">
        <w:rPr>
          <w:rFonts w:asciiTheme="majorBidi" w:hAnsiTheme="majorBidi" w:cstheme="majorBidi"/>
          <w:sz w:val="28"/>
          <w:szCs w:val="28"/>
          <w:rtl/>
        </w:rPr>
        <w:lastRenderedPageBreak/>
        <w:t>عبد الباقي،نمر(2009).</w:t>
      </w:r>
      <w:r w:rsidRPr="00E111E2">
        <w:rPr>
          <w:rFonts w:asciiTheme="majorBidi" w:hAnsiTheme="majorBidi" w:cstheme="majorBidi"/>
          <w:b/>
          <w:bCs/>
          <w:sz w:val="28"/>
          <w:szCs w:val="28"/>
          <w:rtl/>
        </w:rPr>
        <w:t>من المواطنة إلى التربية المواطنية</w:t>
      </w:r>
      <w:r w:rsidRPr="00E111E2">
        <w:rPr>
          <w:rFonts w:asciiTheme="majorBidi" w:hAnsiTheme="majorBidi" w:cstheme="majorBidi"/>
          <w:sz w:val="28"/>
          <w:szCs w:val="28"/>
          <w:rtl/>
        </w:rPr>
        <w:t>،سيرورات وتحديات ،بيروت:المركز الدولي لعلوم الإنسان بيبلوس.</w:t>
      </w:r>
    </w:p>
    <w:p w:rsidR="00865380" w:rsidRPr="00E111E2" w:rsidRDefault="00865380" w:rsidP="00965277">
      <w:pPr>
        <w:bidi/>
        <w:spacing w:line="360" w:lineRule="auto"/>
        <w:jc w:val="both"/>
        <w:rPr>
          <w:rFonts w:asciiTheme="majorBidi" w:hAnsiTheme="majorBidi" w:cstheme="majorBidi"/>
          <w:sz w:val="28"/>
          <w:szCs w:val="28"/>
          <w:rtl/>
        </w:rPr>
      </w:pPr>
      <w:r w:rsidRPr="00E111E2">
        <w:rPr>
          <w:rFonts w:asciiTheme="majorBidi" w:hAnsiTheme="majorBidi" w:cstheme="majorBidi"/>
          <w:sz w:val="28"/>
          <w:szCs w:val="28"/>
          <w:rtl/>
        </w:rPr>
        <w:t>محروس،غادة كمال(2018).مستوى معرفة معلمي رياض الأطفال بالمملكة العربية السعودية بأبعاد المواطنة الرقمية.</w:t>
      </w:r>
      <w:r w:rsidRPr="00E111E2">
        <w:rPr>
          <w:rFonts w:asciiTheme="majorBidi" w:hAnsiTheme="majorBidi" w:cstheme="majorBidi"/>
          <w:b/>
          <w:bCs/>
          <w:sz w:val="28"/>
          <w:szCs w:val="28"/>
          <w:rtl/>
        </w:rPr>
        <w:t>مجلة البحث العلمي في التربية.</w:t>
      </w:r>
      <w:r w:rsidRPr="00E111E2">
        <w:rPr>
          <w:rFonts w:asciiTheme="majorBidi" w:hAnsiTheme="majorBidi" w:cstheme="majorBidi"/>
          <w:sz w:val="28"/>
          <w:szCs w:val="28"/>
          <w:rtl/>
        </w:rPr>
        <w:t>5(19).515_547.</w:t>
      </w:r>
    </w:p>
    <w:p w:rsidR="00FC48B0" w:rsidRPr="00E111E2" w:rsidRDefault="00FC48B0" w:rsidP="00965277">
      <w:pPr>
        <w:bidi/>
        <w:spacing w:line="360" w:lineRule="auto"/>
        <w:jc w:val="both"/>
        <w:rPr>
          <w:rFonts w:asciiTheme="majorBidi" w:hAnsiTheme="majorBidi" w:cstheme="majorBidi"/>
          <w:sz w:val="28"/>
          <w:szCs w:val="28"/>
          <w:rtl/>
        </w:rPr>
      </w:pPr>
    </w:p>
    <w:p w:rsidR="00A93335" w:rsidRPr="00E111E2" w:rsidRDefault="009F772C" w:rsidP="003D1DF2">
      <w:pPr>
        <w:spacing w:line="360" w:lineRule="auto"/>
        <w:jc w:val="both"/>
        <w:rPr>
          <w:rFonts w:asciiTheme="majorBidi" w:hAnsiTheme="majorBidi" w:cstheme="majorBidi"/>
          <w:sz w:val="28"/>
          <w:szCs w:val="28"/>
        </w:rPr>
      </w:pPr>
      <w:proofErr w:type="spellStart"/>
      <w:r w:rsidRPr="00E111E2">
        <w:rPr>
          <w:rFonts w:asciiTheme="majorBidi" w:hAnsiTheme="majorBidi" w:cstheme="majorBidi"/>
          <w:sz w:val="28"/>
          <w:szCs w:val="28"/>
        </w:rPr>
        <w:t>Hollandsworth,Randy;Dowdy,Lena;Donovan,Judy</w:t>
      </w:r>
      <w:proofErr w:type="spellEnd"/>
      <w:r w:rsidRPr="00E111E2">
        <w:rPr>
          <w:rFonts w:asciiTheme="majorBidi" w:hAnsiTheme="majorBidi" w:cstheme="majorBidi"/>
          <w:sz w:val="28"/>
          <w:szCs w:val="28"/>
        </w:rPr>
        <w:t xml:space="preserve">(2011):Digital Citizenship in K_12:It Takes </w:t>
      </w:r>
      <w:proofErr w:type="spellStart"/>
      <w:r w:rsidRPr="00E111E2">
        <w:rPr>
          <w:rFonts w:asciiTheme="majorBidi" w:hAnsiTheme="majorBidi" w:cstheme="majorBidi"/>
          <w:sz w:val="28"/>
          <w:szCs w:val="28"/>
        </w:rPr>
        <w:t>village,Tech</w:t>
      </w:r>
      <w:proofErr w:type="spellEnd"/>
      <w:r w:rsidRPr="00E111E2">
        <w:rPr>
          <w:rFonts w:asciiTheme="majorBidi" w:hAnsiTheme="majorBidi" w:cstheme="majorBidi"/>
          <w:sz w:val="28"/>
          <w:szCs w:val="28"/>
        </w:rPr>
        <w:t xml:space="preserve"> </w:t>
      </w:r>
      <w:proofErr w:type="spellStart"/>
      <w:r w:rsidRPr="00E111E2">
        <w:rPr>
          <w:rFonts w:asciiTheme="majorBidi" w:hAnsiTheme="majorBidi" w:cstheme="majorBidi"/>
          <w:sz w:val="28"/>
          <w:szCs w:val="28"/>
        </w:rPr>
        <w:t>Trends:</w:t>
      </w:r>
      <w:r w:rsidRPr="00E111E2">
        <w:rPr>
          <w:rFonts w:asciiTheme="majorBidi" w:hAnsiTheme="majorBidi" w:cstheme="majorBidi"/>
          <w:b/>
          <w:bCs/>
          <w:sz w:val="28"/>
          <w:szCs w:val="28"/>
        </w:rPr>
        <w:t>Linking</w:t>
      </w:r>
      <w:proofErr w:type="spellEnd"/>
      <w:r w:rsidRPr="00E111E2">
        <w:rPr>
          <w:rFonts w:asciiTheme="majorBidi" w:hAnsiTheme="majorBidi" w:cstheme="majorBidi"/>
          <w:b/>
          <w:bCs/>
          <w:sz w:val="28"/>
          <w:szCs w:val="28"/>
        </w:rPr>
        <w:t xml:space="preserve"> </w:t>
      </w:r>
      <w:proofErr w:type="spellStart"/>
      <w:r w:rsidRPr="00E111E2">
        <w:rPr>
          <w:rFonts w:asciiTheme="majorBidi" w:hAnsiTheme="majorBidi" w:cstheme="majorBidi"/>
          <w:b/>
          <w:bCs/>
          <w:sz w:val="28"/>
          <w:szCs w:val="28"/>
        </w:rPr>
        <w:t>Researchand</w:t>
      </w:r>
      <w:proofErr w:type="spellEnd"/>
      <w:r w:rsidRPr="00E111E2">
        <w:rPr>
          <w:rFonts w:asciiTheme="majorBidi" w:hAnsiTheme="majorBidi" w:cstheme="majorBidi"/>
          <w:b/>
          <w:bCs/>
          <w:sz w:val="28"/>
          <w:szCs w:val="28"/>
        </w:rPr>
        <w:t xml:space="preserve"> </w:t>
      </w:r>
      <w:proofErr w:type="spellStart"/>
      <w:r w:rsidRPr="00E111E2">
        <w:rPr>
          <w:rFonts w:asciiTheme="majorBidi" w:hAnsiTheme="majorBidi" w:cstheme="majorBidi"/>
          <w:b/>
          <w:bCs/>
          <w:sz w:val="28"/>
          <w:szCs w:val="28"/>
        </w:rPr>
        <w:t>Parctice</w:t>
      </w:r>
      <w:proofErr w:type="spellEnd"/>
      <w:r w:rsidRPr="00E111E2">
        <w:rPr>
          <w:rFonts w:asciiTheme="majorBidi" w:hAnsiTheme="majorBidi" w:cstheme="majorBidi"/>
          <w:b/>
          <w:bCs/>
          <w:sz w:val="28"/>
          <w:szCs w:val="28"/>
        </w:rPr>
        <w:t xml:space="preserve"> to Improve Learning </w:t>
      </w:r>
      <w:r w:rsidRPr="00E111E2">
        <w:rPr>
          <w:rFonts w:asciiTheme="majorBidi" w:hAnsiTheme="majorBidi" w:cstheme="majorBidi"/>
          <w:sz w:val="28"/>
          <w:szCs w:val="28"/>
        </w:rPr>
        <w:t>,Vol.55,No.4,Accociation</w:t>
      </w:r>
      <w:r w:rsidR="008658C9" w:rsidRPr="00E111E2">
        <w:rPr>
          <w:rFonts w:asciiTheme="majorBidi" w:hAnsiTheme="majorBidi" w:cstheme="majorBidi"/>
          <w:sz w:val="28"/>
          <w:szCs w:val="28"/>
        </w:rPr>
        <w:t xml:space="preserve"> Management Software Powered by Your Membership,Bloomington,P37_47.</w:t>
      </w:r>
    </w:p>
    <w:p w:rsidR="0050671E" w:rsidRPr="00E111E2" w:rsidRDefault="00A93335" w:rsidP="003D1DF2">
      <w:pPr>
        <w:spacing w:line="360" w:lineRule="auto"/>
        <w:rPr>
          <w:rFonts w:asciiTheme="majorBidi" w:hAnsiTheme="majorBidi" w:cstheme="majorBidi"/>
          <w:sz w:val="28"/>
          <w:szCs w:val="28"/>
        </w:rPr>
      </w:pPr>
      <w:r w:rsidRPr="00E111E2">
        <w:rPr>
          <w:rFonts w:asciiTheme="majorBidi" w:hAnsiTheme="majorBidi" w:cstheme="majorBidi"/>
          <w:sz w:val="28"/>
          <w:szCs w:val="28"/>
        </w:rPr>
        <w:t>Ozturk</w:t>
      </w:r>
      <w:proofErr w:type="gramStart"/>
      <w:r w:rsidRPr="00E111E2">
        <w:rPr>
          <w:rFonts w:asciiTheme="majorBidi" w:hAnsiTheme="majorBidi" w:cstheme="majorBidi"/>
          <w:sz w:val="28"/>
          <w:szCs w:val="28"/>
        </w:rPr>
        <w:t>,S.92012</w:t>
      </w:r>
      <w:proofErr w:type="gramEnd"/>
      <w:r w:rsidRPr="00E111E2">
        <w:rPr>
          <w:rFonts w:asciiTheme="majorBidi" w:hAnsiTheme="majorBidi" w:cstheme="majorBidi"/>
          <w:sz w:val="28"/>
          <w:szCs w:val="28"/>
        </w:rPr>
        <w:t>).</w:t>
      </w:r>
      <w:proofErr w:type="spellStart"/>
      <w:r w:rsidRPr="00E111E2">
        <w:rPr>
          <w:rFonts w:asciiTheme="majorBidi" w:hAnsiTheme="majorBidi" w:cstheme="majorBidi"/>
          <w:sz w:val="28"/>
          <w:szCs w:val="28"/>
        </w:rPr>
        <w:t>Barriersto</w:t>
      </w:r>
      <w:proofErr w:type="spellEnd"/>
      <w:r w:rsidRPr="00E111E2">
        <w:rPr>
          <w:rFonts w:asciiTheme="majorBidi" w:hAnsiTheme="majorBidi" w:cstheme="majorBidi"/>
          <w:sz w:val="28"/>
          <w:szCs w:val="28"/>
        </w:rPr>
        <w:t xml:space="preserve"> ITC integration into teachers classroom practices :Lessons from </w:t>
      </w:r>
      <w:proofErr w:type="spellStart"/>
      <w:r w:rsidRPr="00E111E2">
        <w:rPr>
          <w:rFonts w:asciiTheme="majorBidi" w:hAnsiTheme="majorBidi" w:cstheme="majorBidi"/>
          <w:sz w:val="28"/>
          <w:szCs w:val="28"/>
        </w:rPr>
        <w:t>acase</w:t>
      </w:r>
      <w:proofErr w:type="spellEnd"/>
      <w:r w:rsidRPr="00E111E2">
        <w:rPr>
          <w:rFonts w:asciiTheme="majorBidi" w:hAnsiTheme="majorBidi" w:cstheme="majorBidi"/>
          <w:sz w:val="28"/>
          <w:szCs w:val="28"/>
        </w:rPr>
        <w:t xml:space="preserve"> study on social studies teachers in </w:t>
      </w:r>
      <w:proofErr w:type="spellStart"/>
      <w:r w:rsidRPr="00E111E2">
        <w:rPr>
          <w:rFonts w:asciiTheme="majorBidi" w:hAnsiTheme="majorBidi" w:cstheme="majorBidi"/>
          <w:sz w:val="28"/>
          <w:szCs w:val="28"/>
        </w:rPr>
        <w:t>Turky.</w:t>
      </w:r>
      <w:r w:rsidRPr="00E111E2">
        <w:rPr>
          <w:rFonts w:asciiTheme="majorBidi" w:hAnsiTheme="majorBidi" w:cstheme="majorBidi"/>
          <w:b/>
          <w:bCs/>
          <w:sz w:val="28"/>
          <w:szCs w:val="28"/>
        </w:rPr>
        <w:t>World</w:t>
      </w:r>
      <w:proofErr w:type="spellEnd"/>
      <w:r w:rsidRPr="00E111E2">
        <w:rPr>
          <w:rFonts w:asciiTheme="majorBidi" w:hAnsiTheme="majorBidi" w:cstheme="majorBidi"/>
          <w:b/>
          <w:bCs/>
          <w:sz w:val="28"/>
          <w:szCs w:val="28"/>
        </w:rPr>
        <w:t xml:space="preserve"> Applied Sciences Jornal,</w:t>
      </w:r>
      <w:r w:rsidRPr="00E111E2">
        <w:rPr>
          <w:rFonts w:asciiTheme="majorBidi" w:hAnsiTheme="majorBidi" w:cstheme="majorBidi"/>
          <w:sz w:val="28"/>
          <w:szCs w:val="28"/>
        </w:rPr>
        <w:t>18(7),929_944.</w:t>
      </w:r>
    </w:p>
    <w:p w:rsidR="003D7CD1" w:rsidRPr="00E111E2" w:rsidRDefault="00346267" w:rsidP="003D1DF2">
      <w:pPr>
        <w:spacing w:line="360" w:lineRule="auto"/>
        <w:rPr>
          <w:rFonts w:asciiTheme="majorBidi" w:hAnsiTheme="majorBidi" w:cstheme="majorBidi"/>
          <w:sz w:val="28"/>
          <w:szCs w:val="28"/>
        </w:rPr>
      </w:pPr>
      <w:proofErr w:type="spellStart"/>
      <w:r w:rsidRPr="00E111E2">
        <w:rPr>
          <w:rFonts w:asciiTheme="majorBidi" w:hAnsiTheme="majorBidi" w:cstheme="majorBidi"/>
          <w:sz w:val="28"/>
          <w:szCs w:val="28"/>
        </w:rPr>
        <w:t>Park</w:t>
      </w:r>
      <w:proofErr w:type="gramStart"/>
      <w:r w:rsidRPr="00E111E2">
        <w:rPr>
          <w:rFonts w:asciiTheme="majorBidi" w:hAnsiTheme="majorBidi" w:cstheme="majorBidi"/>
          <w:sz w:val="28"/>
          <w:szCs w:val="28"/>
        </w:rPr>
        <w:t>,Y.u</w:t>
      </w:r>
      <w:proofErr w:type="spellEnd"/>
      <w:proofErr w:type="gramEnd"/>
      <w:r w:rsidRPr="00E111E2">
        <w:rPr>
          <w:rFonts w:asciiTheme="majorBidi" w:hAnsiTheme="majorBidi" w:cstheme="majorBidi"/>
          <w:sz w:val="28"/>
          <w:szCs w:val="28"/>
        </w:rPr>
        <w:t>.(20216).8 digital</w:t>
      </w:r>
      <w:r w:rsidR="00A93335" w:rsidRPr="00E111E2">
        <w:rPr>
          <w:rFonts w:asciiTheme="majorBidi" w:hAnsiTheme="majorBidi" w:cstheme="majorBidi"/>
          <w:sz w:val="28"/>
          <w:szCs w:val="28"/>
        </w:rPr>
        <w:t xml:space="preserve"> </w:t>
      </w:r>
      <w:r w:rsidRPr="00E111E2">
        <w:rPr>
          <w:rFonts w:asciiTheme="majorBidi" w:hAnsiTheme="majorBidi" w:cstheme="majorBidi"/>
          <w:sz w:val="28"/>
          <w:szCs w:val="28"/>
        </w:rPr>
        <w:t xml:space="preserve">life skills all children need_ and </w:t>
      </w:r>
      <w:proofErr w:type="spellStart"/>
      <w:r w:rsidRPr="00E111E2">
        <w:rPr>
          <w:rFonts w:asciiTheme="majorBidi" w:hAnsiTheme="majorBidi" w:cstheme="majorBidi"/>
          <w:sz w:val="28"/>
          <w:szCs w:val="28"/>
        </w:rPr>
        <w:t>aplan</w:t>
      </w:r>
      <w:proofErr w:type="spellEnd"/>
      <w:r w:rsidRPr="00E111E2">
        <w:rPr>
          <w:rFonts w:asciiTheme="majorBidi" w:hAnsiTheme="majorBidi" w:cstheme="majorBidi"/>
          <w:sz w:val="28"/>
          <w:szCs w:val="28"/>
        </w:rPr>
        <w:t xml:space="preserve"> for tea</w:t>
      </w:r>
      <w:r w:rsidR="007E397C" w:rsidRPr="00E111E2">
        <w:rPr>
          <w:rFonts w:asciiTheme="majorBidi" w:hAnsiTheme="majorBidi" w:cstheme="majorBidi"/>
          <w:sz w:val="28"/>
          <w:szCs w:val="28"/>
        </w:rPr>
        <w:t>ching them , World Economic forum, Retrieved in 25/2/2019,(no line),</w:t>
      </w:r>
      <w:proofErr w:type="spellStart"/>
      <w:r w:rsidR="007E397C" w:rsidRPr="00E111E2">
        <w:rPr>
          <w:rFonts w:asciiTheme="majorBidi" w:hAnsiTheme="majorBidi" w:cstheme="majorBidi"/>
          <w:sz w:val="28"/>
          <w:szCs w:val="28"/>
        </w:rPr>
        <w:t>available:https</w:t>
      </w:r>
      <w:proofErr w:type="spellEnd"/>
      <w:r w:rsidR="007E397C" w:rsidRPr="00E111E2">
        <w:rPr>
          <w:rFonts w:asciiTheme="majorBidi" w:hAnsiTheme="majorBidi" w:cstheme="majorBidi"/>
          <w:sz w:val="28"/>
          <w:szCs w:val="28"/>
        </w:rPr>
        <w:t xml:space="preserve">://WWW.Weforum </w:t>
      </w:r>
      <w:r w:rsidR="003D7CD1" w:rsidRPr="00E111E2">
        <w:rPr>
          <w:rFonts w:asciiTheme="majorBidi" w:hAnsiTheme="majorBidi" w:cstheme="majorBidi"/>
          <w:sz w:val="28"/>
          <w:szCs w:val="28"/>
        </w:rPr>
        <w:t>.Org/agenda/2016/09/8_ digital_</w:t>
      </w:r>
      <w:r w:rsidR="007E397C" w:rsidRPr="00E111E2">
        <w:rPr>
          <w:rFonts w:asciiTheme="majorBidi" w:hAnsiTheme="majorBidi" w:cstheme="majorBidi"/>
          <w:sz w:val="28"/>
          <w:szCs w:val="28"/>
        </w:rPr>
        <w:t>life_sskills_all_children_need_and_a_plan_for_teaching_them.</w:t>
      </w:r>
    </w:p>
    <w:p w:rsidR="0050671E" w:rsidRPr="00E111E2" w:rsidRDefault="00EF7F9F" w:rsidP="00965277">
      <w:pPr>
        <w:spacing w:line="360" w:lineRule="auto"/>
        <w:rPr>
          <w:rFonts w:asciiTheme="majorBidi" w:hAnsiTheme="majorBidi" w:cstheme="majorBidi"/>
          <w:sz w:val="28"/>
          <w:szCs w:val="28"/>
        </w:rPr>
      </w:pPr>
      <w:proofErr w:type="spellStart"/>
      <w:r w:rsidRPr="00E111E2">
        <w:rPr>
          <w:rFonts w:asciiTheme="majorBidi" w:hAnsiTheme="majorBidi" w:cstheme="majorBidi"/>
          <w:sz w:val="28"/>
          <w:szCs w:val="28"/>
        </w:rPr>
        <w:t>Preddy</w:t>
      </w:r>
      <w:proofErr w:type="gramStart"/>
      <w:r w:rsidRPr="00E111E2">
        <w:rPr>
          <w:rFonts w:asciiTheme="majorBidi" w:hAnsiTheme="majorBidi" w:cstheme="majorBidi"/>
          <w:sz w:val="28"/>
          <w:szCs w:val="28"/>
        </w:rPr>
        <w:t>,Leslie</w:t>
      </w:r>
      <w:proofErr w:type="spellEnd"/>
      <w:proofErr w:type="gramEnd"/>
      <w:r w:rsidRPr="00E111E2">
        <w:rPr>
          <w:rFonts w:asciiTheme="majorBidi" w:hAnsiTheme="majorBidi" w:cstheme="majorBidi"/>
          <w:sz w:val="28"/>
          <w:szCs w:val="28"/>
        </w:rPr>
        <w:t xml:space="preserve">(2016):The Critical Role of the School Librarian in Digital Citizenship Education, </w:t>
      </w:r>
      <w:r w:rsidRPr="00E111E2">
        <w:rPr>
          <w:rFonts w:asciiTheme="majorBidi" w:hAnsiTheme="majorBidi" w:cstheme="majorBidi"/>
          <w:b/>
          <w:bCs/>
          <w:sz w:val="28"/>
          <w:szCs w:val="28"/>
        </w:rPr>
        <w:t>Knowledge Quest,</w:t>
      </w:r>
      <w:r w:rsidRPr="00E111E2">
        <w:rPr>
          <w:rFonts w:asciiTheme="majorBidi" w:hAnsiTheme="majorBidi" w:cstheme="majorBidi"/>
          <w:sz w:val="28"/>
          <w:szCs w:val="28"/>
        </w:rPr>
        <w:t>Vol.44,No.4,Knowled</w:t>
      </w:r>
      <w:r w:rsidR="009B1CB9" w:rsidRPr="00E111E2">
        <w:rPr>
          <w:rFonts w:asciiTheme="majorBidi" w:hAnsiTheme="majorBidi" w:cstheme="majorBidi"/>
          <w:sz w:val="28"/>
          <w:szCs w:val="28"/>
        </w:rPr>
        <w:t>ge Quest Academy,Colorado,VSA.P4_5.</w:t>
      </w:r>
    </w:p>
    <w:p w:rsidR="0089463E" w:rsidRPr="00E111E2" w:rsidRDefault="00AC1C82" w:rsidP="00965277">
      <w:pPr>
        <w:spacing w:line="360" w:lineRule="auto"/>
        <w:rPr>
          <w:rFonts w:asciiTheme="majorBidi" w:hAnsiTheme="majorBidi" w:cstheme="majorBidi"/>
          <w:b/>
          <w:bCs/>
          <w:sz w:val="28"/>
          <w:szCs w:val="28"/>
          <w:rtl/>
        </w:rPr>
      </w:pPr>
      <w:proofErr w:type="spellStart"/>
      <w:r w:rsidRPr="00E111E2">
        <w:rPr>
          <w:rFonts w:asciiTheme="majorBidi" w:hAnsiTheme="majorBidi" w:cstheme="majorBidi"/>
          <w:sz w:val="28"/>
          <w:szCs w:val="28"/>
        </w:rPr>
        <w:t>Ribble</w:t>
      </w:r>
      <w:proofErr w:type="gramStart"/>
      <w:r w:rsidRPr="00E111E2">
        <w:rPr>
          <w:rFonts w:asciiTheme="majorBidi" w:hAnsiTheme="majorBidi" w:cstheme="majorBidi"/>
          <w:sz w:val="28"/>
          <w:szCs w:val="28"/>
        </w:rPr>
        <w:t>,M.I</w:t>
      </w:r>
      <w:proofErr w:type="spellEnd"/>
      <w:proofErr w:type="gramEnd"/>
      <w:r w:rsidRPr="00E111E2">
        <w:rPr>
          <w:rFonts w:asciiTheme="majorBidi" w:hAnsiTheme="majorBidi" w:cstheme="majorBidi"/>
          <w:sz w:val="28"/>
          <w:szCs w:val="28"/>
        </w:rPr>
        <w:t>.(2015).</w:t>
      </w:r>
      <w:r w:rsidRPr="00E111E2">
        <w:rPr>
          <w:rFonts w:asciiTheme="majorBidi" w:hAnsiTheme="majorBidi" w:cstheme="majorBidi"/>
          <w:b/>
          <w:bCs/>
          <w:sz w:val="28"/>
          <w:szCs w:val="28"/>
        </w:rPr>
        <w:t xml:space="preserve">Digital </w:t>
      </w:r>
      <w:r w:rsidR="003B24D3" w:rsidRPr="00E111E2">
        <w:rPr>
          <w:rFonts w:asciiTheme="majorBidi" w:hAnsiTheme="majorBidi" w:cstheme="majorBidi"/>
          <w:b/>
          <w:bCs/>
          <w:sz w:val="28"/>
          <w:szCs w:val="28"/>
        </w:rPr>
        <w:t>Citizenship in</w:t>
      </w:r>
      <w:r w:rsidRPr="00E111E2">
        <w:rPr>
          <w:rFonts w:asciiTheme="majorBidi" w:hAnsiTheme="majorBidi" w:cstheme="majorBidi"/>
          <w:b/>
          <w:bCs/>
          <w:sz w:val="28"/>
          <w:szCs w:val="28"/>
        </w:rPr>
        <w:t>Schools.Washington,</w:t>
      </w:r>
      <w:r w:rsidR="0086669C" w:rsidRPr="00E111E2">
        <w:rPr>
          <w:rFonts w:asciiTheme="majorBidi" w:hAnsiTheme="majorBidi" w:cstheme="majorBidi"/>
          <w:sz w:val="28"/>
          <w:szCs w:val="28"/>
        </w:rPr>
        <w:t>USA:ISTE.212P.</w:t>
      </w:r>
    </w:p>
    <w:p w:rsidR="0089463E" w:rsidRPr="00E111E2" w:rsidRDefault="0089463E" w:rsidP="00965277">
      <w:pPr>
        <w:spacing w:line="360" w:lineRule="auto"/>
        <w:rPr>
          <w:rFonts w:asciiTheme="majorBidi" w:hAnsiTheme="majorBidi" w:cstheme="majorBidi"/>
          <w:sz w:val="28"/>
          <w:szCs w:val="28"/>
          <w:rtl/>
        </w:rPr>
      </w:pPr>
    </w:p>
    <w:p w:rsidR="003D7CD1" w:rsidRPr="00E111E2" w:rsidRDefault="0089463E" w:rsidP="00965277">
      <w:pPr>
        <w:tabs>
          <w:tab w:val="left" w:pos="4875"/>
        </w:tabs>
        <w:spacing w:line="360" w:lineRule="auto"/>
        <w:rPr>
          <w:rFonts w:asciiTheme="majorBidi" w:hAnsiTheme="majorBidi" w:cstheme="majorBidi"/>
          <w:sz w:val="28"/>
          <w:szCs w:val="28"/>
          <w:rtl/>
        </w:rPr>
      </w:pPr>
      <w:r w:rsidRPr="00E111E2">
        <w:rPr>
          <w:rFonts w:asciiTheme="majorBidi" w:hAnsiTheme="majorBidi" w:cstheme="majorBidi"/>
          <w:sz w:val="28"/>
          <w:szCs w:val="28"/>
        </w:rPr>
        <w:tab/>
      </w:r>
      <w:bookmarkStart w:id="0" w:name="_GoBack"/>
      <w:bookmarkEnd w:id="0"/>
    </w:p>
    <w:sectPr w:rsidR="003D7CD1" w:rsidRPr="00E111E2" w:rsidSect="003D1DF2">
      <w:pgSz w:w="12240" w:h="15840"/>
      <w:pgMar w:top="1134" w:right="1325" w:bottom="1701" w:left="130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2775B0"/>
    <w:multiLevelType w:val="hybridMultilevel"/>
    <w:tmpl w:val="4CF0EC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DAD4A33"/>
    <w:multiLevelType w:val="hybridMultilevel"/>
    <w:tmpl w:val="F11A3832"/>
    <w:lvl w:ilvl="0" w:tplc="4C082092">
      <w:start w:val="1"/>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9C0572F"/>
    <w:multiLevelType w:val="hybridMultilevel"/>
    <w:tmpl w:val="B0F8C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9D22862"/>
    <w:multiLevelType w:val="hybridMultilevel"/>
    <w:tmpl w:val="31B8E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84727B0"/>
    <w:multiLevelType w:val="hybridMultilevel"/>
    <w:tmpl w:val="4AB0A212"/>
    <w:lvl w:ilvl="0" w:tplc="2BA0264A">
      <w:start w:val="1"/>
      <w:numFmt w:val="decimal"/>
      <w:lvlText w:val="%1."/>
      <w:lvlJc w:val="left"/>
      <w:pPr>
        <w:ind w:left="720" w:hanging="360"/>
      </w:pPr>
      <w:rPr>
        <w:rFonts w:hint="default"/>
        <w:color w:val="262626" w:themeColor="text1" w:themeTint="D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B1D74CE"/>
    <w:multiLevelType w:val="hybridMultilevel"/>
    <w:tmpl w:val="FE580E70"/>
    <w:lvl w:ilvl="0" w:tplc="422AC9BE">
      <w:numFmt w:val="bullet"/>
      <w:lvlText w:val=""/>
      <w:lvlJc w:val="left"/>
      <w:pPr>
        <w:ind w:left="720" w:hanging="360"/>
      </w:pPr>
      <w:rPr>
        <w:rFonts w:ascii="Symbol" w:eastAsiaTheme="minorHAnsi"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FF26444"/>
    <w:multiLevelType w:val="hybridMultilevel"/>
    <w:tmpl w:val="9452985A"/>
    <w:lvl w:ilvl="0" w:tplc="718EDA6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CDF3E73"/>
    <w:multiLevelType w:val="hybridMultilevel"/>
    <w:tmpl w:val="18F61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ECB02D9"/>
    <w:multiLevelType w:val="hybridMultilevel"/>
    <w:tmpl w:val="C4B02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5"/>
  </w:num>
  <w:num w:numId="4">
    <w:abstractNumId w:val="3"/>
  </w:num>
  <w:num w:numId="5">
    <w:abstractNumId w:val="1"/>
  </w:num>
  <w:num w:numId="6">
    <w:abstractNumId w:val="7"/>
  </w:num>
  <w:num w:numId="7">
    <w:abstractNumId w:val="0"/>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C0524E"/>
    <w:rsid w:val="000032D1"/>
    <w:rsid w:val="00006A2D"/>
    <w:rsid w:val="0002495E"/>
    <w:rsid w:val="000333F4"/>
    <w:rsid w:val="0004067C"/>
    <w:rsid w:val="00050225"/>
    <w:rsid w:val="00062F5F"/>
    <w:rsid w:val="00073C7F"/>
    <w:rsid w:val="001438AA"/>
    <w:rsid w:val="00143E38"/>
    <w:rsid w:val="00146DD4"/>
    <w:rsid w:val="00165540"/>
    <w:rsid w:val="001B3BF5"/>
    <w:rsid w:val="001B3EED"/>
    <w:rsid w:val="001B612D"/>
    <w:rsid w:val="001B7CC3"/>
    <w:rsid w:val="001C651B"/>
    <w:rsid w:val="001D179E"/>
    <w:rsid w:val="001E0AA5"/>
    <w:rsid w:val="001E40EF"/>
    <w:rsid w:val="00200317"/>
    <w:rsid w:val="00212268"/>
    <w:rsid w:val="00221EA4"/>
    <w:rsid w:val="002244C2"/>
    <w:rsid w:val="00252D7B"/>
    <w:rsid w:val="00255C88"/>
    <w:rsid w:val="00265251"/>
    <w:rsid w:val="00273D2F"/>
    <w:rsid w:val="002818ED"/>
    <w:rsid w:val="0028236E"/>
    <w:rsid w:val="00291EE3"/>
    <w:rsid w:val="0029439A"/>
    <w:rsid w:val="00294AC7"/>
    <w:rsid w:val="002A3A10"/>
    <w:rsid w:val="002B17E1"/>
    <w:rsid w:val="002C73C9"/>
    <w:rsid w:val="002C7A1F"/>
    <w:rsid w:val="002D0EBE"/>
    <w:rsid w:val="002D7483"/>
    <w:rsid w:val="00316E77"/>
    <w:rsid w:val="00324CDC"/>
    <w:rsid w:val="00325ABF"/>
    <w:rsid w:val="00346267"/>
    <w:rsid w:val="00355564"/>
    <w:rsid w:val="00365C4F"/>
    <w:rsid w:val="00373C40"/>
    <w:rsid w:val="003849CC"/>
    <w:rsid w:val="00394945"/>
    <w:rsid w:val="003B24D3"/>
    <w:rsid w:val="003B4556"/>
    <w:rsid w:val="003D1DF2"/>
    <w:rsid w:val="003D7CD1"/>
    <w:rsid w:val="003E1ED6"/>
    <w:rsid w:val="003E36A9"/>
    <w:rsid w:val="003E61A3"/>
    <w:rsid w:val="003F3D8C"/>
    <w:rsid w:val="003F472A"/>
    <w:rsid w:val="003F71A4"/>
    <w:rsid w:val="0040509E"/>
    <w:rsid w:val="004076EA"/>
    <w:rsid w:val="00414561"/>
    <w:rsid w:val="00445030"/>
    <w:rsid w:val="004505B3"/>
    <w:rsid w:val="004646C3"/>
    <w:rsid w:val="00471A8C"/>
    <w:rsid w:val="004765F8"/>
    <w:rsid w:val="004861A0"/>
    <w:rsid w:val="00493703"/>
    <w:rsid w:val="00495277"/>
    <w:rsid w:val="004A0E63"/>
    <w:rsid w:val="004B4831"/>
    <w:rsid w:val="004D1795"/>
    <w:rsid w:val="004D5DD2"/>
    <w:rsid w:val="0050671E"/>
    <w:rsid w:val="00521937"/>
    <w:rsid w:val="00531E1D"/>
    <w:rsid w:val="005328B5"/>
    <w:rsid w:val="00533B70"/>
    <w:rsid w:val="005468D8"/>
    <w:rsid w:val="00552891"/>
    <w:rsid w:val="005625F9"/>
    <w:rsid w:val="00571D6C"/>
    <w:rsid w:val="0057280F"/>
    <w:rsid w:val="0057352E"/>
    <w:rsid w:val="00587E7A"/>
    <w:rsid w:val="00590052"/>
    <w:rsid w:val="005A5354"/>
    <w:rsid w:val="005B15D7"/>
    <w:rsid w:val="005C22A2"/>
    <w:rsid w:val="005D0D07"/>
    <w:rsid w:val="00600139"/>
    <w:rsid w:val="0060168B"/>
    <w:rsid w:val="006032D6"/>
    <w:rsid w:val="0060727C"/>
    <w:rsid w:val="00623F4B"/>
    <w:rsid w:val="00637A42"/>
    <w:rsid w:val="00644CE5"/>
    <w:rsid w:val="006810A1"/>
    <w:rsid w:val="006925FE"/>
    <w:rsid w:val="006A148B"/>
    <w:rsid w:val="006A2BAF"/>
    <w:rsid w:val="006B2A81"/>
    <w:rsid w:val="006B5216"/>
    <w:rsid w:val="006D27F8"/>
    <w:rsid w:val="006E2B12"/>
    <w:rsid w:val="00714176"/>
    <w:rsid w:val="0072248C"/>
    <w:rsid w:val="007270BB"/>
    <w:rsid w:val="0073224E"/>
    <w:rsid w:val="00744E5E"/>
    <w:rsid w:val="00747E14"/>
    <w:rsid w:val="007518FF"/>
    <w:rsid w:val="00755F0B"/>
    <w:rsid w:val="00760946"/>
    <w:rsid w:val="007722F5"/>
    <w:rsid w:val="00773A09"/>
    <w:rsid w:val="007824D5"/>
    <w:rsid w:val="007879D0"/>
    <w:rsid w:val="0079330E"/>
    <w:rsid w:val="007E397C"/>
    <w:rsid w:val="008064C8"/>
    <w:rsid w:val="0080680B"/>
    <w:rsid w:val="00821763"/>
    <w:rsid w:val="0083072C"/>
    <w:rsid w:val="00831A39"/>
    <w:rsid w:val="00831C45"/>
    <w:rsid w:val="0083580D"/>
    <w:rsid w:val="008363D5"/>
    <w:rsid w:val="00846BD3"/>
    <w:rsid w:val="008579E4"/>
    <w:rsid w:val="0086200E"/>
    <w:rsid w:val="00865380"/>
    <w:rsid w:val="008658C9"/>
    <w:rsid w:val="0086669C"/>
    <w:rsid w:val="00883130"/>
    <w:rsid w:val="00887243"/>
    <w:rsid w:val="008925B0"/>
    <w:rsid w:val="0089463E"/>
    <w:rsid w:val="008E0A07"/>
    <w:rsid w:val="008E43DF"/>
    <w:rsid w:val="009001B4"/>
    <w:rsid w:val="00902342"/>
    <w:rsid w:val="00902D3F"/>
    <w:rsid w:val="0091137C"/>
    <w:rsid w:val="00965277"/>
    <w:rsid w:val="009666FE"/>
    <w:rsid w:val="00983605"/>
    <w:rsid w:val="009906FD"/>
    <w:rsid w:val="00991868"/>
    <w:rsid w:val="00997235"/>
    <w:rsid w:val="009A198F"/>
    <w:rsid w:val="009B1CB9"/>
    <w:rsid w:val="009C6742"/>
    <w:rsid w:val="009C6C09"/>
    <w:rsid w:val="009D2785"/>
    <w:rsid w:val="009D574B"/>
    <w:rsid w:val="009F1A0E"/>
    <w:rsid w:val="009F772C"/>
    <w:rsid w:val="00A04B21"/>
    <w:rsid w:val="00A06150"/>
    <w:rsid w:val="00A15C51"/>
    <w:rsid w:val="00A17A69"/>
    <w:rsid w:val="00A3613F"/>
    <w:rsid w:val="00A4757A"/>
    <w:rsid w:val="00A713E7"/>
    <w:rsid w:val="00A715D9"/>
    <w:rsid w:val="00A71B27"/>
    <w:rsid w:val="00A74388"/>
    <w:rsid w:val="00A81F4D"/>
    <w:rsid w:val="00A854E8"/>
    <w:rsid w:val="00A93335"/>
    <w:rsid w:val="00A9428A"/>
    <w:rsid w:val="00AC1C82"/>
    <w:rsid w:val="00AC23BF"/>
    <w:rsid w:val="00AE42D0"/>
    <w:rsid w:val="00AF32DA"/>
    <w:rsid w:val="00AF5981"/>
    <w:rsid w:val="00AF5E45"/>
    <w:rsid w:val="00AF68C4"/>
    <w:rsid w:val="00B01F3B"/>
    <w:rsid w:val="00B04833"/>
    <w:rsid w:val="00B22031"/>
    <w:rsid w:val="00B43A54"/>
    <w:rsid w:val="00B46081"/>
    <w:rsid w:val="00B47432"/>
    <w:rsid w:val="00B511F8"/>
    <w:rsid w:val="00B5279E"/>
    <w:rsid w:val="00B532AC"/>
    <w:rsid w:val="00B8422A"/>
    <w:rsid w:val="00B97DE1"/>
    <w:rsid w:val="00BA1A2E"/>
    <w:rsid w:val="00BA21DA"/>
    <w:rsid w:val="00BF6EA2"/>
    <w:rsid w:val="00C02FE3"/>
    <w:rsid w:val="00C03AA4"/>
    <w:rsid w:val="00C0524E"/>
    <w:rsid w:val="00C13039"/>
    <w:rsid w:val="00C16BB6"/>
    <w:rsid w:val="00C5043F"/>
    <w:rsid w:val="00C824FC"/>
    <w:rsid w:val="00C9312B"/>
    <w:rsid w:val="00CD33FB"/>
    <w:rsid w:val="00CD3EF8"/>
    <w:rsid w:val="00CE5351"/>
    <w:rsid w:val="00CF5438"/>
    <w:rsid w:val="00D03570"/>
    <w:rsid w:val="00D30C14"/>
    <w:rsid w:val="00D32E7F"/>
    <w:rsid w:val="00D332EB"/>
    <w:rsid w:val="00D33ED0"/>
    <w:rsid w:val="00D42BD0"/>
    <w:rsid w:val="00D53F57"/>
    <w:rsid w:val="00D675CA"/>
    <w:rsid w:val="00D77822"/>
    <w:rsid w:val="00D8200C"/>
    <w:rsid w:val="00D84DE2"/>
    <w:rsid w:val="00DA1BA1"/>
    <w:rsid w:val="00DD43BD"/>
    <w:rsid w:val="00DD7CB6"/>
    <w:rsid w:val="00DE09A4"/>
    <w:rsid w:val="00E100CC"/>
    <w:rsid w:val="00E111E2"/>
    <w:rsid w:val="00E25536"/>
    <w:rsid w:val="00E51265"/>
    <w:rsid w:val="00E52988"/>
    <w:rsid w:val="00E5671B"/>
    <w:rsid w:val="00E5738D"/>
    <w:rsid w:val="00E65842"/>
    <w:rsid w:val="00E66CC7"/>
    <w:rsid w:val="00E66F41"/>
    <w:rsid w:val="00E7258F"/>
    <w:rsid w:val="00E82B77"/>
    <w:rsid w:val="00E86800"/>
    <w:rsid w:val="00E90D8B"/>
    <w:rsid w:val="00E929A5"/>
    <w:rsid w:val="00E943F8"/>
    <w:rsid w:val="00EA2CCB"/>
    <w:rsid w:val="00EB07FD"/>
    <w:rsid w:val="00EC3ED7"/>
    <w:rsid w:val="00ED08AF"/>
    <w:rsid w:val="00EE4316"/>
    <w:rsid w:val="00EF1BA5"/>
    <w:rsid w:val="00EF4F12"/>
    <w:rsid w:val="00EF7F9F"/>
    <w:rsid w:val="00F06AAD"/>
    <w:rsid w:val="00F2048F"/>
    <w:rsid w:val="00F3012C"/>
    <w:rsid w:val="00F355D1"/>
    <w:rsid w:val="00F55482"/>
    <w:rsid w:val="00F55959"/>
    <w:rsid w:val="00F56B71"/>
    <w:rsid w:val="00F67694"/>
    <w:rsid w:val="00F728BE"/>
    <w:rsid w:val="00F74ADB"/>
    <w:rsid w:val="00F96321"/>
    <w:rsid w:val="00FA6E71"/>
    <w:rsid w:val="00FB0187"/>
    <w:rsid w:val="00FC48B0"/>
    <w:rsid w:val="00FC745C"/>
    <w:rsid w:val="00FD0DA4"/>
    <w:rsid w:val="00FE5A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A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198F"/>
    <w:pPr>
      <w:ind w:left="720"/>
      <w:contextualSpacing/>
    </w:pPr>
  </w:style>
  <w:style w:type="table" w:styleId="TableGrid">
    <w:name w:val="Table Grid"/>
    <w:basedOn w:val="TableNormal"/>
    <w:uiPriority w:val="59"/>
    <w:rsid w:val="001E40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8671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13777435</TotalTime>
  <Pages>28</Pages>
  <Words>5926</Words>
  <Characters>33783</Characters>
  <Application>Microsoft Office Word</Application>
  <DocSecurity>0</DocSecurity>
  <Lines>281</Lines>
  <Paragraphs>79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Naim Al Hussaini</Company>
  <LinksUpToDate>false</LinksUpToDate>
  <CharactersWithSpaces>39630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195</cp:revision>
  <cp:lastPrinted>2016-05-16T14:46:00Z</cp:lastPrinted>
  <dcterms:created xsi:type="dcterms:W3CDTF">2016-01-09T13:53:00Z</dcterms:created>
  <dcterms:modified xsi:type="dcterms:W3CDTF">2024-09-06T22:21:00Z</dcterms:modified>
</cp:coreProperties>
</file>