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23944" w14:textId="48A72D7E" w:rsidR="00891206" w:rsidRPr="00D03BD9" w:rsidRDefault="00891206" w:rsidP="00891206">
      <w:pPr>
        <w:jc w:val="center"/>
        <w:rPr>
          <w:rFonts w:asciiTheme="majorBidi" w:hAnsiTheme="majorBidi" w:cstheme="majorBidi"/>
          <w:b/>
          <w:bCs/>
          <w:sz w:val="28"/>
          <w:szCs w:val="28"/>
        </w:rPr>
      </w:pPr>
      <w:bookmarkStart w:id="0" w:name="_Hlk56502182"/>
      <w:r w:rsidRPr="00D03BD9">
        <w:rPr>
          <w:rFonts w:asciiTheme="majorBidi" w:hAnsiTheme="majorBidi" w:cstheme="majorBidi"/>
          <w:b/>
          <w:bCs/>
          <w:sz w:val="28"/>
          <w:szCs w:val="28"/>
        </w:rPr>
        <w:t>BIM Adoption Integration</w:t>
      </w:r>
      <w:bookmarkEnd w:id="0"/>
      <w:r w:rsidRPr="00D03BD9">
        <w:rPr>
          <w:rFonts w:asciiTheme="majorBidi" w:hAnsiTheme="majorBidi" w:cstheme="majorBidi"/>
          <w:b/>
          <w:bCs/>
          <w:sz w:val="28"/>
          <w:szCs w:val="28"/>
          <w:lang w:bidi="ar-EG"/>
        </w:rPr>
        <w:t xml:space="preserve"> </w:t>
      </w:r>
      <w:r w:rsidRPr="00D03BD9">
        <w:rPr>
          <w:rFonts w:asciiTheme="majorBidi" w:hAnsiTheme="majorBidi" w:cstheme="majorBidi"/>
          <w:b/>
          <w:bCs/>
          <w:sz w:val="28"/>
          <w:szCs w:val="28"/>
        </w:rPr>
        <w:t xml:space="preserve">with Sustainability </w:t>
      </w:r>
    </w:p>
    <w:p w14:paraId="34297943" w14:textId="792D4C2E" w:rsidR="00891206" w:rsidRPr="00D03BD9" w:rsidRDefault="00891206" w:rsidP="00891206">
      <w:pPr>
        <w:jc w:val="center"/>
        <w:rPr>
          <w:rFonts w:asciiTheme="majorBidi" w:hAnsiTheme="majorBidi" w:cstheme="majorBidi"/>
          <w:b/>
          <w:bCs/>
          <w:sz w:val="28"/>
          <w:szCs w:val="28"/>
        </w:rPr>
      </w:pPr>
      <w:r w:rsidRPr="00D03BD9">
        <w:rPr>
          <w:rFonts w:asciiTheme="majorBidi" w:hAnsiTheme="majorBidi" w:cstheme="majorBidi"/>
          <w:b/>
          <w:bCs/>
          <w:sz w:val="28"/>
          <w:szCs w:val="28"/>
        </w:rPr>
        <w:t>in the Egyptian AEC Industry</w:t>
      </w:r>
    </w:p>
    <w:p w14:paraId="2B81AA47" w14:textId="77777777" w:rsidR="00816CCC" w:rsidRPr="00172F38" w:rsidRDefault="00816CCC" w:rsidP="00816CCC">
      <w:pPr>
        <w:widowControl w:val="0"/>
        <w:autoSpaceDE w:val="0"/>
        <w:autoSpaceDN w:val="0"/>
        <w:bidi w:val="0"/>
        <w:adjustRightInd w:val="0"/>
        <w:spacing w:after="0" w:line="200" w:lineRule="exact"/>
        <w:rPr>
          <w:rFonts w:ascii="Times New Roman" w:hAnsi="Times New Roman" w:cs="Times New Roman"/>
          <w:sz w:val="20"/>
          <w:szCs w:val="20"/>
        </w:rPr>
      </w:pPr>
    </w:p>
    <w:p w14:paraId="315CF1A4" w14:textId="2471AA70" w:rsidR="00263BE2" w:rsidRPr="00D03BD9" w:rsidRDefault="00263BE2" w:rsidP="00263BE2">
      <w:pPr>
        <w:jc w:val="right"/>
        <w:rPr>
          <w:rFonts w:ascii="Times New Roman" w:hAnsi="Times New Roman" w:cs="Times New Roman"/>
          <w:b/>
          <w:bCs/>
          <w:w w:val="110"/>
          <w:sz w:val="20"/>
          <w:szCs w:val="20"/>
        </w:rPr>
      </w:pPr>
      <w:r w:rsidRPr="00D03BD9">
        <w:rPr>
          <w:rFonts w:ascii="Times New Roman" w:hAnsi="Times New Roman" w:cs="Times New Roman"/>
          <w:b/>
          <w:bCs/>
          <w:w w:val="110"/>
          <w:sz w:val="20"/>
          <w:szCs w:val="20"/>
        </w:rPr>
        <w:t xml:space="preserve">Sami Abdulla Mohammed Ba-Asher </w:t>
      </w:r>
      <w:r w:rsidRPr="00D03BD9">
        <w:rPr>
          <w:rFonts w:ascii="Times New Roman" w:hAnsi="Times New Roman" w:cs="Times New Roman"/>
          <w:b/>
          <w:bCs/>
          <w:w w:val="110"/>
          <w:sz w:val="20"/>
          <w:szCs w:val="20"/>
          <w:vertAlign w:val="superscript"/>
        </w:rPr>
        <w:t>a</w:t>
      </w:r>
      <w:r w:rsidRPr="00D03BD9">
        <w:rPr>
          <w:rFonts w:ascii="Times New Roman" w:hAnsi="Times New Roman" w:cs="Times New Roman"/>
          <w:b/>
          <w:bCs/>
          <w:w w:val="110"/>
          <w:sz w:val="20"/>
          <w:szCs w:val="20"/>
        </w:rPr>
        <w:t xml:space="preserve">, Ahmed Mustafa </w:t>
      </w:r>
      <w:proofErr w:type="spellStart"/>
      <w:r w:rsidRPr="00D03BD9">
        <w:rPr>
          <w:rFonts w:ascii="Times New Roman" w:hAnsi="Times New Roman" w:cs="Times New Roman"/>
          <w:b/>
          <w:bCs/>
          <w:w w:val="110"/>
          <w:sz w:val="20"/>
          <w:szCs w:val="20"/>
        </w:rPr>
        <w:t>Ragheb</w:t>
      </w:r>
      <w:r w:rsidRPr="00136858">
        <w:rPr>
          <w:rFonts w:ascii="Times New Roman" w:hAnsi="Times New Roman" w:cs="Times New Roman"/>
          <w:b/>
          <w:bCs/>
          <w:w w:val="110"/>
          <w:sz w:val="20"/>
          <w:szCs w:val="20"/>
          <w:vertAlign w:val="superscript"/>
        </w:rPr>
        <w:t>b</w:t>
      </w:r>
      <w:proofErr w:type="spellEnd"/>
      <w:r w:rsidRPr="00D03BD9">
        <w:rPr>
          <w:rFonts w:ascii="Times New Roman" w:hAnsi="Times New Roman" w:cs="Times New Roman"/>
          <w:b/>
          <w:bCs/>
          <w:w w:val="110"/>
          <w:sz w:val="20"/>
          <w:szCs w:val="20"/>
        </w:rPr>
        <w:t xml:space="preserve">, Mohammed Ali </w:t>
      </w:r>
      <w:proofErr w:type="spellStart"/>
      <w:r w:rsidRPr="00D03BD9">
        <w:rPr>
          <w:rFonts w:ascii="Times New Roman" w:hAnsi="Times New Roman" w:cs="Times New Roman"/>
          <w:b/>
          <w:bCs/>
          <w:w w:val="110"/>
          <w:sz w:val="20"/>
          <w:szCs w:val="20"/>
        </w:rPr>
        <w:t>Hakam</w:t>
      </w:r>
      <w:r w:rsidRPr="00D03BD9">
        <w:rPr>
          <w:rFonts w:ascii="Times New Roman" w:hAnsi="Times New Roman" w:cs="Times New Roman"/>
          <w:b/>
          <w:bCs/>
          <w:w w:val="110"/>
          <w:sz w:val="20"/>
          <w:szCs w:val="20"/>
          <w:vertAlign w:val="superscript"/>
        </w:rPr>
        <w:t>c</w:t>
      </w:r>
      <w:proofErr w:type="spellEnd"/>
      <w:r w:rsidR="00743A17" w:rsidRPr="00D03BD9">
        <w:rPr>
          <w:rFonts w:ascii="Times New Roman" w:hAnsi="Times New Roman" w:cs="Times New Roman"/>
          <w:b/>
          <w:bCs/>
          <w:w w:val="110"/>
          <w:sz w:val="20"/>
          <w:szCs w:val="20"/>
          <w:vertAlign w:val="superscript"/>
        </w:rPr>
        <w:t xml:space="preserve"> </w:t>
      </w:r>
      <w:r w:rsidRPr="00D03BD9">
        <w:rPr>
          <w:rFonts w:ascii="Times New Roman" w:hAnsi="Times New Roman" w:cs="Times New Roman"/>
          <w:b/>
          <w:bCs/>
          <w:w w:val="110"/>
          <w:sz w:val="20"/>
          <w:szCs w:val="20"/>
        </w:rPr>
        <w:t>Ayman Hussein Taher</w:t>
      </w:r>
      <w:r w:rsidR="00743A17" w:rsidRPr="00D03BD9">
        <w:rPr>
          <w:rFonts w:ascii="Times New Roman" w:hAnsi="Times New Roman" w:cs="Times New Roman"/>
          <w:b/>
          <w:bCs/>
          <w:w w:val="110"/>
          <w:sz w:val="20"/>
          <w:szCs w:val="20"/>
          <w:vertAlign w:val="superscript"/>
        </w:rPr>
        <w:t xml:space="preserve"> </w:t>
      </w:r>
      <w:r w:rsidR="00A30F6A">
        <w:rPr>
          <w:rFonts w:ascii="Times New Roman" w:hAnsi="Times New Roman" w:cs="Times New Roman"/>
          <w:b/>
          <w:bCs/>
          <w:w w:val="110"/>
          <w:sz w:val="20"/>
          <w:szCs w:val="20"/>
          <w:vertAlign w:val="superscript"/>
        </w:rPr>
        <w:t>d</w:t>
      </w:r>
    </w:p>
    <w:p w14:paraId="628067DF" w14:textId="2E886A19" w:rsidR="000E157C" w:rsidRDefault="00263BE2" w:rsidP="00A30F6A">
      <w:pPr>
        <w:bidi w:val="0"/>
        <w:rPr>
          <w:rFonts w:ascii="Times New Roman" w:hAnsi="Times New Roman" w:cs="Times New Roman"/>
          <w:w w:val="110"/>
          <w:sz w:val="20"/>
          <w:szCs w:val="20"/>
        </w:rPr>
      </w:pPr>
      <w:r w:rsidRPr="00263BE2">
        <w:rPr>
          <w:rFonts w:ascii="Times New Roman" w:hAnsi="Times New Roman" w:cs="Times New Roman"/>
          <w:w w:val="110"/>
          <w:sz w:val="20"/>
          <w:szCs w:val="20"/>
          <w:vertAlign w:val="superscript"/>
        </w:rPr>
        <w:t>a</w:t>
      </w:r>
      <w:r w:rsidRPr="00263BE2">
        <w:rPr>
          <w:rFonts w:ascii="Times New Roman" w:hAnsi="Times New Roman" w:cs="Times New Roman"/>
          <w:w w:val="110"/>
          <w:sz w:val="20"/>
          <w:szCs w:val="20"/>
        </w:rPr>
        <w:t xml:space="preserve"> </w:t>
      </w:r>
      <w:r w:rsidR="000E157C">
        <w:rPr>
          <w:rFonts w:ascii="Times New Roman" w:hAnsi="Times New Roman" w:cs="Times New Roman"/>
          <w:w w:val="110"/>
          <w:sz w:val="20"/>
          <w:szCs w:val="20"/>
        </w:rPr>
        <w:t>Master</w:t>
      </w:r>
      <w:r w:rsidR="000E157C" w:rsidRPr="00263BE2">
        <w:rPr>
          <w:rFonts w:ascii="Times New Roman" w:hAnsi="Times New Roman" w:cs="Times New Roman"/>
          <w:w w:val="110"/>
          <w:sz w:val="20"/>
          <w:szCs w:val="20"/>
        </w:rPr>
        <w:t xml:space="preserve"> Student</w:t>
      </w:r>
      <w:r w:rsidR="00A30F6A">
        <w:rPr>
          <w:rFonts w:ascii="Times New Roman" w:hAnsi="Times New Roman" w:cs="Times New Roman"/>
          <w:w w:val="110"/>
          <w:sz w:val="20"/>
          <w:szCs w:val="20"/>
        </w:rPr>
        <w:t>,</w:t>
      </w:r>
      <w:r w:rsidR="000E157C" w:rsidRPr="000E157C">
        <w:rPr>
          <w:rFonts w:ascii="Times New Roman" w:hAnsi="Times New Roman" w:cs="Times New Roman"/>
          <w:w w:val="110"/>
          <w:sz w:val="20"/>
          <w:szCs w:val="20"/>
        </w:rPr>
        <w:t xml:space="preserve"> Construction and Building Engineering Department</w:t>
      </w:r>
      <w:r w:rsidRPr="00263BE2">
        <w:rPr>
          <w:rFonts w:ascii="Times New Roman" w:hAnsi="Times New Roman" w:cs="Times New Roman"/>
          <w:w w:val="110"/>
          <w:sz w:val="20"/>
          <w:szCs w:val="20"/>
        </w:rPr>
        <w:t xml:space="preserve">, Faculty of Engineering, </w:t>
      </w:r>
      <w:r w:rsidR="000E157C">
        <w:rPr>
          <w:rFonts w:ascii="Times New Roman" w:hAnsi="Times New Roman" w:cs="Times New Roman"/>
          <w:w w:val="110"/>
          <w:sz w:val="20"/>
          <w:szCs w:val="20"/>
        </w:rPr>
        <w:t xml:space="preserve">Arab Academy for science, Technology and Maritime </w:t>
      </w:r>
      <w:r w:rsidR="00692725">
        <w:rPr>
          <w:rFonts w:ascii="Times New Roman" w:hAnsi="Times New Roman" w:cs="Times New Roman"/>
          <w:w w:val="110"/>
          <w:sz w:val="20"/>
          <w:szCs w:val="20"/>
        </w:rPr>
        <w:t>T</w:t>
      </w:r>
      <w:r w:rsidR="000E157C">
        <w:rPr>
          <w:rFonts w:ascii="Times New Roman" w:hAnsi="Times New Roman" w:cs="Times New Roman"/>
          <w:w w:val="110"/>
          <w:sz w:val="20"/>
          <w:szCs w:val="20"/>
        </w:rPr>
        <w:t>ransport</w:t>
      </w:r>
      <w:r w:rsidRPr="00263BE2">
        <w:rPr>
          <w:rFonts w:ascii="Times New Roman" w:hAnsi="Times New Roman" w:cs="Times New Roman"/>
          <w:w w:val="110"/>
          <w:sz w:val="20"/>
          <w:szCs w:val="20"/>
        </w:rPr>
        <w:t>, Egypt</w:t>
      </w:r>
      <w:r w:rsidR="00683EFD">
        <w:rPr>
          <w:rFonts w:ascii="Times New Roman" w:hAnsi="Times New Roman" w:cs="Times New Roman"/>
          <w:w w:val="110"/>
          <w:sz w:val="20"/>
          <w:szCs w:val="20"/>
        </w:rPr>
        <w:t>.</w:t>
      </w:r>
    </w:p>
    <w:p w14:paraId="262DD255" w14:textId="7C670382" w:rsidR="000E157C" w:rsidRDefault="000E157C" w:rsidP="00E73C6C">
      <w:pPr>
        <w:bidi w:val="0"/>
        <w:rPr>
          <w:rFonts w:ascii="Times New Roman" w:hAnsi="Times New Roman" w:cs="Times New Roman"/>
          <w:w w:val="110"/>
          <w:sz w:val="20"/>
          <w:szCs w:val="20"/>
        </w:rPr>
      </w:pPr>
      <w:r w:rsidRPr="000E157C">
        <w:rPr>
          <w:rFonts w:ascii="Times New Roman" w:hAnsi="Times New Roman" w:cs="Times New Roman"/>
          <w:w w:val="110"/>
          <w:sz w:val="20"/>
          <w:szCs w:val="20"/>
          <w:vertAlign w:val="superscript"/>
        </w:rPr>
        <w:t>b</w:t>
      </w:r>
      <w:r w:rsidR="00E73C6C">
        <w:rPr>
          <w:rFonts w:ascii="Times New Roman" w:hAnsi="Times New Roman" w:cs="Times New Roman"/>
          <w:w w:val="110"/>
          <w:sz w:val="20"/>
          <w:szCs w:val="20"/>
        </w:rPr>
        <w:t xml:space="preserve"> </w:t>
      </w:r>
      <w:r>
        <w:rPr>
          <w:rFonts w:ascii="Times New Roman" w:hAnsi="Times New Roman" w:cs="Times New Roman"/>
          <w:w w:val="110"/>
          <w:sz w:val="20"/>
          <w:szCs w:val="20"/>
        </w:rPr>
        <w:t xml:space="preserve">Associate </w:t>
      </w:r>
      <w:r w:rsidRPr="00263BE2">
        <w:rPr>
          <w:rFonts w:ascii="Times New Roman" w:hAnsi="Times New Roman" w:cs="Times New Roman"/>
          <w:w w:val="110"/>
          <w:sz w:val="20"/>
          <w:szCs w:val="20"/>
        </w:rPr>
        <w:t>Professor</w:t>
      </w:r>
      <w:r>
        <w:rPr>
          <w:rFonts w:ascii="Times New Roman" w:hAnsi="Times New Roman" w:cs="Times New Roman"/>
          <w:w w:val="110"/>
          <w:sz w:val="20"/>
          <w:szCs w:val="20"/>
        </w:rPr>
        <w:t xml:space="preserve"> of </w:t>
      </w:r>
      <w:r w:rsidR="00692725">
        <w:rPr>
          <w:rFonts w:ascii="Times New Roman" w:hAnsi="Times New Roman" w:cs="Times New Roman"/>
          <w:w w:val="110"/>
          <w:sz w:val="20"/>
          <w:szCs w:val="20"/>
        </w:rPr>
        <w:t>S</w:t>
      </w:r>
      <w:r>
        <w:rPr>
          <w:rFonts w:ascii="Times New Roman" w:hAnsi="Times New Roman" w:cs="Times New Roman"/>
          <w:w w:val="110"/>
          <w:sz w:val="20"/>
          <w:szCs w:val="20"/>
        </w:rPr>
        <w:t>oil Mechanics,</w:t>
      </w:r>
      <w:r w:rsidRPr="00263BE2">
        <w:rPr>
          <w:rFonts w:ascii="Times New Roman" w:hAnsi="Times New Roman" w:cs="Times New Roman"/>
          <w:w w:val="110"/>
          <w:sz w:val="20"/>
          <w:szCs w:val="20"/>
        </w:rPr>
        <w:t xml:space="preserve"> Faculty of Engineering, </w:t>
      </w:r>
      <w:r>
        <w:rPr>
          <w:rFonts w:ascii="Times New Roman" w:hAnsi="Times New Roman" w:cs="Times New Roman"/>
          <w:w w:val="110"/>
          <w:sz w:val="20"/>
          <w:szCs w:val="20"/>
        </w:rPr>
        <w:t>Arab Academy for science, Technology and Maritime transport</w:t>
      </w:r>
      <w:r w:rsidRPr="00263BE2">
        <w:rPr>
          <w:rFonts w:ascii="Times New Roman" w:hAnsi="Times New Roman" w:cs="Times New Roman"/>
          <w:w w:val="110"/>
          <w:sz w:val="20"/>
          <w:szCs w:val="20"/>
        </w:rPr>
        <w:t>, Egypt</w:t>
      </w:r>
      <w:r w:rsidR="00E73C6C">
        <w:rPr>
          <w:rFonts w:ascii="Times New Roman" w:hAnsi="Times New Roman" w:cs="Times New Roman"/>
          <w:w w:val="110"/>
          <w:sz w:val="20"/>
          <w:szCs w:val="20"/>
        </w:rPr>
        <w:t>.</w:t>
      </w:r>
    </w:p>
    <w:p w14:paraId="32A7851E" w14:textId="2B1D0630" w:rsidR="00263BE2" w:rsidRPr="00E63749" w:rsidRDefault="00E63749" w:rsidP="00E63749">
      <w:pPr>
        <w:autoSpaceDE w:val="0"/>
        <w:autoSpaceDN w:val="0"/>
        <w:bidi w:val="0"/>
        <w:adjustRightInd w:val="0"/>
        <w:spacing w:line="240" w:lineRule="auto"/>
        <w:rPr>
          <w:rFonts w:ascii="Times New Roman" w:hAnsi="Times New Roman" w:cs="Times New Roman"/>
          <w:w w:val="110"/>
          <w:sz w:val="20"/>
          <w:szCs w:val="20"/>
          <w:rtl/>
        </w:rPr>
      </w:pPr>
      <w:r w:rsidRPr="00E63749">
        <w:rPr>
          <w:rFonts w:ascii="Times New Roman" w:hAnsi="Times New Roman" w:cs="Times New Roman"/>
          <w:w w:val="110"/>
          <w:sz w:val="20"/>
          <w:szCs w:val="20"/>
          <w:vertAlign w:val="superscript"/>
          <w:lang w:bidi="ar-EG"/>
        </w:rPr>
        <w:t>c</w:t>
      </w:r>
      <w:r>
        <w:rPr>
          <w:rFonts w:ascii="Times New Roman" w:hAnsi="Times New Roman" w:cs="Times New Roman"/>
          <w:w w:val="110"/>
          <w:sz w:val="20"/>
          <w:szCs w:val="20"/>
          <w:lang w:bidi="ar-EG"/>
        </w:rPr>
        <w:t xml:space="preserve"> </w:t>
      </w:r>
      <w:r w:rsidRPr="00E63749">
        <w:rPr>
          <w:rFonts w:ascii="Times New Roman" w:hAnsi="Times New Roman" w:cs="Times New Roman"/>
          <w:w w:val="110"/>
          <w:sz w:val="20"/>
          <w:szCs w:val="20"/>
        </w:rPr>
        <w:t>Construction and Building Department, Faculty of Engineering, Tanta University</w:t>
      </w:r>
      <w:r>
        <w:rPr>
          <w:rFonts w:ascii="Times New Roman" w:hAnsi="Times New Roman" w:cs="Times New Roman"/>
          <w:w w:val="110"/>
          <w:sz w:val="20"/>
          <w:szCs w:val="20"/>
        </w:rPr>
        <w:t>, Egypt.</w:t>
      </w:r>
      <w:r>
        <w:rPr>
          <w:rFonts w:ascii="Times New Roman" w:eastAsiaTheme="minorHAnsi" w:hAnsi="Times New Roman" w:cs="Times New Roman"/>
          <w:b/>
          <w:bCs/>
          <w:color w:val="000000"/>
          <w:sz w:val="32"/>
          <w:szCs w:val="32"/>
        </w:rPr>
        <w:t xml:space="preserve">                        </w:t>
      </w:r>
    </w:p>
    <w:p w14:paraId="5FAA92A8" w14:textId="1FE07E7F" w:rsidR="00263BE2" w:rsidRPr="00263BE2" w:rsidRDefault="00E63749" w:rsidP="00E73C6C">
      <w:pPr>
        <w:bidi w:val="0"/>
        <w:rPr>
          <w:rFonts w:ascii="Times New Roman" w:hAnsi="Times New Roman" w:cs="Times New Roman"/>
          <w:w w:val="110"/>
          <w:sz w:val="20"/>
          <w:szCs w:val="20"/>
        </w:rPr>
      </w:pPr>
      <w:r>
        <w:rPr>
          <w:rFonts w:ascii="Times New Roman" w:hAnsi="Times New Roman" w:cs="Times New Roman"/>
          <w:w w:val="110"/>
          <w:sz w:val="20"/>
          <w:szCs w:val="20"/>
          <w:vertAlign w:val="superscript"/>
        </w:rPr>
        <w:t>d</w:t>
      </w:r>
      <w:r w:rsidR="00263BE2" w:rsidRPr="00263BE2">
        <w:rPr>
          <w:rFonts w:ascii="Times New Roman" w:hAnsi="Times New Roman" w:cs="Times New Roman"/>
          <w:w w:val="110"/>
          <w:sz w:val="20"/>
          <w:szCs w:val="20"/>
        </w:rPr>
        <w:t xml:space="preserve"> PhD Student, Department of Structural Engineering, Faculty of Engineering, Ain Shams University, Egypt</w:t>
      </w:r>
      <w:r w:rsidR="00263BE2" w:rsidRPr="00263BE2">
        <w:rPr>
          <w:rFonts w:ascii="Times New Roman" w:hAnsi="Times New Roman" w:cs="Times New Roman"/>
          <w:w w:val="110"/>
          <w:sz w:val="20"/>
          <w:szCs w:val="20"/>
          <w:rtl/>
        </w:rPr>
        <w:t>.</w:t>
      </w:r>
    </w:p>
    <w:p w14:paraId="2148A6B3" w14:textId="1A6FF4F2" w:rsidR="005D5AAB" w:rsidRPr="00453872" w:rsidRDefault="005D5AAB" w:rsidP="00683EFD">
      <w:pPr>
        <w:spacing w:before="240"/>
        <w:jc w:val="right"/>
        <w:rPr>
          <w:rFonts w:asciiTheme="majorBidi" w:hAnsiTheme="majorBidi" w:cstheme="majorBidi"/>
          <w:b/>
          <w:bCs/>
          <w:sz w:val="24"/>
          <w:szCs w:val="24"/>
        </w:rPr>
      </w:pPr>
      <w:r w:rsidRPr="00453872">
        <w:rPr>
          <w:rFonts w:asciiTheme="majorBidi" w:hAnsiTheme="majorBidi" w:cstheme="majorBidi"/>
          <w:b/>
          <w:bCs/>
          <w:sz w:val="24"/>
          <w:szCs w:val="24"/>
        </w:rPr>
        <w:t>Abstract</w:t>
      </w:r>
    </w:p>
    <w:p w14:paraId="7EB2E67C" w14:textId="30DBEFB7" w:rsidR="00471464" w:rsidRDefault="00471464" w:rsidP="00471464">
      <w:pPr>
        <w:bidi w:val="0"/>
        <w:spacing w:line="360" w:lineRule="auto"/>
        <w:jc w:val="both"/>
        <w:rPr>
          <w:rFonts w:asciiTheme="majorBidi" w:hAnsiTheme="majorBidi" w:cstheme="majorBidi"/>
          <w:b/>
          <w:bCs/>
          <w:sz w:val="20"/>
          <w:szCs w:val="20"/>
        </w:rPr>
      </w:pPr>
      <w:r w:rsidRPr="00453872">
        <w:rPr>
          <w:rFonts w:asciiTheme="majorBidi" w:hAnsiTheme="majorBidi" w:cstheme="majorBidi"/>
          <w:sz w:val="20"/>
          <w:szCs w:val="20"/>
        </w:rPr>
        <w:t>Construction industry is an important sector of the economy of any nation. Yet this industry is liable to numerous issues amid the different phases of the project: for example, delay in the execution-wrong stock of amounts-increase project cost- delay of delivery-and low quality. These issues and in addition of waste, because of the over the top misuse of materials in the construction phase, have extraordinary harm to society and the earth and attempts to break down the economy of the state. From these points the innovation of the BIM (Building Information Modeling) has been developed to advance this industry and past the entirety of its issues. The objective of this research is to accomplish two primary destinations in the Egyptian AEC industry: 1) Assess the awareness of engineers about BIM and sustainability in the construction industry. 2) The extent of companies’ reliance on outsourcing to implement BIM projects. Notwithstanding the information from the study, which included 140 individuals of engineers, there is a comprehension and reception of the BIM by the organizations, and few organizations are not at present utilizing BIM because of Lack of the awareness of BIM by stakeholders and lack of demand from clients regarding with using BIM technology, but plans like create in-house abilities via preparing current staff in BIM. Few organizations depend on outsourcing for the usage of BIM when needed. This study discusses the significant outcomes identified with BIM technology, its incorporation in economic structure, and the enthusiasm of Egyptian organizations in this innovation</w:t>
      </w:r>
      <w:r w:rsidRPr="00453872">
        <w:rPr>
          <w:rFonts w:asciiTheme="majorBidi" w:hAnsiTheme="majorBidi" w:cstheme="majorBidi"/>
          <w:b/>
          <w:bCs/>
          <w:sz w:val="20"/>
          <w:szCs w:val="20"/>
          <w:rtl/>
        </w:rPr>
        <w:t>.</w:t>
      </w:r>
    </w:p>
    <w:p w14:paraId="0087FC7A" w14:textId="3E50886C" w:rsidR="00683EFD" w:rsidRPr="00453872" w:rsidRDefault="00683EFD" w:rsidP="00683EFD">
      <w:pPr>
        <w:bidi w:val="0"/>
        <w:spacing w:line="360" w:lineRule="auto"/>
        <w:jc w:val="both"/>
        <w:rPr>
          <w:rFonts w:asciiTheme="majorBidi" w:hAnsiTheme="majorBidi" w:cstheme="majorBidi"/>
          <w:b/>
          <w:bCs/>
          <w:sz w:val="20"/>
          <w:szCs w:val="20"/>
        </w:rPr>
      </w:pPr>
      <w:r w:rsidRPr="00683EFD">
        <w:rPr>
          <w:rFonts w:asciiTheme="majorBidi" w:hAnsiTheme="majorBidi" w:cstheme="majorBidi"/>
          <w:b/>
          <w:bCs/>
          <w:sz w:val="20"/>
          <w:szCs w:val="20"/>
        </w:rPr>
        <w:t xml:space="preserve">Keywords: </w:t>
      </w:r>
      <w:r w:rsidRPr="00683EFD">
        <w:rPr>
          <w:rFonts w:asciiTheme="majorBidi" w:hAnsiTheme="majorBidi" w:cstheme="majorBidi"/>
          <w:sz w:val="20"/>
          <w:szCs w:val="20"/>
        </w:rPr>
        <w:t>Building Information Modeling, BIM, BIM Outsource, Project, Construction Industry, Sustainability</w:t>
      </w:r>
    </w:p>
    <w:p w14:paraId="58058959" w14:textId="77777777" w:rsidR="005D5AAB" w:rsidRPr="00453872" w:rsidRDefault="005D5AAB" w:rsidP="00D03BD9">
      <w:pPr>
        <w:pStyle w:val="ListParagraph"/>
        <w:numPr>
          <w:ilvl w:val="0"/>
          <w:numId w:val="1"/>
        </w:numPr>
        <w:bidi w:val="0"/>
        <w:spacing w:before="240"/>
        <w:rPr>
          <w:rFonts w:asciiTheme="majorBidi" w:hAnsiTheme="majorBidi" w:cstheme="majorBidi"/>
          <w:sz w:val="24"/>
          <w:szCs w:val="24"/>
        </w:rPr>
      </w:pPr>
      <w:r w:rsidRPr="00453872">
        <w:rPr>
          <w:rFonts w:asciiTheme="majorBidi" w:hAnsiTheme="majorBidi" w:cstheme="majorBidi"/>
          <w:b/>
          <w:bCs/>
          <w:sz w:val="24"/>
          <w:szCs w:val="24"/>
          <w:lang w:bidi="ar-EG"/>
        </w:rPr>
        <w:t>Introduction</w:t>
      </w:r>
    </w:p>
    <w:p w14:paraId="094A2E70" w14:textId="41F55EAC" w:rsidR="00A23324" w:rsidRPr="00453872" w:rsidRDefault="005E6BC5" w:rsidP="00D03BD9">
      <w:pPr>
        <w:bidi w:val="0"/>
        <w:spacing w:line="360" w:lineRule="auto"/>
        <w:jc w:val="both"/>
        <w:rPr>
          <w:rFonts w:asciiTheme="majorBidi" w:hAnsiTheme="majorBidi" w:cstheme="majorBidi"/>
          <w:sz w:val="20"/>
          <w:szCs w:val="20"/>
        </w:rPr>
      </w:pPr>
      <w:r w:rsidRPr="00453872">
        <w:rPr>
          <w:rFonts w:asciiTheme="majorBidi" w:hAnsiTheme="majorBidi" w:cstheme="majorBidi"/>
          <w:sz w:val="20"/>
          <w:szCs w:val="20"/>
        </w:rPr>
        <w:t>The Egyptian construction sector is considered as one of the sectors with strategic economic impact. According to the Central Agency for Public Mobilization and Statistics of Egypt, the revenues of the construction industry during the second quarter of 201</w:t>
      </w:r>
      <w:r w:rsidR="000A7334" w:rsidRPr="00453872">
        <w:rPr>
          <w:rFonts w:asciiTheme="majorBidi" w:hAnsiTheme="majorBidi" w:cstheme="majorBidi"/>
          <w:sz w:val="20"/>
          <w:szCs w:val="20"/>
        </w:rPr>
        <w:t>8</w:t>
      </w:r>
      <w:r w:rsidRPr="00453872">
        <w:rPr>
          <w:rFonts w:asciiTheme="majorBidi" w:hAnsiTheme="majorBidi" w:cstheme="majorBidi"/>
          <w:sz w:val="20"/>
          <w:szCs w:val="20"/>
        </w:rPr>
        <w:t>-201</w:t>
      </w:r>
      <w:r w:rsidR="000A7334" w:rsidRPr="00453872">
        <w:rPr>
          <w:rFonts w:asciiTheme="majorBidi" w:hAnsiTheme="majorBidi" w:cstheme="majorBidi"/>
          <w:sz w:val="20"/>
          <w:szCs w:val="20"/>
        </w:rPr>
        <w:t>9</w:t>
      </w:r>
      <w:r w:rsidRPr="00453872">
        <w:rPr>
          <w:rFonts w:asciiTheme="majorBidi" w:hAnsiTheme="majorBidi" w:cstheme="majorBidi"/>
          <w:sz w:val="20"/>
          <w:szCs w:val="20"/>
        </w:rPr>
        <w:t xml:space="preserve"> amounted to </w:t>
      </w:r>
      <w:r w:rsidR="000A7334" w:rsidRPr="00453872">
        <w:rPr>
          <w:rFonts w:asciiTheme="majorBidi" w:hAnsiTheme="majorBidi" w:cstheme="majorBidi"/>
          <w:sz w:val="20"/>
          <w:szCs w:val="20"/>
        </w:rPr>
        <w:t>5</w:t>
      </w:r>
      <w:r w:rsidR="003C1012" w:rsidRPr="00453872">
        <w:rPr>
          <w:rFonts w:asciiTheme="majorBidi" w:hAnsiTheme="majorBidi" w:cstheme="majorBidi"/>
          <w:sz w:val="20"/>
          <w:szCs w:val="20"/>
        </w:rPr>
        <w:t>8</w:t>
      </w:r>
      <w:r w:rsidRPr="00453872">
        <w:rPr>
          <w:rFonts w:asciiTheme="majorBidi" w:hAnsiTheme="majorBidi" w:cstheme="majorBidi"/>
          <w:sz w:val="20"/>
          <w:szCs w:val="20"/>
        </w:rPr>
        <w:t>.</w:t>
      </w:r>
      <w:r w:rsidR="000A7334" w:rsidRPr="00453872">
        <w:rPr>
          <w:rFonts w:asciiTheme="majorBidi" w:hAnsiTheme="majorBidi" w:cstheme="majorBidi"/>
          <w:sz w:val="20"/>
          <w:szCs w:val="20"/>
        </w:rPr>
        <w:t>9</w:t>
      </w:r>
      <w:r w:rsidRPr="00453872">
        <w:rPr>
          <w:rFonts w:asciiTheme="majorBidi" w:hAnsiTheme="majorBidi" w:cstheme="majorBidi"/>
          <w:sz w:val="20"/>
          <w:szCs w:val="20"/>
        </w:rPr>
        <w:t xml:space="preserve"> billion pounds and this vital sector provides about 3.7 million job opportunities. Although this sector benefits the economy of the country, it also suffers from many problems during the project </w:t>
      </w:r>
      <w:proofErr w:type="spellStart"/>
      <w:proofErr w:type="gramStart"/>
      <w:r w:rsidRPr="00453872">
        <w:rPr>
          <w:rFonts w:asciiTheme="majorBidi" w:hAnsiTheme="majorBidi" w:cstheme="majorBidi"/>
          <w:sz w:val="20"/>
          <w:szCs w:val="20"/>
        </w:rPr>
        <w:t>execution.</w:t>
      </w:r>
      <w:r w:rsidR="00A23324" w:rsidRPr="00453872">
        <w:rPr>
          <w:rFonts w:asciiTheme="majorBidi" w:hAnsiTheme="majorBidi" w:cstheme="majorBidi"/>
          <w:sz w:val="20"/>
          <w:szCs w:val="20"/>
        </w:rPr>
        <w:t>With</w:t>
      </w:r>
      <w:proofErr w:type="spellEnd"/>
      <w:proofErr w:type="gramEnd"/>
      <w:r w:rsidR="00A23324" w:rsidRPr="00453872">
        <w:rPr>
          <w:rFonts w:asciiTheme="majorBidi" w:hAnsiTheme="majorBidi" w:cstheme="majorBidi"/>
          <w:sz w:val="20"/>
          <w:szCs w:val="20"/>
        </w:rPr>
        <w:t xml:space="preserve"> the development and technological progress in all industries to achieve high-quality producer, the share of the construction industry was the best luck with the emergence of BIM technology. From the </w:t>
      </w:r>
      <w:r w:rsidR="00A23324" w:rsidRPr="00453872">
        <w:rPr>
          <w:rFonts w:asciiTheme="majorBidi" w:hAnsiTheme="majorBidi" w:cstheme="majorBidi"/>
          <w:sz w:val="20"/>
          <w:szCs w:val="20"/>
        </w:rPr>
        <w:lastRenderedPageBreak/>
        <w:t xml:space="preserve">mid-2000s, the first movement of BIM adoption entered the construction industry as a to address and overcome the problems and provide an integrated model containing all the characteristics and information </w:t>
      </w:r>
      <w:sdt>
        <w:sdtPr>
          <w:rPr>
            <w:rFonts w:asciiTheme="majorBidi" w:hAnsiTheme="majorBidi" w:cstheme="majorBidi"/>
            <w:sz w:val="20"/>
            <w:szCs w:val="20"/>
          </w:rPr>
          <w:id w:val="1871566766"/>
          <w:citation/>
        </w:sdtPr>
        <w:sdtEndPr/>
        <w:sdtContent>
          <w:r w:rsidR="00A23324" w:rsidRPr="00453872">
            <w:rPr>
              <w:rFonts w:asciiTheme="majorBidi" w:hAnsiTheme="majorBidi" w:cstheme="majorBidi"/>
              <w:sz w:val="20"/>
              <w:szCs w:val="20"/>
            </w:rPr>
            <w:fldChar w:fldCharType="begin"/>
          </w:r>
          <w:r w:rsidR="00A23324" w:rsidRPr="00453872">
            <w:rPr>
              <w:rFonts w:asciiTheme="majorBidi" w:hAnsiTheme="majorBidi" w:cstheme="majorBidi"/>
              <w:sz w:val="20"/>
              <w:szCs w:val="20"/>
            </w:rPr>
            <w:instrText xml:space="preserve"> CITATION Won13 \l 1033 </w:instrText>
          </w:r>
          <w:r w:rsidR="00A23324" w:rsidRPr="00453872">
            <w:rPr>
              <w:rFonts w:asciiTheme="majorBidi" w:hAnsiTheme="majorBidi" w:cstheme="majorBidi"/>
              <w:sz w:val="20"/>
              <w:szCs w:val="20"/>
            </w:rPr>
            <w:fldChar w:fldCharType="separate"/>
          </w:r>
          <w:r w:rsidR="000D6B4E" w:rsidRPr="000D6B4E">
            <w:rPr>
              <w:rFonts w:asciiTheme="majorBidi" w:hAnsiTheme="majorBidi" w:cstheme="majorBidi"/>
              <w:noProof/>
              <w:sz w:val="20"/>
              <w:szCs w:val="20"/>
            </w:rPr>
            <w:t>(Won, et al, 2013)</w:t>
          </w:r>
          <w:r w:rsidR="00A23324" w:rsidRPr="00453872">
            <w:rPr>
              <w:rFonts w:asciiTheme="majorBidi" w:hAnsiTheme="majorBidi" w:cstheme="majorBidi"/>
              <w:sz w:val="20"/>
              <w:szCs w:val="20"/>
            </w:rPr>
            <w:fldChar w:fldCharType="end"/>
          </w:r>
        </w:sdtContent>
      </w:sdt>
      <w:r w:rsidR="00A23324" w:rsidRPr="00453872">
        <w:rPr>
          <w:rFonts w:asciiTheme="majorBidi" w:hAnsiTheme="majorBidi" w:cstheme="majorBidi"/>
          <w:sz w:val="20"/>
          <w:szCs w:val="20"/>
        </w:rPr>
        <w:t>. BIM concept is the current expression of innovation in the construction industry through which the teamwork is encouraged during the project period that will increase the efficiency and quality of the construction. BIM is a process that increases the full exchange of information during the project life cycle. Building Information Modelling (BIM) can be claim as a procedural and technological shift in the AEC industry.</w:t>
      </w:r>
    </w:p>
    <w:p w14:paraId="0EBB397A" w14:textId="13AD206E" w:rsidR="00F85DC4" w:rsidRPr="00453872" w:rsidRDefault="00C73E56" w:rsidP="00C73E56">
      <w:pPr>
        <w:bidi w:val="0"/>
        <w:spacing w:line="360" w:lineRule="auto"/>
        <w:jc w:val="both"/>
        <w:rPr>
          <w:rFonts w:asciiTheme="majorBidi" w:hAnsiTheme="majorBidi" w:cstheme="majorBidi"/>
          <w:sz w:val="20"/>
          <w:szCs w:val="20"/>
          <w:rtl/>
        </w:rPr>
      </w:pPr>
      <w:r w:rsidRPr="00453872">
        <w:rPr>
          <w:rFonts w:asciiTheme="majorBidi" w:hAnsiTheme="majorBidi" w:cstheme="majorBidi"/>
          <w:sz w:val="20"/>
          <w:szCs w:val="20"/>
        </w:rPr>
        <w:t xml:space="preserve">On the other </w:t>
      </w:r>
      <w:r w:rsidR="003209E1" w:rsidRPr="00453872">
        <w:rPr>
          <w:rFonts w:asciiTheme="majorBidi" w:hAnsiTheme="majorBidi" w:cstheme="majorBidi"/>
          <w:sz w:val="20"/>
          <w:szCs w:val="20"/>
        </w:rPr>
        <w:t>hand,</w:t>
      </w:r>
      <w:r w:rsidRPr="00453872">
        <w:rPr>
          <w:rFonts w:asciiTheme="majorBidi" w:hAnsiTheme="majorBidi" w:cstheme="majorBidi"/>
          <w:sz w:val="20"/>
          <w:szCs w:val="20"/>
        </w:rPr>
        <w:t xml:space="preserve"> construction industry is among the heaviest consumers of natural resources and a big contributor the emission of CO2 that contributes to global climate change </w:t>
      </w:r>
      <w:sdt>
        <w:sdtPr>
          <w:rPr>
            <w:rFonts w:asciiTheme="majorBidi" w:hAnsiTheme="majorBidi" w:cstheme="majorBidi"/>
            <w:sz w:val="20"/>
            <w:szCs w:val="20"/>
          </w:rPr>
          <w:id w:val="1056201215"/>
          <w:citation/>
        </w:sdtPr>
        <w:sdtEndPr/>
        <w:sdtContent>
          <w:r w:rsidRPr="00453872">
            <w:rPr>
              <w:rFonts w:asciiTheme="majorBidi" w:hAnsiTheme="majorBidi" w:cstheme="majorBidi"/>
              <w:sz w:val="20"/>
              <w:szCs w:val="20"/>
            </w:rPr>
            <w:fldChar w:fldCharType="begin"/>
          </w:r>
          <w:r w:rsidRPr="00453872">
            <w:rPr>
              <w:rFonts w:asciiTheme="majorBidi" w:hAnsiTheme="majorBidi" w:cstheme="majorBidi"/>
              <w:sz w:val="20"/>
              <w:szCs w:val="20"/>
            </w:rPr>
            <w:instrText xml:space="preserve"> CITATION Wan141 \l 1033 </w:instrText>
          </w:r>
          <w:r w:rsidRPr="00453872">
            <w:rPr>
              <w:rFonts w:asciiTheme="majorBidi" w:hAnsiTheme="majorBidi" w:cstheme="majorBidi"/>
              <w:sz w:val="20"/>
              <w:szCs w:val="20"/>
            </w:rPr>
            <w:fldChar w:fldCharType="separate"/>
          </w:r>
          <w:r w:rsidR="000D6B4E" w:rsidRPr="000D6B4E">
            <w:rPr>
              <w:rFonts w:asciiTheme="majorBidi" w:hAnsiTheme="majorBidi" w:cstheme="majorBidi"/>
              <w:noProof/>
              <w:sz w:val="20"/>
              <w:szCs w:val="20"/>
            </w:rPr>
            <w:t>(Wang &amp; Kuan, 2014)</w:t>
          </w:r>
          <w:r w:rsidRPr="00453872">
            <w:rPr>
              <w:rFonts w:asciiTheme="majorBidi" w:hAnsiTheme="majorBidi" w:cstheme="majorBidi"/>
              <w:sz w:val="20"/>
              <w:szCs w:val="20"/>
            </w:rPr>
            <w:fldChar w:fldCharType="end"/>
          </w:r>
        </w:sdtContent>
      </w:sdt>
      <w:r w:rsidR="00F406DD" w:rsidRPr="00453872">
        <w:rPr>
          <w:rFonts w:asciiTheme="majorBidi" w:hAnsiTheme="majorBidi" w:cstheme="majorBidi"/>
          <w:sz w:val="20"/>
          <w:szCs w:val="20"/>
        </w:rPr>
        <w:t xml:space="preserve">. </w:t>
      </w:r>
      <w:r w:rsidR="00AC4F97" w:rsidRPr="00453872">
        <w:rPr>
          <w:rFonts w:asciiTheme="majorBidi" w:hAnsiTheme="majorBidi" w:cstheme="majorBidi"/>
          <w:sz w:val="20"/>
          <w:szCs w:val="20"/>
        </w:rPr>
        <w:t xml:space="preserve">Where, sustainable buildings increase the quality of life, the performance of jobs, and the development of a safe environment. Sustainable construction and green buildings have therefore been described as the response of the construction industry to the challenge of sustainable development </w:t>
      </w:r>
      <w:sdt>
        <w:sdtPr>
          <w:rPr>
            <w:rFonts w:asciiTheme="majorBidi" w:hAnsiTheme="majorBidi" w:cstheme="majorBidi"/>
            <w:sz w:val="20"/>
            <w:szCs w:val="20"/>
          </w:rPr>
          <w:id w:val="1919290468"/>
          <w:citation/>
        </w:sdtPr>
        <w:sdtEndPr/>
        <w:sdtContent>
          <w:r w:rsidR="003209E1" w:rsidRPr="00453872">
            <w:rPr>
              <w:rFonts w:asciiTheme="majorBidi" w:hAnsiTheme="majorBidi" w:cstheme="majorBidi"/>
              <w:sz w:val="20"/>
              <w:szCs w:val="20"/>
            </w:rPr>
            <w:fldChar w:fldCharType="begin"/>
          </w:r>
          <w:r w:rsidR="003209E1" w:rsidRPr="00453872">
            <w:rPr>
              <w:rFonts w:asciiTheme="majorBidi" w:hAnsiTheme="majorBidi" w:cstheme="majorBidi"/>
              <w:sz w:val="20"/>
              <w:szCs w:val="20"/>
            </w:rPr>
            <w:instrText xml:space="preserve"> CITATION Saf17 \l 1033 </w:instrText>
          </w:r>
          <w:r w:rsidR="003209E1" w:rsidRPr="00453872">
            <w:rPr>
              <w:rFonts w:asciiTheme="majorBidi" w:hAnsiTheme="majorBidi" w:cstheme="majorBidi"/>
              <w:sz w:val="20"/>
              <w:szCs w:val="20"/>
            </w:rPr>
            <w:fldChar w:fldCharType="separate"/>
          </w:r>
          <w:r w:rsidR="000D6B4E" w:rsidRPr="000D6B4E">
            <w:rPr>
              <w:rFonts w:asciiTheme="majorBidi" w:hAnsiTheme="majorBidi" w:cstheme="majorBidi"/>
              <w:noProof/>
              <w:sz w:val="20"/>
              <w:szCs w:val="20"/>
            </w:rPr>
            <w:t>(Safinia et al., 2017)</w:t>
          </w:r>
          <w:r w:rsidR="003209E1" w:rsidRPr="00453872">
            <w:rPr>
              <w:rFonts w:asciiTheme="majorBidi" w:hAnsiTheme="majorBidi" w:cstheme="majorBidi"/>
              <w:sz w:val="20"/>
              <w:szCs w:val="20"/>
            </w:rPr>
            <w:fldChar w:fldCharType="end"/>
          </w:r>
        </w:sdtContent>
      </w:sdt>
      <w:r w:rsidR="003209E1" w:rsidRPr="00453872">
        <w:rPr>
          <w:rFonts w:asciiTheme="majorBidi" w:hAnsiTheme="majorBidi" w:cstheme="majorBidi"/>
          <w:sz w:val="20"/>
          <w:szCs w:val="20"/>
        </w:rPr>
        <w:t>.</w:t>
      </w:r>
    </w:p>
    <w:p w14:paraId="0E7D5CF6" w14:textId="77777777" w:rsidR="0033789B" w:rsidRPr="00453872" w:rsidRDefault="005D5AAB" w:rsidP="0033789B">
      <w:pPr>
        <w:bidi w:val="0"/>
        <w:spacing w:line="360" w:lineRule="auto"/>
        <w:rPr>
          <w:rFonts w:asciiTheme="majorBidi" w:hAnsiTheme="majorBidi" w:cstheme="majorBidi"/>
          <w:sz w:val="20"/>
          <w:szCs w:val="20"/>
        </w:rPr>
      </w:pPr>
      <w:r w:rsidRPr="00453872">
        <w:rPr>
          <w:rFonts w:asciiTheme="majorBidi" w:hAnsiTheme="majorBidi" w:cstheme="majorBidi"/>
          <w:sz w:val="20"/>
          <w:szCs w:val="20"/>
        </w:rPr>
        <w:t>This paper confirms the growing interest in BIM and sustainability within the construction industry and offers clarification to maximize its uptake</w:t>
      </w:r>
    </w:p>
    <w:p w14:paraId="2C86A24E" w14:textId="2E5828A0" w:rsidR="00891206" w:rsidRPr="00453872" w:rsidRDefault="00280673" w:rsidP="002F3AAF">
      <w:pPr>
        <w:pStyle w:val="ListParagraph"/>
        <w:numPr>
          <w:ilvl w:val="0"/>
          <w:numId w:val="1"/>
        </w:numPr>
        <w:bidi w:val="0"/>
        <w:spacing w:line="360" w:lineRule="auto"/>
        <w:rPr>
          <w:rFonts w:asciiTheme="majorBidi" w:hAnsiTheme="majorBidi" w:cstheme="majorBidi"/>
          <w:b/>
          <w:bCs/>
          <w:sz w:val="24"/>
          <w:szCs w:val="24"/>
        </w:rPr>
      </w:pPr>
      <w:r w:rsidRPr="00453872">
        <w:rPr>
          <w:rFonts w:asciiTheme="majorBidi" w:hAnsiTheme="majorBidi" w:cstheme="majorBidi"/>
          <w:b/>
          <w:bCs/>
          <w:sz w:val="24"/>
          <w:szCs w:val="24"/>
        </w:rPr>
        <w:t>Problem Statement</w:t>
      </w:r>
    </w:p>
    <w:p w14:paraId="3F7B412A" w14:textId="77777777" w:rsidR="00C35243" w:rsidRPr="00453872" w:rsidRDefault="00C35243" w:rsidP="00C35243">
      <w:pPr>
        <w:tabs>
          <w:tab w:val="left" w:pos="1540"/>
        </w:tabs>
        <w:bidi w:val="0"/>
        <w:spacing w:after="0"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Egypt, like any other developing country in which the construction industry is one of the important pillars of the economy. This industry is subject to many problems from the design stage because of the lack of good planning until the post construction phase. Management practitioners and academics have attempted to bridge the AEC industry's recognized holes such as fragmentation of collaboration, inadequate coordination, weak communications, low performance buildings, energy overconsumption, unsustainable buildings, project overrun, low efficiency, low building quality, poor stakeholder / client / user satisfaction and lack or unauthenticated facility management (FM) data during the maintenance process, in addition to design errors and conflicts</w:t>
      </w:r>
      <w:r w:rsidRPr="00453872">
        <w:rPr>
          <w:rFonts w:asciiTheme="majorBidi" w:hAnsiTheme="majorBidi" w:cstheme="majorBidi"/>
          <w:sz w:val="20"/>
          <w:szCs w:val="20"/>
          <w:rtl/>
          <w:lang w:bidi="ar-EG"/>
        </w:rPr>
        <w:t>.</w:t>
      </w:r>
    </w:p>
    <w:p w14:paraId="575F0538" w14:textId="77777777" w:rsidR="001C2198" w:rsidRPr="00453872" w:rsidRDefault="00C35243" w:rsidP="00C35243">
      <w:pPr>
        <w:tabs>
          <w:tab w:val="left" w:pos="1540"/>
        </w:tabs>
        <w:bidi w:val="0"/>
        <w:spacing w:after="0"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The results of several studies and research</w:t>
      </w:r>
      <w:r w:rsidR="003E4185" w:rsidRPr="00453872">
        <w:rPr>
          <w:rFonts w:asciiTheme="majorBidi" w:hAnsiTheme="majorBidi" w:cstheme="majorBidi"/>
          <w:sz w:val="20"/>
          <w:szCs w:val="20"/>
          <w:lang w:bidi="ar-EG"/>
        </w:rPr>
        <w:t>es</w:t>
      </w:r>
      <w:r w:rsidRPr="00453872">
        <w:rPr>
          <w:rFonts w:asciiTheme="majorBidi" w:hAnsiTheme="majorBidi" w:cstheme="majorBidi"/>
          <w:sz w:val="20"/>
          <w:szCs w:val="20"/>
          <w:lang w:bidi="ar-EG"/>
        </w:rPr>
        <w:t xml:space="preserve"> showed that the BIM technology achieves all the objectives of the project from reducing the cost, time and improvement of the quality of the project. Problems are usually revealed before the construction phase that limits the waste of materials.</w:t>
      </w:r>
    </w:p>
    <w:p w14:paraId="04DD3611" w14:textId="53935CE1" w:rsidR="00280673" w:rsidRPr="00453872" w:rsidRDefault="00C35243" w:rsidP="001C2198">
      <w:pPr>
        <w:tabs>
          <w:tab w:val="left" w:pos="1540"/>
        </w:tabs>
        <w:bidi w:val="0"/>
        <w:spacing w:after="0"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Stanford University Center for Integrated Facilities Engineering (CIFE) found the following benefits of using BIM-based upon 32 large projects (CIFE, 2007): the cut of unbudgeted change up to 40% - increase the accuracy of cost estimation by 3% up until 80% - reduction in cost estimating time - savings of contract price up to 10% due to clash detections – Up to 7% of project time is deducted - a growth in field efficiency in the range of 20-30%. The advantages of BIM for users who have used a building model to implement BIM technology have been demonstrated by an increasing number of case studies around the world. In spite of that, BIM, like many other regions of the planet, was not adopted by the AEC firms in Egypt. This stimulates the need for research to identify how BIM can be embraced and applied by AEC companies in Egypt in their activities and initiatives to be able to address all the difficult problems in the AEC industry.</w:t>
      </w:r>
    </w:p>
    <w:p w14:paraId="2D897C78" w14:textId="77777777" w:rsidR="00C35243" w:rsidRPr="00453872" w:rsidRDefault="00C35243" w:rsidP="00C35243">
      <w:pPr>
        <w:tabs>
          <w:tab w:val="left" w:pos="1540"/>
        </w:tabs>
        <w:bidi w:val="0"/>
        <w:spacing w:after="0" w:line="360" w:lineRule="auto"/>
        <w:jc w:val="both"/>
        <w:rPr>
          <w:rFonts w:asciiTheme="majorBidi" w:hAnsiTheme="majorBidi" w:cstheme="majorBidi"/>
          <w:sz w:val="20"/>
          <w:szCs w:val="20"/>
          <w:lang w:bidi="ar-EG"/>
        </w:rPr>
      </w:pPr>
    </w:p>
    <w:p w14:paraId="206733DF" w14:textId="596408EF" w:rsidR="00280673" w:rsidRPr="00453872" w:rsidRDefault="00280673" w:rsidP="000069AD">
      <w:pPr>
        <w:tabs>
          <w:tab w:val="left" w:pos="1540"/>
        </w:tabs>
        <w:bidi w:val="0"/>
        <w:spacing w:after="0"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lastRenderedPageBreak/>
        <w:t>While BIM is a recent development, an abundance of research has been conducted in order to further improve the design and construction capabilities of BIM. However, a substantial amount of work has not been carried out on the effect BIM on sustainable building practices. This study aims to define the possible capabilities of BIM software in relation to sustainable development practices of building.</w:t>
      </w:r>
    </w:p>
    <w:p w14:paraId="6DB78EC4" w14:textId="77777777" w:rsidR="000069AD" w:rsidRPr="00453872" w:rsidRDefault="000069AD" w:rsidP="000069AD">
      <w:pPr>
        <w:tabs>
          <w:tab w:val="left" w:pos="1540"/>
        </w:tabs>
        <w:bidi w:val="0"/>
        <w:spacing w:after="0" w:line="360" w:lineRule="auto"/>
        <w:jc w:val="both"/>
        <w:rPr>
          <w:rFonts w:asciiTheme="majorBidi" w:hAnsiTheme="majorBidi" w:cstheme="majorBidi"/>
          <w:sz w:val="20"/>
          <w:szCs w:val="20"/>
          <w:lang w:bidi="ar-EG"/>
        </w:rPr>
      </w:pPr>
    </w:p>
    <w:p w14:paraId="662E575C" w14:textId="77777777" w:rsidR="000069AD" w:rsidRPr="00453872" w:rsidRDefault="005D5AAB" w:rsidP="000069AD">
      <w:pPr>
        <w:pStyle w:val="ListParagraph"/>
        <w:numPr>
          <w:ilvl w:val="0"/>
          <w:numId w:val="1"/>
        </w:numPr>
        <w:bidi w:val="0"/>
        <w:spacing w:line="360" w:lineRule="auto"/>
        <w:rPr>
          <w:rFonts w:asciiTheme="majorBidi" w:hAnsiTheme="majorBidi" w:cstheme="majorBidi"/>
          <w:b/>
          <w:bCs/>
          <w:sz w:val="24"/>
          <w:szCs w:val="24"/>
        </w:rPr>
      </w:pPr>
      <w:r w:rsidRPr="00453872">
        <w:rPr>
          <w:rFonts w:asciiTheme="majorBidi" w:hAnsiTheme="majorBidi" w:cstheme="majorBidi"/>
          <w:b/>
          <w:bCs/>
          <w:sz w:val="24"/>
          <w:szCs w:val="24"/>
        </w:rPr>
        <w:t>Research Objectives</w:t>
      </w:r>
    </w:p>
    <w:p w14:paraId="571DD4C8" w14:textId="6D8E3F7A" w:rsidR="00135789" w:rsidRPr="00453872" w:rsidRDefault="005D5AAB" w:rsidP="00453872">
      <w:pPr>
        <w:tabs>
          <w:tab w:val="left" w:pos="1540"/>
        </w:tabs>
        <w:bidi w:val="0"/>
        <w:spacing w:after="0"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The research aims at a clear understanding of the BIM technology and highlighting its most important benefits to overcome the issues of construction industry and to what extent it has been adopted by the companies and what is their future in Egypt. The research also aims to connect the building database in the BIM tool to help users to design sustainable buildings. The researcher also mentioned in the research the extent of outsourcing to implement the projects of the BIM. This research may be from the rare researches on the outsourcing of the implementation of the BIM in Egypt. The main objectives of this research can be identified as follows: - 1- Assess the awareness of engineers and professionals in the field of construction and the extent of their use of the BIM technology in Egypt. 2- Extent of outsourcing of BIM projects in Egypt. 3- Assess the awareness of engineers and specialists in the field of construction on sustainability and green buildings.</w:t>
      </w:r>
    </w:p>
    <w:p w14:paraId="0526290E" w14:textId="77777777" w:rsidR="003C1012" w:rsidRPr="00453872" w:rsidRDefault="003C1012" w:rsidP="003C1012">
      <w:pPr>
        <w:bidi w:val="0"/>
        <w:spacing w:line="360" w:lineRule="auto"/>
        <w:ind w:left="360"/>
        <w:jc w:val="both"/>
        <w:rPr>
          <w:rFonts w:asciiTheme="majorBidi" w:hAnsiTheme="majorBidi" w:cstheme="majorBidi"/>
          <w:b/>
          <w:bCs/>
          <w:sz w:val="20"/>
          <w:szCs w:val="20"/>
        </w:rPr>
      </w:pPr>
    </w:p>
    <w:p w14:paraId="2E1FC788" w14:textId="6F3E3A31" w:rsidR="00135789" w:rsidRPr="000D6B4E" w:rsidRDefault="00135789" w:rsidP="000D6B4E">
      <w:pPr>
        <w:pStyle w:val="ListParagraph"/>
        <w:numPr>
          <w:ilvl w:val="0"/>
          <w:numId w:val="1"/>
        </w:numPr>
        <w:bidi w:val="0"/>
        <w:spacing w:line="360" w:lineRule="auto"/>
        <w:rPr>
          <w:rFonts w:asciiTheme="majorBidi" w:hAnsiTheme="majorBidi" w:cstheme="majorBidi"/>
          <w:b/>
          <w:bCs/>
          <w:sz w:val="24"/>
          <w:szCs w:val="24"/>
          <w:lang w:bidi="ar-EG"/>
        </w:rPr>
      </w:pPr>
      <w:r w:rsidRPr="000D6B4E">
        <w:rPr>
          <w:rFonts w:asciiTheme="majorBidi" w:hAnsiTheme="majorBidi" w:cstheme="majorBidi"/>
          <w:b/>
          <w:bCs/>
          <w:sz w:val="24"/>
          <w:szCs w:val="24"/>
          <w:lang w:bidi="ar-EG"/>
        </w:rPr>
        <w:t>Research Methodology</w:t>
      </w:r>
    </w:p>
    <w:p w14:paraId="143676D0" w14:textId="2777EF33" w:rsidR="00135789" w:rsidRPr="00453872" w:rsidRDefault="00135789" w:rsidP="00135789">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The research commenced by carrying out literature reviews on the BIM technology, perceptions about BIM outsourcing, as well as the section on sustainability with BIM. The researcher contacted, by phone, 59 engineering consultants’ offices in Egypt who are related to large consulting firm that strive to apply BIM technology</w:t>
      </w:r>
      <w:r w:rsidRPr="00453872">
        <w:rPr>
          <w:rFonts w:asciiTheme="majorBidi" w:eastAsiaTheme="minorHAnsi" w:hAnsiTheme="majorBidi" w:cstheme="majorBidi"/>
          <w:color w:val="000000"/>
          <w:sz w:val="20"/>
          <w:szCs w:val="20"/>
        </w:rPr>
        <w:t xml:space="preserve">. The first step taken with them was </w:t>
      </w:r>
      <w:r w:rsidR="000D6B4E" w:rsidRPr="00453872">
        <w:rPr>
          <w:rFonts w:asciiTheme="majorBidi" w:eastAsiaTheme="minorHAnsi" w:hAnsiTheme="majorBidi" w:cstheme="majorBidi"/>
          <w:color w:val="000000"/>
          <w:sz w:val="20"/>
          <w:szCs w:val="20"/>
        </w:rPr>
        <w:t>self-introduction</w:t>
      </w:r>
      <w:r w:rsidRPr="00453872">
        <w:rPr>
          <w:rFonts w:asciiTheme="majorBidi" w:eastAsiaTheme="minorHAnsi" w:hAnsiTheme="majorBidi" w:cstheme="majorBidi"/>
          <w:color w:val="000000"/>
          <w:sz w:val="20"/>
          <w:szCs w:val="20"/>
        </w:rPr>
        <w:t xml:space="preserve"> and clarifying the subject of the message, then specifying</w:t>
      </w:r>
      <w:r w:rsidRPr="00453872">
        <w:rPr>
          <w:rFonts w:asciiTheme="majorBidi" w:eastAsiaTheme="minorHAnsi" w:hAnsiTheme="majorBidi" w:cstheme="majorBidi"/>
          <w:color w:val="000000"/>
          <w:sz w:val="20"/>
          <w:szCs w:val="20"/>
          <w:rtl/>
        </w:rPr>
        <w:t xml:space="preserve"> </w:t>
      </w:r>
      <w:r w:rsidRPr="00453872">
        <w:rPr>
          <w:rFonts w:asciiTheme="majorBidi" w:hAnsiTheme="majorBidi" w:cstheme="majorBidi"/>
          <w:sz w:val="20"/>
          <w:szCs w:val="20"/>
          <w:lang w:bidi="ar-EG"/>
        </w:rPr>
        <w:t>the tool in the research would be the questionnaire as a device to collect sufficient information to achieve the goals of the research. Fifty offices out of fifty-nine welcomed the idea that the questionnaire should be sent to the e-mail and answered electronically due to the lack of time of engineers and the abundance of their work.</w:t>
      </w:r>
    </w:p>
    <w:p w14:paraId="0ACDF31F" w14:textId="6346655D" w:rsidR="00135789" w:rsidRDefault="00135789" w:rsidP="00917B3B">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The questionnaire was processed by working on a link for</w:t>
      </w:r>
      <w:r w:rsidRPr="00453872">
        <w:rPr>
          <w:rFonts w:asciiTheme="majorBidi" w:eastAsiaTheme="minorHAnsi" w:hAnsiTheme="majorBidi" w:cstheme="majorBidi"/>
          <w:color w:val="000000"/>
          <w:sz w:val="20"/>
          <w:szCs w:val="20"/>
          <w:lang w:bidi="ar"/>
        </w:rPr>
        <w:t xml:space="preserve"> easy access, since a large number of specialists were in the field, and also</w:t>
      </w:r>
      <w:r w:rsidRPr="00453872">
        <w:rPr>
          <w:rFonts w:asciiTheme="majorBidi" w:hAnsiTheme="majorBidi" w:cstheme="majorBidi"/>
          <w:sz w:val="20"/>
          <w:szCs w:val="20"/>
          <w:lang w:bidi="ar-EG"/>
        </w:rPr>
        <w:t xml:space="preserve"> for easy collection for date during short period of time and at the lowest cost. The engineers were searched for all their specialties in LinkedIn and the engineering forums in Facebook. The electronic questionnaire was sent to 200 engineers related to the construction industry within two months, 140 interrogations were collected. The questionnaire consists of five parts: the first part is for personal information, the second part is about the company information, the third part is about the technology of the BIM, the fourth part is about the sustainability of the buildings, and the fifth and final part is about the integration of BIM and sustainability.</w:t>
      </w:r>
    </w:p>
    <w:p w14:paraId="1EAB8950" w14:textId="35BF8473" w:rsidR="00D03BD9" w:rsidRDefault="00D03BD9" w:rsidP="00D03BD9">
      <w:pPr>
        <w:bidi w:val="0"/>
        <w:spacing w:line="360" w:lineRule="auto"/>
        <w:jc w:val="both"/>
        <w:rPr>
          <w:rFonts w:asciiTheme="majorBidi" w:hAnsiTheme="majorBidi" w:cstheme="majorBidi"/>
          <w:sz w:val="20"/>
          <w:szCs w:val="20"/>
          <w:lang w:bidi="ar-EG"/>
        </w:rPr>
      </w:pPr>
    </w:p>
    <w:p w14:paraId="0F490712" w14:textId="7FA10877" w:rsidR="00D03BD9" w:rsidRDefault="00D03BD9" w:rsidP="00D03BD9">
      <w:pPr>
        <w:bidi w:val="0"/>
        <w:spacing w:line="360" w:lineRule="auto"/>
        <w:jc w:val="both"/>
        <w:rPr>
          <w:rFonts w:asciiTheme="majorBidi" w:hAnsiTheme="majorBidi" w:cstheme="majorBidi"/>
          <w:sz w:val="20"/>
          <w:szCs w:val="20"/>
          <w:lang w:bidi="ar-EG"/>
        </w:rPr>
      </w:pPr>
    </w:p>
    <w:p w14:paraId="5FCEAFA5" w14:textId="77777777" w:rsidR="00D03BD9" w:rsidRPr="00453872" w:rsidRDefault="00D03BD9" w:rsidP="00D03BD9">
      <w:pPr>
        <w:bidi w:val="0"/>
        <w:spacing w:line="360" w:lineRule="auto"/>
        <w:jc w:val="both"/>
        <w:rPr>
          <w:rFonts w:asciiTheme="majorBidi" w:hAnsiTheme="majorBidi" w:cstheme="majorBidi"/>
          <w:sz w:val="20"/>
          <w:szCs w:val="20"/>
          <w:lang w:bidi="ar-EG"/>
        </w:rPr>
      </w:pPr>
    </w:p>
    <w:p w14:paraId="48B54BBD" w14:textId="391A7E0C" w:rsidR="000069AD" w:rsidRPr="00453872" w:rsidRDefault="005D5AAB" w:rsidP="000D6B4E">
      <w:pPr>
        <w:pStyle w:val="ListParagraph"/>
        <w:numPr>
          <w:ilvl w:val="0"/>
          <w:numId w:val="1"/>
        </w:numPr>
        <w:bidi w:val="0"/>
        <w:spacing w:line="360" w:lineRule="auto"/>
        <w:rPr>
          <w:rFonts w:asciiTheme="majorBidi" w:hAnsiTheme="majorBidi" w:cstheme="majorBidi"/>
          <w:b/>
          <w:bCs/>
          <w:sz w:val="20"/>
          <w:szCs w:val="20"/>
        </w:rPr>
      </w:pPr>
      <w:r w:rsidRPr="000D6B4E">
        <w:rPr>
          <w:rFonts w:asciiTheme="majorBidi" w:hAnsiTheme="majorBidi" w:cstheme="majorBidi"/>
          <w:b/>
          <w:bCs/>
          <w:sz w:val="24"/>
          <w:szCs w:val="24"/>
          <w:lang w:bidi="ar-EG"/>
        </w:rPr>
        <w:lastRenderedPageBreak/>
        <w:t xml:space="preserve">Literature Review </w:t>
      </w:r>
    </w:p>
    <w:p w14:paraId="1735B253" w14:textId="665D35F0" w:rsidR="005D5AAB" w:rsidRPr="00453872" w:rsidRDefault="00135789" w:rsidP="005D5AAB">
      <w:pPr>
        <w:bidi w:val="0"/>
        <w:rPr>
          <w:rFonts w:asciiTheme="majorBidi" w:hAnsiTheme="majorBidi" w:cstheme="majorBidi"/>
          <w:b/>
          <w:bCs/>
          <w:sz w:val="20"/>
          <w:szCs w:val="20"/>
        </w:rPr>
      </w:pPr>
      <w:r w:rsidRPr="00453872">
        <w:rPr>
          <w:rFonts w:asciiTheme="majorBidi" w:hAnsiTheme="majorBidi" w:cstheme="majorBidi"/>
          <w:b/>
          <w:bCs/>
          <w:sz w:val="20"/>
          <w:szCs w:val="20"/>
        </w:rPr>
        <w:t>5</w:t>
      </w:r>
      <w:r w:rsidR="005D5AAB" w:rsidRPr="00453872">
        <w:rPr>
          <w:rFonts w:asciiTheme="majorBidi" w:hAnsiTheme="majorBidi" w:cstheme="majorBidi"/>
          <w:b/>
          <w:bCs/>
          <w:sz w:val="20"/>
          <w:szCs w:val="20"/>
        </w:rPr>
        <w:t>.1 Building Information Modeling</w:t>
      </w:r>
    </w:p>
    <w:p w14:paraId="0206D9EC" w14:textId="4A4F0AD7" w:rsidR="005D5AAB" w:rsidRPr="00453872" w:rsidRDefault="005D5AAB" w:rsidP="005D5AAB">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rPr>
        <w:t xml:space="preserve">The Committee for National Building Information Modeling Standards (NBIMS) defines BIM as a digital representation of a facility's physical and functional features. The industry of Architecture, Engineering and Construction (AEC) began using BIM in construction projects from mid-2000 onwards </w:t>
      </w:r>
      <w:sdt>
        <w:sdtPr>
          <w:rPr>
            <w:rFonts w:asciiTheme="majorBidi" w:hAnsiTheme="majorBidi" w:cstheme="majorBidi"/>
            <w:sz w:val="20"/>
            <w:szCs w:val="20"/>
          </w:rPr>
          <w:id w:val="1373420320"/>
          <w:citation/>
        </w:sdtPr>
        <w:sdtEndPr/>
        <w:sdtContent>
          <w:r w:rsidR="00CC1021" w:rsidRPr="00453872">
            <w:rPr>
              <w:rFonts w:asciiTheme="majorBidi" w:hAnsiTheme="majorBidi" w:cstheme="majorBidi"/>
              <w:sz w:val="20"/>
              <w:szCs w:val="20"/>
            </w:rPr>
            <w:fldChar w:fldCharType="begin"/>
          </w:r>
          <w:r w:rsidR="00CC1021" w:rsidRPr="00453872">
            <w:rPr>
              <w:rFonts w:asciiTheme="majorBidi" w:hAnsiTheme="majorBidi" w:cstheme="majorBidi"/>
              <w:sz w:val="20"/>
              <w:szCs w:val="20"/>
            </w:rPr>
            <w:instrText xml:space="preserve"> CITATION Lat141 \l 1033 </w:instrText>
          </w:r>
          <w:r w:rsidR="00CC1021" w:rsidRPr="00453872">
            <w:rPr>
              <w:rFonts w:asciiTheme="majorBidi" w:hAnsiTheme="majorBidi" w:cstheme="majorBidi"/>
              <w:sz w:val="20"/>
              <w:szCs w:val="20"/>
            </w:rPr>
            <w:fldChar w:fldCharType="separate"/>
          </w:r>
          <w:r w:rsidR="000D6B4E" w:rsidRPr="000D6B4E">
            <w:rPr>
              <w:rFonts w:asciiTheme="majorBidi" w:hAnsiTheme="majorBidi" w:cstheme="majorBidi"/>
              <w:noProof/>
              <w:sz w:val="20"/>
              <w:szCs w:val="20"/>
            </w:rPr>
            <w:t>(Latiffi et al., 2014)</w:t>
          </w:r>
          <w:r w:rsidR="00CC1021" w:rsidRPr="00453872">
            <w:rPr>
              <w:rFonts w:asciiTheme="majorBidi" w:hAnsiTheme="majorBidi" w:cstheme="majorBidi"/>
              <w:sz w:val="20"/>
              <w:szCs w:val="20"/>
            </w:rPr>
            <w:fldChar w:fldCharType="end"/>
          </w:r>
        </w:sdtContent>
      </w:sdt>
      <w:r w:rsidRPr="00453872">
        <w:rPr>
          <w:rFonts w:asciiTheme="majorBidi" w:hAnsiTheme="majorBidi" w:cstheme="majorBidi"/>
          <w:sz w:val="20"/>
          <w:szCs w:val="20"/>
          <w:lang w:bidi="ar-EG"/>
        </w:rPr>
        <w:t xml:space="preserve">. According to </w:t>
      </w:r>
      <w:sdt>
        <w:sdtPr>
          <w:rPr>
            <w:rFonts w:asciiTheme="majorBidi" w:hAnsiTheme="majorBidi" w:cstheme="majorBidi"/>
            <w:sz w:val="20"/>
            <w:szCs w:val="20"/>
            <w:lang w:bidi="ar-EG"/>
          </w:rPr>
          <w:id w:val="594680149"/>
          <w:citation/>
        </w:sdtPr>
        <w:sdtEndPr/>
        <w:sdtContent>
          <w:r w:rsidR="00CC1021" w:rsidRPr="00453872">
            <w:rPr>
              <w:rFonts w:asciiTheme="majorBidi" w:hAnsiTheme="majorBidi" w:cstheme="majorBidi"/>
              <w:sz w:val="20"/>
              <w:szCs w:val="20"/>
              <w:lang w:bidi="ar-EG"/>
            </w:rPr>
            <w:fldChar w:fldCharType="begin"/>
          </w:r>
          <w:r w:rsidR="00CC1021" w:rsidRPr="00453872">
            <w:rPr>
              <w:rFonts w:asciiTheme="majorBidi" w:hAnsiTheme="majorBidi" w:cstheme="majorBidi"/>
              <w:sz w:val="20"/>
              <w:szCs w:val="20"/>
              <w:lang w:bidi="ar-EG"/>
            </w:rPr>
            <w:instrText xml:space="preserve"> CITATION Lat141 \l 1033 </w:instrText>
          </w:r>
          <w:r w:rsidR="00CC1021"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(Latiffi et al., 2014)</w:t>
          </w:r>
          <w:r w:rsidR="00CC1021"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xml:space="preserve"> BIM described in 2006 as a new methodology for the management and enhancement of AEC quality in project completion and management. BIM developed in 2008 as a design simulation consisting of a project component's 3-Dimensional (3D) model. It linked and integrated throughout the project phases with the information required. After 2008 until 2013, BIM had been enlarged as a technology revolution that helped to transform the way buildings were conceived, designed, constructed as well as</w:t>
      </w:r>
      <w:r w:rsidR="001C2198" w:rsidRPr="00453872">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operated.</w:t>
      </w:r>
      <w:r w:rsidRPr="00453872">
        <w:rPr>
          <w:rFonts w:asciiTheme="majorBidi" w:hAnsiTheme="majorBidi" w:cstheme="majorBidi"/>
          <w:sz w:val="20"/>
          <w:szCs w:val="20"/>
          <w:lang w:bidi="ar-EG"/>
        </w:rPr>
        <w:br/>
        <w:t xml:space="preserve">Building Information Modeling (BIM) is one of the most promising developments in the architecture, engineering, and construction (AEC) industries. With BIM technology, one or more accurate virtual models of a building are constructed digitally </w:t>
      </w:r>
      <w:sdt>
        <w:sdtPr>
          <w:rPr>
            <w:rFonts w:asciiTheme="majorBidi" w:hAnsiTheme="majorBidi" w:cstheme="majorBidi"/>
            <w:sz w:val="20"/>
            <w:szCs w:val="20"/>
            <w:lang w:bidi="ar-EG"/>
          </w:rPr>
          <w:id w:val="1238370278"/>
          <w:citation/>
        </w:sdtPr>
        <w:sdtEndPr/>
        <w:sdtContent>
          <w:r w:rsidR="003973C5" w:rsidRPr="00453872">
            <w:rPr>
              <w:rFonts w:asciiTheme="majorBidi" w:hAnsiTheme="majorBidi" w:cstheme="majorBidi"/>
              <w:sz w:val="20"/>
              <w:szCs w:val="20"/>
              <w:lang w:bidi="ar-EG"/>
            </w:rPr>
            <w:fldChar w:fldCharType="begin"/>
          </w:r>
          <w:r w:rsidR="003973C5" w:rsidRPr="00453872">
            <w:rPr>
              <w:rFonts w:asciiTheme="majorBidi" w:hAnsiTheme="majorBidi" w:cstheme="majorBidi"/>
              <w:sz w:val="20"/>
              <w:szCs w:val="20"/>
              <w:lang w:bidi="ar-EG"/>
            </w:rPr>
            <w:instrText xml:space="preserve"> CITATION Est111 \l 1033 </w:instrText>
          </w:r>
          <w:r w:rsidR="003973C5"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(Estman et al., 2011)</w:t>
          </w:r>
          <w:r w:rsidR="003973C5"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xml:space="preserve">.  </w:t>
      </w:r>
      <w:sdt>
        <w:sdtPr>
          <w:rPr>
            <w:rFonts w:asciiTheme="majorBidi" w:hAnsiTheme="majorBidi" w:cstheme="majorBidi"/>
            <w:sz w:val="20"/>
            <w:szCs w:val="20"/>
            <w:lang w:bidi="ar-EG"/>
          </w:rPr>
          <w:id w:val="-1011758476"/>
          <w:citation/>
        </w:sdtPr>
        <w:sdtEndPr/>
        <w:sdtContent>
          <w:r w:rsidR="003973C5" w:rsidRPr="00453872">
            <w:rPr>
              <w:rFonts w:asciiTheme="majorBidi" w:hAnsiTheme="majorBidi" w:cstheme="majorBidi"/>
              <w:sz w:val="20"/>
              <w:szCs w:val="20"/>
              <w:lang w:bidi="ar-EG"/>
            </w:rPr>
            <w:fldChar w:fldCharType="begin"/>
          </w:r>
          <w:r w:rsidR="003973C5" w:rsidRPr="00453872">
            <w:rPr>
              <w:rFonts w:asciiTheme="majorBidi" w:hAnsiTheme="majorBidi" w:cstheme="majorBidi"/>
              <w:sz w:val="20"/>
              <w:szCs w:val="20"/>
              <w:lang w:bidi="ar-EG"/>
            </w:rPr>
            <w:instrText xml:space="preserve"> CITATION Lee16 \l 1033 </w:instrText>
          </w:r>
          <w:r w:rsidR="003973C5"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(Lee &amp; Yu, 2016)</w:t>
          </w:r>
          <w:r w:rsidR="003973C5"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xml:space="preserve">, stated that the activities in the AEC industry that can use BIM are 3D modeling (architecture / structure / MEP); clash detection; feasibility studies; model-based take-off and calculation of quantities; visualized scheduling (4D) management; environmental assessment, shop drawing development and schedule management. </w:t>
      </w:r>
    </w:p>
    <w:p w14:paraId="5BE2D5F3" w14:textId="4704CC28" w:rsidR="005D5AAB" w:rsidRPr="00453872" w:rsidRDefault="005D5AAB" w:rsidP="005D5AAB">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Global trend has shown over the past few years that BIM concepts have already shifted in architecture, which has progressed from three-dimensional to multi-dimensional </w:t>
      </w:r>
      <w:sdt>
        <w:sdtPr>
          <w:rPr>
            <w:rFonts w:asciiTheme="majorBidi" w:hAnsiTheme="majorBidi" w:cstheme="majorBidi"/>
            <w:sz w:val="20"/>
            <w:szCs w:val="20"/>
            <w:lang w:bidi="ar-EG"/>
          </w:rPr>
          <w:id w:val="-207877192"/>
          <w:citation/>
        </w:sdtPr>
        <w:sdtEndPr/>
        <w:sdtContent>
          <w:r w:rsidR="00360311" w:rsidRPr="00453872">
            <w:rPr>
              <w:rFonts w:asciiTheme="majorBidi" w:hAnsiTheme="majorBidi" w:cstheme="majorBidi"/>
              <w:sz w:val="20"/>
              <w:szCs w:val="20"/>
              <w:lang w:bidi="ar-EG"/>
            </w:rPr>
            <w:fldChar w:fldCharType="begin"/>
          </w:r>
          <w:r w:rsidR="00360311" w:rsidRPr="00453872">
            <w:rPr>
              <w:rFonts w:asciiTheme="majorBidi" w:hAnsiTheme="majorBidi" w:cstheme="majorBidi"/>
              <w:sz w:val="20"/>
              <w:szCs w:val="20"/>
              <w:lang w:bidi="ar-EG"/>
            </w:rPr>
            <w:instrText xml:space="preserve"> CITATION Yan151 \l 1033 </w:instrText>
          </w:r>
          <w:r w:rsidR="00360311"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(Yang &amp; Li, 2015)</w:t>
          </w:r>
          <w:r w:rsidR="00360311"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In comparison, BIM is turning the AEC industry into a high-tech, high-productivity market.</w:t>
      </w:r>
    </w:p>
    <w:p w14:paraId="558B8000" w14:textId="7880A149" w:rsidR="005D5AAB" w:rsidRPr="00453872" w:rsidRDefault="00135789" w:rsidP="005D5AAB">
      <w:pPr>
        <w:bidi w:val="0"/>
        <w:jc w:val="both"/>
        <w:rPr>
          <w:rFonts w:asciiTheme="majorBidi" w:hAnsiTheme="majorBidi" w:cstheme="majorBidi"/>
          <w:b/>
          <w:bCs/>
          <w:sz w:val="20"/>
          <w:szCs w:val="20"/>
          <w:lang w:bidi="ar-EG"/>
        </w:rPr>
      </w:pPr>
      <w:r w:rsidRPr="00453872">
        <w:rPr>
          <w:rFonts w:asciiTheme="majorBidi" w:hAnsiTheme="majorBidi" w:cstheme="majorBidi"/>
          <w:b/>
          <w:bCs/>
          <w:sz w:val="20"/>
          <w:szCs w:val="20"/>
          <w:lang w:bidi="ar-EG"/>
        </w:rPr>
        <w:t>5</w:t>
      </w:r>
      <w:r w:rsidR="005D5AAB" w:rsidRPr="00453872">
        <w:rPr>
          <w:rFonts w:asciiTheme="majorBidi" w:hAnsiTheme="majorBidi" w:cstheme="majorBidi"/>
          <w:b/>
          <w:bCs/>
          <w:sz w:val="20"/>
          <w:szCs w:val="20"/>
          <w:lang w:bidi="ar-EG"/>
        </w:rPr>
        <w:t>.2 Outsource of BIM</w:t>
      </w:r>
    </w:p>
    <w:p w14:paraId="63BA66F3" w14:textId="1A2261ED" w:rsidR="005D5AAB" w:rsidRPr="00453872" w:rsidRDefault="005D5AAB" w:rsidP="005D5AAB">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BIM outsourcing is described as' contracting the development and/or use by an entity of a BIM template for a project to a third party specializing in the BIM system </w:t>
      </w:r>
      <w:sdt>
        <w:sdtPr>
          <w:rPr>
            <w:rFonts w:asciiTheme="majorBidi" w:hAnsiTheme="majorBidi" w:cstheme="majorBidi"/>
            <w:sz w:val="20"/>
            <w:szCs w:val="20"/>
            <w:lang w:bidi="ar-EG"/>
          </w:rPr>
          <w:id w:val="1868645213"/>
          <w:citation/>
        </w:sdtPr>
        <w:sdtEndPr/>
        <w:sdtContent>
          <w:r w:rsidR="00360311" w:rsidRPr="00453872">
            <w:rPr>
              <w:rFonts w:asciiTheme="majorBidi" w:hAnsiTheme="majorBidi" w:cstheme="majorBidi"/>
              <w:sz w:val="20"/>
              <w:szCs w:val="20"/>
              <w:lang w:bidi="ar-EG"/>
            </w:rPr>
            <w:fldChar w:fldCharType="begin"/>
          </w:r>
          <w:r w:rsidR="00360311" w:rsidRPr="00453872">
            <w:rPr>
              <w:rFonts w:asciiTheme="majorBidi" w:hAnsiTheme="majorBidi" w:cstheme="majorBidi"/>
              <w:sz w:val="20"/>
              <w:szCs w:val="20"/>
              <w:lang w:bidi="ar-EG"/>
            </w:rPr>
            <w:instrText xml:space="preserve"> CITATION Fou181 \l 1033 </w:instrText>
          </w:r>
          <w:r w:rsidR="00360311"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(Fountain &amp; Langar, 2018)</w:t>
          </w:r>
          <w:r w:rsidR="00360311"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xml:space="preserve">, but still developing. Multiple challenges hamper the systematic application of BIM. A few general contractors outsource the production and use of BIM models to organizations with advanced information software (IT) because of these obstacles </w:t>
      </w:r>
      <w:sdt>
        <w:sdtPr>
          <w:rPr>
            <w:rFonts w:asciiTheme="majorBidi" w:hAnsiTheme="majorBidi" w:cstheme="majorBidi"/>
            <w:sz w:val="20"/>
            <w:szCs w:val="20"/>
            <w:lang w:bidi="ar-EG"/>
          </w:rPr>
          <w:id w:val="-1137951688"/>
          <w:citation/>
        </w:sdtPr>
        <w:sdtEndPr/>
        <w:sdtContent>
          <w:r w:rsidR="00360311" w:rsidRPr="00453872">
            <w:rPr>
              <w:rFonts w:asciiTheme="majorBidi" w:hAnsiTheme="majorBidi" w:cstheme="majorBidi"/>
              <w:sz w:val="20"/>
              <w:szCs w:val="20"/>
              <w:lang w:bidi="ar-EG"/>
            </w:rPr>
            <w:fldChar w:fldCharType="begin"/>
          </w:r>
          <w:r w:rsidR="00360311" w:rsidRPr="00453872">
            <w:rPr>
              <w:rFonts w:asciiTheme="majorBidi" w:hAnsiTheme="majorBidi" w:cstheme="majorBidi"/>
              <w:sz w:val="20"/>
              <w:szCs w:val="20"/>
              <w:lang w:bidi="ar-EG"/>
            </w:rPr>
            <w:instrText xml:space="preserve"> CITATION Fou181 \l 1033 </w:instrText>
          </w:r>
          <w:r w:rsidR="00360311"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(Fountain &amp; Langar, 2018)</w:t>
          </w:r>
          <w:r w:rsidR="00360311"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Considering that BIM outsourcing can resolve challenges associated with its implementation among general contractors, this implies that businesses are implementing BIM outsourcing services offered by specialized IT firms rather than using BIM workers in-house to develop and implement their BIM models.</w:t>
      </w:r>
    </w:p>
    <w:p w14:paraId="5404348C" w14:textId="31595AEC" w:rsidR="005D5AAB" w:rsidRPr="00453872" w:rsidRDefault="00135789" w:rsidP="005A300F">
      <w:pPr>
        <w:bidi w:val="0"/>
        <w:jc w:val="both"/>
        <w:rPr>
          <w:rFonts w:asciiTheme="majorBidi" w:hAnsiTheme="majorBidi" w:cstheme="majorBidi"/>
          <w:b/>
          <w:bCs/>
          <w:sz w:val="20"/>
          <w:szCs w:val="20"/>
          <w:lang w:bidi="ar-EG"/>
        </w:rPr>
      </w:pPr>
      <w:r w:rsidRPr="00453872">
        <w:rPr>
          <w:rFonts w:asciiTheme="majorBidi" w:hAnsiTheme="majorBidi" w:cstheme="majorBidi"/>
          <w:b/>
          <w:bCs/>
          <w:sz w:val="20"/>
          <w:szCs w:val="20"/>
          <w:lang w:bidi="ar-EG"/>
        </w:rPr>
        <w:t>5</w:t>
      </w:r>
      <w:r w:rsidR="005D5AAB" w:rsidRPr="00453872">
        <w:rPr>
          <w:rFonts w:asciiTheme="majorBidi" w:hAnsiTheme="majorBidi" w:cstheme="majorBidi"/>
          <w:b/>
          <w:bCs/>
          <w:sz w:val="20"/>
          <w:szCs w:val="20"/>
          <w:lang w:bidi="ar-EG"/>
        </w:rPr>
        <w:t xml:space="preserve">.3 BIM with Sustainability </w:t>
      </w:r>
    </w:p>
    <w:p w14:paraId="4060C849" w14:textId="0B43D0A3" w:rsidR="005D5AAB" w:rsidRPr="00453872" w:rsidRDefault="005D5AAB" w:rsidP="005D5AAB">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With the rising cost of energy and growing environmental concerns, the demand for sustainable building facilities with minimal environmental impact is increasing </w:t>
      </w:r>
      <w:sdt>
        <w:sdtPr>
          <w:rPr>
            <w:rFonts w:asciiTheme="majorBidi" w:hAnsiTheme="majorBidi" w:cstheme="majorBidi"/>
            <w:sz w:val="20"/>
            <w:szCs w:val="20"/>
            <w:lang w:bidi="ar-EG"/>
          </w:rPr>
          <w:id w:val="-664867690"/>
          <w:citation/>
        </w:sdtPr>
        <w:sdtEndPr/>
        <w:sdtContent>
          <w:r w:rsidR="00360311" w:rsidRPr="00453872">
            <w:rPr>
              <w:rFonts w:asciiTheme="majorBidi" w:hAnsiTheme="majorBidi" w:cstheme="majorBidi"/>
              <w:sz w:val="20"/>
              <w:szCs w:val="20"/>
              <w:lang w:bidi="ar-EG"/>
            </w:rPr>
            <w:fldChar w:fldCharType="begin"/>
          </w:r>
          <w:r w:rsidR="00360311" w:rsidRPr="00453872">
            <w:rPr>
              <w:rFonts w:asciiTheme="majorBidi" w:hAnsiTheme="majorBidi" w:cstheme="majorBidi"/>
              <w:sz w:val="20"/>
              <w:szCs w:val="20"/>
              <w:lang w:bidi="ar-EG"/>
            </w:rPr>
            <w:instrText xml:space="preserve"> CITATION Azh09 \l 1033 </w:instrText>
          </w:r>
          <w:r w:rsidR="00360311"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(Azhar, et al., 2009)</w:t>
          </w:r>
          <w:r w:rsidR="00360311"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xml:space="preserve">. Green materials are environmentally responsible because the impacts of the product are considered over its life cycle. BIM execution has numerous advantages for the construction rehearses that emphatically impact the sustainability of the industry. As BIM selection improves the administration of the construction project data, enhances the quality of deliverables, offers better collaboration between the project team, facilitates and improves environmental building analysis, and adds to materials </w:t>
      </w:r>
      <w:r w:rsidRPr="00453872">
        <w:rPr>
          <w:rFonts w:asciiTheme="majorBidi" w:hAnsiTheme="majorBidi" w:cstheme="majorBidi"/>
          <w:sz w:val="20"/>
          <w:szCs w:val="20"/>
          <w:lang w:bidi="ar-EG"/>
        </w:rPr>
        <w:lastRenderedPageBreak/>
        <w:t xml:space="preserve">squander decrease </w:t>
      </w:r>
      <w:sdt>
        <w:sdtPr>
          <w:rPr>
            <w:rFonts w:asciiTheme="majorBidi" w:hAnsiTheme="majorBidi" w:cstheme="majorBidi"/>
            <w:sz w:val="20"/>
            <w:szCs w:val="20"/>
            <w:lang w:bidi="ar-EG"/>
          </w:rPr>
          <w:id w:val="-1208486435"/>
          <w:citation/>
        </w:sdtPr>
        <w:sdtEndPr/>
        <w:sdtContent>
          <w:r w:rsidR="00360311" w:rsidRPr="00453872">
            <w:rPr>
              <w:rFonts w:asciiTheme="majorBidi" w:hAnsiTheme="majorBidi" w:cstheme="majorBidi"/>
              <w:sz w:val="20"/>
              <w:szCs w:val="20"/>
              <w:lang w:bidi="ar-EG"/>
            </w:rPr>
            <w:fldChar w:fldCharType="begin"/>
          </w:r>
          <w:r w:rsidR="00360311" w:rsidRPr="00453872">
            <w:rPr>
              <w:rFonts w:asciiTheme="majorBidi" w:hAnsiTheme="majorBidi" w:cstheme="majorBidi"/>
              <w:sz w:val="20"/>
              <w:szCs w:val="20"/>
              <w:lang w:bidi="ar-EG"/>
            </w:rPr>
            <w:instrText xml:space="preserve"> CITATION Moh18 \l 1033 </w:instrText>
          </w:r>
          <w:r w:rsidR="00360311"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(Mohamed, 2018)</w:t>
          </w:r>
          <w:r w:rsidR="00360311"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xml:space="preserve">. The future of BIM‟s use within the industry will continue to grow at a gradual pace. This includes utilizing BIM as a mechanism for sustainable design and construction practices </w:t>
      </w:r>
      <w:sdt>
        <w:sdtPr>
          <w:rPr>
            <w:rFonts w:asciiTheme="majorBidi" w:hAnsiTheme="majorBidi" w:cstheme="majorBidi"/>
            <w:sz w:val="20"/>
            <w:szCs w:val="20"/>
            <w:lang w:bidi="ar-EG"/>
          </w:rPr>
          <w:id w:val="959225286"/>
          <w:citation/>
        </w:sdtPr>
        <w:sdtEndPr/>
        <w:sdtContent>
          <w:r w:rsidR="00EA3EAF" w:rsidRPr="00453872">
            <w:rPr>
              <w:rFonts w:asciiTheme="majorBidi" w:hAnsiTheme="majorBidi" w:cstheme="majorBidi"/>
              <w:sz w:val="20"/>
              <w:szCs w:val="20"/>
              <w:lang w:bidi="ar-EG"/>
            </w:rPr>
            <w:fldChar w:fldCharType="begin"/>
          </w:r>
          <w:r w:rsidR="00EA3EAF" w:rsidRPr="00453872">
            <w:rPr>
              <w:rFonts w:asciiTheme="majorBidi" w:hAnsiTheme="majorBidi" w:cstheme="majorBidi"/>
              <w:sz w:val="20"/>
              <w:szCs w:val="20"/>
              <w:lang w:bidi="ar-EG"/>
            </w:rPr>
            <w:instrText xml:space="preserve"> CITATION BYN10 \l 1033 </w:instrText>
          </w:r>
          <w:r w:rsidR="00EA3EAF"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(BYNUM, 2010)</w:t>
          </w:r>
          <w:r w:rsidR="00EA3EAF"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w:t>
      </w:r>
    </w:p>
    <w:p w14:paraId="7A2DB13A" w14:textId="173534DF" w:rsidR="000069AD" w:rsidRPr="00453872" w:rsidRDefault="005D5AAB" w:rsidP="00D03BD9">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Green BIM is defined as, the ability to assess sustainability aspects including near zero carbon in construction, optimizing energy usage, optimizing the environmental performance, efficiency in managing waste, improvement on indoor climate, in the building lifecycle </w:t>
      </w:r>
      <w:sdt>
        <w:sdtPr>
          <w:rPr>
            <w:rFonts w:asciiTheme="majorBidi" w:hAnsiTheme="majorBidi" w:cstheme="majorBidi"/>
            <w:sz w:val="20"/>
            <w:szCs w:val="20"/>
            <w:lang w:bidi="ar-EG"/>
          </w:rPr>
          <w:id w:val="-442075065"/>
          <w:citation/>
        </w:sdtPr>
        <w:sdtEndPr/>
        <w:sdtContent>
          <w:r w:rsidR="00EA3EAF" w:rsidRPr="00453872">
            <w:rPr>
              <w:rFonts w:asciiTheme="majorBidi" w:hAnsiTheme="majorBidi" w:cstheme="majorBidi"/>
              <w:sz w:val="20"/>
              <w:szCs w:val="20"/>
              <w:lang w:bidi="ar-EG"/>
            </w:rPr>
            <w:fldChar w:fldCharType="begin"/>
          </w:r>
          <w:r w:rsidR="00EA3EAF" w:rsidRPr="00453872">
            <w:rPr>
              <w:rFonts w:asciiTheme="majorBidi" w:hAnsiTheme="majorBidi" w:cstheme="majorBidi"/>
              <w:sz w:val="20"/>
              <w:szCs w:val="20"/>
              <w:lang w:bidi="ar-EG"/>
            </w:rPr>
            <w:instrText xml:space="preserve"> CITATION Amp17 \l 1033 </w:instrText>
          </w:r>
          <w:r w:rsidR="00EA3EAF"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(Ampratwum, 2017)</w:t>
          </w:r>
          <w:r w:rsidR="00EA3EAF"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BIM Technology can affect green building in the project lifecycle</w:t>
      </w:r>
      <w:r w:rsidR="00E14A27" w:rsidRPr="00453872">
        <w:rPr>
          <w:rFonts w:asciiTheme="majorBidi" w:hAnsiTheme="majorBidi" w:cstheme="majorBidi"/>
          <w:sz w:val="20"/>
          <w:szCs w:val="20"/>
          <w:lang w:bidi="ar-EG"/>
        </w:rPr>
        <w:t xml:space="preserve"> (</w:t>
      </w:r>
      <w:r w:rsidR="00E14A27" w:rsidRPr="00453872">
        <w:rPr>
          <w:rFonts w:asciiTheme="majorBidi" w:hAnsiTheme="majorBidi" w:cstheme="majorBidi"/>
          <w:noProof/>
          <w:sz w:val="20"/>
          <w:szCs w:val="20"/>
          <w:lang w:bidi="ar-EG"/>
        </w:rPr>
        <w:t>Ampratwum)</w:t>
      </w:r>
      <w:r w:rsidRPr="00453872">
        <w:rPr>
          <w:rFonts w:asciiTheme="majorBidi" w:hAnsiTheme="majorBidi" w:cstheme="majorBidi"/>
          <w:sz w:val="20"/>
          <w:szCs w:val="20"/>
          <w:lang w:bidi="ar-EG"/>
        </w:rPr>
        <w:t>, where, linking the building information model to energy analysis tools allows for evaluation of energy use during the early design phase. This is not possible using traditional 2D tools, which require a separate energy analysis be performed at the end</w:t>
      </w:r>
      <w:r w:rsidR="00E14A27" w:rsidRPr="00453872">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 xml:space="preserve">of the design process, thus reducing the opportunities for the early modifications that could improve the building’s energy performance </w:t>
      </w:r>
      <w:sdt>
        <w:sdtPr>
          <w:rPr>
            <w:rFonts w:asciiTheme="majorBidi" w:hAnsiTheme="majorBidi" w:cstheme="majorBidi"/>
            <w:sz w:val="20"/>
            <w:szCs w:val="20"/>
            <w:lang w:bidi="ar-EG"/>
          </w:rPr>
          <w:id w:val="-469055272"/>
          <w:citation/>
        </w:sdtPr>
        <w:sdtEndPr/>
        <w:sdtContent>
          <w:r w:rsidR="00EA3EAF" w:rsidRPr="00453872">
            <w:rPr>
              <w:rFonts w:asciiTheme="majorBidi" w:hAnsiTheme="majorBidi" w:cstheme="majorBidi"/>
              <w:sz w:val="20"/>
              <w:szCs w:val="20"/>
              <w:lang w:bidi="ar-EG"/>
            </w:rPr>
            <w:fldChar w:fldCharType="begin"/>
          </w:r>
          <w:r w:rsidR="00EA3EAF" w:rsidRPr="00453872">
            <w:rPr>
              <w:rFonts w:asciiTheme="majorBidi" w:hAnsiTheme="majorBidi" w:cstheme="majorBidi"/>
              <w:sz w:val="20"/>
              <w:szCs w:val="20"/>
              <w:lang w:bidi="ar-EG"/>
            </w:rPr>
            <w:instrText xml:space="preserve"> CITATION Azh09 \l 1033 </w:instrText>
          </w:r>
          <w:r w:rsidR="00EA3EAF"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(Azhar, et al., 2009)</w:t>
          </w:r>
          <w:r w:rsidR="00EA3EAF"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w:t>
      </w:r>
    </w:p>
    <w:p w14:paraId="53FCCCEB" w14:textId="4DA35140" w:rsidR="00A8697F" w:rsidRPr="000D6B4E" w:rsidRDefault="00A8697F" w:rsidP="000D6B4E">
      <w:pPr>
        <w:pStyle w:val="ListParagraph"/>
        <w:numPr>
          <w:ilvl w:val="0"/>
          <w:numId w:val="1"/>
        </w:numPr>
        <w:bidi w:val="0"/>
        <w:spacing w:line="360" w:lineRule="auto"/>
        <w:rPr>
          <w:rFonts w:asciiTheme="majorBidi" w:hAnsiTheme="majorBidi" w:cstheme="majorBidi"/>
          <w:sz w:val="24"/>
          <w:szCs w:val="24"/>
          <w:lang w:bidi="ar-EG"/>
        </w:rPr>
      </w:pPr>
      <w:r w:rsidRPr="000D6B4E">
        <w:rPr>
          <w:rFonts w:asciiTheme="majorBidi" w:hAnsiTheme="majorBidi" w:cstheme="majorBidi"/>
          <w:b/>
          <w:bCs/>
          <w:sz w:val="24"/>
          <w:szCs w:val="24"/>
          <w:lang w:bidi="ar-EG"/>
        </w:rPr>
        <w:t>Analysis of results</w:t>
      </w:r>
    </w:p>
    <w:p w14:paraId="244E2BA3" w14:textId="77777777" w:rsidR="00A8697F" w:rsidRPr="00453872" w:rsidRDefault="00A8697F" w:rsidP="00A8697F">
      <w:pPr>
        <w:bidi w:val="0"/>
        <w:spacing w:line="360" w:lineRule="auto"/>
        <w:rPr>
          <w:rFonts w:asciiTheme="majorBidi" w:hAnsiTheme="majorBidi" w:cstheme="majorBidi"/>
          <w:b/>
          <w:bCs/>
          <w:sz w:val="20"/>
          <w:szCs w:val="20"/>
          <w:lang w:bidi="ar-EG"/>
        </w:rPr>
      </w:pPr>
      <w:r w:rsidRPr="00453872">
        <w:rPr>
          <w:rFonts w:asciiTheme="majorBidi" w:hAnsiTheme="majorBidi" w:cstheme="majorBidi"/>
          <w:b/>
          <w:bCs/>
          <w:sz w:val="20"/>
          <w:szCs w:val="20"/>
          <w:lang w:bidi="ar-EG"/>
        </w:rPr>
        <w:t>Part One: Demographic information</w:t>
      </w:r>
    </w:p>
    <w:p w14:paraId="4E78CFA6" w14:textId="6F3A0003" w:rsidR="00135789" w:rsidRDefault="00F6587A" w:rsidP="00917B3B">
      <w:pPr>
        <w:bidi w:val="0"/>
        <w:spacing w:line="360" w:lineRule="auto"/>
        <w:jc w:val="both"/>
        <w:rPr>
          <w:rFonts w:asciiTheme="majorBidi" w:hAnsiTheme="majorBidi" w:cstheme="majorBidi"/>
          <w:sz w:val="20"/>
          <w:szCs w:val="20"/>
        </w:rPr>
      </w:pPr>
      <w:r w:rsidRPr="00453872">
        <w:rPr>
          <w:rFonts w:asciiTheme="majorBidi" w:hAnsiTheme="majorBidi" w:cstheme="majorBidi"/>
          <w:sz w:val="20"/>
          <w:szCs w:val="20"/>
        </w:rPr>
        <w:t xml:space="preserve">In this section, the respondents' personal data will </w:t>
      </w:r>
      <w:r w:rsidR="00471464" w:rsidRPr="00453872">
        <w:rPr>
          <w:rFonts w:asciiTheme="majorBidi" w:hAnsiTheme="majorBidi" w:cstheme="majorBidi"/>
          <w:sz w:val="20"/>
          <w:szCs w:val="20"/>
        </w:rPr>
        <w:t>be analyzed</w:t>
      </w:r>
      <w:r w:rsidRPr="00453872">
        <w:rPr>
          <w:rFonts w:asciiTheme="majorBidi" w:hAnsiTheme="majorBidi" w:cstheme="majorBidi"/>
          <w:sz w:val="20"/>
          <w:szCs w:val="20"/>
        </w:rPr>
        <w:t xml:space="preserve"> to show the random selection of samples. The diversity of respondents in terms of educational level showed that the majority was with those holding the Bachelor's degree with a rate of 76.4%, and came in second level with a master's degree of 17.8%, and the lowest number of respondents who got a doctorate by 5.8%. The engineers who participated in the questionnaire were from various engineering sectors according to the answers provided, so the answers contained rang of opinions reflect departments to which they belong. Among the individuals and companies surveyed, the majority (</w:t>
      </w:r>
      <w:r w:rsidR="005D552E" w:rsidRPr="00453872">
        <w:rPr>
          <w:rFonts w:asciiTheme="majorBidi" w:hAnsiTheme="majorBidi" w:cstheme="majorBidi"/>
          <w:sz w:val="20"/>
          <w:szCs w:val="20"/>
        </w:rPr>
        <w:t>44.3</w:t>
      </w:r>
      <w:r w:rsidRPr="00453872">
        <w:rPr>
          <w:rFonts w:asciiTheme="majorBidi" w:hAnsiTheme="majorBidi" w:cstheme="majorBidi"/>
          <w:sz w:val="20"/>
          <w:szCs w:val="20"/>
        </w:rPr>
        <w:t xml:space="preserve">%) of the respondents had less than 5 years of construction experience, </w:t>
      </w:r>
      <w:r w:rsidR="000F0E5F" w:rsidRPr="00453872">
        <w:rPr>
          <w:rFonts w:asciiTheme="majorBidi" w:hAnsiTheme="majorBidi" w:cstheme="majorBidi"/>
          <w:sz w:val="20"/>
          <w:szCs w:val="20"/>
        </w:rPr>
        <w:t>which</w:t>
      </w:r>
      <w:r w:rsidRPr="00453872">
        <w:rPr>
          <w:rFonts w:asciiTheme="majorBidi" w:hAnsiTheme="majorBidi" w:cstheme="majorBidi"/>
          <w:sz w:val="20"/>
          <w:szCs w:val="20"/>
        </w:rPr>
        <w:t xml:space="preserve"> is a good indication</w:t>
      </w:r>
      <w:r w:rsidR="000A65F8" w:rsidRPr="00453872">
        <w:rPr>
          <w:rFonts w:asciiTheme="majorBidi" w:hAnsiTheme="majorBidi" w:cstheme="majorBidi"/>
          <w:sz w:val="20"/>
          <w:szCs w:val="20"/>
        </w:rPr>
        <w:t xml:space="preserve"> that</w:t>
      </w:r>
      <w:r w:rsidRPr="00453872">
        <w:rPr>
          <w:rFonts w:asciiTheme="majorBidi" w:hAnsiTheme="majorBidi" w:cstheme="majorBidi"/>
          <w:sz w:val="20"/>
          <w:szCs w:val="20"/>
        </w:rPr>
        <w:t xml:space="preserve"> there is a conception for newly graduated engineers who are well involved and contributed in new research in construction techniques. The percentage of the respondents that has professional certificate (PMP, LEED) was 29.3%, 7.1% of respondents chose another that included (PRMG, ACP, CEM, FE Civil). Since one of the objectives of the research is to identify the awareness of the engineers in the Egyptian construction industry about the BIM, collected data showed that 92.1% of participants have </w:t>
      </w:r>
      <w:r w:rsidR="00655672" w:rsidRPr="00453872">
        <w:rPr>
          <w:rFonts w:asciiTheme="majorBidi" w:hAnsiTheme="majorBidi" w:cstheme="majorBidi"/>
          <w:sz w:val="20"/>
          <w:szCs w:val="20"/>
        </w:rPr>
        <w:t>knowledge about BIM.</w:t>
      </w:r>
    </w:p>
    <w:p w14:paraId="1F1F6B5A" w14:textId="136623B4" w:rsidR="00D03BD9" w:rsidRDefault="00D03BD9" w:rsidP="00D03BD9">
      <w:pPr>
        <w:bidi w:val="0"/>
        <w:spacing w:line="360" w:lineRule="auto"/>
        <w:jc w:val="both"/>
        <w:rPr>
          <w:rFonts w:asciiTheme="majorBidi" w:hAnsiTheme="majorBidi" w:cstheme="majorBidi"/>
          <w:sz w:val="20"/>
          <w:szCs w:val="20"/>
        </w:rPr>
      </w:pPr>
    </w:p>
    <w:p w14:paraId="50747938" w14:textId="1F5B4877" w:rsidR="00D03BD9" w:rsidRDefault="00D03BD9" w:rsidP="00D03BD9">
      <w:pPr>
        <w:bidi w:val="0"/>
        <w:spacing w:line="360" w:lineRule="auto"/>
        <w:jc w:val="both"/>
        <w:rPr>
          <w:rFonts w:asciiTheme="majorBidi" w:hAnsiTheme="majorBidi" w:cstheme="majorBidi"/>
          <w:sz w:val="20"/>
          <w:szCs w:val="20"/>
        </w:rPr>
      </w:pPr>
    </w:p>
    <w:p w14:paraId="0BF7BF05" w14:textId="3A67E8BA" w:rsidR="00D03BD9" w:rsidRDefault="00D03BD9" w:rsidP="00D03BD9">
      <w:pPr>
        <w:bidi w:val="0"/>
        <w:spacing w:line="360" w:lineRule="auto"/>
        <w:jc w:val="both"/>
        <w:rPr>
          <w:rFonts w:asciiTheme="majorBidi" w:hAnsiTheme="majorBidi" w:cstheme="majorBidi"/>
          <w:sz w:val="20"/>
          <w:szCs w:val="20"/>
        </w:rPr>
      </w:pPr>
    </w:p>
    <w:p w14:paraId="3F57ED1B" w14:textId="2B2FEDDE" w:rsidR="00D03BD9" w:rsidRDefault="00D03BD9" w:rsidP="00D03BD9">
      <w:pPr>
        <w:bidi w:val="0"/>
        <w:spacing w:line="360" w:lineRule="auto"/>
        <w:jc w:val="both"/>
        <w:rPr>
          <w:rFonts w:asciiTheme="majorBidi" w:hAnsiTheme="majorBidi" w:cstheme="majorBidi"/>
          <w:sz w:val="20"/>
          <w:szCs w:val="20"/>
        </w:rPr>
      </w:pPr>
    </w:p>
    <w:p w14:paraId="68C514F1" w14:textId="6BC163B3" w:rsidR="00D03BD9" w:rsidRDefault="00D03BD9" w:rsidP="00D03BD9">
      <w:pPr>
        <w:bidi w:val="0"/>
        <w:spacing w:line="360" w:lineRule="auto"/>
        <w:jc w:val="both"/>
        <w:rPr>
          <w:rFonts w:asciiTheme="majorBidi" w:hAnsiTheme="majorBidi" w:cstheme="majorBidi"/>
          <w:sz w:val="20"/>
          <w:szCs w:val="20"/>
        </w:rPr>
      </w:pPr>
    </w:p>
    <w:p w14:paraId="751AB76B" w14:textId="1CFB8B92" w:rsidR="00D03BD9" w:rsidRDefault="00D03BD9" w:rsidP="00D03BD9">
      <w:pPr>
        <w:bidi w:val="0"/>
        <w:spacing w:line="360" w:lineRule="auto"/>
        <w:jc w:val="both"/>
        <w:rPr>
          <w:rFonts w:asciiTheme="majorBidi" w:hAnsiTheme="majorBidi" w:cstheme="majorBidi"/>
          <w:sz w:val="20"/>
          <w:szCs w:val="20"/>
        </w:rPr>
      </w:pPr>
    </w:p>
    <w:p w14:paraId="792611B7" w14:textId="448283BB" w:rsidR="00D03BD9" w:rsidRDefault="00D03BD9" w:rsidP="00D03BD9">
      <w:pPr>
        <w:bidi w:val="0"/>
        <w:spacing w:line="360" w:lineRule="auto"/>
        <w:jc w:val="both"/>
        <w:rPr>
          <w:rFonts w:asciiTheme="majorBidi" w:hAnsiTheme="majorBidi" w:cstheme="majorBidi"/>
          <w:sz w:val="20"/>
          <w:szCs w:val="20"/>
        </w:rPr>
      </w:pPr>
    </w:p>
    <w:p w14:paraId="5E046649" w14:textId="77777777" w:rsidR="00D03BD9" w:rsidRPr="00453872" w:rsidRDefault="00D03BD9" w:rsidP="00D03BD9">
      <w:pPr>
        <w:bidi w:val="0"/>
        <w:spacing w:line="360" w:lineRule="auto"/>
        <w:jc w:val="both"/>
        <w:rPr>
          <w:rFonts w:asciiTheme="majorBidi" w:hAnsiTheme="majorBidi" w:cstheme="majorBidi"/>
          <w:sz w:val="20"/>
          <w:szCs w:val="20"/>
        </w:rPr>
      </w:pPr>
    </w:p>
    <w:p w14:paraId="288B8F5A" w14:textId="0A3436EF" w:rsidR="00A8697F" w:rsidRPr="00453872" w:rsidRDefault="00A8697F" w:rsidP="009743E6">
      <w:pPr>
        <w:bidi w:val="0"/>
        <w:rPr>
          <w:rFonts w:asciiTheme="majorBidi" w:hAnsiTheme="majorBidi" w:cstheme="majorBidi"/>
          <w:sz w:val="20"/>
          <w:szCs w:val="20"/>
          <w:lang w:bidi="ar-EG"/>
        </w:rPr>
      </w:pPr>
      <w:r w:rsidRPr="00453872">
        <w:rPr>
          <w:rFonts w:asciiTheme="majorBidi" w:hAnsiTheme="majorBidi" w:cstheme="majorBidi"/>
          <w:sz w:val="20"/>
          <w:szCs w:val="20"/>
          <w:lang w:bidi="ar-EG"/>
        </w:rPr>
        <w:lastRenderedPageBreak/>
        <w:t>Table</w:t>
      </w:r>
      <w:r w:rsidR="00D03BD9">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1</w:t>
      </w:r>
      <w:r w:rsidRPr="00453872">
        <w:rPr>
          <w:rFonts w:asciiTheme="majorBidi" w:eastAsiaTheme="minorHAnsi" w:hAnsiTheme="majorBidi" w:cstheme="majorBidi"/>
          <w:sz w:val="20"/>
          <w:szCs w:val="20"/>
        </w:rPr>
        <w:t xml:space="preserve"> Participants demographic information</w:t>
      </w:r>
    </w:p>
    <w:tbl>
      <w:tblPr>
        <w:tblStyle w:val="PlainTable5"/>
        <w:tblW w:w="9618" w:type="dxa"/>
        <w:tblLook w:val="04A0" w:firstRow="1" w:lastRow="0" w:firstColumn="1" w:lastColumn="0" w:noHBand="0" w:noVBand="1"/>
      </w:tblPr>
      <w:tblGrid>
        <w:gridCol w:w="3510"/>
        <w:gridCol w:w="2250"/>
        <w:gridCol w:w="1530"/>
        <w:gridCol w:w="1315"/>
        <w:gridCol w:w="1013"/>
      </w:tblGrid>
      <w:tr w:rsidR="00A8697F" w:rsidRPr="00453872" w14:paraId="721D0B16" w14:textId="77777777" w:rsidTr="004C15B2">
        <w:trPr>
          <w:cnfStyle w:val="100000000000" w:firstRow="1" w:lastRow="0" w:firstColumn="0" w:lastColumn="0" w:oddVBand="0" w:evenVBand="0" w:oddHBand="0" w:evenHBand="0" w:firstRowFirstColumn="0" w:firstRowLastColumn="0" w:lastRowFirstColumn="0" w:lastRowLastColumn="0"/>
          <w:trHeight w:val="354"/>
        </w:trPr>
        <w:tc>
          <w:tcPr>
            <w:cnfStyle w:val="001000000100" w:firstRow="0" w:lastRow="0" w:firstColumn="1" w:lastColumn="0" w:oddVBand="0" w:evenVBand="0" w:oddHBand="0" w:evenHBand="0" w:firstRowFirstColumn="1" w:firstRowLastColumn="0" w:lastRowFirstColumn="0" w:lastRowLastColumn="0"/>
            <w:tcW w:w="3510" w:type="dxa"/>
            <w:tcBorders>
              <w:bottom w:val="single" w:sz="4" w:space="0" w:color="auto"/>
            </w:tcBorders>
          </w:tcPr>
          <w:p w14:paraId="0D073D53" w14:textId="77777777" w:rsidR="00A8697F" w:rsidRPr="00453872" w:rsidRDefault="00A8697F" w:rsidP="004C15B2">
            <w:pPr>
              <w:bidi w:val="0"/>
              <w:jc w:val="center"/>
              <w:rPr>
                <w:rFonts w:asciiTheme="majorBidi" w:hAnsiTheme="majorBidi" w:cstheme="majorBidi"/>
                <w:b/>
                <w:bCs/>
                <w:sz w:val="20"/>
                <w:szCs w:val="20"/>
              </w:rPr>
            </w:pPr>
            <w:r w:rsidRPr="00453872">
              <w:rPr>
                <w:rFonts w:asciiTheme="majorBidi" w:hAnsiTheme="majorBidi" w:cstheme="majorBidi"/>
                <w:b/>
                <w:bCs/>
                <w:sz w:val="20"/>
                <w:szCs w:val="20"/>
              </w:rPr>
              <w:t xml:space="preserve">      Variable</w:t>
            </w:r>
          </w:p>
        </w:tc>
        <w:tc>
          <w:tcPr>
            <w:tcW w:w="2250" w:type="dxa"/>
            <w:tcBorders>
              <w:bottom w:val="single" w:sz="4" w:space="0" w:color="auto"/>
            </w:tcBorders>
          </w:tcPr>
          <w:p w14:paraId="69C85385" w14:textId="77777777" w:rsidR="00A8697F" w:rsidRPr="00453872" w:rsidRDefault="00A8697F" w:rsidP="004C15B2">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53872">
              <w:rPr>
                <w:rFonts w:asciiTheme="majorBidi" w:hAnsiTheme="majorBidi" w:cstheme="majorBidi"/>
                <w:b/>
                <w:bCs/>
                <w:sz w:val="20"/>
                <w:szCs w:val="20"/>
              </w:rPr>
              <w:t>Characteristics</w:t>
            </w:r>
          </w:p>
        </w:tc>
        <w:tc>
          <w:tcPr>
            <w:tcW w:w="1530" w:type="dxa"/>
            <w:tcBorders>
              <w:bottom w:val="single" w:sz="4" w:space="0" w:color="auto"/>
            </w:tcBorders>
          </w:tcPr>
          <w:p w14:paraId="45390243" w14:textId="77777777" w:rsidR="00A8697F" w:rsidRPr="00453872" w:rsidRDefault="00A8697F" w:rsidP="004C15B2">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53872">
              <w:rPr>
                <w:rFonts w:asciiTheme="majorBidi" w:hAnsiTheme="majorBidi" w:cstheme="majorBidi"/>
                <w:b/>
                <w:bCs/>
                <w:sz w:val="20"/>
                <w:szCs w:val="20"/>
              </w:rPr>
              <w:t>Freq.</w:t>
            </w:r>
          </w:p>
        </w:tc>
        <w:tc>
          <w:tcPr>
            <w:tcW w:w="1315" w:type="dxa"/>
            <w:tcBorders>
              <w:bottom w:val="single" w:sz="4" w:space="0" w:color="auto"/>
            </w:tcBorders>
          </w:tcPr>
          <w:p w14:paraId="3718A23A" w14:textId="77777777" w:rsidR="00A8697F" w:rsidRPr="00453872" w:rsidRDefault="00A8697F" w:rsidP="004C15B2">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53872">
              <w:rPr>
                <w:rFonts w:asciiTheme="majorBidi" w:hAnsiTheme="majorBidi" w:cstheme="majorBidi"/>
                <w:b/>
                <w:bCs/>
                <w:sz w:val="20"/>
                <w:szCs w:val="20"/>
              </w:rPr>
              <w:t xml:space="preserve">  Percent %</w:t>
            </w:r>
          </w:p>
        </w:tc>
        <w:tc>
          <w:tcPr>
            <w:tcW w:w="1013" w:type="dxa"/>
            <w:tcBorders>
              <w:bottom w:val="single" w:sz="4" w:space="0" w:color="auto"/>
            </w:tcBorders>
          </w:tcPr>
          <w:p w14:paraId="47145566" w14:textId="7ECD0C69" w:rsidR="00A8697F" w:rsidRPr="00453872" w:rsidRDefault="00A8697F" w:rsidP="004C15B2">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53872">
              <w:rPr>
                <w:rFonts w:asciiTheme="majorBidi" w:hAnsiTheme="majorBidi" w:cstheme="majorBidi"/>
                <w:b/>
                <w:bCs/>
                <w:sz w:val="20"/>
                <w:szCs w:val="20"/>
              </w:rPr>
              <w:t xml:space="preserve">    Total</w:t>
            </w:r>
          </w:p>
        </w:tc>
      </w:tr>
      <w:tr w:rsidR="00A8697F" w:rsidRPr="00453872" w14:paraId="2CD1D634" w14:textId="77777777" w:rsidTr="004C15B2">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tcBorders>
          </w:tcPr>
          <w:p w14:paraId="5F3F2D72" w14:textId="77777777" w:rsidR="00A8697F" w:rsidRPr="00453872" w:rsidRDefault="00A8697F" w:rsidP="004C15B2">
            <w:pPr>
              <w:bidi w:val="0"/>
              <w:jc w:val="center"/>
              <w:rPr>
                <w:rFonts w:asciiTheme="majorBidi" w:hAnsiTheme="majorBidi" w:cstheme="majorBidi"/>
                <w:i w:val="0"/>
                <w:iCs w:val="0"/>
                <w:sz w:val="20"/>
                <w:szCs w:val="20"/>
              </w:rPr>
            </w:pPr>
          </w:p>
          <w:p w14:paraId="15BF6255" w14:textId="77777777" w:rsidR="00A8697F" w:rsidRPr="00453872" w:rsidRDefault="00A8697F" w:rsidP="004C15B2">
            <w:pPr>
              <w:bidi w:val="0"/>
              <w:jc w:val="center"/>
              <w:rPr>
                <w:rFonts w:asciiTheme="majorBidi" w:hAnsiTheme="majorBidi" w:cstheme="majorBidi"/>
                <w:i w:val="0"/>
                <w:iCs w:val="0"/>
                <w:sz w:val="20"/>
                <w:szCs w:val="20"/>
              </w:rPr>
            </w:pPr>
          </w:p>
          <w:p w14:paraId="6A2C0A47" w14:textId="77777777" w:rsidR="00A8697F" w:rsidRPr="00453872" w:rsidRDefault="00A8697F" w:rsidP="004C15B2">
            <w:pPr>
              <w:bidi w:val="0"/>
              <w:ind w:left="360"/>
              <w:jc w:val="center"/>
              <w:rPr>
                <w:rFonts w:asciiTheme="majorBidi" w:hAnsiTheme="majorBidi" w:cstheme="majorBidi"/>
                <w:i w:val="0"/>
                <w:iCs w:val="0"/>
                <w:sz w:val="20"/>
                <w:szCs w:val="20"/>
              </w:rPr>
            </w:pPr>
            <w:r w:rsidRPr="00453872">
              <w:rPr>
                <w:rFonts w:asciiTheme="majorBidi" w:hAnsiTheme="majorBidi" w:cstheme="majorBidi"/>
                <w:i w:val="0"/>
                <w:iCs w:val="0"/>
                <w:sz w:val="20"/>
                <w:szCs w:val="20"/>
              </w:rPr>
              <w:t>Education Level</w:t>
            </w:r>
          </w:p>
        </w:tc>
        <w:tc>
          <w:tcPr>
            <w:tcW w:w="2250" w:type="dxa"/>
            <w:tcBorders>
              <w:top w:val="single" w:sz="4" w:space="0" w:color="auto"/>
            </w:tcBorders>
          </w:tcPr>
          <w:p w14:paraId="369336DC"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GB"/>
              </w:rPr>
            </w:pPr>
          </w:p>
          <w:p w14:paraId="48AC736F"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lang w:val="en-GB"/>
              </w:rPr>
              <w:t>Bachelor</w:t>
            </w:r>
          </w:p>
          <w:p w14:paraId="1AD5372D"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lang w:val="en-GB"/>
              </w:rPr>
              <w:t>Master</w:t>
            </w:r>
          </w:p>
          <w:p w14:paraId="00B288A0"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lang w:val="en-GB"/>
              </w:rPr>
              <w:t>PhD</w:t>
            </w:r>
          </w:p>
        </w:tc>
        <w:tc>
          <w:tcPr>
            <w:tcW w:w="1530" w:type="dxa"/>
            <w:tcBorders>
              <w:top w:val="single" w:sz="4" w:space="0" w:color="auto"/>
            </w:tcBorders>
          </w:tcPr>
          <w:p w14:paraId="5C301C58"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993300"/>
                <w:sz w:val="20"/>
                <w:szCs w:val="20"/>
              </w:rPr>
            </w:pPr>
          </w:p>
          <w:p w14:paraId="3CBC3AFB"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107</w:t>
            </w:r>
          </w:p>
          <w:p w14:paraId="1C2F7A6A"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25</w:t>
            </w:r>
          </w:p>
          <w:p w14:paraId="6477F611"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8</w:t>
            </w:r>
          </w:p>
          <w:p w14:paraId="6927E7E7" w14:textId="77777777" w:rsidR="00A8697F" w:rsidRPr="00453872" w:rsidRDefault="00A8697F" w:rsidP="004C15B2">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993300"/>
                <w:sz w:val="20"/>
                <w:szCs w:val="20"/>
              </w:rPr>
            </w:pPr>
          </w:p>
        </w:tc>
        <w:tc>
          <w:tcPr>
            <w:tcW w:w="1315" w:type="dxa"/>
            <w:tcBorders>
              <w:top w:val="single" w:sz="4" w:space="0" w:color="auto"/>
            </w:tcBorders>
          </w:tcPr>
          <w:p w14:paraId="3AF8812E"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6A8089A4"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76.4</w:t>
            </w:r>
          </w:p>
          <w:p w14:paraId="602D40CD"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17.8</w:t>
            </w:r>
          </w:p>
          <w:p w14:paraId="431BEBB6"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5.8</w:t>
            </w:r>
          </w:p>
          <w:p w14:paraId="212E8CE5"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13" w:type="dxa"/>
            <w:tcBorders>
              <w:top w:val="single" w:sz="4" w:space="0" w:color="auto"/>
            </w:tcBorders>
          </w:tcPr>
          <w:p w14:paraId="11DFF6A0" w14:textId="77777777" w:rsidR="00A8697F" w:rsidRPr="00453872" w:rsidRDefault="00A8697F" w:rsidP="004C15B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58050BE6" w14:textId="77777777" w:rsidR="00A8697F" w:rsidRPr="00453872" w:rsidRDefault="00A8697F" w:rsidP="004C15B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54A66419" w14:textId="77777777" w:rsidR="00A8697F" w:rsidRPr="00453872" w:rsidRDefault="00A8697F" w:rsidP="004C15B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0E5B025B" w14:textId="77777777" w:rsidR="00A8697F" w:rsidRPr="00453872" w:rsidRDefault="00A8697F" w:rsidP="004C15B2">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5476066B" w14:textId="77777777" w:rsidR="00A8697F" w:rsidRPr="00453872" w:rsidRDefault="00A8697F" w:rsidP="004C15B2">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140</w:t>
            </w:r>
          </w:p>
          <w:p w14:paraId="4EE11AE6" w14:textId="77777777" w:rsidR="00A8697F" w:rsidRPr="00453872" w:rsidRDefault="00A8697F" w:rsidP="004C15B2">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A8697F" w:rsidRPr="00453872" w14:paraId="5B2B1455" w14:textId="77777777" w:rsidTr="004C15B2">
        <w:trPr>
          <w:trHeight w:val="927"/>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09134AE8" w14:textId="77777777" w:rsidR="00A8697F" w:rsidRPr="00453872" w:rsidRDefault="00A8697F" w:rsidP="004C15B2">
            <w:pPr>
              <w:bidi w:val="0"/>
              <w:ind w:left="360"/>
              <w:jc w:val="center"/>
              <w:rPr>
                <w:rFonts w:asciiTheme="majorBidi" w:hAnsiTheme="majorBidi" w:cstheme="majorBidi"/>
                <w:i w:val="0"/>
                <w:iCs w:val="0"/>
                <w:sz w:val="20"/>
                <w:szCs w:val="20"/>
              </w:rPr>
            </w:pPr>
          </w:p>
          <w:p w14:paraId="442D5ABB" w14:textId="77777777" w:rsidR="00A8697F" w:rsidRPr="00453872" w:rsidRDefault="00A8697F" w:rsidP="004C15B2">
            <w:pPr>
              <w:bidi w:val="0"/>
              <w:ind w:left="360"/>
              <w:jc w:val="center"/>
              <w:rPr>
                <w:rFonts w:asciiTheme="majorBidi" w:hAnsiTheme="majorBidi" w:cstheme="majorBidi"/>
                <w:i w:val="0"/>
                <w:iCs w:val="0"/>
                <w:sz w:val="20"/>
                <w:szCs w:val="20"/>
              </w:rPr>
            </w:pPr>
          </w:p>
          <w:p w14:paraId="1AFE9778" w14:textId="77777777" w:rsidR="00A8697F" w:rsidRPr="00453872" w:rsidRDefault="00A8697F" w:rsidP="004C15B2">
            <w:pPr>
              <w:bidi w:val="0"/>
              <w:ind w:left="360"/>
              <w:jc w:val="center"/>
              <w:rPr>
                <w:rFonts w:asciiTheme="majorBidi" w:hAnsiTheme="majorBidi" w:cstheme="majorBidi"/>
                <w:i w:val="0"/>
                <w:iCs w:val="0"/>
                <w:sz w:val="20"/>
                <w:szCs w:val="20"/>
              </w:rPr>
            </w:pPr>
            <w:r w:rsidRPr="00453872">
              <w:rPr>
                <w:rFonts w:asciiTheme="majorBidi" w:hAnsiTheme="majorBidi" w:cstheme="majorBidi"/>
                <w:i w:val="0"/>
                <w:iCs w:val="0"/>
                <w:sz w:val="20"/>
                <w:szCs w:val="20"/>
              </w:rPr>
              <w:t>specializations</w:t>
            </w:r>
          </w:p>
        </w:tc>
        <w:tc>
          <w:tcPr>
            <w:tcW w:w="2250" w:type="dxa"/>
          </w:tcPr>
          <w:p w14:paraId="3405A0C6"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br/>
              <w:t>Architect</w:t>
            </w:r>
          </w:p>
          <w:p w14:paraId="56F59F06"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Engineer</w:t>
            </w:r>
          </w:p>
          <w:p w14:paraId="27E293E1"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MEP</w:t>
            </w:r>
          </w:p>
          <w:p w14:paraId="3A4FEB64"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Other</w:t>
            </w:r>
          </w:p>
        </w:tc>
        <w:tc>
          <w:tcPr>
            <w:tcW w:w="1530" w:type="dxa"/>
          </w:tcPr>
          <w:p w14:paraId="27062E33" w14:textId="77777777" w:rsidR="00A8697F" w:rsidRPr="00453872" w:rsidRDefault="00A8697F" w:rsidP="004C15B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p w14:paraId="33273052" w14:textId="77777777" w:rsidR="00A8697F" w:rsidRPr="00453872" w:rsidRDefault="00A8697F" w:rsidP="004C15B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eastAsia="Times New Roman" w:hAnsiTheme="majorBidi" w:cstheme="majorBidi"/>
                <w:sz w:val="20"/>
                <w:szCs w:val="20"/>
              </w:rPr>
              <w:t>57</w:t>
            </w:r>
          </w:p>
          <w:p w14:paraId="017592CF" w14:textId="77777777" w:rsidR="00A8697F" w:rsidRPr="00453872" w:rsidRDefault="00A8697F" w:rsidP="004C15B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eastAsia="Times New Roman" w:hAnsiTheme="majorBidi" w:cstheme="majorBidi"/>
                <w:sz w:val="20"/>
                <w:szCs w:val="20"/>
              </w:rPr>
              <w:t>59</w:t>
            </w:r>
          </w:p>
          <w:p w14:paraId="168DBA96" w14:textId="77777777" w:rsidR="00A8697F" w:rsidRPr="00453872" w:rsidRDefault="00A8697F" w:rsidP="004C15B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eastAsia="Times New Roman" w:hAnsiTheme="majorBidi" w:cstheme="majorBidi"/>
                <w:sz w:val="20"/>
                <w:szCs w:val="20"/>
              </w:rPr>
              <w:t>11</w:t>
            </w:r>
          </w:p>
          <w:p w14:paraId="563BC67D" w14:textId="77777777" w:rsidR="00A8697F" w:rsidRPr="00453872" w:rsidRDefault="00A8697F" w:rsidP="004C15B2">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13</w:t>
            </w:r>
          </w:p>
        </w:tc>
        <w:tc>
          <w:tcPr>
            <w:tcW w:w="1315" w:type="dxa"/>
          </w:tcPr>
          <w:p w14:paraId="4E3A7F04"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br/>
              <w:t>40.7</w:t>
            </w:r>
          </w:p>
          <w:p w14:paraId="35279744"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42.1</w:t>
            </w:r>
          </w:p>
          <w:p w14:paraId="4AE2EB3D"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7.8</w:t>
            </w:r>
          </w:p>
          <w:p w14:paraId="7E674D56"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9.4</w:t>
            </w:r>
          </w:p>
          <w:p w14:paraId="5C0ED5B3"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13" w:type="dxa"/>
          </w:tcPr>
          <w:p w14:paraId="40291ECD" w14:textId="77777777" w:rsidR="00A8697F" w:rsidRPr="00453872" w:rsidRDefault="00A8697F" w:rsidP="004C15B2">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048F7219" w14:textId="77777777" w:rsidR="00A8697F" w:rsidRPr="00453872" w:rsidRDefault="00A8697F" w:rsidP="004C15B2">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0E18D179" w14:textId="77777777" w:rsidR="00A8697F" w:rsidRPr="00453872" w:rsidRDefault="00A8697F" w:rsidP="004C15B2">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6928BEC2" w14:textId="77777777" w:rsidR="00A8697F" w:rsidRPr="00453872" w:rsidRDefault="00A8697F" w:rsidP="004C15B2">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br/>
            </w:r>
            <w:r w:rsidRPr="00453872">
              <w:rPr>
                <w:rFonts w:asciiTheme="majorBidi" w:hAnsiTheme="majorBidi" w:cstheme="majorBidi"/>
                <w:sz w:val="20"/>
                <w:szCs w:val="20"/>
              </w:rPr>
              <w:br/>
              <w:t>140</w:t>
            </w:r>
          </w:p>
        </w:tc>
      </w:tr>
      <w:tr w:rsidR="00A8697F" w:rsidRPr="00453872" w14:paraId="64D140AC" w14:textId="77777777" w:rsidTr="004C15B2">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3510" w:type="dxa"/>
          </w:tcPr>
          <w:p w14:paraId="1EB7E463" w14:textId="77777777" w:rsidR="00A8697F" w:rsidRPr="00453872" w:rsidRDefault="00A8697F" w:rsidP="004C15B2">
            <w:pPr>
              <w:pStyle w:val="ListParagraph"/>
              <w:bidi w:val="0"/>
              <w:jc w:val="center"/>
              <w:rPr>
                <w:rFonts w:asciiTheme="majorBidi" w:hAnsiTheme="majorBidi" w:cstheme="majorBidi"/>
                <w:sz w:val="20"/>
                <w:szCs w:val="20"/>
              </w:rPr>
            </w:pPr>
          </w:p>
          <w:p w14:paraId="0FC165D6" w14:textId="77777777" w:rsidR="00A8697F" w:rsidRPr="00453872" w:rsidRDefault="00A8697F" w:rsidP="004C15B2">
            <w:pPr>
              <w:pStyle w:val="ListParagraph"/>
              <w:bidi w:val="0"/>
              <w:jc w:val="center"/>
              <w:rPr>
                <w:rFonts w:asciiTheme="majorBidi" w:hAnsiTheme="majorBidi" w:cstheme="majorBidi"/>
                <w:i w:val="0"/>
                <w:iCs w:val="0"/>
                <w:sz w:val="20"/>
                <w:szCs w:val="20"/>
              </w:rPr>
            </w:pPr>
          </w:p>
          <w:p w14:paraId="096C7B3E" w14:textId="77777777" w:rsidR="00A8697F" w:rsidRPr="00453872" w:rsidRDefault="00A8697F" w:rsidP="004C15B2">
            <w:pPr>
              <w:bidi w:val="0"/>
              <w:ind w:left="360"/>
              <w:jc w:val="center"/>
              <w:rPr>
                <w:rFonts w:asciiTheme="majorBidi" w:hAnsiTheme="majorBidi" w:cstheme="majorBidi"/>
                <w:sz w:val="20"/>
                <w:szCs w:val="20"/>
              </w:rPr>
            </w:pPr>
            <w:r w:rsidRPr="00453872">
              <w:rPr>
                <w:rFonts w:asciiTheme="majorBidi" w:hAnsiTheme="majorBidi" w:cstheme="majorBidi"/>
                <w:i w:val="0"/>
                <w:iCs w:val="0"/>
                <w:sz w:val="20"/>
                <w:szCs w:val="20"/>
              </w:rPr>
              <w:t>Years experiences</w:t>
            </w:r>
          </w:p>
          <w:p w14:paraId="21C0AB5A" w14:textId="77777777" w:rsidR="00A8697F" w:rsidRPr="00453872" w:rsidRDefault="00A8697F" w:rsidP="004C15B2">
            <w:pPr>
              <w:bidi w:val="0"/>
              <w:jc w:val="center"/>
              <w:rPr>
                <w:rFonts w:asciiTheme="majorBidi" w:hAnsiTheme="majorBidi" w:cstheme="majorBidi"/>
                <w:i w:val="0"/>
                <w:iCs w:val="0"/>
                <w:sz w:val="20"/>
                <w:szCs w:val="20"/>
              </w:rPr>
            </w:pPr>
          </w:p>
          <w:p w14:paraId="777A6D84" w14:textId="77777777" w:rsidR="00A8697F" w:rsidRPr="00453872" w:rsidRDefault="00A8697F" w:rsidP="004C15B2">
            <w:pPr>
              <w:bidi w:val="0"/>
              <w:jc w:val="left"/>
              <w:rPr>
                <w:rFonts w:asciiTheme="majorBidi" w:hAnsiTheme="majorBidi" w:cstheme="majorBidi"/>
                <w:sz w:val="20"/>
                <w:szCs w:val="20"/>
              </w:rPr>
            </w:pPr>
          </w:p>
        </w:tc>
        <w:tc>
          <w:tcPr>
            <w:tcW w:w="2250" w:type="dxa"/>
          </w:tcPr>
          <w:p w14:paraId="2EC84848"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br/>
              <w:t>0- 5 years</w:t>
            </w:r>
          </w:p>
          <w:p w14:paraId="5489B837"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t>6 - 10 years</w:t>
            </w:r>
          </w:p>
          <w:p w14:paraId="426CE973"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t>11 - 20 years</w:t>
            </w:r>
          </w:p>
          <w:p w14:paraId="6744C7F4"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t xml:space="preserve">&lt; 20 </w:t>
            </w:r>
          </w:p>
        </w:tc>
        <w:tc>
          <w:tcPr>
            <w:tcW w:w="1530" w:type="dxa"/>
          </w:tcPr>
          <w:p w14:paraId="54B7BA0D"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br/>
              <w:t>62</w:t>
            </w:r>
          </w:p>
          <w:p w14:paraId="27695978"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45</w:t>
            </w:r>
          </w:p>
          <w:p w14:paraId="0F9A14C8"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25</w:t>
            </w:r>
          </w:p>
          <w:p w14:paraId="251BFB60"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993300"/>
                <w:sz w:val="20"/>
                <w:szCs w:val="20"/>
              </w:rPr>
            </w:pPr>
            <w:r w:rsidRPr="00453872">
              <w:rPr>
                <w:rFonts w:asciiTheme="majorBidi" w:eastAsia="Times New Roman" w:hAnsiTheme="majorBidi" w:cstheme="majorBidi"/>
                <w:sz w:val="20"/>
                <w:szCs w:val="20"/>
              </w:rPr>
              <w:t>8</w:t>
            </w:r>
          </w:p>
        </w:tc>
        <w:tc>
          <w:tcPr>
            <w:tcW w:w="1315" w:type="dxa"/>
          </w:tcPr>
          <w:p w14:paraId="3D8746A0"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br/>
              <w:t>44.3</w:t>
            </w:r>
          </w:p>
          <w:p w14:paraId="09AD3D2C"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32.1</w:t>
            </w:r>
          </w:p>
          <w:p w14:paraId="56107AAE"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17.9</w:t>
            </w:r>
          </w:p>
          <w:p w14:paraId="513F39CE"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5.7</w:t>
            </w:r>
          </w:p>
        </w:tc>
        <w:tc>
          <w:tcPr>
            <w:tcW w:w="1013" w:type="dxa"/>
          </w:tcPr>
          <w:p w14:paraId="01997074" w14:textId="77777777" w:rsidR="00A8697F" w:rsidRPr="00453872" w:rsidRDefault="00A8697F" w:rsidP="004C15B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767BB2BB" w14:textId="77777777" w:rsidR="00A8697F" w:rsidRPr="00453872" w:rsidRDefault="00A8697F" w:rsidP="004C15B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0284B0AA" w14:textId="77777777" w:rsidR="00A8697F" w:rsidRPr="00453872" w:rsidRDefault="00A8697F" w:rsidP="004C15B2">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br/>
            </w:r>
            <w:r w:rsidRPr="00453872">
              <w:rPr>
                <w:rFonts w:asciiTheme="majorBidi" w:hAnsiTheme="majorBidi" w:cstheme="majorBidi"/>
                <w:sz w:val="20"/>
                <w:szCs w:val="20"/>
              </w:rPr>
              <w:br/>
            </w:r>
          </w:p>
          <w:p w14:paraId="377A2B05" w14:textId="77777777" w:rsidR="00A8697F" w:rsidRPr="00453872" w:rsidRDefault="00A8697F" w:rsidP="004C15B2">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140</w:t>
            </w:r>
          </w:p>
        </w:tc>
      </w:tr>
      <w:tr w:rsidR="00A8697F" w:rsidRPr="00453872" w14:paraId="55089FFE" w14:textId="77777777" w:rsidTr="004C15B2">
        <w:trPr>
          <w:trHeight w:val="522"/>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4AAAFFDE" w14:textId="77777777" w:rsidR="00A8697F" w:rsidRPr="00453872" w:rsidRDefault="00A8697F" w:rsidP="004C15B2">
            <w:pPr>
              <w:bidi w:val="0"/>
              <w:jc w:val="center"/>
              <w:rPr>
                <w:rFonts w:asciiTheme="majorBidi" w:hAnsiTheme="majorBidi" w:cstheme="majorBidi"/>
                <w:sz w:val="20"/>
                <w:szCs w:val="20"/>
                <w:lang w:val="en-GB"/>
              </w:rPr>
            </w:pPr>
          </w:p>
          <w:p w14:paraId="1D26CB61" w14:textId="77777777" w:rsidR="00A8697F" w:rsidRPr="00453872" w:rsidRDefault="00A8697F" w:rsidP="004C15B2">
            <w:pPr>
              <w:bidi w:val="0"/>
              <w:jc w:val="center"/>
              <w:rPr>
                <w:rFonts w:asciiTheme="majorBidi" w:hAnsiTheme="majorBidi" w:cstheme="majorBidi"/>
                <w:i w:val="0"/>
                <w:iCs w:val="0"/>
                <w:sz w:val="20"/>
                <w:szCs w:val="20"/>
              </w:rPr>
            </w:pPr>
            <w:r w:rsidRPr="00453872">
              <w:rPr>
                <w:rFonts w:asciiTheme="majorBidi" w:hAnsiTheme="majorBidi" w:cstheme="majorBidi"/>
                <w:i w:val="0"/>
                <w:iCs w:val="0"/>
                <w:sz w:val="20"/>
                <w:szCs w:val="20"/>
                <w:lang w:val="en-GB"/>
              </w:rPr>
              <w:t>know of BIM</w:t>
            </w:r>
          </w:p>
        </w:tc>
        <w:tc>
          <w:tcPr>
            <w:tcW w:w="2250" w:type="dxa"/>
          </w:tcPr>
          <w:p w14:paraId="74551902"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br/>
              <w:t>Yes</w:t>
            </w:r>
          </w:p>
          <w:p w14:paraId="7FAD5A95"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t>No</w:t>
            </w:r>
          </w:p>
        </w:tc>
        <w:tc>
          <w:tcPr>
            <w:tcW w:w="1530" w:type="dxa"/>
          </w:tcPr>
          <w:p w14:paraId="387905E2"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br/>
              <w:t>129</w:t>
            </w:r>
          </w:p>
          <w:p w14:paraId="15E37D68" w14:textId="77777777" w:rsidR="00A8697F" w:rsidRPr="00453872" w:rsidRDefault="00A8697F"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11</w:t>
            </w:r>
          </w:p>
        </w:tc>
        <w:tc>
          <w:tcPr>
            <w:tcW w:w="1315" w:type="dxa"/>
            <w:vAlign w:val="center"/>
          </w:tcPr>
          <w:p w14:paraId="534EAB23" w14:textId="206BEA35" w:rsidR="00A8697F" w:rsidRPr="00453872" w:rsidRDefault="00A8697F" w:rsidP="004C15B2">
            <w:pPr>
              <w:bidi w:val="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 xml:space="preserve">       92.1</w:t>
            </w:r>
          </w:p>
          <w:p w14:paraId="0C084BF0" w14:textId="1B97B588" w:rsidR="00A8697F" w:rsidRPr="00453872" w:rsidRDefault="001A7CD1" w:rsidP="004C15B2">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 xml:space="preserve"> </w:t>
            </w:r>
            <w:r w:rsidR="00A8697F" w:rsidRPr="00453872">
              <w:rPr>
                <w:rFonts w:asciiTheme="majorBidi" w:eastAsia="Times New Roman" w:hAnsiTheme="majorBidi" w:cstheme="majorBidi"/>
                <w:sz w:val="20"/>
                <w:szCs w:val="20"/>
              </w:rPr>
              <w:t>7.9</w:t>
            </w:r>
          </w:p>
        </w:tc>
        <w:tc>
          <w:tcPr>
            <w:tcW w:w="1013" w:type="dxa"/>
          </w:tcPr>
          <w:p w14:paraId="3555F115" w14:textId="77777777" w:rsidR="00A8697F" w:rsidRPr="00453872" w:rsidRDefault="00A8697F" w:rsidP="004C15B2">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3D0E83A0" w14:textId="77777777" w:rsidR="00A8697F" w:rsidRPr="00453872" w:rsidRDefault="00A8697F" w:rsidP="004C15B2">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br/>
            </w:r>
          </w:p>
          <w:p w14:paraId="70DC7886" w14:textId="77777777" w:rsidR="00A8697F" w:rsidRPr="00453872" w:rsidRDefault="00A8697F" w:rsidP="004C15B2">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140</w:t>
            </w:r>
          </w:p>
        </w:tc>
      </w:tr>
      <w:tr w:rsidR="00A8697F" w:rsidRPr="00453872" w14:paraId="11B69E15" w14:textId="77777777" w:rsidTr="004C15B2">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3510" w:type="dxa"/>
            <w:tcBorders>
              <w:right w:val="none" w:sz="0" w:space="0" w:color="auto"/>
            </w:tcBorders>
          </w:tcPr>
          <w:p w14:paraId="46EEC218" w14:textId="77777777" w:rsidR="00A8697F" w:rsidRPr="00453872" w:rsidRDefault="00A8697F" w:rsidP="004C15B2">
            <w:pPr>
              <w:bidi w:val="0"/>
              <w:jc w:val="center"/>
              <w:rPr>
                <w:rFonts w:asciiTheme="majorBidi" w:hAnsiTheme="majorBidi" w:cstheme="majorBidi"/>
                <w:i w:val="0"/>
                <w:iCs w:val="0"/>
                <w:sz w:val="20"/>
                <w:szCs w:val="20"/>
                <w:lang w:val="en-GB"/>
              </w:rPr>
            </w:pPr>
          </w:p>
          <w:p w14:paraId="5098DEFF" w14:textId="77777777" w:rsidR="00A8697F" w:rsidRPr="00453872" w:rsidRDefault="00A8697F" w:rsidP="004C15B2">
            <w:pPr>
              <w:bidi w:val="0"/>
              <w:ind w:left="360"/>
              <w:jc w:val="center"/>
              <w:rPr>
                <w:rFonts w:asciiTheme="majorBidi" w:hAnsiTheme="majorBidi" w:cstheme="majorBidi"/>
                <w:sz w:val="20"/>
                <w:szCs w:val="20"/>
              </w:rPr>
            </w:pPr>
          </w:p>
          <w:p w14:paraId="13AFB308" w14:textId="77777777" w:rsidR="00A8697F" w:rsidRPr="00453872" w:rsidRDefault="00A8697F" w:rsidP="004C15B2">
            <w:pPr>
              <w:bidi w:val="0"/>
              <w:ind w:left="360"/>
              <w:jc w:val="center"/>
              <w:rPr>
                <w:rFonts w:asciiTheme="majorBidi" w:hAnsiTheme="majorBidi" w:cstheme="majorBidi"/>
                <w:i w:val="0"/>
                <w:iCs w:val="0"/>
                <w:sz w:val="20"/>
                <w:szCs w:val="20"/>
                <w:lang w:val="en-GB"/>
              </w:rPr>
            </w:pPr>
            <w:r w:rsidRPr="00453872">
              <w:rPr>
                <w:rFonts w:asciiTheme="majorBidi" w:hAnsiTheme="majorBidi" w:cstheme="majorBidi"/>
                <w:i w:val="0"/>
                <w:iCs w:val="0"/>
                <w:sz w:val="20"/>
                <w:szCs w:val="20"/>
              </w:rPr>
              <w:t>Years of experience in</w:t>
            </w:r>
            <w:r w:rsidRPr="00453872">
              <w:rPr>
                <w:rFonts w:asciiTheme="majorBidi" w:hAnsiTheme="majorBidi" w:cstheme="majorBidi"/>
                <w:i w:val="0"/>
                <w:iCs w:val="0"/>
                <w:sz w:val="20"/>
                <w:szCs w:val="20"/>
                <w:lang w:val="en-GB"/>
              </w:rPr>
              <w:t xml:space="preserve"> BIM</w:t>
            </w:r>
          </w:p>
        </w:tc>
        <w:tc>
          <w:tcPr>
            <w:tcW w:w="2250" w:type="dxa"/>
          </w:tcPr>
          <w:p w14:paraId="5673FDF1"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br/>
              <w:t>No experience</w:t>
            </w:r>
          </w:p>
          <w:p w14:paraId="3AE1DDB1"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t xml:space="preserve">0-5 years </w:t>
            </w:r>
          </w:p>
          <w:p w14:paraId="0602B2A9"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t xml:space="preserve">6-10 experience </w:t>
            </w:r>
          </w:p>
          <w:p w14:paraId="308CAB54"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GB"/>
              </w:rPr>
            </w:pPr>
            <w:r w:rsidRPr="00453872">
              <w:rPr>
                <w:rFonts w:asciiTheme="majorBidi" w:hAnsiTheme="majorBidi" w:cstheme="majorBidi"/>
                <w:sz w:val="20"/>
                <w:szCs w:val="20"/>
                <w:lang w:val="en-GB"/>
              </w:rPr>
              <w:t>&lt;10</w:t>
            </w:r>
          </w:p>
        </w:tc>
        <w:tc>
          <w:tcPr>
            <w:tcW w:w="1530" w:type="dxa"/>
          </w:tcPr>
          <w:p w14:paraId="1F957642"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br/>
              <w:t>41</w:t>
            </w:r>
          </w:p>
          <w:p w14:paraId="43E6730E"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77</w:t>
            </w:r>
          </w:p>
          <w:p w14:paraId="7AD8B8F3"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18</w:t>
            </w:r>
          </w:p>
          <w:p w14:paraId="673C2C73"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4</w:t>
            </w:r>
          </w:p>
          <w:p w14:paraId="0A822075" w14:textId="77777777" w:rsidR="00A8697F" w:rsidRPr="00453872" w:rsidRDefault="00A8697F" w:rsidP="004C15B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315" w:type="dxa"/>
            <w:vAlign w:val="center"/>
          </w:tcPr>
          <w:p w14:paraId="3D23D277" w14:textId="1529ECE6" w:rsidR="00A8697F" w:rsidRPr="00453872" w:rsidRDefault="00A8697F" w:rsidP="004C15B2">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29.</w:t>
            </w:r>
            <w:r w:rsidR="00655672" w:rsidRPr="00453872">
              <w:rPr>
                <w:rFonts w:asciiTheme="majorBidi" w:eastAsia="Times New Roman" w:hAnsiTheme="majorBidi" w:cstheme="majorBidi"/>
                <w:sz w:val="20"/>
                <w:szCs w:val="20"/>
              </w:rPr>
              <w:t>3</w:t>
            </w:r>
          </w:p>
          <w:p w14:paraId="224DEE48" w14:textId="77777777" w:rsidR="00A8697F" w:rsidRPr="00453872" w:rsidRDefault="00A8697F" w:rsidP="004C15B2">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55</w:t>
            </w:r>
          </w:p>
          <w:p w14:paraId="22BB0BD6" w14:textId="244DE653" w:rsidR="00A8697F" w:rsidRPr="00453872" w:rsidRDefault="00A8697F" w:rsidP="004C15B2">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12.</w:t>
            </w:r>
            <w:r w:rsidR="00655672" w:rsidRPr="00453872">
              <w:rPr>
                <w:rFonts w:asciiTheme="majorBidi" w:eastAsia="Times New Roman" w:hAnsiTheme="majorBidi" w:cstheme="majorBidi"/>
                <w:sz w:val="20"/>
                <w:szCs w:val="20"/>
              </w:rPr>
              <w:t>9</w:t>
            </w:r>
          </w:p>
          <w:p w14:paraId="7CC1D5BF" w14:textId="77777777" w:rsidR="00A8697F" w:rsidRPr="00453872" w:rsidRDefault="00A8697F" w:rsidP="004C15B2">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2.8</w:t>
            </w:r>
          </w:p>
        </w:tc>
        <w:tc>
          <w:tcPr>
            <w:tcW w:w="1013" w:type="dxa"/>
          </w:tcPr>
          <w:p w14:paraId="33320BC1" w14:textId="77777777" w:rsidR="00A8697F" w:rsidRPr="00453872" w:rsidRDefault="00A8697F" w:rsidP="004C15B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21F9BF43" w14:textId="77777777" w:rsidR="00A8697F" w:rsidRPr="00453872" w:rsidRDefault="00A8697F" w:rsidP="004C15B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052B2025" w14:textId="77777777" w:rsidR="00A8697F" w:rsidRPr="00453872" w:rsidRDefault="00A8697F" w:rsidP="004C15B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627CE4C3" w14:textId="77777777" w:rsidR="00A8697F" w:rsidRPr="00453872" w:rsidRDefault="00A8697F" w:rsidP="004C15B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6C60E4F4" w14:textId="77777777" w:rsidR="00A8697F" w:rsidRPr="00453872" w:rsidRDefault="00A8697F" w:rsidP="004C15B2">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5C3C55DB" w14:textId="77777777" w:rsidR="00A8697F" w:rsidRPr="00453872" w:rsidRDefault="00A8697F" w:rsidP="004C15B2">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53872">
              <w:rPr>
                <w:rFonts w:asciiTheme="majorBidi" w:hAnsiTheme="majorBidi" w:cstheme="majorBidi"/>
                <w:sz w:val="20"/>
                <w:szCs w:val="20"/>
              </w:rPr>
              <w:t>140</w:t>
            </w:r>
          </w:p>
        </w:tc>
      </w:tr>
    </w:tbl>
    <w:p w14:paraId="318C9558" w14:textId="77777777" w:rsidR="000069AD" w:rsidRPr="00453872" w:rsidRDefault="000069AD" w:rsidP="00655672">
      <w:pPr>
        <w:rPr>
          <w:rFonts w:asciiTheme="majorBidi" w:hAnsiTheme="majorBidi" w:cstheme="majorBidi"/>
          <w:sz w:val="20"/>
          <w:szCs w:val="20"/>
        </w:rPr>
      </w:pPr>
    </w:p>
    <w:p w14:paraId="2E8E0C9A" w14:textId="794A17D9" w:rsidR="00471464" w:rsidRPr="00453872" w:rsidRDefault="004C15B2" w:rsidP="000069AD">
      <w:pPr>
        <w:jc w:val="right"/>
        <w:rPr>
          <w:rFonts w:asciiTheme="majorBidi" w:hAnsiTheme="majorBidi" w:cstheme="majorBidi"/>
          <w:b/>
          <w:bCs/>
          <w:sz w:val="20"/>
          <w:szCs w:val="20"/>
        </w:rPr>
      </w:pPr>
      <w:r w:rsidRPr="00453872">
        <w:rPr>
          <w:rFonts w:asciiTheme="majorBidi" w:hAnsiTheme="majorBidi" w:cstheme="majorBidi"/>
          <w:b/>
          <w:bCs/>
          <w:sz w:val="20"/>
          <w:szCs w:val="20"/>
        </w:rPr>
        <w:t>Part Two: Building Information Modeling</w:t>
      </w:r>
    </w:p>
    <w:p w14:paraId="14E0FEE1" w14:textId="5597F8AE" w:rsidR="00BB7FE7" w:rsidRPr="00453872" w:rsidRDefault="00471464" w:rsidP="00471464">
      <w:pPr>
        <w:bidi w:val="0"/>
        <w:rPr>
          <w:rFonts w:asciiTheme="majorBidi" w:hAnsiTheme="majorBidi" w:cstheme="majorBidi"/>
          <w:b/>
          <w:bCs/>
          <w:sz w:val="20"/>
          <w:szCs w:val="20"/>
        </w:rPr>
      </w:pPr>
      <w:r w:rsidRPr="00453872">
        <w:rPr>
          <w:rFonts w:asciiTheme="majorBidi" w:hAnsiTheme="majorBidi" w:cstheme="majorBidi"/>
          <w:b/>
          <w:bCs/>
          <w:sz w:val="20"/>
          <w:szCs w:val="20"/>
        </w:rPr>
        <w:t xml:space="preserve">- </w:t>
      </w:r>
      <w:r w:rsidR="004C15B2" w:rsidRPr="00453872">
        <w:rPr>
          <w:rFonts w:asciiTheme="majorBidi" w:hAnsiTheme="majorBidi" w:cstheme="majorBidi"/>
          <w:b/>
          <w:bCs/>
          <w:sz w:val="20"/>
          <w:szCs w:val="20"/>
        </w:rPr>
        <w:t>Using of BIM</w:t>
      </w:r>
    </w:p>
    <w:p w14:paraId="2F63BDB1" w14:textId="04E60266" w:rsidR="00B63F9C" w:rsidRPr="00453872" w:rsidRDefault="00BB7FE7" w:rsidP="00B63F9C">
      <w:pPr>
        <w:bidi w:val="0"/>
        <w:spacing w:line="360" w:lineRule="auto"/>
        <w:jc w:val="both"/>
        <w:rPr>
          <w:rFonts w:asciiTheme="majorBidi" w:hAnsiTheme="majorBidi" w:cstheme="majorBidi"/>
          <w:sz w:val="20"/>
          <w:szCs w:val="20"/>
        </w:rPr>
      </w:pPr>
      <w:r w:rsidRPr="00453872">
        <w:rPr>
          <w:rFonts w:asciiTheme="majorBidi" w:hAnsiTheme="majorBidi" w:cstheme="majorBidi"/>
          <w:sz w:val="20"/>
          <w:szCs w:val="20"/>
        </w:rPr>
        <w:t>This section explains the responses of respondents on two most important points of the research, the first is about their knowledge of the technology of the BIM and to what extent it can be used in the construction industry and the second point is about relying on outsources for the implementation of the BIM. Within the context of the use of BIM over the last five years, the chart below (Fig.1) shows that the percentage of the participants that worked on BIM before were 51.4% of the total participants, while the remaining (48.6%) of the participants did not work on BIM before.</w:t>
      </w:r>
    </w:p>
    <w:p w14:paraId="0EBF9192" w14:textId="3F82FCA2" w:rsidR="00471464" w:rsidRPr="00453872" w:rsidRDefault="00B63F9C" w:rsidP="004C15B2">
      <w:pPr>
        <w:bidi w:val="0"/>
        <w:spacing w:line="360" w:lineRule="auto"/>
        <w:jc w:val="center"/>
        <w:rPr>
          <w:rFonts w:asciiTheme="majorBidi" w:hAnsiTheme="majorBidi" w:cstheme="majorBidi"/>
          <w:sz w:val="20"/>
          <w:szCs w:val="20"/>
          <w:lang w:bidi="ar-EG"/>
        </w:rPr>
      </w:pPr>
      <w:r w:rsidRPr="00453872">
        <w:rPr>
          <w:rFonts w:asciiTheme="majorBidi" w:eastAsiaTheme="minorHAnsi" w:hAnsiTheme="majorBidi" w:cstheme="majorBidi"/>
          <w:noProof/>
          <w:sz w:val="20"/>
          <w:szCs w:val="20"/>
        </w:rPr>
        <w:lastRenderedPageBreak/>
        <w:drawing>
          <wp:anchor distT="0" distB="0" distL="114300" distR="114300" simplePos="0" relativeHeight="251659264" behindDoc="0" locked="0" layoutInCell="1" allowOverlap="1" wp14:anchorId="16CA6F3C" wp14:editId="0E14EEB2">
            <wp:simplePos x="0" y="0"/>
            <wp:positionH relativeFrom="margin">
              <wp:posOffset>1447800</wp:posOffset>
            </wp:positionH>
            <wp:positionV relativeFrom="paragraph">
              <wp:posOffset>123825</wp:posOffset>
            </wp:positionV>
            <wp:extent cx="3038475" cy="2400300"/>
            <wp:effectExtent l="0" t="0" r="9525" b="0"/>
            <wp:wrapSquare wrapText="bothSides"/>
            <wp:docPr id="19" name="Chart 19">
              <a:extLst xmlns:a="http://schemas.openxmlformats.org/drawingml/2006/main">
                <a:ext uri="{FF2B5EF4-FFF2-40B4-BE49-F238E27FC236}">
                  <a16:creationId xmlns:a16="http://schemas.microsoft.com/office/drawing/2014/main" id="{184C98DE-6FC6-4716-B88F-FA03C5DFC8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B3AC9D2" w14:textId="77777777" w:rsidR="00471464" w:rsidRPr="00453872" w:rsidRDefault="00471464" w:rsidP="00471464">
      <w:pPr>
        <w:bidi w:val="0"/>
        <w:spacing w:line="360" w:lineRule="auto"/>
        <w:jc w:val="center"/>
        <w:rPr>
          <w:rFonts w:asciiTheme="majorBidi" w:hAnsiTheme="majorBidi" w:cstheme="majorBidi"/>
          <w:sz w:val="20"/>
          <w:szCs w:val="20"/>
          <w:lang w:bidi="ar-EG"/>
        </w:rPr>
      </w:pPr>
    </w:p>
    <w:p w14:paraId="5B09FC67" w14:textId="4FBC9C87" w:rsidR="00471464" w:rsidRPr="00453872" w:rsidRDefault="00917B3B" w:rsidP="00917B3B">
      <w:pPr>
        <w:bidi w:val="0"/>
        <w:spacing w:line="360" w:lineRule="auto"/>
        <w:rPr>
          <w:rFonts w:asciiTheme="majorBidi" w:hAnsiTheme="majorBidi" w:cstheme="majorBidi"/>
          <w:sz w:val="20"/>
          <w:szCs w:val="20"/>
          <w:lang w:bidi="ar-EG"/>
        </w:rPr>
      </w:pPr>
      <w:r w:rsidRPr="00453872">
        <w:rPr>
          <w:rFonts w:asciiTheme="majorBidi" w:hAnsiTheme="majorBidi" w:cstheme="majorBidi"/>
          <w:sz w:val="20"/>
          <w:szCs w:val="20"/>
          <w:lang w:bidi="ar-EG"/>
        </w:rPr>
        <w:br/>
      </w:r>
      <w:r w:rsidRPr="00453872">
        <w:rPr>
          <w:rFonts w:asciiTheme="majorBidi" w:hAnsiTheme="majorBidi" w:cstheme="majorBidi"/>
          <w:sz w:val="20"/>
          <w:szCs w:val="20"/>
          <w:lang w:bidi="ar-EG"/>
        </w:rPr>
        <w:br/>
      </w:r>
    </w:p>
    <w:p w14:paraId="647DA040" w14:textId="77777777" w:rsidR="00B63F9C" w:rsidRPr="00453872" w:rsidRDefault="004C6A65" w:rsidP="00B63F9C">
      <w:pPr>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br/>
      </w:r>
      <w:r w:rsidR="00B63F9C" w:rsidRPr="00453872">
        <w:rPr>
          <w:rFonts w:asciiTheme="majorBidi" w:hAnsiTheme="majorBidi" w:cstheme="majorBidi"/>
          <w:sz w:val="20"/>
          <w:szCs w:val="20"/>
          <w:lang w:bidi="ar-EG"/>
        </w:rPr>
        <w:br/>
        <w:t xml:space="preserve">                                                                                                                       </w:t>
      </w:r>
      <w:r w:rsidRPr="00453872">
        <w:rPr>
          <w:rFonts w:asciiTheme="majorBidi" w:hAnsiTheme="majorBidi" w:cstheme="majorBidi"/>
          <w:sz w:val="20"/>
          <w:szCs w:val="20"/>
          <w:lang w:bidi="ar-EG"/>
        </w:rPr>
        <w:br/>
      </w:r>
    </w:p>
    <w:p w14:paraId="64B97544" w14:textId="77777777" w:rsidR="00D03BD9" w:rsidRDefault="00D03BD9" w:rsidP="00B63F9C">
      <w:pPr>
        <w:bidi w:val="0"/>
        <w:spacing w:line="360" w:lineRule="auto"/>
        <w:jc w:val="center"/>
        <w:rPr>
          <w:rFonts w:asciiTheme="majorBidi" w:hAnsiTheme="majorBidi" w:cstheme="majorBidi"/>
          <w:sz w:val="20"/>
          <w:szCs w:val="20"/>
          <w:lang w:bidi="ar-EG"/>
        </w:rPr>
      </w:pPr>
    </w:p>
    <w:p w14:paraId="2C61497E" w14:textId="77777777" w:rsidR="00D03BD9" w:rsidRDefault="00D03BD9" w:rsidP="00D03BD9">
      <w:pPr>
        <w:bidi w:val="0"/>
        <w:spacing w:line="360" w:lineRule="auto"/>
        <w:jc w:val="center"/>
        <w:rPr>
          <w:rFonts w:asciiTheme="majorBidi" w:hAnsiTheme="majorBidi" w:cstheme="majorBidi"/>
          <w:sz w:val="20"/>
          <w:szCs w:val="20"/>
          <w:lang w:bidi="ar-EG"/>
        </w:rPr>
      </w:pPr>
    </w:p>
    <w:p w14:paraId="4DB498B5" w14:textId="77777777" w:rsidR="00D03BD9" w:rsidRDefault="00D03BD9" w:rsidP="00D03BD9">
      <w:pPr>
        <w:bidi w:val="0"/>
        <w:spacing w:line="360" w:lineRule="auto"/>
        <w:jc w:val="center"/>
        <w:rPr>
          <w:rFonts w:asciiTheme="majorBidi" w:hAnsiTheme="majorBidi" w:cstheme="majorBidi"/>
          <w:sz w:val="20"/>
          <w:szCs w:val="20"/>
          <w:lang w:bidi="ar-EG"/>
        </w:rPr>
      </w:pPr>
    </w:p>
    <w:p w14:paraId="252D987F" w14:textId="76B25BE0" w:rsidR="004C15B2" w:rsidRPr="009C63E3" w:rsidRDefault="004C15B2" w:rsidP="009C63E3">
      <w:pPr>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Figure</w:t>
      </w:r>
      <w:r w:rsidR="009C63E3">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1 Participants experience in using BIM.</w:t>
      </w:r>
    </w:p>
    <w:p w14:paraId="6140176D" w14:textId="0DFEF130" w:rsidR="004C15B2" w:rsidRPr="00453872" w:rsidRDefault="00471464" w:rsidP="00471464">
      <w:pPr>
        <w:bidi w:val="0"/>
        <w:spacing w:line="360" w:lineRule="auto"/>
        <w:jc w:val="both"/>
        <w:rPr>
          <w:rFonts w:asciiTheme="majorBidi" w:eastAsiaTheme="minorHAnsi" w:hAnsiTheme="majorBidi" w:cstheme="majorBidi"/>
          <w:b/>
          <w:bCs/>
          <w:sz w:val="20"/>
          <w:szCs w:val="20"/>
          <w:lang w:bidi="ar-EG"/>
        </w:rPr>
      </w:pPr>
      <w:r w:rsidRPr="00453872">
        <w:rPr>
          <w:rFonts w:asciiTheme="majorBidi" w:hAnsiTheme="majorBidi" w:cstheme="majorBidi"/>
          <w:b/>
          <w:bCs/>
          <w:sz w:val="20"/>
          <w:szCs w:val="20"/>
          <w:lang w:bidi="ar-EG"/>
        </w:rPr>
        <w:t xml:space="preserve">- </w:t>
      </w:r>
      <w:r w:rsidR="004C15B2" w:rsidRPr="00453872">
        <w:rPr>
          <w:rFonts w:asciiTheme="majorBidi" w:hAnsiTheme="majorBidi" w:cstheme="majorBidi"/>
          <w:b/>
          <w:bCs/>
          <w:sz w:val="20"/>
          <w:szCs w:val="20"/>
          <w:lang w:bidi="ar-EG"/>
        </w:rPr>
        <w:t>Reasons using of BIM</w:t>
      </w:r>
    </w:p>
    <w:p w14:paraId="0308431F" w14:textId="5795F6B7" w:rsidR="00AD2CCD" w:rsidRPr="00453872" w:rsidRDefault="004C15B2" w:rsidP="00E051E6">
      <w:pPr>
        <w:autoSpaceDE w:val="0"/>
        <w:autoSpaceDN w:val="0"/>
        <w:bidi w:val="0"/>
        <w:adjustRightInd w:val="0"/>
        <w:spacing w:after="0" w:line="360" w:lineRule="auto"/>
        <w:jc w:val="both"/>
        <w:rPr>
          <w:rFonts w:asciiTheme="majorBidi" w:eastAsiaTheme="minorHAnsi" w:hAnsiTheme="majorBidi" w:cstheme="majorBidi"/>
          <w:sz w:val="20"/>
          <w:szCs w:val="20"/>
        </w:rPr>
      </w:pPr>
      <w:r w:rsidRPr="00453872">
        <w:rPr>
          <w:rFonts w:asciiTheme="majorBidi" w:hAnsiTheme="majorBidi" w:cstheme="majorBidi"/>
          <w:sz w:val="20"/>
          <w:szCs w:val="20"/>
          <w:lang w:bidi="ar-EG"/>
        </w:rPr>
        <w:t>Since the basis of the research is about the evaluation of engineers about the BIM, the questions of the questionnaire in this section were divided into those who stated that they had already used the BIM (51.4%) and those who had not yet used the BIM in their companies. It was found from the explanations for the questions ahead of those who have used the BIM</w:t>
      </w:r>
      <w:r w:rsidRPr="00453872">
        <w:rPr>
          <w:rFonts w:asciiTheme="majorBidi" w:hAnsiTheme="majorBidi" w:cstheme="majorBidi"/>
          <w:color w:val="000000" w:themeColor="text1"/>
          <w:sz w:val="20"/>
          <w:szCs w:val="20"/>
          <w:lang w:bidi="ar-EG"/>
        </w:rPr>
        <w:t>, that 33% of the sample think that BIM is faster way to capture/resolve quality issues and eliminate clashes (design quality),16.</w:t>
      </w:r>
      <w:r w:rsidR="00303AA2" w:rsidRPr="00453872">
        <w:rPr>
          <w:rFonts w:asciiTheme="majorBidi" w:hAnsiTheme="majorBidi" w:cstheme="majorBidi"/>
          <w:color w:val="000000" w:themeColor="text1"/>
          <w:sz w:val="20"/>
          <w:szCs w:val="20"/>
          <w:lang w:bidi="ar-EG"/>
        </w:rPr>
        <w:t>4</w:t>
      </w:r>
      <w:r w:rsidRPr="00453872">
        <w:rPr>
          <w:rFonts w:asciiTheme="majorBidi" w:hAnsiTheme="majorBidi" w:cstheme="majorBidi"/>
          <w:color w:val="000000" w:themeColor="text1"/>
          <w:sz w:val="20"/>
          <w:szCs w:val="20"/>
          <w:lang w:bidi="ar-EG"/>
        </w:rPr>
        <w:t>% stated that the market/client/government offices requires BIM usage. It was found that 15.5% of the participants believe that BIM improve competitive position while 11.3 % stated that application of the technology was demand by the customers. The remaining groups of participants concluded the following statements: reduce design and constructions costs, handover information, collaborative project environment between stakeholder from project inception to completion and finally reduce operating costs and full access to asset information in operation and maintenance. Findings collected from this remaining groups for the above statement are: 8.2%, 6.2%, 5.2% and 2.1 %, respectively.</w:t>
      </w:r>
      <w:r w:rsidR="00AD2CCD" w:rsidRPr="00453872">
        <w:rPr>
          <w:rFonts w:asciiTheme="majorBidi" w:hAnsiTheme="majorBidi" w:cstheme="majorBidi"/>
          <w:color w:val="000000" w:themeColor="text1"/>
          <w:sz w:val="20"/>
          <w:szCs w:val="20"/>
          <w:lang w:bidi="ar-EG"/>
        </w:rPr>
        <w:t xml:space="preserve"> </w:t>
      </w:r>
      <w:r w:rsidR="00AD2CCD" w:rsidRPr="00453872">
        <w:rPr>
          <w:rFonts w:asciiTheme="majorBidi" w:eastAsiaTheme="minorHAnsi" w:hAnsiTheme="majorBidi" w:cstheme="majorBidi"/>
          <w:color w:val="000000"/>
          <w:sz w:val="20"/>
          <w:szCs w:val="20"/>
        </w:rPr>
        <w:t>Table 2, summarize the reasons of using BIM by the companies.</w:t>
      </w:r>
    </w:p>
    <w:p w14:paraId="77D11717" w14:textId="77777777" w:rsidR="009C63E3" w:rsidRDefault="009C63E3" w:rsidP="004C15B2">
      <w:pPr>
        <w:bidi w:val="0"/>
        <w:spacing w:line="360" w:lineRule="auto"/>
        <w:jc w:val="center"/>
        <w:rPr>
          <w:rFonts w:asciiTheme="majorBidi" w:hAnsiTheme="majorBidi" w:cstheme="majorBidi"/>
          <w:color w:val="000000" w:themeColor="text1"/>
          <w:sz w:val="20"/>
          <w:szCs w:val="20"/>
          <w:lang w:bidi="ar-EG"/>
        </w:rPr>
      </w:pPr>
    </w:p>
    <w:p w14:paraId="774E0563" w14:textId="77777777" w:rsidR="009C63E3" w:rsidRDefault="009C63E3" w:rsidP="009C63E3">
      <w:pPr>
        <w:bidi w:val="0"/>
        <w:spacing w:line="360" w:lineRule="auto"/>
        <w:jc w:val="center"/>
        <w:rPr>
          <w:rFonts w:asciiTheme="majorBidi" w:hAnsiTheme="majorBidi" w:cstheme="majorBidi"/>
          <w:color w:val="000000" w:themeColor="text1"/>
          <w:sz w:val="20"/>
          <w:szCs w:val="20"/>
          <w:lang w:bidi="ar-EG"/>
        </w:rPr>
      </w:pPr>
    </w:p>
    <w:p w14:paraId="1385B55F" w14:textId="77777777" w:rsidR="009C63E3" w:rsidRDefault="009C63E3" w:rsidP="009C63E3">
      <w:pPr>
        <w:bidi w:val="0"/>
        <w:spacing w:line="360" w:lineRule="auto"/>
        <w:jc w:val="center"/>
        <w:rPr>
          <w:rFonts w:asciiTheme="majorBidi" w:hAnsiTheme="majorBidi" w:cstheme="majorBidi"/>
          <w:color w:val="000000" w:themeColor="text1"/>
          <w:sz w:val="20"/>
          <w:szCs w:val="20"/>
          <w:lang w:bidi="ar-EG"/>
        </w:rPr>
      </w:pPr>
    </w:p>
    <w:p w14:paraId="0D029E31" w14:textId="77777777" w:rsidR="009C63E3" w:rsidRDefault="009C63E3" w:rsidP="009C63E3">
      <w:pPr>
        <w:bidi w:val="0"/>
        <w:spacing w:line="360" w:lineRule="auto"/>
        <w:jc w:val="center"/>
        <w:rPr>
          <w:rFonts w:asciiTheme="majorBidi" w:hAnsiTheme="majorBidi" w:cstheme="majorBidi"/>
          <w:color w:val="000000" w:themeColor="text1"/>
          <w:sz w:val="20"/>
          <w:szCs w:val="20"/>
          <w:lang w:bidi="ar-EG"/>
        </w:rPr>
      </w:pPr>
    </w:p>
    <w:p w14:paraId="74564FB6" w14:textId="77777777" w:rsidR="009C63E3" w:rsidRDefault="009C63E3" w:rsidP="009C63E3">
      <w:pPr>
        <w:bidi w:val="0"/>
        <w:spacing w:line="360" w:lineRule="auto"/>
        <w:jc w:val="center"/>
        <w:rPr>
          <w:rFonts w:asciiTheme="majorBidi" w:hAnsiTheme="majorBidi" w:cstheme="majorBidi"/>
          <w:color w:val="000000" w:themeColor="text1"/>
          <w:sz w:val="20"/>
          <w:szCs w:val="20"/>
          <w:lang w:bidi="ar-EG"/>
        </w:rPr>
      </w:pPr>
    </w:p>
    <w:p w14:paraId="70D45789" w14:textId="77777777" w:rsidR="009C63E3" w:rsidRDefault="009C63E3" w:rsidP="009C63E3">
      <w:pPr>
        <w:bidi w:val="0"/>
        <w:spacing w:line="360" w:lineRule="auto"/>
        <w:jc w:val="center"/>
        <w:rPr>
          <w:rFonts w:asciiTheme="majorBidi" w:hAnsiTheme="majorBidi" w:cstheme="majorBidi"/>
          <w:color w:val="000000" w:themeColor="text1"/>
          <w:sz w:val="20"/>
          <w:szCs w:val="20"/>
          <w:lang w:bidi="ar-EG"/>
        </w:rPr>
      </w:pPr>
    </w:p>
    <w:p w14:paraId="328EB11A" w14:textId="77777777" w:rsidR="009C63E3" w:rsidRDefault="009C63E3" w:rsidP="009C63E3">
      <w:pPr>
        <w:bidi w:val="0"/>
        <w:spacing w:line="360" w:lineRule="auto"/>
        <w:jc w:val="center"/>
        <w:rPr>
          <w:rFonts w:asciiTheme="majorBidi" w:hAnsiTheme="majorBidi" w:cstheme="majorBidi"/>
          <w:color w:val="000000" w:themeColor="text1"/>
          <w:sz w:val="20"/>
          <w:szCs w:val="20"/>
          <w:lang w:bidi="ar-EG"/>
        </w:rPr>
      </w:pPr>
    </w:p>
    <w:p w14:paraId="0434D59A" w14:textId="77777777" w:rsidR="009C63E3" w:rsidRDefault="009C63E3" w:rsidP="009C63E3">
      <w:pPr>
        <w:bidi w:val="0"/>
        <w:spacing w:line="360" w:lineRule="auto"/>
        <w:jc w:val="center"/>
        <w:rPr>
          <w:rFonts w:asciiTheme="majorBidi" w:hAnsiTheme="majorBidi" w:cstheme="majorBidi"/>
          <w:color w:val="000000" w:themeColor="text1"/>
          <w:sz w:val="20"/>
          <w:szCs w:val="20"/>
          <w:lang w:bidi="ar-EG"/>
        </w:rPr>
      </w:pPr>
    </w:p>
    <w:p w14:paraId="228273E2" w14:textId="0FBC3051" w:rsidR="004C15B2" w:rsidRPr="00453872" w:rsidRDefault="004C15B2" w:rsidP="009C63E3">
      <w:pPr>
        <w:bidi w:val="0"/>
        <w:spacing w:line="360" w:lineRule="auto"/>
        <w:jc w:val="center"/>
        <w:rPr>
          <w:rFonts w:asciiTheme="majorBidi" w:eastAsiaTheme="minorHAnsi" w:hAnsiTheme="majorBidi" w:cstheme="majorBidi"/>
          <w:color w:val="000000" w:themeColor="text1"/>
          <w:sz w:val="20"/>
          <w:szCs w:val="20"/>
          <w:lang w:bidi="ar-EG"/>
        </w:rPr>
      </w:pPr>
      <w:r w:rsidRPr="00453872">
        <w:rPr>
          <w:rFonts w:asciiTheme="majorBidi" w:hAnsiTheme="majorBidi" w:cstheme="majorBidi"/>
          <w:sz w:val="20"/>
          <w:szCs w:val="20"/>
          <w:lang w:bidi="ar-EG"/>
        </w:rPr>
        <w:lastRenderedPageBreak/>
        <w:t>Table</w:t>
      </w:r>
      <w:r w:rsidR="009C63E3">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2 Reasons Company use BIM.</w:t>
      </w:r>
    </w:p>
    <w:tbl>
      <w:tblPr>
        <w:tblpPr w:leftFromText="180" w:rightFromText="180" w:bottomFromText="160" w:vertAnchor="text" w:horzAnchor="margin" w:tblpXSpec="center" w:tblpY="25"/>
        <w:tblW w:w="8995" w:type="dxa"/>
        <w:tblLayout w:type="fixed"/>
        <w:tblLook w:val="04A0" w:firstRow="1" w:lastRow="0" w:firstColumn="1" w:lastColumn="0" w:noHBand="0" w:noVBand="1"/>
      </w:tblPr>
      <w:tblGrid>
        <w:gridCol w:w="864"/>
        <w:gridCol w:w="5521"/>
        <w:gridCol w:w="1080"/>
        <w:gridCol w:w="1530"/>
      </w:tblGrid>
      <w:tr w:rsidR="004C15B2" w:rsidRPr="00453872" w14:paraId="337B9116" w14:textId="77777777" w:rsidTr="009C63E3">
        <w:trPr>
          <w:trHeight w:val="281"/>
        </w:trPr>
        <w:tc>
          <w:tcPr>
            <w:tcW w:w="864" w:type="dxa"/>
            <w:tcBorders>
              <w:top w:val="single" w:sz="4" w:space="0" w:color="auto"/>
              <w:left w:val="single" w:sz="4" w:space="0" w:color="auto"/>
              <w:bottom w:val="single" w:sz="4" w:space="0" w:color="auto"/>
              <w:right w:val="single" w:sz="4" w:space="0" w:color="auto"/>
            </w:tcBorders>
            <w:shd w:val="clear" w:color="auto" w:fill="BDD6EE"/>
            <w:hideMark/>
          </w:tcPr>
          <w:p w14:paraId="01A466AB"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Rank</w:t>
            </w:r>
          </w:p>
        </w:tc>
        <w:tc>
          <w:tcPr>
            <w:tcW w:w="552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B035F20"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 Statement</w:t>
            </w:r>
          </w:p>
        </w:tc>
        <w:tc>
          <w:tcPr>
            <w:tcW w:w="1080" w:type="dxa"/>
            <w:tcBorders>
              <w:top w:val="single" w:sz="4" w:space="0" w:color="auto"/>
              <w:left w:val="nil"/>
              <w:bottom w:val="single" w:sz="4" w:space="0" w:color="auto"/>
              <w:right w:val="single" w:sz="4" w:space="0" w:color="auto"/>
            </w:tcBorders>
            <w:shd w:val="clear" w:color="auto" w:fill="BDD6EE"/>
            <w:vAlign w:val="center"/>
            <w:hideMark/>
          </w:tcPr>
          <w:p w14:paraId="6B652085"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Responses</w:t>
            </w:r>
          </w:p>
        </w:tc>
        <w:tc>
          <w:tcPr>
            <w:tcW w:w="1530" w:type="dxa"/>
            <w:tcBorders>
              <w:top w:val="single" w:sz="4" w:space="0" w:color="auto"/>
              <w:left w:val="nil"/>
              <w:bottom w:val="single" w:sz="4" w:space="0" w:color="auto"/>
              <w:right w:val="single" w:sz="4" w:space="0" w:color="auto"/>
            </w:tcBorders>
            <w:shd w:val="clear" w:color="auto" w:fill="BDD6EE"/>
            <w:vAlign w:val="center"/>
            <w:hideMark/>
          </w:tcPr>
          <w:p w14:paraId="219D881D"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 Percent</w:t>
            </w:r>
          </w:p>
        </w:tc>
      </w:tr>
      <w:tr w:rsidR="004C15B2" w:rsidRPr="00453872" w14:paraId="36260878" w14:textId="77777777" w:rsidTr="00B94C93">
        <w:trPr>
          <w:trHeight w:val="578"/>
        </w:trPr>
        <w:tc>
          <w:tcPr>
            <w:tcW w:w="864" w:type="dxa"/>
            <w:tcBorders>
              <w:top w:val="nil"/>
              <w:left w:val="single" w:sz="4" w:space="0" w:color="auto"/>
              <w:bottom w:val="single" w:sz="4" w:space="0" w:color="auto"/>
              <w:right w:val="single" w:sz="4" w:space="0" w:color="auto"/>
            </w:tcBorders>
            <w:shd w:val="clear" w:color="auto" w:fill="FFFFFF"/>
            <w:vAlign w:val="center"/>
          </w:tcPr>
          <w:p w14:paraId="265E57CF" w14:textId="77777777" w:rsidR="004C15B2" w:rsidRPr="00453872" w:rsidRDefault="004C15B2" w:rsidP="00B94C93">
            <w:pPr>
              <w:bidi w:val="0"/>
              <w:spacing w:after="0" w:line="360" w:lineRule="auto"/>
              <w:jc w:val="center"/>
              <w:rPr>
                <w:rFonts w:asciiTheme="majorBidi" w:eastAsia="Times New Roman" w:hAnsiTheme="majorBidi" w:cstheme="majorBidi"/>
                <w:sz w:val="20"/>
                <w:szCs w:val="20"/>
                <w:lang w:bidi="ar-EG"/>
              </w:rPr>
            </w:pPr>
            <w:r w:rsidRPr="00453872">
              <w:rPr>
                <w:rFonts w:asciiTheme="majorBidi" w:eastAsia="Times New Roman" w:hAnsiTheme="majorBidi" w:cstheme="majorBidi"/>
                <w:sz w:val="20"/>
                <w:szCs w:val="20"/>
              </w:rPr>
              <w:t>1</w:t>
            </w:r>
          </w:p>
        </w:tc>
        <w:tc>
          <w:tcPr>
            <w:tcW w:w="5521" w:type="dxa"/>
            <w:tcBorders>
              <w:top w:val="nil"/>
              <w:left w:val="single" w:sz="4" w:space="0" w:color="auto"/>
              <w:bottom w:val="single" w:sz="4" w:space="0" w:color="auto"/>
              <w:right w:val="single" w:sz="4" w:space="0" w:color="auto"/>
            </w:tcBorders>
            <w:shd w:val="clear" w:color="auto" w:fill="FFFFFF"/>
            <w:vAlign w:val="center"/>
            <w:hideMark/>
          </w:tcPr>
          <w:p w14:paraId="0C5B6656" w14:textId="77777777" w:rsidR="004C15B2" w:rsidRPr="00453872" w:rsidRDefault="004C15B2" w:rsidP="004C15B2">
            <w:pPr>
              <w:spacing w:after="0" w:line="360" w:lineRule="auto"/>
              <w:jc w:val="right"/>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Faster way to capture/resolve quality issues and eliminate clashes (design quality)</w:t>
            </w:r>
          </w:p>
        </w:tc>
        <w:tc>
          <w:tcPr>
            <w:tcW w:w="1080" w:type="dxa"/>
            <w:tcBorders>
              <w:top w:val="nil"/>
              <w:left w:val="nil"/>
              <w:bottom w:val="single" w:sz="4" w:space="0" w:color="auto"/>
              <w:right w:val="single" w:sz="4" w:space="0" w:color="auto"/>
            </w:tcBorders>
            <w:shd w:val="clear" w:color="auto" w:fill="FFFFFF"/>
            <w:vAlign w:val="center"/>
            <w:hideMark/>
          </w:tcPr>
          <w:p w14:paraId="2971A552"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32</w:t>
            </w:r>
          </w:p>
        </w:tc>
        <w:tc>
          <w:tcPr>
            <w:tcW w:w="1530" w:type="dxa"/>
            <w:tcBorders>
              <w:top w:val="nil"/>
              <w:left w:val="nil"/>
              <w:bottom w:val="single" w:sz="4" w:space="0" w:color="auto"/>
              <w:right w:val="single" w:sz="4" w:space="0" w:color="auto"/>
            </w:tcBorders>
            <w:shd w:val="clear" w:color="auto" w:fill="FFFFFF"/>
            <w:vAlign w:val="center"/>
            <w:hideMark/>
          </w:tcPr>
          <w:p w14:paraId="07DFF77C" w14:textId="653BFE4C"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33%</w:t>
            </w:r>
          </w:p>
        </w:tc>
      </w:tr>
      <w:tr w:rsidR="004C15B2" w:rsidRPr="00453872" w14:paraId="33AA1ABB" w14:textId="77777777" w:rsidTr="009C63E3">
        <w:trPr>
          <w:trHeight w:val="166"/>
        </w:trPr>
        <w:tc>
          <w:tcPr>
            <w:tcW w:w="864" w:type="dxa"/>
            <w:tcBorders>
              <w:top w:val="nil"/>
              <w:left w:val="single" w:sz="4" w:space="0" w:color="auto"/>
              <w:bottom w:val="single" w:sz="4" w:space="0" w:color="auto"/>
              <w:right w:val="single" w:sz="4" w:space="0" w:color="auto"/>
            </w:tcBorders>
            <w:shd w:val="clear" w:color="auto" w:fill="FFFFFF"/>
          </w:tcPr>
          <w:p w14:paraId="6C1FB4D0"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w:t>
            </w:r>
          </w:p>
          <w:p w14:paraId="17688BDF"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p>
        </w:tc>
        <w:tc>
          <w:tcPr>
            <w:tcW w:w="5521" w:type="dxa"/>
            <w:tcBorders>
              <w:top w:val="nil"/>
              <w:left w:val="single" w:sz="4" w:space="0" w:color="auto"/>
              <w:bottom w:val="single" w:sz="4" w:space="0" w:color="auto"/>
              <w:right w:val="single" w:sz="4" w:space="0" w:color="auto"/>
            </w:tcBorders>
            <w:shd w:val="clear" w:color="auto" w:fill="FFFFFF"/>
            <w:vAlign w:val="center"/>
            <w:hideMark/>
          </w:tcPr>
          <w:p w14:paraId="20CAAAAD" w14:textId="77777777" w:rsidR="004C15B2" w:rsidRPr="00453872" w:rsidRDefault="004C15B2" w:rsidP="004C15B2">
            <w:pPr>
              <w:spacing w:after="0" w:line="360" w:lineRule="auto"/>
              <w:jc w:val="right"/>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The market/client/government requires BIM usage</w:t>
            </w:r>
          </w:p>
        </w:tc>
        <w:tc>
          <w:tcPr>
            <w:tcW w:w="1080" w:type="dxa"/>
            <w:tcBorders>
              <w:top w:val="nil"/>
              <w:left w:val="nil"/>
              <w:bottom w:val="single" w:sz="4" w:space="0" w:color="auto"/>
              <w:right w:val="single" w:sz="4" w:space="0" w:color="auto"/>
            </w:tcBorders>
            <w:shd w:val="clear" w:color="auto" w:fill="FFFFFF"/>
            <w:noWrap/>
            <w:vAlign w:val="center"/>
            <w:hideMark/>
          </w:tcPr>
          <w:p w14:paraId="1A027F53"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16</w:t>
            </w:r>
          </w:p>
        </w:tc>
        <w:tc>
          <w:tcPr>
            <w:tcW w:w="1530" w:type="dxa"/>
            <w:tcBorders>
              <w:top w:val="nil"/>
              <w:left w:val="nil"/>
              <w:bottom w:val="single" w:sz="4" w:space="0" w:color="auto"/>
              <w:right w:val="single" w:sz="4" w:space="0" w:color="auto"/>
            </w:tcBorders>
            <w:shd w:val="clear" w:color="auto" w:fill="FFFFFF"/>
            <w:noWrap/>
            <w:vAlign w:val="center"/>
            <w:hideMark/>
          </w:tcPr>
          <w:p w14:paraId="6CDB49C6" w14:textId="62A8AD7A"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16.</w:t>
            </w:r>
            <w:r w:rsidR="00303AA2" w:rsidRPr="00453872">
              <w:rPr>
                <w:rFonts w:asciiTheme="majorBidi" w:eastAsia="Times New Roman" w:hAnsiTheme="majorBidi" w:cstheme="majorBidi"/>
                <w:sz w:val="20"/>
                <w:szCs w:val="20"/>
              </w:rPr>
              <w:t>4</w:t>
            </w:r>
            <w:r w:rsidRPr="00453872">
              <w:rPr>
                <w:rFonts w:asciiTheme="majorBidi" w:eastAsia="Times New Roman" w:hAnsiTheme="majorBidi" w:cstheme="majorBidi"/>
                <w:sz w:val="20"/>
                <w:szCs w:val="20"/>
              </w:rPr>
              <w:t>%</w:t>
            </w:r>
          </w:p>
        </w:tc>
      </w:tr>
      <w:tr w:rsidR="004C15B2" w:rsidRPr="00453872" w14:paraId="25AC4475" w14:textId="77777777" w:rsidTr="009C63E3">
        <w:trPr>
          <w:trHeight w:val="281"/>
        </w:trPr>
        <w:tc>
          <w:tcPr>
            <w:tcW w:w="864" w:type="dxa"/>
            <w:tcBorders>
              <w:top w:val="nil"/>
              <w:left w:val="single" w:sz="4" w:space="0" w:color="auto"/>
              <w:bottom w:val="single" w:sz="4" w:space="0" w:color="auto"/>
              <w:right w:val="single" w:sz="4" w:space="0" w:color="auto"/>
            </w:tcBorders>
            <w:shd w:val="clear" w:color="auto" w:fill="FFFFFF"/>
            <w:hideMark/>
          </w:tcPr>
          <w:p w14:paraId="1FD03DB2"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3</w:t>
            </w:r>
          </w:p>
        </w:tc>
        <w:tc>
          <w:tcPr>
            <w:tcW w:w="5521" w:type="dxa"/>
            <w:tcBorders>
              <w:top w:val="nil"/>
              <w:left w:val="single" w:sz="4" w:space="0" w:color="auto"/>
              <w:bottom w:val="single" w:sz="4" w:space="0" w:color="auto"/>
              <w:right w:val="single" w:sz="4" w:space="0" w:color="auto"/>
            </w:tcBorders>
            <w:shd w:val="clear" w:color="auto" w:fill="FFFFFF"/>
            <w:vAlign w:val="center"/>
            <w:hideMark/>
          </w:tcPr>
          <w:p w14:paraId="12DB8D44" w14:textId="77777777" w:rsidR="004C15B2" w:rsidRPr="00453872" w:rsidRDefault="004C15B2" w:rsidP="004C15B2">
            <w:pPr>
              <w:spacing w:after="0" w:line="360" w:lineRule="auto"/>
              <w:jc w:val="right"/>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Improved competitive position</w:t>
            </w:r>
          </w:p>
        </w:tc>
        <w:tc>
          <w:tcPr>
            <w:tcW w:w="1080" w:type="dxa"/>
            <w:tcBorders>
              <w:top w:val="nil"/>
              <w:left w:val="nil"/>
              <w:bottom w:val="single" w:sz="4" w:space="0" w:color="auto"/>
              <w:right w:val="single" w:sz="4" w:space="0" w:color="auto"/>
            </w:tcBorders>
            <w:shd w:val="clear" w:color="auto" w:fill="FFFFFF"/>
            <w:noWrap/>
            <w:vAlign w:val="center"/>
            <w:hideMark/>
          </w:tcPr>
          <w:p w14:paraId="0BC714A4"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15</w:t>
            </w:r>
          </w:p>
        </w:tc>
        <w:tc>
          <w:tcPr>
            <w:tcW w:w="1530" w:type="dxa"/>
            <w:tcBorders>
              <w:top w:val="nil"/>
              <w:left w:val="nil"/>
              <w:bottom w:val="single" w:sz="4" w:space="0" w:color="auto"/>
              <w:right w:val="single" w:sz="4" w:space="0" w:color="auto"/>
            </w:tcBorders>
            <w:shd w:val="clear" w:color="auto" w:fill="FFFFFF"/>
            <w:noWrap/>
            <w:vAlign w:val="center"/>
            <w:hideMark/>
          </w:tcPr>
          <w:p w14:paraId="6F6F8E20"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15.5%</w:t>
            </w:r>
          </w:p>
        </w:tc>
      </w:tr>
      <w:tr w:rsidR="004C15B2" w:rsidRPr="00453872" w14:paraId="51EF7A2F" w14:textId="77777777" w:rsidTr="009C63E3">
        <w:trPr>
          <w:trHeight w:val="166"/>
        </w:trPr>
        <w:tc>
          <w:tcPr>
            <w:tcW w:w="864" w:type="dxa"/>
            <w:tcBorders>
              <w:top w:val="nil"/>
              <w:left w:val="single" w:sz="4" w:space="0" w:color="auto"/>
              <w:bottom w:val="single" w:sz="4" w:space="0" w:color="auto"/>
              <w:right w:val="single" w:sz="4" w:space="0" w:color="auto"/>
            </w:tcBorders>
            <w:shd w:val="clear" w:color="auto" w:fill="FFFFFF"/>
            <w:hideMark/>
          </w:tcPr>
          <w:p w14:paraId="5CCB0675"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4</w:t>
            </w:r>
          </w:p>
        </w:tc>
        <w:tc>
          <w:tcPr>
            <w:tcW w:w="5521" w:type="dxa"/>
            <w:tcBorders>
              <w:top w:val="nil"/>
              <w:left w:val="single" w:sz="4" w:space="0" w:color="auto"/>
              <w:bottom w:val="single" w:sz="4" w:space="0" w:color="auto"/>
              <w:right w:val="single" w:sz="4" w:space="0" w:color="auto"/>
            </w:tcBorders>
            <w:shd w:val="clear" w:color="auto" w:fill="FFFFFF"/>
            <w:vAlign w:val="center"/>
            <w:hideMark/>
          </w:tcPr>
          <w:p w14:paraId="73C39B0E" w14:textId="77777777" w:rsidR="004C15B2" w:rsidRPr="00453872" w:rsidRDefault="004C15B2" w:rsidP="004C15B2">
            <w:pPr>
              <w:spacing w:after="0" w:line="360" w:lineRule="auto"/>
              <w:jc w:val="right"/>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 xml:space="preserve">Forced to by customers </w:t>
            </w:r>
          </w:p>
        </w:tc>
        <w:tc>
          <w:tcPr>
            <w:tcW w:w="1080" w:type="dxa"/>
            <w:tcBorders>
              <w:top w:val="nil"/>
              <w:left w:val="nil"/>
              <w:bottom w:val="single" w:sz="4" w:space="0" w:color="auto"/>
              <w:right w:val="single" w:sz="4" w:space="0" w:color="auto"/>
            </w:tcBorders>
            <w:shd w:val="clear" w:color="auto" w:fill="FFFFFF"/>
            <w:noWrap/>
            <w:vAlign w:val="center"/>
            <w:hideMark/>
          </w:tcPr>
          <w:p w14:paraId="32205F26"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11</w:t>
            </w:r>
          </w:p>
        </w:tc>
        <w:tc>
          <w:tcPr>
            <w:tcW w:w="1530" w:type="dxa"/>
            <w:tcBorders>
              <w:top w:val="nil"/>
              <w:left w:val="nil"/>
              <w:bottom w:val="single" w:sz="4" w:space="0" w:color="auto"/>
              <w:right w:val="single" w:sz="4" w:space="0" w:color="auto"/>
            </w:tcBorders>
            <w:shd w:val="clear" w:color="auto" w:fill="FFFFFF"/>
            <w:noWrap/>
            <w:vAlign w:val="center"/>
            <w:hideMark/>
          </w:tcPr>
          <w:p w14:paraId="1EEF0069"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11.3%</w:t>
            </w:r>
          </w:p>
        </w:tc>
      </w:tr>
      <w:tr w:rsidR="004C15B2" w:rsidRPr="00453872" w14:paraId="07F0BCCC" w14:textId="77777777" w:rsidTr="009C63E3">
        <w:trPr>
          <w:trHeight w:val="281"/>
        </w:trPr>
        <w:tc>
          <w:tcPr>
            <w:tcW w:w="864" w:type="dxa"/>
            <w:tcBorders>
              <w:top w:val="nil"/>
              <w:left w:val="single" w:sz="4" w:space="0" w:color="auto"/>
              <w:bottom w:val="single" w:sz="4" w:space="0" w:color="auto"/>
              <w:right w:val="single" w:sz="4" w:space="0" w:color="auto"/>
            </w:tcBorders>
            <w:shd w:val="clear" w:color="auto" w:fill="FFFFFF"/>
            <w:hideMark/>
          </w:tcPr>
          <w:p w14:paraId="6B2F4632"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5</w:t>
            </w:r>
          </w:p>
        </w:tc>
        <w:tc>
          <w:tcPr>
            <w:tcW w:w="5521" w:type="dxa"/>
            <w:tcBorders>
              <w:top w:val="nil"/>
              <w:left w:val="single" w:sz="4" w:space="0" w:color="auto"/>
              <w:bottom w:val="single" w:sz="4" w:space="0" w:color="auto"/>
              <w:right w:val="single" w:sz="4" w:space="0" w:color="auto"/>
            </w:tcBorders>
            <w:shd w:val="clear" w:color="auto" w:fill="FFFFFF"/>
            <w:vAlign w:val="center"/>
            <w:hideMark/>
          </w:tcPr>
          <w:p w14:paraId="0FA4E64D" w14:textId="77777777" w:rsidR="004C15B2" w:rsidRPr="00453872" w:rsidRDefault="004C15B2" w:rsidP="004C15B2">
            <w:pPr>
              <w:spacing w:after="0" w:line="360" w:lineRule="auto"/>
              <w:jc w:val="right"/>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Reduced design and construction costs</w:t>
            </w:r>
          </w:p>
        </w:tc>
        <w:tc>
          <w:tcPr>
            <w:tcW w:w="1080" w:type="dxa"/>
            <w:tcBorders>
              <w:top w:val="nil"/>
              <w:left w:val="nil"/>
              <w:bottom w:val="single" w:sz="4" w:space="0" w:color="auto"/>
              <w:right w:val="single" w:sz="4" w:space="0" w:color="auto"/>
            </w:tcBorders>
            <w:shd w:val="clear" w:color="auto" w:fill="FFFFFF"/>
            <w:noWrap/>
            <w:vAlign w:val="center"/>
            <w:hideMark/>
          </w:tcPr>
          <w:p w14:paraId="4423CE72"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8</w:t>
            </w:r>
          </w:p>
        </w:tc>
        <w:tc>
          <w:tcPr>
            <w:tcW w:w="1530" w:type="dxa"/>
            <w:tcBorders>
              <w:top w:val="nil"/>
              <w:left w:val="nil"/>
              <w:bottom w:val="single" w:sz="4" w:space="0" w:color="auto"/>
              <w:right w:val="single" w:sz="4" w:space="0" w:color="auto"/>
            </w:tcBorders>
            <w:shd w:val="clear" w:color="auto" w:fill="FFFFFF"/>
            <w:noWrap/>
            <w:vAlign w:val="center"/>
            <w:hideMark/>
          </w:tcPr>
          <w:p w14:paraId="2CB3C747"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8.2%</w:t>
            </w:r>
          </w:p>
        </w:tc>
      </w:tr>
      <w:tr w:rsidR="004C15B2" w:rsidRPr="00453872" w14:paraId="72B5A7A9" w14:textId="77777777" w:rsidTr="009C63E3">
        <w:trPr>
          <w:trHeight w:val="166"/>
        </w:trPr>
        <w:tc>
          <w:tcPr>
            <w:tcW w:w="864" w:type="dxa"/>
            <w:tcBorders>
              <w:top w:val="nil"/>
              <w:left w:val="single" w:sz="4" w:space="0" w:color="auto"/>
              <w:bottom w:val="single" w:sz="4" w:space="0" w:color="auto"/>
              <w:right w:val="single" w:sz="4" w:space="0" w:color="auto"/>
            </w:tcBorders>
            <w:shd w:val="clear" w:color="auto" w:fill="FFFFFF"/>
          </w:tcPr>
          <w:p w14:paraId="398794F5"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6</w:t>
            </w:r>
          </w:p>
          <w:p w14:paraId="216A5359"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p>
        </w:tc>
        <w:tc>
          <w:tcPr>
            <w:tcW w:w="5521" w:type="dxa"/>
            <w:tcBorders>
              <w:top w:val="nil"/>
              <w:left w:val="single" w:sz="4" w:space="0" w:color="auto"/>
              <w:bottom w:val="single" w:sz="4" w:space="0" w:color="auto"/>
              <w:right w:val="single" w:sz="4" w:space="0" w:color="auto"/>
            </w:tcBorders>
            <w:shd w:val="clear" w:color="auto" w:fill="FFFFFF"/>
            <w:vAlign w:val="center"/>
            <w:hideMark/>
          </w:tcPr>
          <w:p w14:paraId="070C36BB" w14:textId="77777777" w:rsidR="004C15B2" w:rsidRPr="00453872" w:rsidRDefault="004C15B2" w:rsidP="004C15B2">
            <w:pPr>
              <w:spacing w:after="0" w:line="360" w:lineRule="auto"/>
              <w:jc w:val="right"/>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Completeness and accuracy of construction handover information</w:t>
            </w:r>
          </w:p>
        </w:tc>
        <w:tc>
          <w:tcPr>
            <w:tcW w:w="1080" w:type="dxa"/>
            <w:tcBorders>
              <w:top w:val="nil"/>
              <w:left w:val="nil"/>
              <w:bottom w:val="single" w:sz="4" w:space="0" w:color="auto"/>
              <w:right w:val="single" w:sz="4" w:space="0" w:color="auto"/>
            </w:tcBorders>
            <w:shd w:val="clear" w:color="auto" w:fill="FFFFFF"/>
            <w:noWrap/>
            <w:vAlign w:val="center"/>
            <w:hideMark/>
          </w:tcPr>
          <w:p w14:paraId="7A9C5CA7"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6</w:t>
            </w:r>
          </w:p>
        </w:tc>
        <w:tc>
          <w:tcPr>
            <w:tcW w:w="1530" w:type="dxa"/>
            <w:tcBorders>
              <w:top w:val="nil"/>
              <w:left w:val="nil"/>
              <w:bottom w:val="single" w:sz="4" w:space="0" w:color="auto"/>
              <w:right w:val="single" w:sz="4" w:space="0" w:color="auto"/>
            </w:tcBorders>
            <w:shd w:val="clear" w:color="auto" w:fill="FFFFFF"/>
            <w:noWrap/>
            <w:vAlign w:val="center"/>
            <w:hideMark/>
          </w:tcPr>
          <w:p w14:paraId="5B9B5FC3" w14:textId="77777777" w:rsidR="004C15B2" w:rsidRPr="00453872" w:rsidRDefault="004C15B2" w:rsidP="004C15B2">
            <w:pPr>
              <w:spacing w:after="0" w:line="360" w:lineRule="auto"/>
              <w:jc w:val="center"/>
              <w:rPr>
                <w:rFonts w:asciiTheme="majorBidi" w:eastAsia="Times New Roman" w:hAnsiTheme="majorBidi" w:cstheme="majorBidi"/>
                <w:sz w:val="20"/>
                <w:szCs w:val="20"/>
                <w:lang w:bidi="ar-EG"/>
              </w:rPr>
            </w:pPr>
            <w:r w:rsidRPr="00453872">
              <w:rPr>
                <w:rFonts w:asciiTheme="majorBidi" w:eastAsia="Times New Roman" w:hAnsiTheme="majorBidi" w:cstheme="majorBidi"/>
                <w:sz w:val="20"/>
                <w:szCs w:val="20"/>
              </w:rPr>
              <w:t>6.2%</w:t>
            </w:r>
          </w:p>
        </w:tc>
      </w:tr>
      <w:tr w:rsidR="004C15B2" w:rsidRPr="00453872" w14:paraId="4547DA0C" w14:textId="77777777" w:rsidTr="009C63E3">
        <w:trPr>
          <w:trHeight w:val="281"/>
        </w:trPr>
        <w:tc>
          <w:tcPr>
            <w:tcW w:w="864" w:type="dxa"/>
            <w:tcBorders>
              <w:top w:val="nil"/>
              <w:left w:val="single" w:sz="4" w:space="0" w:color="auto"/>
              <w:bottom w:val="single" w:sz="4" w:space="0" w:color="auto"/>
              <w:right w:val="single" w:sz="4" w:space="0" w:color="auto"/>
            </w:tcBorders>
            <w:shd w:val="clear" w:color="auto" w:fill="FFFFFF"/>
          </w:tcPr>
          <w:p w14:paraId="3DEDE6D8" w14:textId="77777777" w:rsidR="004C15B2" w:rsidRPr="00453872" w:rsidRDefault="004C15B2" w:rsidP="004C15B2">
            <w:pPr>
              <w:spacing w:after="0" w:line="360" w:lineRule="auto"/>
              <w:jc w:val="right"/>
              <w:rPr>
                <w:rFonts w:asciiTheme="majorBidi" w:eastAsia="Times New Roman" w:hAnsiTheme="majorBidi" w:cstheme="majorBidi"/>
                <w:sz w:val="20"/>
                <w:szCs w:val="20"/>
                <w:rtl/>
              </w:rPr>
            </w:pPr>
          </w:p>
          <w:p w14:paraId="6ABDCE66"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7</w:t>
            </w:r>
          </w:p>
        </w:tc>
        <w:tc>
          <w:tcPr>
            <w:tcW w:w="5521" w:type="dxa"/>
            <w:tcBorders>
              <w:top w:val="nil"/>
              <w:left w:val="single" w:sz="4" w:space="0" w:color="auto"/>
              <w:bottom w:val="single" w:sz="4" w:space="0" w:color="auto"/>
              <w:right w:val="single" w:sz="4" w:space="0" w:color="auto"/>
            </w:tcBorders>
            <w:shd w:val="clear" w:color="auto" w:fill="FFFFFF"/>
            <w:vAlign w:val="center"/>
            <w:hideMark/>
          </w:tcPr>
          <w:p w14:paraId="0EA40868" w14:textId="77777777" w:rsidR="004C15B2" w:rsidRPr="00453872" w:rsidRDefault="004C15B2" w:rsidP="004C15B2">
            <w:pPr>
              <w:spacing w:after="0" w:line="360" w:lineRule="auto"/>
              <w:jc w:val="right"/>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Facilitate a collaborative project environment between all stakeholders from project inception to completion (Single source of information)</w:t>
            </w:r>
          </w:p>
        </w:tc>
        <w:tc>
          <w:tcPr>
            <w:tcW w:w="1080" w:type="dxa"/>
            <w:tcBorders>
              <w:top w:val="nil"/>
              <w:left w:val="nil"/>
              <w:bottom w:val="single" w:sz="4" w:space="0" w:color="auto"/>
              <w:right w:val="single" w:sz="4" w:space="0" w:color="auto"/>
            </w:tcBorders>
            <w:shd w:val="clear" w:color="auto" w:fill="FFFFFF"/>
            <w:noWrap/>
            <w:vAlign w:val="center"/>
            <w:hideMark/>
          </w:tcPr>
          <w:p w14:paraId="45E34018"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5</w:t>
            </w:r>
          </w:p>
        </w:tc>
        <w:tc>
          <w:tcPr>
            <w:tcW w:w="1530" w:type="dxa"/>
            <w:tcBorders>
              <w:top w:val="nil"/>
              <w:left w:val="nil"/>
              <w:bottom w:val="single" w:sz="4" w:space="0" w:color="auto"/>
              <w:right w:val="single" w:sz="4" w:space="0" w:color="auto"/>
            </w:tcBorders>
            <w:shd w:val="clear" w:color="auto" w:fill="FFFFFF"/>
            <w:noWrap/>
            <w:vAlign w:val="center"/>
            <w:hideMark/>
          </w:tcPr>
          <w:p w14:paraId="3A1EA90B"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5.2%</w:t>
            </w:r>
          </w:p>
        </w:tc>
      </w:tr>
      <w:tr w:rsidR="004C15B2" w:rsidRPr="00453872" w14:paraId="0C947B2F" w14:textId="77777777" w:rsidTr="00B94C93">
        <w:trPr>
          <w:trHeight w:val="564"/>
        </w:trPr>
        <w:tc>
          <w:tcPr>
            <w:tcW w:w="864" w:type="dxa"/>
            <w:tcBorders>
              <w:top w:val="nil"/>
              <w:left w:val="single" w:sz="4" w:space="0" w:color="auto"/>
              <w:bottom w:val="single" w:sz="4" w:space="0" w:color="auto"/>
              <w:right w:val="single" w:sz="4" w:space="0" w:color="auto"/>
            </w:tcBorders>
            <w:shd w:val="clear" w:color="auto" w:fill="FFFFFF"/>
            <w:vAlign w:val="center"/>
          </w:tcPr>
          <w:p w14:paraId="3147A6A5" w14:textId="77777777" w:rsidR="004C15B2" w:rsidRPr="00453872" w:rsidRDefault="004C15B2" w:rsidP="00B94C93">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8</w:t>
            </w:r>
          </w:p>
        </w:tc>
        <w:tc>
          <w:tcPr>
            <w:tcW w:w="5521" w:type="dxa"/>
            <w:tcBorders>
              <w:top w:val="nil"/>
              <w:left w:val="single" w:sz="4" w:space="0" w:color="auto"/>
              <w:bottom w:val="single" w:sz="4" w:space="0" w:color="auto"/>
              <w:right w:val="single" w:sz="4" w:space="0" w:color="auto"/>
            </w:tcBorders>
            <w:shd w:val="clear" w:color="auto" w:fill="FFFFFF"/>
            <w:vAlign w:val="center"/>
            <w:hideMark/>
          </w:tcPr>
          <w:p w14:paraId="24D0C6A9" w14:textId="77777777" w:rsidR="004C15B2" w:rsidRPr="00453872" w:rsidRDefault="004C15B2" w:rsidP="004C15B2">
            <w:pPr>
              <w:spacing w:after="0" w:line="360" w:lineRule="auto"/>
              <w:jc w:val="right"/>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Full access to asset information in operation &amp; maintenance</w:t>
            </w:r>
          </w:p>
        </w:tc>
        <w:tc>
          <w:tcPr>
            <w:tcW w:w="1080" w:type="dxa"/>
            <w:tcBorders>
              <w:top w:val="nil"/>
              <w:left w:val="nil"/>
              <w:bottom w:val="single" w:sz="4" w:space="0" w:color="auto"/>
              <w:right w:val="single" w:sz="4" w:space="0" w:color="auto"/>
            </w:tcBorders>
            <w:shd w:val="clear" w:color="auto" w:fill="FFFFFF"/>
            <w:noWrap/>
            <w:vAlign w:val="center"/>
            <w:hideMark/>
          </w:tcPr>
          <w:p w14:paraId="7861F624"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w:t>
            </w:r>
          </w:p>
        </w:tc>
        <w:tc>
          <w:tcPr>
            <w:tcW w:w="1530" w:type="dxa"/>
            <w:tcBorders>
              <w:top w:val="nil"/>
              <w:left w:val="nil"/>
              <w:bottom w:val="single" w:sz="4" w:space="0" w:color="auto"/>
              <w:right w:val="single" w:sz="4" w:space="0" w:color="auto"/>
            </w:tcBorders>
            <w:shd w:val="clear" w:color="auto" w:fill="FFFFFF"/>
            <w:noWrap/>
            <w:vAlign w:val="center"/>
            <w:hideMark/>
          </w:tcPr>
          <w:p w14:paraId="612CBE7C"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2.1%</w:t>
            </w:r>
          </w:p>
        </w:tc>
      </w:tr>
      <w:tr w:rsidR="004C15B2" w:rsidRPr="00453872" w14:paraId="5F7AD34C" w14:textId="77777777" w:rsidTr="009C63E3">
        <w:trPr>
          <w:trHeight w:val="281"/>
        </w:trPr>
        <w:tc>
          <w:tcPr>
            <w:tcW w:w="864" w:type="dxa"/>
            <w:tcBorders>
              <w:top w:val="nil"/>
              <w:left w:val="single" w:sz="4" w:space="0" w:color="auto"/>
              <w:bottom w:val="single" w:sz="4" w:space="0" w:color="auto"/>
              <w:right w:val="single" w:sz="4" w:space="0" w:color="auto"/>
            </w:tcBorders>
            <w:shd w:val="clear" w:color="auto" w:fill="FFFFFF"/>
            <w:hideMark/>
          </w:tcPr>
          <w:p w14:paraId="37466F46"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9</w:t>
            </w:r>
          </w:p>
        </w:tc>
        <w:tc>
          <w:tcPr>
            <w:tcW w:w="5521" w:type="dxa"/>
            <w:tcBorders>
              <w:top w:val="nil"/>
              <w:left w:val="single" w:sz="4" w:space="0" w:color="auto"/>
              <w:bottom w:val="single" w:sz="4" w:space="0" w:color="auto"/>
              <w:right w:val="single" w:sz="4" w:space="0" w:color="auto"/>
            </w:tcBorders>
            <w:shd w:val="clear" w:color="auto" w:fill="FFFFFF"/>
            <w:vAlign w:val="center"/>
            <w:hideMark/>
          </w:tcPr>
          <w:p w14:paraId="2427A8EC" w14:textId="77777777" w:rsidR="004C15B2" w:rsidRPr="00453872" w:rsidRDefault="004C15B2" w:rsidP="004C15B2">
            <w:pPr>
              <w:spacing w:after="0" w:line="360" w:lineRule="auto"/>
              <w:jc w:val="right"/>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Reduced operating and maintenance costs</w:t>
            </w:r>
          </w:p>
        </w:tc>
        <w:tc>
          <w:tcPr>
            <w:tcW w:w="1080" w:type="dxa"/>
            <w:tcBorders>
              <w:top w:val="nil"/>
              <w:left w:val="nil"/>
              <w:bottom w:val="single" w:sz="4" w:space="0" w:color="auto"/>
              <w:right w:val="single" w:sz="4" w:space="0" w:color="auto"/>
            </w:tcBorders>
            <w:shd w:val="clear" w:color="auto" w:fill="FFFFFF"/>
            <w:noWrap/>
            <w:vAlign w:val="center"/>
            <w:hideMark/>
          </w:tcPr>
          <w:p w14:paraId="20882D11"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w:t>
            </w:r>
          </w:p>
        </w:tc>
        <w:tc>
          <w:tcPr>
            <w:tcW w:w="1530" w:type="dxa"/>
            <w:tcBorders>
              <w:top w:val="nil"/>
              <w:left w:val="nil"/>
              <w:bottom w:val="single" w:sz="4" w:space="0" w:color="auto"/>
              <w:right w:val="single" w:sz="4" w:space="0" w:color="auto"/>
            </w:tcBorders>
            <w:shd w:val="clear" w:color="auto" w:fill="FFFFFF"/>
            <w:noWrap/>
            <w:vAlign w:val="center"/>
            <w:hideMark/>
          </w:tcPr>
          <w:p w14:paraId="2335BC05"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2.1%</w:t>
            </w:r>
          </w:p>
        </w:tc>
      </w:tr>
      <w:tr w:rsidR="004C15B2" w:rsidRPr="00453872" w14:paraId="791BE974" w14:textId="77777777" w:rsidTr="009C63E3">
        <w:trPr>
          <w:trHeight w:val="179"/>
        </w:trPr>
        <w:tc>
          <w:tcPr>
            <w:tcW w:w="864" w:type="dxa"/>
            <w:tcBorders>
              <w:top w:val="single" w:sz="4" w:space="0" w:color="auto"/>
              <w:left w:val="single" w:sz="4" w:space="0" w:color="auto"/>
              <w:bottom w:val="single" w:sz="4" w:space="0" w:color="auto"/>
              <w:right w:val="single" w:sz="4" w:space="0" w:color="auto"/>
            </w:tcBorders>
            <w:shd w:val="clear" w:color="auto" w:fill="BDD6EE"/>
          </w:tcPr>
          <w:p w14:paraId="0608EF64" w14:textId="77777777" w:rsidR="004C15B2" w:rsidRPr="00453872" w:rsidRDefault="004C15B2" w:rsidP="004C15B2">
            <w:pPr>
              <w:spacing w:after="0" w:line="360" w:lineRule="auto"/>
              <w:jc w:val="center"/>
              <w:rPr>
                <w:rFonts w:asciiTheme="majorBidi" w:eastAsia="Times New Roman" w:hAnsiTheme="majorBidi" w:cstheme="majorBidi"/>
                <w:sz w:val="20"/>
                <w:szCs w:val="20"/>
              </w:rPr>
            </w:pPr>
          </w:p>
        </w:tc>
        <w:tc>
          <w:tcPr>
            <w:tcW w:w="552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FD48E92" w14:textId="77777777" w:rsidR="004C15B2" w:rsidRPr="00453872" w:rsidRDefault="004C15B2" w:rsidP="004C15B2">
            <w:pPr>
              <w:spacing w:after="0" w:line="360" w:lineRule="auto"/>
              <w:jc w:val="center"/>
              <w:rPr>
                <w:rFonts w:asciiTheme="majorBidi" w:eastAsia="Times New Roman" w:hAnsiTheme="majorBidi" w:cstheme="majorBidi"/>
                <w:sz w:val="20"/>
                <w:szCs w:val="20"/>
                <w:lang w:bidi="ar-EG"/>
              </w:rPr>
            </w:pPr>
            <w:r w:rsidRPr="00453872">
              <w:rPr>
                <w:rFonts w:asciiTheme="majorBidi" w:eastAsia="Times New Roman" w:hAnsiTheme="majorBidi" w:cstheme="majorBidi"/>
                <w:sz w:val="20"/>
                <w:szCs w:val="20"/>
              </w:rPr>
              <w:t>Total of Responses</w:t>
            </w:r>
          </w:p>
        </w:tc>
        <w:tc>
          <w:tcPr>
            <w:tcW w:w="1080" w:type="dxa"/>
            <w:tcBorders>
              <w:top w:val="single" w:sz="4" w:space="0" w:color="auto"/>
              <w:left w:val="nil"/>
              <w:bottom w:val="single" w:sz="4" w:space="0" w:color="auto"/>
              <w:right w:val="dashSmallGap" w:sz="4" w:space="0" w:color="auto"/>
            </w:tcBorders>
            <w:shd w:val="clear" w:color="auto" w:fill="BDD6EE"/>
            <w:hideMark/>
          </w:tcPr>
          <w:p w14:paraId="386E3634" w14:textId="77777777" w:rsidR="004C15B2" w:rsidRPr="00453872" w:rsidRDefault="004C15B2" w:rsidP="004C15B2">
            <w:pPr>
              <w:spacing w:line="360" w:lineRule="auto"/>
              <w:jc w:val="center"/>
              <w:rPr>
                <w:rFonts w:asciiTheme="majorBidi" w:eastAsiaTheme="minorHAnsi" w:hAnsiTheme="majorBidi" w:cstheme="majorBidi"/>
                <w:b/>
                <w:bCs/>
                <w:sz w:val="20"/>
                <w:szCs w:val="20"/>
                <w:rtl/>
              </w:rPr>
            </w:pPr>
            <w:r w:rsidRPr="00453872">
              <w:rPr>
                <w:rFonts w:asciiTheme="majorBidi" w:hAnsiTheme="majorBidi" w:cstheme="majorBidi"/>
                <w:b/>
                <w:bCs/>
                <w:sz w:val="20"/>
                <w:szCs w:val="20"/>
              </w:rPr>
              <w:t>97</w:t>
            </w:r>
          </w:p>
        </w:tc>
        <w:tc>
          <w:tcPr>
            <w:tcW w:w="1530" w:type="dxa"/>
            <w:tcBorders>
              <w:top w:val="single" w:sz="4" w:space="0" w:color="auto"/>
              <w:left w:val="dashSmallGap" w:sz="4" w:space="0" w:color="auto"/>
              <w:bottom w:val="single" w:sz="4" w:space="0" w:color="auto"/>
              <w:right w:val="nil"/>
            </w:tcBorders>
            <w:shd w:val="clear" w:color="auto" w:fill="BDD6EE"/>
            <w:hideMark/>
          </w:tcPr>
          <w:p w14:paraId="77224772" w14:textId="75B40FFA" w:rsidR="00040BDB" w:rsidRPr="00453872" w:rsidRDefault="004C15B2" w:rsidP="00040BDB">
            <w:pPr>
              <w:spacing w:line="360" w:lineRule="auto"/>
              <w:jc w:val="center"/>
              <w:rPr>
                <w:rFonts w:asciiTheme="majorBidi" w:hAnsiTheme="majorBidi" w:cstheme="majorBidi"/>
                <w:b/>
                <w:bCs/>
                <w:sz w:val="20"/>
                <w:szCs w:val="20"/>
              </w:rPr>
            </w:pPr>
            <w:r w:rsidRPr="00453872">
              <w:rPr>
                <w:rFonts w:asciiTheme="majorBidi" w:hAnsiTheme="majorBidi" w:cstheme="majorBidi"/>
                <w:b/>
                <w:bCs/>
                <w:sz w:val="20"/>
                <w:szCs w:val="20"/>
              </w:rPr>
              <w:t>10</w:t>
            </w:r>
            <w:r w:rsidR="00040BDB" w:rsidRPr="00453872">
              <w:rPr>
                <w:rFonts w:asciiTheme="majorBidi" w:hAnsiTheme="majorBidi" w:cstheme="majorBidi"/>
                <w:b/>
                <w:bCs/>
                <w:sz w:val="20"/>
                <w:szCs w:val="20"/>
              </w:rPr>
              <w:t>0</w:t>
            </w:r>
          </w:p>
        </w:tc>
      </w:tr>
    </w:tbl>
    <w:p w14:paraId="22CC5EF9" w14:textId="77777777" w:rsidR="00E95D16" w:rsidRPr="00453872" w:rsidRDefault="00E95D16" w:rsidP="00E95D16">
      <w:pPr>
        <w:bidi w:val="0"/>
        <w:spacing w:line="360" w:lineRule="auto"/>
        <w:jc w:val="both"/>
        <w:rPr>
          <w:rFonts w:asciiTheme="majorBidi" w:hAnsiTheme="majorBidi" w:cstheme="majorBidi"/>
          <w:b/>
          <w:bCs/>
          <w:color w:val="000000" w:themeColor="text1"/>
          <w:sz w:val="20"/>
          <w:szCs w:val="20"/>
          <w:lang w:bidi="ar-EG"/>
        </w:rPr>
      </w:pPr>
    </w:p>
    <w:p w14:paraId="5ACA6EB0" w14:textId="3FBD7B15" w:rsidR="004C15B2" w:rsidRPr="00453872" w:rsidRDefault="00E95D16" w:rsidP="00E95D16">
      <w:pPr>
        <w:bidi w:val="0"/>
        <w:spacing w:line="360" w:lineRule="auto"/>
        <w:jc w:val="both"/>
        <w:rPr>
          <w:rFonts w:asciiTheme="majorBidi" w:eastAsiaTheme="minorHAnsi" w:hAnsiTheme="majorBidi" w:cstheme="majorBidi"/>
          <w:b/>
          <w:bCs/>
          <w:color w:val="000000" w:themeColor="text1"/>
          <w:sz w:val="20"/>
          <w:szCs w:val="20"/>
          <w:lang w:bidi="ar-EG"/>
        </w:rPr>
      </w:pPr>
      <w:r w:rsidRPr="00453872">
        <w:rPr>
          <w:rFonts w:asciiTheme="majorBidi" w:hAnsiTheme="majorBidi" w:cstheme="majorBidi"/>
          <w:b/>
          <w:bCs/>
          <w:color w:val="000000" w:themeColor="text1"/>
          <w:sz w:val="20"/>
          <w:szCs w:val="20"/>
          <w:lang w:bidi="ar-EG"/>
        </w:rPr>
        <w:t xml:space="preserve">- </w:t>
      </w:r>
      <w:r w:rsidR="004C15B2" w:rsidRPr="00453872">
        <w:rPr>
          <w:rFonts w:asciiTheme="majorBidi" w:hAnsiTheme="majorBidi" w:cstheme="majorBidi"/>
          <w:b/>
          <w:bCs/>
          <w:color w:val="000000" w:themeColor="text1"/>
          <w:sz w:val="20"/>
          <w:szCs w:val="20"/>
          <w:lang w:bidi="ar-EG"/>
        </w:rPr>
        <w:t>Software Used</w:t>
      </w:r>
    </w:p>
    <w:p w14:paraId="1F29889A" w14:textId="61C7B81A" w:rsidR="00E95D16" w:rsidRPr="00453872" w:rsidRDefault="00E95D16" w:rsidP="00E95D16">
      <w:pPr>
        <w:bidi w:val="0"/>
        <w:spacing w:line="360" w:lineRule="auto"/>
        <w:jc w:val="both"/>
        <w:rPr>
          <w:rFonts w:asciiTheme="majorBidi" w:eastAsiaTheme="minorHAnsi" w:hAnsiTheme="majorBidi" w:cstheme="majorBidi"/>
          <w:b/>
          <w:bCs/>
          <w:color w:val="000000" w:themeColor="text1"/>
          <w:sz w:val="20"/>
          <w:szCs w:val="20"/>
          <w:lang w:bidi="ar-EG"/>
        </w:rPr>
      </w:pPr>
      <w:r w:rsidRPr="00453872">
        <w:rPr>
          <w:rFonts w:asciiTheme="majorBidi" w:hAnsiTheme="majorBidi" w:cstheme="majorBidi"/>
          <w:color w:val="000000" w:themeColor="text1"/>
          <w:sz w:val="20"/>
          <w:szCs w:val="20"/>
          <w:lang w:bidi="ar-EG"/>
        </w:rPr>
        <w:t xml:space="preserve">Respondents were asked in another question to pick the BIM tool they used in design purposes to see the most dominant one. </w:t>
      </w:r>
      <w:r w:rsidR="00186712" w:rsidRPr="00453872">
        <w:rPr>
          <w:rFonts w:asciiTheme="majorBidi" w:hAnsiTheme="majorBidi" w:cstheme="majorBidi"/>
          <w:color w:val="000000" w:themeColor="text1"/>
          <w:sz w:val="20"/>
          <w:szCs w:val="20"/>
          <w:lang w:bidi="ar-EG"/>
        </w:rPr>
        <w:t xml:space="preserve">As seen in figure (2), the study revealed that (75%) were using Autodesk Revit, (11.1%) </w:t>
      </w:r>
      <w:r w:rsidR="009C63E3" w:rsidRPr="00453872">
        <w:rPr>
          <w:rFonts w:asciiTheme="majorBidi" w:hAnsiTheme="majorBidi" w:cstheme="majorBidi"/>
          <w:color w:val="000000" w:themeColor="text1"/>
          <w:sz w:val="20"/>
          <w:szCs w:val="20"/>
          <w:lang w:bidi="ar-EG"/>
        </w:rPr>
        <w:t xml:space="preserve">used </w:t>
      </w:r>
      <w:r w:rsidR="009C63E3" w:rsidRPr="009C63E3">
        <w:rPr>
          <w:rFonts w:asciiTheme="majorBidi" w:hAnsiTheme="majorBidi" w:cstheme="majorBidi"/>
          <w:color w:val="000000" w:themeColor="text1"/>
          <w:sz w:val="20"/>
          <w:szCs w:val="20"/>
          <w:lang w:bidi="ar-EG"/>
        </w:rPr>
        <w:t>Autodesk</w:t>
      </w:r>
      <w:r w:rsidR="000F0E5F" w:rsidRPr="009C63E3">
        <w:rPr>
          <w:rFonts w:asciiTheme="majorBidi" w:hAnsiTheme="majorBidi" w:cstheme="majorBidi"/>
          <w:color w:val="000000" w:themeColor="text1"/>
          <w:sz w:val="20"/>
          <w:szCs w:val="20"/>
          <w:lang w:bidi="ar-EG"/>
        </w:rPr>
        <w:t xml:space="preserve"> Navisworks</w:t>
      </w:r>
      <w:r w:rsidR="00186712" w:rsidRPr="00453872">
        <w:rPr>
          <w:rFonts w:asciiTheme="majorBidi" w:hAnsiTheme="majorBidi" w:cstheme="majorBidi"/>
          <w:color w:val="000000" w:themeColor="text1"/>
          <w:sz w:val="20"/>
          <w:szCs w:val="20"/>
          <w:lang w:bidi="ar-EG"/>
        </w:rPr>
        <w:t xml:space="preserve">, </w:t>
      </w:r>
      <w:r w:rsidR="00AA2229" w:rsidRPr="00453872">
        <w:rPr>
          <w:rFonts w:asciiTheme="majorBidi" w:hAnsiTheme="majorBidi" w:cstheme="majorBidi"/>
          <w:color w:val="000000" w:themeColor="text1"/>
          <w:sz w:val="20"/>
          <w:szCs w:val="20"/>
          <w:lang w:bidi="ar-EG"/>
        </w:rPr>
        <w:t xml:space="preserve">(5.6%) </w:t>
      </w:r>
      <w:r w:rsidR="00186712" w:rsidRPr="00453872">
        <w:rPr>
          <w:rFonts w:asciiTheme="majorBidi" w:hAnsiTheme="majorBidi" w:cstheme="majorBidi"/>
          <w:color w:val="000000" w:themeColor="text1"/>
          <w:sz w:val="20"/>
          <w:szCs w:val="20"/>
          <w:lang w:bidi="ar-EG"/>
        </w:rPr>
        <w:t>of the respondents mentioned Graphisoft ArchiCAD and Primavera.</w:t>
      </w:r>
      <w:r w:rsidRPr="00453872">
        <w:rPr>
          <w:rFonts w:asciiTheme="majorBidi" w:hAnsiTheme="majorBidi" w:cstheme="majorBidi"/>
          <w:color w:val="000000" w:themeColor="text1"/>
          <w:sz w:val="20"/>
          <w:szCs w:val="20"/>
          <w:lang w:bidi="ar-EG"/>
        </w:rPr>
        <w:t xml:space="preserve"> Some software such as Bently architecture, Innova and Vico Constructor were not used by respondents.</w:t>
      </w:r>
      <w:r w:rsidRPr="00453872">
        <w:rPr>
          <w:rFonts w:asciiTheme="majorBidi" w:hAnsiTheme="majorBidi" w:cstheme="majorBidi"/>
          <w:color w:val="000000" w:themeColor="text1"/>
          <w:sz w:val="20"/>
          <w:szCs w:val="20"/>
          <w:rtl/>
          <w:lang w:bidi="ar-EG"/>
        </w:rPr>
        <w:t xml:space="preserve"> </w:t>
      </w:r>
      <w:r w:rsidRPr="00453872">
        <w:rPr>
          <w:rFonts w:asciiTheme="majorBidi" w:hAnsiTheme="majorBidi" w:cstheme="majorBidi"/>
          <w:color w:val="000000" w:themeColor="text1"/>
          <w:sz w:val="20"/>
          <w:szCs w:val="20"/>
          <w:lang w:bidi="ar-EG"/>
        </w:rPr>
        <w:t xml:space="preserve"> The main reason for choosing Revit is that it is fully compatible with the different specialties (architectural - structural - electrical - sanitary - mechanical).</w:t>
      </w:r>
    </w:p>
    <w:p w14:paraId="1976D1EC" w14:textId="77777777" w:rsidR="004C15B2" w:rsidRPr="00453872" w:rsidRDefault="004C15B2" w:rsidP="004C15B2">
      <w:pPr>
        <w:bidi w:val="0"/>
        <w:spacing w:line="360" w:lineRule="auto"/>
        <w:jc w:val="center"/>
        <w:rPr>
          <w:rFonts w:asciiTheme="majorBidi" w:hAnsiTheme="majorBidi" w:cstheme="majorBidi"/>
          <w:color w:val="000000" w:themeColor="text1"/>
          <w:sz w:val="20"/>
          <w:szCs w:val="20"/>
          <w:lang w:bidi="ar-EG"/>
        </w:rPr>
      </w:pPr>
      <w:r w:rsidRPr="00453872">
        <w:rPr>
          <w:rFonts w:asciiTheme="majorBidi" w:hAnsiTheme="majorBidi" w:cstheme="majorBidi"/>
          <w:noProof/>
          <w:sz w:val="20"/>
          <w:szCs w:val="20"/>
        </w:rPr>
        <w:lastRenderedPageBreak/>
        <w:drawing>
          <wp:inline distT="0" distB="0" distL="0" distR="0" wp14:anchorId="546A9FDE" wp14:editId="0CC317FE">
            <wp:extent cx="3990975" cy="261937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AB3B77" w14:textId="0E9AF1DF" w:rsidR="0003193C" w:rsidRPr="00453872" w:rsidRDefault="004C15B2" w:rsidP="009C63E3">
      <w:pPr>
        <w:bidi w:val="0"/>
        <w:spacing w:line="360" w:lineRule="auto"/>
        <w:jc w:val="center"/>
        <w:rPr>
          <w:rFonts w:asciiTheme="majorBidi" w:eastAsia="Times New Roman" w:hAnsiTheme="majorBidi" w:cstheme="majorBidi"/>
          <w:color w:val="000000" w:themeColor="text1"/>
          <w:sz w:val="20"/>
          <w:szCs w:val="20"/>
        </w:rPr>
      </w:pPr>
      <w:r w:rsidRPr="00453872">
        <w:rPr>
          <w:rFonts w:asciiTheme="majorBidi" w:hAnsiTheme="majorBidi" w:cstheme="majorBidi"/>
          <w:sz w:val="20"/>
          <w:szCs w:val="20"/>
          <w:lang w:bidi="ar-EG"/>
        </w:rPr>
        <w:t>Figure</w:t>
      </w:r>
      <w:r w:rsidR="009C63E3">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2 most common BIM tool used</w:t>
      </w:r>
      <w:r w:rsidRPr="00453872">
        <w:rPr>
          <w:rFonts w:asciiTheme="majorBidi" w:eastAsia="Times New Roman" w:hAnsiTheme="majorBidi" w:cstheme="majorBidi"/>
          <w:color w:val="000000" w:themeColor="text1"/>
          <w:sz w:val="20"/>
          <w:szCs w:val="20"/>
        </w:rPr>
        <w:t>.</w:t>
      </w:r>
    </w:p>
    <w:p w14:paraId="5193D5DF" w14:textId="77777777" w:rsidR="00E95D16" w:rsidRPr="00453872" w:rsidRDefault="00E95D16" w:rsidP="00E95D16">
      <w:pPr>
        <w:bidi w:val="0"/>
        <w:spacing w:line="360" w:lineRule="auto"/>
        <w:jc w:val="both"/>
        <w:rPr>
          <w:rFonts w:asciiTheme="majorBidi" w:eastAsiaTheme="minorHAnsi" w:hAnsiTheme="majorBidi" w:cstheme="majorBidi"/>
          <w:sz w:val="20"/>
          <w:szCs w:val="20"/>
          <w:lang w:bidi="ar-EG"/>
        </w:rPr>
      </w:pPr>
      <w:r w:rsidRPr="00453872">
        <w:rPr>
          <w:rFonts w:asciiTheme="majorBidi" w:hAnsiTheme="majorBidi" w:cstheme="majorBidi"/>
          <w:sz w:val="20"/>
          <w:szCs w:val="20"/>
          <w:lang w:bidi="ar-EG"/>
        </w:rPr>
        <w:t>Figure (3) represent the most significant criteria for implementing software tools compatible with BIM. The results of the questionnaire revealed that (50.7%) of the respondents, accepted the interoperability with various CAD tools and exchange format. Comparatively, the criteria of easy for learning tool come next with (18.6 %) of respondent. Respondents commented in close proportions for using criteria of friendliness, market and low costs tools with the findings of (10.7%, 9.3 % and 6.4%), respectively. It is important to note that a minority of respondents have chosen Conformance for regulatory requirements as the main criterion for the adoption of BIM compatible software tools.</w:t>
      </w:r>
    </w:p>
    <w:p w14:paraId="20186576" w14:textId="133BD8AA" w:rsidR="004C15B2" w:rsidRPr="00453872" w:rsidRDefault="004C15B2" w:rsidP="004C15B2">
      <w:pPr>
        <w:bidi w:val="0"/>
        <w:spacing w:line="360" w:lineRule="auto"/>
        <w:jc w:val="center"/>
        <w:rPr>
          <w:rFonts w:asciiTheme="majorBidi" w:eastAsia="Times New Roman" w:hAnsiTheme="majorBidi" w:cstheme="majorBidi"/>
          <w:color w:val="000000" w:themeColor="text1"/>
          <w:sz w:val="20"/>
          <w:szCs w:val="20"/>
        </w:rPr>
      </w:pPr>
      <w:r w:rsidRPr="00453872">
        <w:rPr>
          <w:rFonts w:asciiTheme="majorBidi" w:hAnsiTheme="majorBidi" w:cstheme="majorBidi"/>
          <w:noProof/>
          <w:sz w:val="20"/>
          <w:szCs w:val="20"/>
        </w:rPr>
        <w:drawing>
          <wp:inline distT="0" distB="0" distL="0" distR="0" wp14:anchorId="752EB5E7" wp14:editId="726A9977">
            <wp:extent cx="56388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2933700"/>
                    </a:xfrm>
                    <a:prstGeom prst="rect">
                      <a:avLst/>
                    </a:prstGeom>
                    <a:noFill/>
                    <a:ln>
                      <a:noFill/>
                    </a:ln>
                  </pic:spPr>
                </pic:pic>
              </a:graphicData>
            </a:graphic>
          </wp:inline>
        </w:drawing>
      </w:r>
      <w:r w:rsidRPr="00453872">
        <w:rPr>
          <w:rFonts w:asciiTheme="majorBidi" w:hAnsiTheme="majorBidi" w:cstheme="majorBidi"/>
          <w:sz w:val="20"/>
          <w:szCs w:val="20"/>
          <w:lang w:bidi="ar-EG"/>
        </w:rPr>
        <w:br/>
        <w:t>Figure</w:t>
      </w:r>
      <w:r w:rsidR="009C63E3">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3</w:t>
      </w:r>
      <w:r w:rsidR="009C63E3">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 xml:space="preserve">important </w:t>
      </w:r>
      <w:proofErr w:type="gramStart"/>
      <w:r w:rsidRPr="00453872">
        <w:rPr>
          <w:rFonts w:asciiTheme="majorBidi" w:hAnsiTheme="majorBidi" w:cstheme="majorBidi"/>
          <w:sz w:val="20"/>
          <w:szCs w:val="20"/>
          <w:lang w:bidi="ar-EG"/>
        </w:rPr>
        <w:t>criterion</w:t>
      </w:r>
      <w:proofErr w:type="gramEnd"/>
      <w:r w:rsidRPr="00453872">
        <w:rPr>
          <w:rFonts w:asciiTheme="majorBidi" w:hAnsiTheme="majorBidi" w:cstheme="majorBidi"/>
          <w:sz w:val="20"/>
          <w:szCs w:val="20"/>
          <w:lang w:bidi="ar-EG"/>
        </w:rPr>
        <w:t xml:space="preserve"> for purchasing BIM software</w:t>
      </w:r>
      <w:r w:rsidRPr="00453872">
        <w:rPr>
          <w:rFonts w:asciiTheme="majorBidi" w:eastAsia="Times New Roman" w:hAnsiTheme="majorBidi" w:cstheme="majorBidi"/>
          <w:color w:val="000000" w:themeColor="text1"/>
          <w:sz w:val="20"/>
          <w:szCs w:val="20"/>
        </w:rPr>
        <w:t>.</w:t>
      </w:r>
    </w:p>
    <w:p w14:paraId="62F91298" w14:textId="6415129B" w:rsidR="004C15B2" w:rsidRPr="00453872" w:rsidRDefault="004C15B2" w:rsidP="004C15B2">
      <w:pPr>
        <w:bidi w:val="0"/>
        <w:spacing w:line="360" w:lineRule="auto"/>
        <w:jc w:val="center"/>
        <w:rPr>
          <w:rFonts w:asciiTheme="majorBidi" w:eastAsia="Times New Roman" w:hAnsiTheme="majorBidi" w:cstheme="majorBidi"/>
          <w:color w:val="000000" w:themeColor="text1"/>
          <w:sz w:val="20"/>
          <w:szCs w:val="20"/>
        </w:rPr>
      </w:pPr>
    </w:p>
    <w:p w14:paraId="17779E00" w14:textId="77777777" w:rsidR="0003193C" w:rsidRPr="00453872" w:rsidRDefault="0003193C" w:rsidP="0003193C">
      <w:pPr>
        <w:bidi w:val="0"/>
        <w:spacing w:line="360" w:lineRule="auto"/>
        <w:jc w:val="center"/>
        <w:rPr>
          <w:rFonts w:asciiTheme="majorBidi" w:eastAsia="Times New Roman" w:hAnsiTheme="majorBidi" w:cstheme="majorBidi"/>
          <w:color w:val="000000" w:themeColor="text1"/>
          <w:sz w:val="20"/>
          <w:szCs w:val="20"/>
        </w:rPr>
      </w:pPr>
    </w:p>
    <w:p w14:paraId="442F2401" w14:textId="061DC289" w:rsidR="00BE76C0" w:rsidRPr="00453872" w:rsidRDefault="00BE76C0" w:rsidP="00BE76C0">
      <w:pPr>
        <w:bidi w:val="0"/>
        <w:spacing w:line="360" w:lineRule="auto"/>
        <w:jc w:val="both"/>
        <w:rPr>
          <w:rFonts w:asciiTheme="majorBidi" w:eastAsiaTheme="minorHAnsi" w:hAnsiTheme="majorBidi" w:cstheme="majorBidi"/>
          <w:sz w:val="20"/>
          <w:szCs w:val="20"/>
          <w:lang w:bidi="ar-EG"/>
        </w:rPr>
      </w:pPr>
      <w:r w:rsidRPr="00453872">
        <w:rPr>
          <w:rFonts w:asciiTheme="majorBidi" w:hAnsiTheme="majorBidi" w:cstheme="majorBidi"/>
          <w:sz w:val="20"/>
          <w:szCs w:val="20"/>
          <w:lang w:bidi="ar-EG"/>
        </w:rPr>
        <w:t>Four evolving BIM model categories are thoroughly implemented in existing practices according to Taylor et al. (2009), they are Visualization, Coordination, Analysis and Supply/Chain Integration</w:t>
      </w:r>
      <w:r w:rsidRPr="00453872">
        <w:rPr>
          <w:rFonts w:asciiTheme="majorBidi" w:hAnsiTheme="majorBidi" w:cstheme="majorBidi"/>
          <w:sz w:val="20"/>
          <w:szCs w:val="20"/>
        </w:rPr>
        <w:t xml:space="preserve"> </w:t>
      </w:r>
      <w:r w:rsidRPr="00453872">
        <w:rPr>
          <w:rFonts w:asciiTheme="majorBidi" w:hAnsiTheme="majorBidi" w:cstheme="majorBidi"/>
          <w:sz w:val="20"/>
          <w:szCs w:val="20"/>
          <w:lang w:bidi="ar-EG"/>
        </w:rPr>
        <w:t xml:space="preserve">in order to understand the sample population use of BIM. The researcher conducted a survey for the role of the BIM </w:t>
      </w:r>
      <w:r w:rsidR="0015136D" w:rsidRPr="00453872">
        <w:rPr>
          <w:rFonts w:asciiTheme="majorBidi" w:hAnsiTheme="majorBidi" w:cstheme="majorBidi"/>
          <w:sz w:val="20"/>
          <w:szCs w:val="20"/>
          <w:lang w:bidi="ar-EG"/>
        </w:rPr>
        <w:t>in operations shown in figure (4) below, which</w:t>
      </w:r>
      <w:r w:rsidRPr="00453872">
        <w:rPr>
          <w:rFonts w:asciiTheme="majorBidi" w:hAnsiTheme="majorBidi" w:cstheme="majorBidi"/>
          <w:sz w:val="20"/>
          <w:szCs w:val="20"/>
          <w:lang w:bidi="ar-EG"/>
        </w:rPr>
        <w:t xml:space="preserve"> indicate that the majority of the survey respondents (87.5%) do use BIM as project coordination. Comparatively, (38.9%) of the participants use BIM as project Visualization, and (33.3%) of respondents use as Project Analysis, while (16.7%) of them use BIM as product for supply/vendor integration. </w:t>
      </w:r>
    </w:p>
    <w:p w14:paraId="46949210" w14:textId="2E33721A" w:rsidR="004C15B2" w:rsidRPr="00453872" w:rsidRDefault="00BE76C0" w:rsidP="00BE76C0">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BIM integrates different disciplines by effective communication, analyzes the project systems for constructability, and estimates the cost and time of projects at any time</w:t>
      </w:r>
      <w:r w:rsidR="00AA2229" w:rsidRPr="00453872">
        <w:rPr>
          <w:rFonts w:asciiTheme="majorBidi" w:hAnsiTheme="majorBidi" w:cstheme="majorBidi"/>
          <w:sz w:val="20"/>
          <w:szCs w:val="20"/>
          <w:lang w:bidi="ar-EG"/>
        </w:rPr>
        <w:t>. A</w:t>
      </w:r>
      <w:r w:rsidRPr="00453872">
        <w:rPr>
          <w:rFonts w:asciiTheme="majorBidi" w:hAnsiTheme="majorBidi" w:cstheme="majorBidi"/>
          <w:sz w:val="20"/>
          <w:szCs w:val="20"/>
          <w:lang w:bidi="ar-EG"/>
        </w:rPr>
        <w:t>ll of this will be done only with the effective BIM coordination role during the project phase.</w:t>
      </w:r>
    </w:p>
    <w:p w14:paraId="4CB43A4A" w14:textId="77777777" w:rsidR="004C15B2" w:rsidRPr="00453872" w:rsidRDefault="004C15B2" w:rsidP="004C15B2">
      <w:pPr>
        <w:bidi w:val="0"/>
        <w:spacing w:line="360" w:lineRule="auto"/>
        <w:jc w:val="center"/>
        <w:rPr>
          <w:rFonts w:asciiTheme="majorBidi" w:hAnsiTheme="majorBidi" w:cstheme="majorBidi"/>
          <w:sz w:val="20"/>
          <w:szCs w:val="20"/>
          <w:rtl/>
          <w:lang w:bidi="ar-EG"/>
        </w:rPr>
      </w:pPr>
      <w:r w:rsidRPr="00453872">
        <w:rPr>
          <w:rFonts w:asciiTheme="majorBidi" w:hAnsiTheme="majorBidi" w:cstheme="majorBidi"/>
          <w:noProof/>
          <w:sz w:val="20"/>
          <w:szCs w:val="20"/>
        </w:rPr>
        <w:drawing>
          <wp:inline distT="0" distB="0" distL="0" distR="0" wp14:anchorId="16722AC0" wp14:editId="1A464FCA">
            <wp:extent cx="5124450" cy="238125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348C2D" w14:textId="2131F686" w:rsidR="0003193C" w:rsidRPr="00453872" w:rsidRDefault="004C15B2" w:rsidP="009C63E3">
      <w:pPr>
        <w:bidi w:val="0"/>
        <w:spacing w:line="360" w:lineRule="auto"/>
        <w:jc w:val="center"/>
        <w:rPr>
          <w:rFonts w:asciiTheme="majorBidi" w:eastAsia="Times New Roman" w:hAnsiTheme="majorBidi" w:cstheme="majorBidi"/>
          <w:color w:val="000000" w:themeColor="text1"/>
          <w:sz w:val="20"/>
          <w:szCs w:val="20"/>
        </w:rPr>
      </w:pPr>
      <w:r w:rsidRPr="00453872">
        <w:rPr>
          <w:rFonts w:asciiTheme="majorBidi" w:hAnsiTheme="majorBidi" w:cstheme="majorBidi"/>
          <w:sz w:val="20"/>
          <w:szCs w:val="20"/>
          <w:lang w:bidi="ar-EG"/>
        </w:rPr>
        <w:tab/>
        <w:t>Figure</w:t>
      </w:r>
      <w:r w:rsidR="009C63E3">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4 Roles of BIM</w:t>
      </w:r>
      <w:r w:rsidRPr="00453872">
        <w:rPr>
          <w:rFonts w:asciiTheme="majorBidi" w:eastAsia="Times New Roman" w:hAnsiTheme="majorBidi" w:cstheme="majorBidi"/>
          <w:color w:val="000000" w:themeColor="text1"/>
          <w:sz w:val="20"/>
          <w:szCs w:val="20"/>
        </w:rPr>
        <w:t>.</w:t>
      </w:r>
    </w:p>
    <w:p w14:paraId="11F8E06A" w14:textId="1D206BA5" w:rsidR="004C15B2" w:rsidRPr="00453872" w:rsidRDefault="004C15B2" w:rsidP="004C15B2">
      <w:pPr>
        <w:tabs>
          <w:tab w:val="left" w:pos="367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Throughout its implementation, BIM is far from being one-dimensional, that is expressed in the vast number of different fields where software is used. The capabilities of BIM extend over the entire lifecycle of the network, potentially</w:t>
      </w:r>
      <w:r w:rsidR="002A16AC" w:rsidRPr="00453872">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 xml:space="preserve">be used in several processes. Survey participants could select multiple answers. Based on the data from figure (5), the majority of the survey participants have used visualization [3D model] by (69.4%), use in Constructability [clash detection] by (55.6%), and BIM use in Model-based estimating and Cost control equally by 29.2%. </w:t>
      </w:r>
    </w:p>
    <w:p w14:paraId="13C5EA4C" w14:textId="0A9C2126" w:rsidR="004C15B2" w:rsidRPr="00453872" w:rsidRDefault="004C15B2" w:rsidP="004C15B2">
      <w:pPr>
        <w:tabs>
          <w:tab w:val="left" w:pos="367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This explains the relationship between the field utilize BIM and the best use of the tool, </w:t>
      </w:r>
      <w:r w:rsidR="0015136D" w:rsidRPr="00453872">
        <w:rPr>
          <w:rFonts w:asciiTheme="majorBidi" w:hAnsiTheme="majorBidi" w:cstheme="majorBidi"/>
          <w:sz w:val="20"/>
          <w:szCs w:val="20"/>
          <w:lang w:bidi="ar-EG"/>
        </w:rPr>
        <w:t>w</w:t>
      </w:r>
      <w:r w:rsidRPr="00453872">
        <w:rPr>
          <w:rFonts w:asciiTheme="majorBidi" w:hAnsiTheme="majorBidi" w:cstheme="majorBidi"/>
          <w:sz w:val="20"/>
          <w:szCs w:val="20"/>
          <w:lang w:bidi="ar-EG"/>
        </w:rPr>
        <w:t>hereas, Revit and Navisworks are used for the purpose of modeling, coordination, and clash detection</w:t>
      </w:r>
      <w:r w:rsidR="0015136D" w:rsidRPr="00453872">
        <w:rPr>
          <w:rFonts w:asciiTheme="majorBidi" w:hAnsiTheme="majorBidi" w:cstheme="majorBidi"/>
          <w:sz w:val="20"/>
          <w:szCs w:val="20"/>
          <w:lang w:bidi="ar-EG"/>
        </w:rPr>
        <w:t>.</w:t>
      </w:r>
      <w:r w:rsidRPr="00453872">
        <w:rPr>
          <w:rFonts w:asciiTheme="majorBidi" w:hAnsiTheme="majorBidi" w:cstheme="majorBidi"/>
          <w:sz w:val="20"/>
          <w:szCs w:val="20"/>
          <w:lang w:bidi="ar-EG"/>
        </w:rPr>
        <w:t xml:space="preserve"> </w:t>
      </w:r>
      <w:r w:rsidR="0015136D" w:rsidRPr="00453872">
        <w:rPr>
          <w:rFonts w:asciiTheme="majorBidi" w:hAnsiTheme="majorBidi" w:cstheme="majorBidi"/>
          <w:sz w:val="20"/>
          <w:szCs w:val="20"/>
          <w:lang w:bidi="ar-EG"/>
        </w:rPr>
        <w:t>T</w:t>
      </w:r>
      <w:r w:rsidRPr="00453872">
        <w:rPr>
          <w:rFonts w:asciiTheme="majorBidi" w:hAnsiTheme="majorBidi" w:cstheme="majorBidi"/>
          <w:sz w:val="20"/>
          <w:szCs w:val="20"/>
          <w:lang w:bidi="ar-EG"/>
        </w:rPr>
        <w:t xml:space="preserve">hese are the three most important areas agreed upon by the respondents and the following figure </w:t>
      </w:r>
      <w:r w:rsidR="00AA2229" w:rsidRPr="00453872">
        <w:rPr>
          <w:rFonts w:asciiTheme="majorBidi" w:hAnsiTheme="majorBidi" w:cstheme="majorBidi"/>
          <w:sz w:val="20"/>
          <w:szCs w:val="20"/>
          <w:lang w:bidi="ar-EG"/>
        </w:rPr>
        <w:t xml:space="preserve">(5), </w:t>
      </w:r>
      <w:r w:rsidRPr="00453872">
        <w:rPr>
          <w:rFonts w:asciiTheme="majorBidi" w:hAnsiTheme="majorBidi" w:cstheme="majorBidi"/>
          <w:sz w:val="20"/>
          <w:szCs w:val="20"/>
          <w:lang w:bidi="ar-EG"/>
        </w:rPr>
        <w:t>shows the rest of the ratios for each area.</w:t>
      </w:r>
    </w:p>
    <w:p w14:paraId="2ABA2A65" w14:textId="77777777" w:rsidR="004C15B2" w:rsidRPr="00453872" w:rsidRDefault="004C15B2" w:rsidP="004C15B2">
      <w:pPr>
        <w:tabs>
          <w:tab w:val="left" w:pos="3675"/>
        </w:tabs>
        <w:bidi w:val="0"/>
        <w:spacing w:line="360" w:lineRule="auto"/>
        <w:jc w:val="both"/>
        <w:rPr>
          <w:rFonts w:asciiTheme="majorBidi" w:eastAsiaTheme="minorHAnsi" w:hAnsiTheme="majorBidi" w:cstheme="majorBidi"/>
          <w:sz w:val="20"/>
          <w:szCs w:val="20"/>
          <w:lang w:bidi="ar-EG"/>
        </w:rPr>
      </w:pPr>
      <w:r w:rsidRPr="00453872">
        <w:rPr>
          <w:rFonts w:asciiTheme="majorBidi" w:hAnsiTheme="majorBidi" w:cstheme="majorBidi"/>
          <w:noProof/>
          <w:sz w:val="20"/>
          <w:szCs w:val="20"/>
        </w:rPr>
        <w:lastRenderedPageBreak/>
        <w:drawing>
          <wp:inline distT="0" distB="0" distL="0" distR="0" wp14:anchorId="6298B105" wp14:editId="16CC05C1">
            <wp:extent cx="5991225" cy="22955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209017" w14:textId="09564992" w:rsidR="00917B3B" w:rsidRPr="00453872" w:rsidRDefault="004C15B2" w:rsidP="000069AD">
      <w:pPr>
        <w:bidi w:val="0"/>
        <w:spacing w:line="360" w:lineRule="auto"/>
        <w:jc w:val="center"/>
        <w:rPr>
          <w:rFonts w:asciiTheme="majorBidi" w:eastAsia="Times New Roman" w:hAnsiTheme="majorBidi" w:cstheme="majorBidi"/>
          <w:color w:val="000000" w:themeColor="text1"/>
          <w:sz w:val="20"/>
          <w:szCs w:val="20"/>
        </w:rPr>
      </w:pPr>
      <w:r w:rsidRPr="00453872">
        <w:rPr>
          <w:rFonts w:asciiTheme="majorBidi" w:hAnsiTheme="majorBidi" w:cstheme="majorBidi"/>
          <w:noProof/>
          <w:sz w:val="20"/>
          <w:szCs w:val="20"/>
        </w:rPr>
        <w:t>Figure</w:t>
      </w:r>
      <w:r w:rsidR="009C63E3">
        <w:rPr>
          <w:rFonts w:asciiTheme="majorBidi" w:hAnsiTheme="majorBidi" w:cstheme="majorBidi"/>
          <w:noProof/>
          <w:sz w:val="20"/>
          <w:szCs w:val="20"/>
        </w:rPr>
        <w:t xml:space="preserve">: </w:t>
      </w:r>
      <w:r w:rsidRPr="00453872">
        <w:rPr>
          <w:rFonts w:asciiTheme="majorBidi" w:hAnsiTheme="majorBidi" w:cstheme="majorBidi"/>
          <w:noProof/>
          <w:sz w:val="20"/>
          <w:szCs w:val="20"/>
        </w:rPr>
        <w:t>5</w:t>
      </w:r>
      <w:r w:rsidR="009C63E3">
        <w:rPr>
          <w:rFonts w:asciiTheme="majorBidi" w:hAnsiTheme="majorBidi" w:cstheme="majorBidi"/>
          <w:noProof/>
          <w:sz w:val="20"/>
          <w:szCs w:val="20"/>
        </w:rPr>
        <w:t xml:space="preserve"> </w:t>
      </w:r>
      <w:r w:rsidRPr="00453872">
        <w:rPr>
          <w:rFonts w:asciiTheme="majorBidi" w:hAnsiTheme="majorBidi" w:cstheme="majorBidi"/>
          <w:noProof/>
          <w:sz w:val="20"/>
          <w:szCs w:val="20"/>
        </w:rPr>
        <w:t xml:space="preserve"> fields for company utilize BIM</w:t>
      </w:r>
      <w:r w:rsidRPr="00453872">
        <w:rPr>
          <w:rFonts w:asciiTheme="majorBidi" w:eastAsia="Times New Roman" w:hAnsiTheme="majorBidi" w:cstheme="majorBidi"/>
          <w:color w:val="000000" w:themeColor="text1"/>
          <w:sz w:val="20"/>
          <w:szCs w:val="20"/>
        </w:rPr>
        <w:t>.</w:t>
      </w:r>
    </w:p>
    <w:p w14:paraId="06024645" w14:textId="51963ECA" w:rsidR="004C15B2" w:rsidRPr="00453872" w:rsidRDefault="004C15B2" w:rsidP="004C15B2">
      <w:pPr>
        <w:tabs>
          <w:tab w:val="left" w:pos="3645"/>
        </w:tabs>
        <w:bidi w:val="0"/>
        <w:spacing w:line="360" w:lineRule="auto"/>
        <w:rPr>
          <w:rFonts w:asciiTheme="majorBidi" w:eastAsia="Times New Roman" w:hAnsiTheme="majorBidi" w:cstheme="majorBidi"/>
          <w:color w:val="000000" w:themeColor="text1"/>
          <w:sz w:val="20"/>
          <w:szCs w:val="20"/>
        </w:rPr>
      </w:pPr>
    </w:p>
    <w:p w14:paraId="7E10F1DA" w14:textId="77777777" w:rsidR="00231A96" w:rsidRPr="00453872" w:rsidRDefault="00231A96" w:rsidP="00231A96">
      <w:pPr>
        <w:bidi w:val="0"/>
        <w:spacing w:line="360" w:lineRule="auto"/>
        <w:jc w:val="both"/>
        <w:rPr>
          <w:rFonts w:asciiTheme="majorBidi" w:eastAsiaTheme="minorHAnsi" w:hAnsiTheme="majorBidi" w:cstheme="majorBidi"/>
          <w:b/>
          <w:bCs/>
          <w:noProof/>
          <w:sz w:val="20"/>
          <w:szCs w:val="20"/>
        </w:rPr>
      </w:pPr>
      <w:r w:rsidRPr="00453872">
        <w:rPr>
          <w:rFonts w:asciiTheme="majorBidi" w:hAnsiTheme="majorBidi" w:cstheme="majorBidi"/>
          <w:b/>
          <w:bCs/>
          <w:noProof/>
          <w:sz w:val="20"/>
          <w:szCs w:val="20"/>
        </w:rPr>
        <w:t>- Outsource of BIM</w:t>
      </w:r>
    </w:p>
    <w:p w14:paraId="6B1B3553" w14:textId="1BB54BF1" w:rsidR="00231A96" w:rsidRPr="00453872" w:rsidRDefault="00231A96" w:rsidP="00231A96">
      <w:pPr>
        <w:bidi w:val="0"/>
        <w:spacing w:line="360" w:lineRule="auto"/>
        <w:jc w:val="both"/>
        <w:rPr>
          <w:rFonts w:asciiTheme="majorBidi" w:hAnsiTheme="majorBidi" w:cstheme="majorBidi"/>
          <w:noProof/>
          <w:sz w:val="20"/>
          <w:szCs w:val="20"/>
          <w:lang w:bidi="ar-EG"/>
        </w:rPr>
      </w:pPr>
      <w:r w:rsidRPr="00453872">
        <w:rPr>
          <w:rFonts w:asciiTheme="majorBidi" w:hAnsiTheme="majorBidi" w:cstheme="majorBidi"/>
          <w:noProof/>
          <w:sz w:val="20"/>
          <w:szCs w:val="20"/>
        </w:rPr>
        <w:t>Out of the companies who reported BIM utilization in the last five years,</w:t>
      </w:r>
      <w:r w:rsidR="0015136D" w:rsidRPr="00453872">
        <w:rPr>
          <w:rFonts w:asciiTheme="majorBidi" w:hAnsiTheme="majorBidi" w:cstheme="majorBidi"/>
          <w:noProof/>
          <w:sz w:val="20"/>
          <w:szCs w:val="20"/>
        </w:rPr>
        <w:t xml:space="preserve"> the majority of respondents (76.4%) , reported unconcerned to use outsourced some</w:t>
      </w:r>
      <w:r w:rsidRPr="00453872">
        <w:rPr>
          <w:rFonts w:asciiTheme="majorBidi" w:hAnsiTheme="majorBidi" w:cstheme="majorBidi"/>
          <w:noProof/>
          <w:sz w:val="20"/>
          <w:szCs w:val="20"/>
        </w:rPr>
        <w:t xml:space="preserve"> aspects of the BIM process to a specialized Information Technology firm.</w:t>
      </w:r>
      <w:r w:rsidRPr="00453872">
        <w:rPr>
          <w:rFonts w:asciiTheme="majorBidi" w:hAnsiTheme="majorBidi" w:cstheme="majorBidi"/>
          <w:noProof/>
          <w:sz w:val="20"/>
          <w:szCs w:val="20"/>
          <w:lang w:bidi="ar-EG"/>
        </w:rPr>
        <w:t xml:space="preserve"> Figure (6) show this information and reveal that 23.6% of the companies had outsourced aspect of BIM implementation to a specialized information technology firm. </w:t>
      </w:r>
    </w:p>
    <w:p w14:paraId="0DD9982F" w14:textId="77777777" w:rsidR="00231A96" w:rsidRPr="00453872" w:rsidRDefault="00231A96" w:rsidP="00231A96">
      <w:pPr>
        <w:bidi w:val="0"/>
        <w:spacing w:line="360" w:lineRule="auto"/>
        <w:jc w:val="center"/>
        <w:rPr>
          <w:rFonts w:asciiTheme="majorBidi" w:hAnsiTheme="majorBidi" w:cstheme="majorBidi"/>
          <w:sz w:val="20"/>
          <w:szCs w:val="20"/>
        </w:rPr>
      </w:pPr>
      <w:r w:rsidRPr="00453872">
        <w:rPr>
          <w:rFonts w:asciiTheme="majorBidi" w:hAnsiTheme="majorBidi" w:cstheme="majorBidi"/>
          <w:noProof/>
          <w:color w:val="000000" w:themeColor="text1"/>
          <w:sz w:val="20"/>
          <w:szCs w:val="20"/>
        </w:rPr>
        <w:drawing>
          <wp:inline distT="0" distB="0" distL="0" distR="0" wp14:anchorId="2BC75C31" wp14:editId="42DD6865">
            <wp:extent cx="4953000" cy="23812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2DE0EE" w14:textId="42FAD397" w:rsidR="00231A96" w:rsidRPr="00453872" w:rsidRDefault="00231A96" w:rsidP="009C63E3">
      <w:pPr>
        <w:bidi w:val="0"/>
        <w:spacing w:line="360" w:lineRule="auto"/>
        <w:jc w:val="center"/>
        <w:rPr>
          <w:rFonts w:asciiTheme="majorBidi" w:eastAsia="Times New Roman" w:hAnsiTheme="majorBidi" w:cstheme="majorBidi"/>
          <w:color w:val="000000" w:themeColor="text1"/>
          <w:sz w:val="20"/>
          <w:szCs w:val="20"/>
          <w:rtl/>
        </w:rPr>
      </w:pPr>
      <w:r w:rsidRPr="00453872">
        <w:rPr>
          <w:rFonts w:asciiTheme="majorBidi" w:hAnsiTheme="majorBidi" w:cstheme="majorBidi"/>
          <w:sz w:val="20"/>
          <w:szCs w:val="20"/>
        </w:rPr>
        <w:t>Figure</w:t>
      </w:r>
      <w:r w:rsidR="009C63E3">
        <w:rPr>
          <w:rFonts w:asciiTheme="majorBidi" w:hAnsiTheme="majorBidi" w:cstheme="majorBidi"/>
          <w:sz w:val="20"/>
          <w:szCs w:val="20"/>
        </w:rPr>
        <w:t xml:space="preserve">: </w:t>
      </w:r>
      <w:r w:rsidRPr="00453872">
        <w:rPr>
          <w:rFonts w:asciiTheme="majorBidi" w:hAnsiTheme="majorBidi" w:cstheme="majorBidi"/>
          <w:sz w:val="20"/>
          <w:szCs w:val="20"/>
        </w:rPr>
        <w:t>6</w:t>
      </w:r>
      <w:r w:rsidR="009C63E3">
        <w:rPr>
          <w:rFonts w:asciiTheme="majorBidi" w:hAnsiTheme="majorBidi" w:cstheme="majorBidi"/>
          <w:sz w:val="20"/>
          <w:szCs w:val="20"/>
        </w:rPr>
        <w:t xml:space="preserve"> </w:t>
      </w:r>
      <w:r w:rsidRPr="00453872">
        <w:rPr>
          <w:rFonts w:asciiTheme="majorBidi" w:hAnsiTheme="majorBidi" w:cstheme="majorBidi"/>
          <w:sz w:val="20"/>
          <w:szCs w:val="20"/>
        </w:rPr>
        <w:t>Outsourcing of BIM</w:t>
      </w:r>
      <w:r w:rsidRPr="00453872">
        <w:rPr>
          <w:rFonts w:asciiTheme="majorBidi" w:eastAsia="Times New Roman" w:hAnsiTheme="majorBidi" w:cstheme="majorBidi"/>
          <w:color w:val="000000" w:themeColor="text1"/>
          <w:sz w:val="20"/>
          <w:szCs w:val="20"/>
        </w:rPr>
        <w:t>.</w:t>
      </w:r>
    </w:p>
    <w:p w14:paraId="3A1AF04A" w14:textId="77777777" w:rsidR="00231A96" w:rsidRPr="00453872" w:rsidRDefault="00231A96" w:rsidP="00231A96">
      <w:pPr>
        <w:bidi w:val="0"/>
        <w:spacing w:line="360" w:lineRule="auto"/>
        <w:jc w:val="both"/>
        <w:rPr>
          <w:rFonts w:asciiTheme="majorBidi" w:eastAsiaTheme="minorHAnsi" w:hAnsiTheme="majorBidi" w:cstheme="majorBidi"/>
          <w:color w:val="000000" w:themeColor="text1"/>
          <w:sz w:val="20"/>
          <w:szCs w:val="20"/>
          <w:lang w:bidi="ar-EG"/>
        </w:rPr>
      </w:pPr>
      <w:bookmarkStart w:id="1" w:name="_Hlk57140180"/>
      <w:r w:rsidRPr="00453872">
        <w:rPr>
          <w:rFonts w:asciiTheme="majorBidi" w:hAnsiTheme="majorBidi" w:cstheme="majorBidi"/>
          <w:sz w:val="20"/>
          <w:szCs w:val="20"/>
        </w:rPr>
        <w:t>Another important aspect of BIM outsourcing is the duration for which a firm’s services are engaged per project. The majority of the respondents (29.4%) indicated that it’s throughout a project’s entire duration, while the second group of respondents (23.5%) stated that its 1-3 months, and the third group of respondents (17.6%), decided</w:t>
      </w:r>
      <w:r w:rsidRPr="00453872">
        <w:rPr>
          <w:rFonts w:asciiTheme="majorBidi" w:hAnsiTheme="majorBidi" w:cstheme="majorBidi"/>
          <w:color w:val="000000" w:themeColor="text1"/>
          <w:sz w:val="20"/>
          <w:szCs w:val="20"/>
          <w:lang w:bidi="ar-EG"/>
        </w:rPr>
        <w:t xml:space="preserve"> that the duration varies from project to project. As a researcher, I agree with the third group that BIM outsourcing duration varies from </w:t>
      </w:r>
      <w:r w:rsidRPr="00453872">
        <w:rPr>
          <w:rFonts w:asciiTheme="majorBidi" w:hAnsiTheme="majorBidi" w:cstheme="majorBidi"/>
          <w:color w:val="000000" w:themeColor="text1"/>
          <w:sz w:val="20"/>
          <w:szCs w:val="20"/>
          <w:lang w:bidi="ar-EG"/>
        </w:rPr>
        <w:lastRenderedPageBreak/>
        <w:t xml:space="preserve">project to project because it depends on the type, size and scope of the project, as well as other matters related to the project. Figure (7) shows findings of the rest of the respondents. </w:t>
      </w:r>
    </w:p>
    <w:bookmarkEnd w:id="1"/>
    <w:p w14:paraId="36811AF4" w14:textId="77777777" w:rsidR="00231A96" w:rsidRPr="00453872" w:rsidRDefault="00231A96" w:rsidP="00231A96">
      <w:pPr>
        <w:bidi w:val="0"/>
        <w:spacing w:line="360" w:lineRule="auto"/>
        <w:jc w:val="center"/>
        <w:rPr>
          <w:rFonts w:asciiTheme="majorBidi" w:hAnsiTheme="majorBidi" w:cstheme="majorBidi"/>
          <w:sz w:val="20"/>
          <w:szCs w:val="20"/>
        </w:rPr>
      </w:pPr>
      <w:r w:rsidRPr="00453872">
        <w:rPr>
          <w:rFonts w:asciiTheme="majorBidi" w:hAnsiTheme="majorBidi" w:cstheme="majorBidi"/>
          <w:noProof/>
          <w:sz w:val="20"/>
          <w:szCs w:val="20"/>
        </w:rPr>
        <w:drawing>
          <wp:inline distT="0" distB="0" distL="0" distR="0" wp14:anchorId="2270F70C" wp14:editId="583C7143">
            <wp:extent cx="5438775" cy="237172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5AB990" w14:textId="4EEF0F41" w:rsidR="00231A96" w:rsidRPr="00453872" w:rsidRDefault="00231A96" w:rsidP="009C63E3">
      <w:pPr>
        <w:bidi w:val="0"/>
        <w:spacing w:line="360" w:lineRule="auto"/>
        <w:jc w:val="center"/>
        <w:rPr>
          <w:rFonts w:asciiTheme="majorBidi" w:eastAsia="Times New Roman" w:hAnsiTheme="majorBidi" w:cstheme="majorBidi"/>
          <w:color w:val="000000" w:themeColor="text1"/>
          <w:sz w:val="20"/>
          <w:szCs w:val="20"/>
        </w:rPr>
      </w:pPr>
      <w:r w:rsidRPr="00453872">
        <w:rPr>
          <w:rFonts w:asciiTheme="majorBidi" w:hAnsiTheme="majorBidi" w:cstheme="majorBidi"/>
          <w:sz w:val="20"/>
          <w:szCs w:val="20"/>
        </w:rPr>
        <w:t>Figure</w:t>
      </w:r>
      <w:r w:rsidR="009C63E3">
        <w:rPr>
          <w:rFonts w:asciiTheme="majorBidi" w:hAnsiTheme="majorBidi" w:cstheme="majorBidi"/>
          <w:sz w:val="20"/>
          <w:szCs w:val="20"/>
        </w:rPr>
        <w:t xml:space="preserve">: </w:t>
      </w:r>
      <w:r w:rsidRPr="00453872">
        <w:rPr>
          <w:rFonts w:asciiTheme="majorBidi" w:hAnsiTheme="majorBidi" w:cstheme="majorBidi"/>
          <w:sz w:val="20"/>
          <w:szCs w:val="20"/>
        </w:rPr>
        <w:t>7 Time Spent Outsourcing for Each Project</w:t>
      </w:r>
      <w:r w:rsidRPr="00453872">
        <w:rPr>
          <w:rFonts w:asciiTheme="majorBidi" w:eastAsia="Times New Roman" w:hAnsiTheme="majorBidi" w:cstheme="majorBidi"/>
          <w:color w:val="000000" w:themeColor="text1"/>
          <w:sz w:val="20"/>
          <w:szCs w:val="20"/>
        </w:rPr>
        <w:t>.</w:t>
      </w:r>
    </w:p>
    <w:p w14:paraId="6129AD52" w14:textId="77777777" w:rsidR="00231A96" w:rsidRPr="00453872" w:rsidRDefault="00231A96" w:rsidP="00231A96">
      <w:pPr>
        <w:pStyle w:val="ListParagraph"/>
        <w:numPr>
          <w:ilvl w:val="0"/>
          <w:numId w:val="2"/>
        </w:numPr>
        <w:tabs>
          <w:tab w:val="left" w:pos="3645"/>
        </w:tabs>
        <w:bidi w:val="0"/>
        <w:spacing w:line="360" w:lineRule="auto"/>
        <w:rPr>
          <w:rFonts w:asciiTheme="majorBidi" w:hAnsiTheme="majorBidi" w:cstheme="majorBidi"/>
          <w:b/>
          <w:bCs/>
          <w:sz w:val="20"/>
          <w:szCs w:val="20"/>
          <w:lang w:bidi="ar-EG"/>
        </w:rPr>
      </w:pPr>
      <w:r w:rsidRPr="00453872">
        <w:rPr>
          <w:rFonts w:asciiTheme="majorBidi" w:hAnsiTheme="majorBidi" w:cstheme="majorBidi"/>
          <w:b/>
          <w:bCs/>
          <w:sz w:val="20"/>
          <w:szCs w:val="20"/>
          <w:lang w:bidi="ar-EG"/>
        </w:rPr>
        <w:t>Reasons for outsource of BIM in future</w:t>
      </w:r>
    </w:p>
    <w:p w14:paraId="0DB2B8C6" w14:textId="2B942D16" w:rsidR="009C63E3" w:rsidRDefault="00231A96" w:rsidP="009C63E3">
      <w:pPr>
        <w:tabs>
          <w:tab w:val="left" w:pos="3645"/>
        </w:tabs>
        <w:bidi w:val="0"/>
        <w:spacing w:line="360" w:lineRule="auto"/>
        <w:jc w:val="both"/>
        <w:rPr>
          <w:rFonts w:asciiTheme="majorBidi" w:eastAsia="Times New Roman" w:hAnsiTheme="majorBidi" w:cstheme="majorBidi"/>
          <w:sz w:val="20"/>
          <w:szCs w:val="20"/>
        </w:rPr>
      </w:pPr>
      <w:bookmarkStart w:id="2" w:name="_Hlk57140312"/>
      <w:r w:rsidRPr="00453872">
        <w:rPr>
          <w:rFonts w:asciiTheme="majorBidi" w:hAnsiTheme="majorBidi" w:cstheme="majorBidi"/>
          <w:sz w:val="20"/>
          <w:szCs w:val="20"/>
          <w:lang w:bidi="ar-EG"/>
        </w:rPr>
        <w:t>The relative importance index ‘RII, was computed for each reason to identify the most significant reasons for outsourcing in the future. The reasons were ranked based on ‘RII’ values. From the ranking assigned to each reason for outsourcing, it is possible to identify the most important reasons for outsourcing in Egyptian construction industry as per this survey. Findings show that the lowest RII is 72.93% while the highest is 77.55%. As indicated in table (</w:t>
      </w:r>
      <w:r w:rsidR="00E051E6" w:rsidRPr="00453872">
        <w:rPr>
          <w:rFonts w:asciiTheme="majorBidi" w:hAnsiTheme="majorBidi" w:cstheme="majorBidi"/>
          <w:sz w:val="20"/>
          <w:szCs w:val="20"/>
          <w:lang w:bidi="ar-EG"/>
        </w:rPr>
        <w:t>3</w:t>
      </w:r>
      <w:r w:rsidRPr="00453872">
        <w:rPr>
          <w:rFonts w:asciiTheme="majorBidi" w:hAnsiTheme="majorBidi" w:cstheme="majorBidi"/>
          <w:sz w:val="20"/>
          <w:szCs w:val="20"/>
          <w:lang w:bidi="ar-EG"/>
        </w:rPr>
        <w:t xml:space="preserve">) the five most significant reasons for outsourcing, as perceived by respondents in construction Egyptian industry, were: (1) </w:t>
      </w:r>
      <w:r w:rsidRPr="00453872">
        <w:rPr>
          <w:rFonts w:asciiTheme="majorBidi" w:eastAsia="Times New Roman" w:hAnsiTheme="majorBidi" w:cstheme="majorBidi"/>
          <w:sz w:val="20"/>
          <w:szCs w:val="20"/>
        </w:rPr>
        <w:t>Lack of trained in house employees experienced with BIM (RII=77.55%), (2)</w:t>
      </w:r>
      <w:r w:rsidRPr="00453872">
        <w:rPr>
          <w:rFonts w:asciiTheme="majorBidi" w:hAnsiTheme="majorBidi" w:cstheme="majorBidi"/>
          <w:sz w:val="20"/>
          <w:szCs w:val="20"/>
          <w:lang w:bidi="ar-EG"/>
        </w:rPr>
        <w:t xml:space="preserve"> Lower costs (RII=76.56%)</w:t>
      </w:r>
      <w:r w:rsidRPr="00453872">
        <w:rPr>
          <w:rFonts w:asciiTheme="majorBidi" w:eastAsia="Times New Roman" w:hAnsiTheme="majorBidi" w:cstheme="majorBidi"/>
          <w:sz w:val="20"/>
          <w:szCs w:val="20"/>
        </w:rPr>
        <w:t>, (3) Lack of qualified BIM professionals seeking employment (RII=73.93), (4) Specialized IT firms provide a high quality of service (RII=72.93), (5) Ability to use BIM services only when needed (RII=72.93).</w:t>
      </w:r>
    </w:p>
    <w:p w14:paraId="7523F6B6" w14:textId="77777777" w:rsidR="009C63E3" w:rsidRPr="00453872" w:rsidRDefault="009C63E3" w:rsidP="009C63E3">
      <w:pPr>
        <w:tabs>
          <w:tab w:val="left" w:pos="3645"/>
        </w:tabs>
        <w:bidi w:val="0"/>
        <w:spacing w:line="360" w:lineRule="auto"/>
        <w:jc w:val="both"/>
        <w:rPr>
          <w:rFonts w:asciiTheme="majorBidi" w:eastAsia="Times New Roman" w:hAnsiTheme="majorBidi" w:cstheme="majorBidi"/>
          <w:sz w:val="20"/>
          <w:szCs w:val="20"/>
          <w:rtl/>
        </w:rPr>
      </w:pPr>
    </w:p>
    <w:bookmarkEnd w:id="2"/>
    <w:p w14:paraId="4FEA7E29" w14:textId="5FCD4162" w:rsidR="00231A96" w:rsidRPr="00453872" w:rsidRDefault="00231A96" w:rsidP="00231A96">
      <w:pPr>
        <w:tabs>
          <w:tab w:val="left" w:pos="3645"/>
        </w:tabs>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Table</w:t>
      </w:r>
      <w:r w:rsidR="009C63E3">
        <w:rPr>
          <w:rFonts w:asciiTheme="majorBidi" w:eastAsia="Times New Roman" w:hAnsiTheme="majorBidi" w:cstheme="majorBidi"/>
          <w:sz w:val="20"/>
          <w:szCs w:val="20"/>
        </w:rPr>
        <w:t xml:space="preserve">: </w:t>
      </w:r>
      <w:r w:rsidR="00E051E6" w:rsidRPr="00453872">
        <w:rPr>
          <w:rFonts w:asciiTheme="majorBidi" w:eastAsia="Times New Roman" w:hAnsiTheme="majorBidi" w:cstheme="majorBidi"/>
          <w:sz w:val="20"/>
          <w:szCs w:val="20"/>
        </w:rPr>
        <w:t>3</w:t>
      </w:r>
      <w:r w:rsidRPr="00453872">
        <w:rPr>
          <w:rFonts w:asciiTheme="majorBidi" w:eastAsia="Times New Roman" w:hAnsiTheme="majorBidi" w:cstheme="majorBidi"/>
          <w:sz w:val="20"/>
          <w:szCs w:val="20"/>
        </w:rPr>
        <w:t xml:space="preserve"> Importance of the Motives to Outsource BIM.</w:t>
      </w:r>
    </w:p>
    <w:tbl>
      <w:tblPr>
        <w:tblStyle w:val="TableGrid"/>
        <w:tblW w:w="0" w:type="auto"/>
        <w:jc w:val="center"/>
        <w:tblInd w:w="0" w:type="dxa"/>
        <w:tblLook w:val="04A0" w:firstRow="1" w:lastRow="0" w:firstColumn="1" w:lastColumn="0" w:noHBand="0" w:noVBand="1"/>
      </w:tblPr>
      <w:tblGrid>
        <w:gridCol w:w="639"/>
        <w:gridCol w:w="5026"/>
        <w:gridCol w:w="672"/>
        <w:gridCol w:w="1185"/>
        <w:gridCol w:w="1780"/>
      </w:tblGrid>
      <w:tr w:rsidR="00231A96" w:rsidRPr="00453872" w14:paraId="58AC959D" w14:textId="77777777" w:rsidTr="009C63E3">
        <w:trPr>
          <w:jc w:val="center"/>
        </w:trPr>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F6C448" w14:textId="77777777" w:rsidR="00231A96" w:rsidRPr="00453872" w:rsidRDefault="00231A96" w:rsidP="000F0E5F">
            <w:pPr>
              <w:tabs>
                <w:tab w:val="left" w:pos="3645"/>
              </w:tabs>
              <w:bidi w:val="0"/>
              <w:spacing w:line="360" w:lineRule="auto"/>
              <w:jc w:val="center"/>
              <w:rPr>
                <w:rFonts w:asciiTheme="majorBidi" w:eastAsiaTheme="minorHAnsi" w:hAnsiTheme="majorBidi" w:cstheme="majorBidi"/>
                <w:sz w:val="20"/>
                <w:szCs w:val="20"/>
                <w:lang w:bidi="ar-EG"/>
              </w:rPr>
            </w:pPr>
            <w:r w:rsidRPr="00453872">
              <w:rPr>
                <w:rFonts w:asciiTheme="majorBidi" w:hAnsiTheme="majorBidi" w:cstheme="majorBidi"/>
                <w:sz w:val="20"/>
                <w:szCs w:val="20"/>
                <w:lang w:bidi="ar-EG"/>
              </w:rPr>
              <w:t>Rank</w:t>
            </w:r>
          </w:p>
        </w:tc>
        <w:tc>
          <w:tcPr>
            <w:tcW w:w="5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D4F2BF"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eastAsia="Times New Roman" w:hAnsiTheme="majorBidi" w:cstheme="majorBidi"/>
                <w:sz w:val="20"/>
                <w:szCs w:val="20"/>
              </w:rPr>
              <w:t>statements</w:t>
            </w:r>
          </w:p>
        </w:tc>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15523" w14:textId="77777777" w:rsidR="00231A96" w:rsidRPr="00453872" w:rsidRDefault="00231A96" w:rsidP="000F0E5F">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Mean</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DC120E" w14:textId="77777777" w:rsidR="00231A96" w:rsidRPr="00453872" w:rsidRDefault="00231A96" w:rsidP="000F0E5F">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S. D</w:t>
            </w:r>
          </w:p>
        </w:tc>
        <w:tc>
          <w:tcPr>
            <w:tcW w:w="1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AD83F7" w14:textId="77777777" w:rsidR="00231A96" w:rsidRPr="00453872" w:rsidRDefault="00231A96" w:rsidP="000F0E5F">
            <w:pPr>
              <w:tabs>
                <w:tab w:val="left" w:pos="3645"/>
              </w:tabs>
              <w:bidi w:val="0"/>
              <w:spacing w:line="360" w:lineRule="auto"/>
              <w:jc w:val="center"/>
              <w:rPr>
                <w:rFonts w:asciiTheme="majorBidi" w:eastAsiaTheme="minorHAnsi" w:hAnsiTheme="majorBidi" w:cstheme="majorBidi"/>
                <w:sz w:val="20"/>
                <w:szCs w:val="20"/>
                <w:lang w:bidi="ar-EG"/>
              </w:rPr>
            </w:pPr>
            <w:r w:rsidRPr="00453872">
              <w:rPr>
                <w:rFonts w:asciiTheme="majorBidi" w:hAnsiTheme="majorBidi" w:cstheme="majorBidi"/>
                <w:sz w:val="20"/>
                <w:szCs w:val="20"/>
                <w:lang w:bidi="ar-EG"/>
              </w:rPr>
              <w:t>RII (%)</w:t>
            </w:r>
          </w:p>
        </w:tc>
      </w:tr>
      <w:tr w:rsidR="00231A96" w:rsidRPr="00453872" w14:paraId="6892AF06" w14:textId="77777777" w:rsidTr="009C63E3">
        <w:trPr>
          <w:jc w:val="center"/>
        </w:trPr>
        <w:tc>
          <w:tcPr>
            <w:tcW w:w="639" w:type="dxa"/>
            <w:tcBorders>
              <w:top w:val="single" w:sz="4" w:space="0" w:color="auto"/>
              <w:left w:val="single" w:sz="4" w:space="0" w:color="auto"/>
              <w:bottom w:val="single" w:sz="4" w:space="0" w:color="auto"/>
              <w:right w:val="single" w:sz="4" w:space="0" w:color="auto"/>
            </w:tcBorders>
            <w:hideMark/>
          </w:tcPr>
          <w:p w14:paraId="6FF47DAD"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1</w:t>
            </w:r>
          </w:p>
        </w:tc>
        <w:tc>
          <w:tcPr>
            <w:tcW w:w="5026" w:type="dxa"/>
            <w:tcBorders>
              <w:top w:val="single" w:sz="4" w:space="0" w:color="auto"/>
              <w:left w:val="single" w:sz="4" w:space="0" w:color="auto"/>
              <w:bottom w:val="single" w:sz="4" w:space="0" w:color="auto"/>
              <w:right w:val="single" w:sz="4" w:space="0" w:color="auto"/>
            </w:tcBorders>
            <w:hideMark/>
          </w:tcPr>
          <w:p w14:paraId="1186474B" w14:textId="77777777" w:rsidR="00231A96" w:rsidRPr="00453872" w:rsidRDefault="00231A96" w:rsidP="000F0E5F">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trained in house employees experienced with BIM.</w:t>
            </w:r>
          </w:p>
        </w:tc>
        <w:tc>
          <w:tcPr>
            <w:tcW w:w="554" w:type="dxa"/>
            <w:tcBorders>
              <w:top w:val="single" w:sz="4" w:space="0" w:color="auto"/>
              <w:left w:val="single" w:sz="4" w:space="0" w:color="auto"/>
              <w:bottom w:val="single" w:sz="4" w:space="0" w:color="auto"/>
              <w:right w:val="single" w:sz="4" w:space="0" w:color="auto"/>
            </w:tcBorders>
            <w:hideMark/>
          </w:tcPr>
          <w:p w14:paraId="6769BC05"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2.35</w:t>
            </w:r>
          </w:p>
        </w:tc>
        <w:tc>
          <w:tcPr>
            <w:tcW w:w="1185" w:type="dxa"/>
            <w:tcBorders>
              <w:top w:val="single" w:sz="4" w:space="0" w:color="auto"/>
              <w:left w:val="single" w:sz="4" w:space="0" w:color="auto"/>
              <w:bottom w:val="single" w:sz="4" w:space="0" w:color="auto"/>
              <w:right w:val="single" w:sz="4" w:space="0" w:color="auto"/>
            </w:tcBorders>
            <w:hideMark/>
          </w:tcPr>
          <w:p w14:paraId="5E5EF95C"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0.6</w:t>
            </w:r>
          </w:p>
        </w:tc>
        <w:tc>
          <w:tcPr>
            <w:tcW w:w="1780" w:type="dxa"/>
            <w:tcBorders>
              <w:top w:val="single" w:sz="4" w:space="0" w:color="auto"/>
              <w:left w:val="single" w:sz="4" w:space="0" w:color="auto"/>
              <w:bottom w:val="single" w:sz="4" w:space="0" w:color="auto"/>
              <w:right w:val="single" w:sz="4" w:space="0" w:color="auto"/>
            </w:tcBorders>
            <w:hideMark/>
          </w:tcPr>
          <w:p w14:paraId="7C912DB0"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77.55</w:t>
            </w:r>
          </w:p>
        </w:tc>
      </w:tr>
      <w:tr w:rsidR="00231A96" w:rsidRPr="00453872" w14:paraId="7E9D71CC" w14:textId="77777777" w:rsidTr="009C63E3">
        <w:trPr>
          <w:jc w:val="center"/>
        </w:trPr>
        <w:tc>
          <w:tcPr>
            <w:tcW w:w="639" w:type="dxa"/>
            <w:tcBorders>
              <w:top w:val="single" w:sz="4" w:space="0" w:color="auto"/>
              <w:left w:val="single" w:sz="4" w:space="0" w:color="auto"/>
              <w:bottom w:val="single" w:sz="4" w:space="0" w:color="auto"/>
              <w:right w:val="single" w:sz="4" w:space="0" w:color="auto"/>
            </w:tcBorders>
            <w:hideMark/>
          </w:tcPr>
          <w:p w14:paraId="5E515D35"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w:t>
            </w:r>
          </w:p>
        </w:tc>
        <w:tc>
          <w:tcPr>
            <w:tcW w:w="5026" w:type="dxa"/>
            <w:tcBorders>
              <w:top w:val="single" w:sz="4" w:space="0" w:color="auto"/>
              <w:left w:val="single" w:sz="4" w:space="0" w:color="auto"/>
              <w:bottom w:val="single" w:sz="4" w:space="0" w:color="auto"/>
              <w:right w:val="single" w:sz="4" w:space="0" w:color="auto"/>
            </w:tcBorders>
            <w:hideMark/>
          </w:tcPr>
          <w:p w14:paraId="7271A6E6" w14:textId="77777777" w:rsidR="00231A96" w:rsidRPr="00453872" w:rsidRDefault="00231A96" w:rsidP="000F0E5F">
            <w:pPr>
              <w:tabs>
                <w:tab w:val="left" w:pos="3645"/>
              </w:tabs>
              <w:bidi w:val="0"/>
              <w:spacing w:line="360" w:lineRule="auto"/>
              <w:rPr>
                <w:rFonts w:asciiTheme="majorBidi" w:hAnsiTheme="majorBidi" w:cstheme="majorBidi"/>
                <w:sz w:val="20"/>
                <w:szCs w:val="20"/>
                <w:lang w:bidi="ar-EG"/>
              </w:rPr>
            </w:pPr>
            <w:r w:rsidRPr="00453872">
              <w:rPr>
                <w:rFonts w:asciiTheme="majorBidi" w:hAnsiTheme="majorBidi" w:cstheme="majorBidi"/>
                <w:sz w:val="20"/>
                <w:szCs w:val="20"/>
                <w:lang w:bidi="ar-EG"/>
              </w:rPr>
              <w:t>Lower costs.</w:t>
            </w:r>
          </w:p>
        </w:tc>
        <w:tc>
          <w:tcPr>
            <w:tcW w:w="554" w:type="dxa"/>
            <w:tcBorders>
              <w:top w:val="single" w:sz="4" w:space="0" w:color="auto"/>
              <w:left w:val="single" w:sz="4" w:space="0" w:color="auto"/>
              <w:bottom w:val="single" w:sz="4" w:space="0" w:color="auto"/>
              <w:right w:val="single" w:sz="4" w:space="0" w:color="auto"/>
            </w:tcBorders>
            <w:hideMark/>
          </w:tcPr>
          <w:p w14:paraId="0D1CADEF"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2.32</w:t>
            </w:r>
          </w:p>
        </w:tc>
        <w:tc>
          <w:tcPr>
            <w:tcW w:w="1185" w:type="dxa"/>
            <w:tcBorders>
              <w:top w:val="single" w:sz="4" w:space="0" w:color="auto"/>
              <w:left w:val="single" w:sz="4" w:space="0" w:color="auto"/>
              <w:bottom w:val="single" w:sz="4" w:space="0" w:color="auto"/>
              <w:right w:val="single" w:sz="4" w:space="0" w:color="auto"/>
            </w:tcBorders>
            <w:hideMark/>
          </w:tcPr>
          <w:p w14:paraId="20495E5A"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0.62</w:t>
            </w:r>
          </w:p>
        </w:tc>
        <w:tc>
          <w:tcPr>
            <w:tcW w:w="1780" w:type="dxa"/>
            <w:tcBorders>
              <w:top w:val="single" w:sz="4" w:space="0" w:color="auto"/>
              <w:left w:val="single" w:sz="4" w:space="0" w:color="auto"/>
              <w:bottom w:val="single" w:sz="4" w:space="0" w:color="auto"/>
              <w:right w:val="single" w:sz="4" w:space="0" w:color="auto"/>
            </w:tcBorders>
            <w:hideMark/>
          </w:tcPr>
          <w:p w14:paraId="39B562D6"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76.56</w:t>
            </w:r>
          </w:p>
        </w:tc>
      </w:tr>
      <w:tr w:rsidR="00231A96" w:rsidRPr="00453872" w14:paraId="4B4EF9F6" w14:textId="77777777" w:rsidTr="009C63E3">
        <w:trPr>
          <w:jc w:val="center"/>
        </w:trPr>
        <w:tc>
          <w:tcPr>
            <w:tcW w:w="639" w:type="dxa"/>
            <w:tcBorders>
              <w:top w:val="single" w:sz="4" w:space="0" w:color="auto"/>
              <w:left w:val="single" w:sz="4" w:space="0" w:color="auto"/>
              <w:bottom w:val="single" w:sz="4" w:space="0" w:color="auto"/>
              <w:right w:val="single" w:sz="4" w:space="0" w:color="auto"/>
            </w:tcBorders>
            <w:hideMark/>
          </w:tcPr>
          <w:p w14:paraId="792398F1"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w:t>
            </w:r>
          </w:p>
        </w:tc>
        <w:tc>
          <w:tcPr>
            <w:tcW w:w="5026" w:type="dxa"/>
            <w:tcBorders>
              <w:top w:val="single" w:sz="4" w:space="0" w:color="auto"/>
              <w:left w:val="single" w:sz="4" w:space="0" w:color="auto"/>
              <w:bottom w:val="single" w:sz="4" w:space="0" w:color="auto"/>
              <w:right w:val="single" w:sz="4" w:space="0" w:color="auto"/>
            </w:tcBorders>
            <w:hideMark/>
          </w:tcPr>
          <w:p w14:paraId="65AF3CE0" w14:textId="77777777" w:rsidR="00231A96" w:rsidRPr="00453872" w:rsidRDefault="00231A96" w:rsidP="000F0E5F">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qualified BIM professionals</w:t>
            </w:r>
            <w:r w:rsidRPr="00453872">
              <w:rPr>
                <w:rFonts w:asciiTheme="majorBidi" w:eastAsia="Times New Roman" w:hAnsiTheme="majorBidi" w:cstheme="majorBidi"/>
                <w:sz w:val="20"/>
                <w:szCs w:val="20"/>
              </w:rPr>
              <w:br/>
              <w:t>Seeking employment.</w:t>
            </w:r>
          </w:p>
        </w:tc>
        <w:tc>
          <w:tcPr>
            <w:tcW w:w="554" w:type="dxa"/>
            <w:tcBorders>
              <w:top w:val="single" w:sz="4" w:space="0" w:color="auto"/>
              <w:left w:val="single" w:sz="4" w:space="0" w:color="auto"/>
              <w:bottom w:val="single" w:sz="4" w:space="0" w:color="auto"/>
              <w:right w:val="single" w:sz="4" w:space="0" w:color="auto"/>
            </w:tcBorders>
            <w:hideMark/>
          </w:tcPr>
          <w:p w14:paraId="0EBF49CD"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eastAsia="Times New Roman" w:hAnsiTheme="majorBidi" w:cstheme="majorBidi"/>
                <w:sz w:val="20"/>
                <w:szCs w:val="20"/>
              </w:rPr>
              <w:t>2.24</w:t>
            </w:r>
          </w:p>
        </w:tc>
        <w:tc>
          <w:tcPr>
            <w:tcW w:w="1185" w:type="dxa"/>
            <w:tcBorders>
              <w:top w:val="single" w:sz="4" w:space="0" w:color="auto"/>
              <w:left w:val="single" w:sz="4" w:space="0" w:color="auto"/>
              <w:bottom w:val="single" w:sz="4" w:space="0" w:color="auto"/>
              <w:right w:val="single" w:sz="4" w:space="0" w:color="auto"/>
            </w:tcBorders>
            <w:hideMark/>
          </w:tcPr>
          <w:p w14:paraId="5B7EEA94"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0.56</w:t>
            </w:r>
          </w:p>
        </w:tc>
        <w:tc>
          <w:tcPr>
            <w:tcW w:w="1780" w:type="dxa"/>
            <w:tcBorders>
              <w:top w:val="single" w:sz="4" w:space="0" w:color="auto"/>
              <w:left w:val="single" w:sz="4" w:space="0" w:color="auto"/>
              <w:bottom w:val="single" w:sz="4" w:space="0" w:color="auto"/>
              <w:right w:val="single" w:sz="4" w:space="0" w:color="auto"/>
            </w:tcBorders>
            <w:hideMark/>
          </w:tcPr>
          <w:p w14:paraId="2EFA16F1"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73.92</w:t>
            </w:r>
          </w:p>
        </w:tc>
      </w:tr>
      <w:tr w:rsidR="00231A96" w:rsidRPr="00453872" w14:paraId="2ED0086F" w14:textId="77777777" w:rsidTr="009C63E3">
        <w:trPr>
          <w:jc w:val="center"/>
        </w:trPr>
        <w:tc>
          <w:tcPr>
            <w:tcW w:w="639" w:type="dxa"/>
            <w:tcBorders>
              <w:top w:val="single" w:sz="4" w:space="0" w:color="auto"/>
              <w:left w:val="single" w:sz="4" w:space="0" w:color="auto"/>
              <w:bottom w:val="single" w:sz="4" w:space="0" w:color="auto"/>
              <w:right w:val="single" w:sz="4" w:space="0" w:color="auto"/>
            </w:tcBorders>
            <w:hideMark/>
          </w:tcPr>
          <w:p w14:paraId="2FD8271D"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4</w:t>
            </w:r>
          </w:p>
        </w:tc>
        <w:tc>
          <w:tcPr>
            <w:tcW w:w="5026" w:type="dxa"/>
            <w:tcBorders>
              <w:top w:val="single" w:sz="4" w:space="0" w:color="auto"/>
              <w:left w:val="single" w:sz="4" w:space="0" w:color="auto"/>
              <w:bottom w:val="single" w:sz="4" w:space="0" w:color="auto"/>
              <w:right w:val="single" w:sz="4" w:space="0" w:color="auto"/>
            </w:tcBorders>
            <w:hideMark/>
          </w:tcPr>
          <w:p w14:paraId="126147B9" w14:textId="77777777" w:rsidR="00231A96" w:rsidRPr="00453872" w:rsidRDefault="00231A96" w:rsidP="000F0E5F">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Specialized IT firms provide a high quality of service.</w:t>
            </w:r>
          </w:p>
        </w:tc>
        <w:tc>
          <w:tcPr>
            <w:tcW w:w="554" w:type="dxa"/>
            <w:tcBorders>
              <w:top w:val="single" w:sz="4" w:space="0" w:color="auto"/>
              <w:left w:val="single" w:sz="4" w:space="0" w:color="auto"/>
              <w:bottom w:val="single" w:sz="4" w:space="0" w:color="auto"/>
              <w:right w:val="single" w:sz="4" w:space="0" w:color="auto"/>
            </w:tcBorders>
            <w:hideMark/>
          </w:tcPr>
          <w:p w14:paraId="390942EC"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2.21</w:t>
            </w:r>
          </w:p>
        </w:tc>
        <w:tc>
          <w:tcPr>
            <w:tcW w:w="1185" w:type="dxa"/>
            <w:tcBorders>
              <w:top w:val="single" w:sz="4" w:space="0" w:color="auto"/>
              <w:left w:val="single" w:sz="4" w:space="0" w:color="auto"/>
              <w:bottom w:val="single" w:sz="4" w:space="0" w:color="auto"/>
              <w:right w:val="single" w:sz="4" w:space="0" w:color="auto"/>
            </w:tcBorders>
            <w:hideMark/>
          </w:tcPr>
          <w:p w14:paraId="335932D9"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0.63</w:t>
            </w:r>
          </w:p>
        </w:tc>
        <w:tc>
          <w:tcPr>
            <w:tcW w:w="1780" w:type="dxa"/>
            <w:tcBorders>
              <w:top w:val="single" w:sz="4" w:space="0" w:color="auto"/>
              <w:left w:val="single" w:sz="4" w:space="0" w:color="auto"/>
              <w:bottom w:val="single" w:sz="4" w:space="0" w:color="auto"/>
              <w:right w:val="single" w:sz="4" w:space="0" w:color="auto"/>
            </w:tcBorders>
            <w:hideMark/>
          </w:tcPr>
          <w:p w14:paraId="000083E1"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72.93</w:t>
            </w:r>
          </w:p>
        </w:tc>
      </w:tr>
      <w:tr w:rsidR="00231A96" w:rsidRPr="00453872" w14:paraId="65D80868" w14:textId="77777777" w:rsidTr="009C63E3">
        <w:trPr>
          <w:jc w:val="center"/>
        </w:trPr>
        <w:tc>
          <w:tcPr>
            <w:tcW w:w="639" w:type="dxa"/>
            <w:tcBorders>
              <w:top w:val="single" w:sz="4" w:space="0" w:color="auto"/>
              <w:left w:val="single" w:sz="4" w:space="0" w:color="auto"/>
              <w:bottom w:val="single" w:sz="4" w:space="0" w:color="auto"/>
              <w:right w:val="single" w:sz="4" w:space="0" w:color="auto"/>
            </w:tcBorders>
            <w:hideMark/>
          </w:tcPr>
          <w:p w14:paraId="7DE05EEB"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5</w:t>
            </w:r>
          </w:p>
        </w:tc>
        <w:tc>
          <w:tcPr>
            <w:tcW w:w="5026" w:type="dxa"/>
            <w:tcBorders>
              <w:top w:val="single" w:sz="4" w:space="0" w:color="auto"/>
              <w:left w:val="single" w:sz="4" w:space="0" w:color="auto"/>
              <w:bottom w:val="single" w:sz="4" w:space="0" w:color="auto"/>
              <w:right w:val="single" w:sz="4" w:space="0" w:color="auto"/>
            </w:tcBorders>
            <w:hideMark/>
          </w:tcPr>
          <w:p w14:paraId="23A647C5" w14:textId="77777777" w:rsidR="00231A96" w:rsidRPr="00453872" w:rsidRDefault="00231A96" w:rsidP="000F0E5F">
            <w:pPr>
              <w:tabs>
                <w:tab w:val="left" w:pos="3177"/>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Ability to use BIM services only when needed.</w:t>
            </w:r>
          </w:p>
        </w:tc>
        <w:tc>
          <w:tcPr>
            <w:tcW w:w="554" w:type="dxa"/>
            <w:tcBorders>
              <w:top w:val="single" w:sz="4" w:space="0" w:color="auto"/>
              <w:left w:val="single" w:sz="4" w:space="0" w:color="auto"/>
              <w:bottom w:val="single" w:sz="4" w:space="0" w:color="auto"/>
              <w:right w:val="single" w:sz="4" w:space="0" w:color="auto"/>
            </w:tcBorders>
            <w:hideMark/>
          </w:tcPr>
          <w:p w14:paraId="3D1C27B5"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2.21</w:t>
            </w:r>
          </w:p>
        </w:tc>
        <w:tc>
          <w:tcPr>
            <w:tcW w:w="1185" w:type="dxa"/>
            <w:tcBorders>
              <w:top w:val="single" w:sz="4" w:space="0" w:color="auto"/>
              <w:left w:val="single" w:sz="4" w:space="0" w:color="auto"/>
              <w:bottom w:val="single" w:sz="4" w:space="0" w:color="auto"/>
              <w:right w:val="single" w:sz="4" w:space="0" w:color="auto"/>
            </w:tcBorders>
            <w:hideMark/>
          </w:tcPr>
          <w:p w14:paraId="7C2C2E1B"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0.63</w:t>
            </w:r>
          </w:p>
        </w:tc>
        <w:tc>
          <w:tcPr>
            <w:tcW w:w="1780" w:type="dxa"/>
            <w:tcBorders>
              <w:top w:val="single" w:sz="4" w:space="0" w:color="auto"/>
              <w:left w:val="single" w:sz="4" w:space="0" w:color="auto"/>
              <w:bottom w:val="single" w:sz="4" w:space="0" w:color="auto"/>
              <w:right w:val="single" w:sz="4" w:space="0" w:color="auto"/>
            </w:tcBorders>
            <w:hideMark/>
          </w:tcPr>
          <w:p w14:paraId="45F1BC77" w14:textId="77777777" w:rsidR="00231A96" w:rsidRPr="00453872" w:rsidRDefault="00231A96" w:rsidP="000F0E5F">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72.93</w:t>
            </w:r>
          </w:p>
        </w:tc>
      </w:tr>
    </w:tbl>
    <w:p w14:paraId="0BF3A454" w14:textId="77777777" w:rsidR="00231A96" w:rsidRPr="00453872" w:rsidRDefault="00231A96" w:rsidP="00231A96">
      <w:pPr>
        <w:tabs>
          <w:tab w:val="left" w:pos="3645"/>
        </w:tabs>
        <w:bidi w:val="0"/>
        <w:spacing w:line="360" w:lineRule="auto"/>
        <w:rPr>
          <w:rFonts w:asciiTheme="majorBidi" w:eastAsia="Times New Roman" w:hAnsiTheme="majorBidi" w:cstheme="majorBidi"/>
          <w:color w:val="000000" w:themeColor="text1"/>
          <w:sz w:val="20"/>
          <w:szCs w:val="20"/>
        </w:rPr>
      </w:pPr>
    </w:p>
    <w:p w14:paraId="5E642BE4" w14:textId="77777777" w:rsidR="00685210" w:rsidRPr="00453872" w:rsidRDefault="004C15B2" w:rsidP="00685210">
      <w:pPr>
        <w:tabs>
          <w:tab w:val="left" w:pos="3645"/>
        </w:tabs>
        <w:bidi w:val="0"/>
        <w:spacing w:line="360" w:lineRule="auto"/>
        <w:rPr>
          <w:rFonts w:asciiTheme="majorBidi" w:hAnsiTheme="majorBidi" w:cstheme="majorBidi"/>
          <w:b/>
          <w:bCs/>
          <w:sz w:val="20"/>
          <w:szCs w:val="20"/>
          <w:lang w:bidi="ar-EG"/>
        </w:rPr>
      </w:pPr>
      <w:r w:rsidRPr="00453872">
        <w:rPr>
          <w:rFonts w:asciiTheme="majorBidi" w:hAnsiTheme="majorBidi" w:cstheme="majorBidi"/>
          <w:b/>
          <w:bCs/>
          <w:sz w:val="20"/>
          <w:szCs w:val="20"/>
          <w:lang w:bidi="ar-EG"/>
        </w:rPr>
        <w:lastRenderedPageBreak/>
        <w:t>Non-BIM users</w:t>
      </w:r>
    </w:p>
    <w:p w14:paraId="2D577399" w14:textId="6E9267AD" w:rsidR="00F01BCD" w:rsidRPr="009C63E3" w:rsidRDefault="00685210" w:rsidP="009C63E3">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Through the study, it became clear from the respondents that there are number of them who have not used BIM yet. There are two main reasons why survey participants choose not .to use BIM: 1- they are not in a position to make demand, 2 - they have to follow their client’s instruction regarding use of BIM in their projects. BIM only makes sense if all partners in the project use it. As far as internal reasons are concerned, the introduction of BIM fails either due to a lack of know-how or because the benefits of BIM are not yet generally understood. Where 50% of the participants believe that the lack of the awareness of BIM by stakeholders is considered, the remaining participants responded with even distribution (38.2 % - 35.2%, 35.3% and 35.3%) for the other four reasons, while lack of government regulations and lack of effective collaboration among project stakeholder gave indication of 26.5% and 20.6%, respectively, as indicated in table</w:t>
      </w:r>
      <w:r w:rsidR="002A16AC" w:rsidRPr="00453872">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w:t>
      </w:r>
      <w:r w:rsidR="00E051E6" w:rsidRPr="00453872">
        <w:rPr>
          <w:rFonts w:asciiTheme="majorBidi" w:hAnsiTheme="majorBidi" w:cstheme="majorBidi"/>
          <w:sz w:val="20"/>
          <w:szCs w:val="20"/>
          <w:lang w:bidi="ar-EG"/>
        </w:rPr>
        <w:t>4</w:t>
      </w:r>
      <w:r w:rsidRPr="00453872">
        <w:rPr>
          <w:rFonts w:asciiTheme="majorBidi" w:hAnsiTheme="majorBidi" w:cstheme="majorBidi"/>
          <w:sz w:val="20"/>
          <w:szCs w:val="20"/>
          <w:lang w:bidi="ar-EG"/>
        </w:rPr>
        <w:t>).</w:t>
      </w:r>
    </w:p>
    <w:p w14:paraId="7E0E772E" w14:textId="0B9FDC1B"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Table</w:t>
      </w:r>
      <w:r w:rsidR="000D7955">
        <w:rPr>
          <w:rFonts w:asciiTheme="majorBidi" w:hAnsiTheme="majorBidi" w:cstheme="majorBidi"/>
          <w:sz w:val="20"/>
          <w:szCs w:val="20"/>
          <w:lang w:bidi="ar-EG"/>
        </w:rPr>
        <w:t xml:space="preserve">: </w:t>
      </w:r>
      <w:r w:rsidR="00E051E6" w:rsidRPr="00453872">
        <w:rPr>
          <w:rFonts w:asciiTheme="majorBidi" w:hAnsiTheme="majorBidi" w:cstheme="majorBidi"/>
          <w:sz w:val="20"/>
          <w:szCs w:val="20"/>
          <w:lang w:bidi="ar-EG"/>
        </w:rPr>
        <w:t>4</w:t>
      </w:r>
      <w:r w:rsidRPr="00453872">
        <w:rPr>
          <w:rFonts w:asciiTheme="majorBidi" w:hAnsiTheme="majorBidi" w:cstheme="majorBidi"/>
          <w:sz w:val="20"/>
          <w:szCs w:val="20"/>
          <w:lang w:bidi="ar-EG"/>
        </w:rPr>
        <w:t xml:space="preserve"> Reasons to don’t use BIM</w:t>
      </w:r>
      <w:r w:rsidRPr="00453872">
        <w:rPr>
          <w:rFonts w:asciiTheme="majorBidi" w:eastAsia="Times New Roman" w:hAnsiTheme="majorBidi" w:cstheme="majorBidi"/>
          <w:sz w:val="20"/>
          <w:szCs w:val="20"/>
        </w:rPr>
        <w:t>.</w:t>
      </w:r>
    </w:p>
    <w:tbl>
      <w:tblPr>
        <w:tblStyle w:val="TableGrid"/>
        <w:tblW w:w="0" w:type="auto"/>
        <w:tblInd w:w="0" w:type="dxa"/>
        <w:tblLook w:val="04A0" w:firstRow="1" w:lastRow="0" w:firstColumn="1" w:lastColumn="0" w:noHBand="0" w:noVBand="1"/>
      </w:tblPr>
      <w:tblGrid>
        <w:gridCol w:w="723"/>
        <w:gridCol w:w="6382"/>
        <w:gridCol w:w="994"/>
        <w:gridCol w:w="815"/>
      </w:tblGrid>
      <w:tr w:rsidR="004C15B2" w:rsidRPr="00453872" w14:paraId="7B47BD92" w14:textId="77777777" w:rsidTr="000D7955">
        <w:trPr>
          <w:trHeight w:val="395"/>
        </w:trPr>
        <w:tc>
          <w:tcPr>
            <w:tcW w:w="7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F271C" w14:textId="77777777" w:rsidR="004C15B2" w:rsidRPr="00453872" w:rsidRDefault="004C15B2" w:rsidP="000D7955">
            <w:pPr>
              <w:tabs>
                <w:tab w:val="left" w:pos="3645"/>
              </w:tabs>
              <w:bidi w:val="0"/>
              <w:spacing w:line="360" w:lineRule="auto"/>
              <w:jc w:val="center"/>
              <w:rPr>
                <w:rFonts w:asciiTheme="majorBidi" w:hAnsiTheme="majorBidi" w:cstheme="majorBidi"/>
                <w:sz w:val="20"/>
                <w:szCs w:val="20"/>
                <w:rtl/>
                <w:lang w:bidi="ar-EG"/>
              </w:rPr>
            </w:pPr>
          </w:p>
          <w:p w14:paraId="57B4F2F9" w14:textId="039A3925"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Rank</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A2887" w14:textId="77777777"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p>
          <w:p w14:paraId="7351965C" w14:textId="77777777"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Reasons</w:t>
            </w:r>
          </w:p>
        </w:tc>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24707" w14:textId="77777777"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p>
          <w:p w14:paraId="1E6B97E9" w14:textId="77777777"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NO. of responses</w:t>
            </w:r>
          </w:p>
        </w:tc>
        <w:tc>
          <w:tcPr>
            <w:tcW w:w="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F7A3F" w14:textId="77777777"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p>
          <w:p w14:paraId="06F189FF" w14:textId="77777777"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percent</w:t>
            </w:r>
          </w:p>
        </w:tc>
      </w:tr>
      <w:tr w:rsidR="004C15B2" w:rsidRPr="00453872" w14:paraId="5B744720" w14:textId="77777777" w:rsidTr="000D7955">
        <w:trPr>
          <w:trHeight w:val="323"/>
        </w:trPr>
        <w:tc>
          <w:tcPr>
            <w:tcW w:w="723" w:type="dxa"/>
            <w:tcBorders>
              <w:top w:val="single" w:sz="4" w:space="0" w:color="auto"/>
              <w:left w:val="single" w:sz="4" w:space="0" w:color="auto"/>
              <w:bottom w:val="single" w:sz="4" w:space="0" w:color="auto"/>
              <w:right w:val="single" w:sz="4" w:space="0" w:color="auto"/>
            </w:tcBorders>
          </w:tcPr>
          <w:p w14:paraId="681E489D" w14:textId="2CAE7EE4"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1</w:t>
            </w:r>
          </w:p>
        </w:tc>
        <w:tc>
          <w:tcPr>
            <w:tcW w:w="6382" w:type="dxa"/>
            <w:tcBorders>
              <w:top w:val="single" w:sz="4" w:space="0" w:color="auto"/>
              <w:left w:val="single" w:sz="4" w:space="0" w:color="auto"/>
              <w:bottom w:val="single" w:sz="4" w:space="0" w:color="auto"/>
              <w:right w:val="single" w:sz="4" w:space="0" w:color="auto"/>
            </w:tcBorders>
            <w:hideMark/>
          </w:tcPr>
          <w:p w14:paraId="6CD4A62B" w14:textId="77777777" w:rsidR="004C15B2" w:rsidRPr="00453872" w:rsidRDefault="004C15B2" w:rsidP="004C15B2">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the awareness of BIM by stakeholders</w:t>
            </w:r>
          </w:p>
        </w:tc>
        <w:tc>
          <w:tcPr>
            <w:tcW w:w="988" w:type="dxa"/>
            <w:tcBorders>
              <w:top w:val="single" w:sz="4" w:space="0" w:color="auto"/>
              <w:left w:val="single" w:sz="4" w:space="0" w:color="auto"/>
              <w:bottom w:val="single" w:sz="4" w:space="0" w:color="auto"/>
              <w:right w:val="single" w:sz="4" w:space="0" w:color="auto"/>
            </w:tcBorders>
            <w:hideMark/>
          </w:tcPr>
          <w:p w14:paraId="34F7B87B"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34</w:t>
            </w:r>
          </w:p>
        </w:tc>
        <w:tc>
          <w:tcPr>
            <w:tcW w:w="815" w:type="dxa"/>
            <w:tcBorders>
              <w:top w:val="single" w:sz="4" w:space="0" w:color="auto"/>
              <w:left w:val="single" w:sz="4" w:space="0" w:color="auto"/>
              <w:bottom w:val="single" w:sz="4" w:space="0" w:color="auto"/>
              <w:right w:val="single" w:sz="4" w:space="0" w:color="auto"/>
            </w:tcBorders>
            <w:hideMark/>
          </w:tcPr>
          <w:p w14:paraId="1E6D2013"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50%</w:t>
            </w:r>
          </w:p>
        </w:tc>
      </w:tr>
      <w:tr w:rsidR="004C15B2" w:rsidRPr="00453872" w14:paraId="1A85E5EA" w14:textId="77777777" w:rsidTr="000D7955">
        <w:tc>
          <w:tcPr>
            <w:tcW w:w="723" w:type="dxa"/>
            <w:tcBorders>
              <w:top w:val="single" w:sz="4" w:space="0" w:color="auto"/>
              <w:left w:val="single" w:sz="4" w:space="0" w:color="auto"/>
              <w:bottom w:val="single" w:sz="4" w:space="0" w:color="auto"/>
              <w:right w:val="single" w:sz="4" w:space="0" w:color="auto"/>
            </w:tcBorders>
          </w:tcPr>
          <w:p w14:paraId="16D988BE"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325FAD00"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w:t>
            </w:r>
          </w:p>
        </w:tc>
        <w:tc>
          <w:tcPr>
            <w:tcW w:w="6382" w:type="dxa"/>
            <w:tcBorders>
              <w:top w:val="single" w:sz="4" w:space="0" w:color="auto"/>
              <w:left w:val="single" w:sz="4" w:space="0" w:color="auto"/>
              <w:bottom w:val="single" w:sz="4" w:space="0" w:color="auto"/>
              <w:right w:val="single" w:sz="4" w:space="0" w:color="auto"/>
            </w:tcBorders>
            <w:hideMark/>
          </w:tcPr>
          <w:p w14:paraId="1B7CB9E3" w14:textId="77777777" w:rsidR="004C15B2" w:rsidRPr="00453872" w:rsidRDefault="004C15B2" w:rsidP="004C15B2">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demand and disinterest from clients regarding with using BIM technology in design and construction of the project.</w:t>
            </w:r>
          </w:p>
        </w:tc>
        <w:tc>
          <w:tcPr>
            <w:tcW w:w="988" w:type="dxa"/>
            <w:tcBorders>
              <w:top w:val="single" w:sz="4" w:space="0" w:color="auto"/>
              <w:left w:val="single" w:sz="4" w:space="0" w:color="auto"/>
              <w:bottom w:val="single" w:sz="4" w:space="0" w:color="auto"/>
              <w:right w:val="single" w:sz="4" w:space="0" w:color="auto"/>
            </w:tcBorders>
          </w:tcPr>
          <w:p w14:paraId="1AF3E7A0"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1A099468"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26</w:t>
            </w:r>
          </w:p>
        </w:tc>
        <w:tc>
          <w:tcPr>
            <w:tcW w:w="815" w:type="dxa"/>
            <w:tcBorders>
              <w:top w:val="single" w:sz="4" w:space="0" w:color="auto"/>
              <w:left w:val="single" w:sz="4" w:space="0" w:color="auto"/>
              <w:bottom w:val="single" w:sz="4" w:space="0" w:color="auto"/>
              <w:right w:val="single" w:sz="4" w:space="0" w:color="auto"/>
            </w:tcBorders>
            <w:hideMark/>
          </w:tcPr>
          <w:p w14:paraId="7C8F24DB"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38.2%</w:t>
            </w:r>
          </w:p>
        </w:tc>
      </w:tr>
      <w:tr w:rsidR="004C15B2" w:rsidRPr="00453872" w14:paraId="05043BDE" w14:textId="77777777" w:rsidTr="000D7955">
        <w:tc>
          <w:tcPr>
            <w:tcW w:w="723" w:type="dxa"/>
            <w:tcBorders>
              <w:top w:val="single" w:sz="4" w:space="0" w:color="auto"/>
              <w:left w:val="single" w:sz="4" w:space="0" w:color="auto"/>
              <w:bottom w:val="single" w:sz="4" w:space="0" w:color="auto"/>
              <w:right w:val="single" w:sz="4" w:space="0" w:color="auto"/>
            </w:tcBorders>
            <w:hideMark/>
          </w:tcPr>
          <w:p w14:paraId="1DD1FB55"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w:t>
            </w:r>
          </w:p>
        </w:tc>
        <w:tc>
          <w:tcPr>
            <w:tcW w:w="6382" w:type="dxa"/>
            <w:tcBorders>
              <w:top w:val="single" w:sz="4" w:space="0" w:color="auto"/>
              <w:left w:val="single" w:sz="4" w:space="0" w:color="auto"/>
              <w:bottom w:val="single" w:sz="4" w:space="0" w:color="auto"/>
              <w:right w:val="single" w:sz="4" w:space="0" w:color="auto"/>
            </w:tcBorders>
            <w:hideMark/>
          </w:tcPr>
          <w:p w14:paraId="1BA39DA2" w14:textId="77777777" w:rsidR="004C15B2" w:rsidRPr="00453872" w:rsidRDefault="004C15B2" w:rsidP="004C15B2">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knowledge of how to apply BIM software</w:t>
            </w:r>
          </w:p>
        </w:tc>
        <w:tc>
          <w:tcPr>
            <w:tcW w:w="988" w:type="dxa"/>
            <w:tcBorders>
              <w:top w:val="single" w:sz="4" w:space="0" w:color="auto"/>
              <w:left w:val="single" w:sz="4" w:space="0" w:color="auto"/>
              <w:bottom w:val="single" w:sz="4" w:space="0" w:color="auto"/>
              <w:right w:val="single" w:sz="4" w:space="0" w:color="auto"/>
            </w:tcBorders>
            <w:hideMark/>
          </w:tcPr>
          <w:p w14:paraId="6EE31AB4"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24</w:t>
            </w:r>
          </w:p>
        </w:tc>
        <w:tc>
          <w:tcPr>
            <w:tcW w:w="815" w:type="dxa"/>
            <w:tcBorders>
              <w:top w:val="single" w:sz="4" w:space="0" w:color="auto"/>
              <w:left w:val="single" w:sz="4" w:space="0" w:color="auto"/>
              <w:bottom w:val="single" w:sz="4" w:space="0" w:color="auto"/>
              <w:right w:val="single" w:sz="4" w:space="0" w:color="auto"/>
            </w:tcBorders>
            <w:hideMark/>
          </w:tcPr>
          <w:p w14:paraId="198456D7"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35.3%</w:t>
            </w:r>
          </w:p>
        </w:tc>
      </w:tr>
      <w:tr w:rsidR="004C15B2" w:rsidRPr="00453872" w14:paraId="5116A9CD" w14:textId="77777777" w:rsidTr="000D7955">
        <w:tc>
          <w:tcPr>
            <w:tcW w:w="723" w:type="dxa"/>
            <w:tcBorders>
              <w:top w:val="single" w:sz="4" w:space="0" w:color="auto"/>
              <w:left w:val="single" w:sz="4" w:space="0" w:color="auto"/>
              <w:bottom w:val="single" w:sz="4" w:space="0" w:color="auto"/>
              <w:right w:val="single" w:sz="4" w:space="0" w:color="auto"/>
            </w:tcBorders>
          </w:tcPr>
          <w:p w14:paraId="0E796B40"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6314212F"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4</w:t>
            </w:r>
          </w:p>
        </w:tc>
        <w:tc>
          <w:tcPr>
            <w:tcW w:w="6382" w:type="dxa"/>
            <w:tcBorders>
              <w:top w:val="single" w:sz="4" w:space="0" w:color="auto"/>
              <w:left w:val="single" w:sz="4" w:space="0" w:color="auto"/>
              <w:bottom w:val="single" w:sz="4" w:space="0" w:color="auto"/>
              <w:right w:val="single" w:sz="4" w:space="0" w:color="auto"/>
            </w:tcBorders>
            <w:hideMark/>
          </w:tcPr>
          <w:p w14:paraId="1649E4FD" w14:textId="77777777" w:rsidR="004C15B2" w:rsidRPr="00453872" w:rsidRDefault="004C15B2" w:rsidP="004C15B2">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the awareness of the benefits that BIM can bring to Engineering offices, companies, and projects</w:t>
            </w:r>
          </w:p>
        </w:tc>
        <w:tc>
          <w:tcPr>
            <w:tcW w:w="988" w:type="dxa"/>
            <w:tcBorders>
              <w:top w:val="single" w:sz="4" w:space="0" w:color="auto"/>
              <w:left w:val="single" w:sz="4" w:space="0" w:color="auto"/>
              <w:bottom w:val="single" w:sz="4" w:space="0" w:color="auto"/>
              <w:right w:val="single" w:sz="4" w:space="0" w:color="auto"/>
            </w:tcBorders>
          </w:tcPr>
          <w:p w14:paraId="2BE27A61"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2A7DA51F"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24</w:t>
            </w:r>
          </w:p>
        </w:tc>
        <w:tc>
          <w:tcPr>
            <w:tcW w:w="815" w:type="dxa"/>
            <w:tcBorders>
              <w:top w:val="single" w:sz="4" w:space="0" w:color="auto"/>
              <w:left w:val="single" w:sz="4" w:space="0" w:color="auto"/>
              <w:bottom w:val="single" w:sz="4" w:space="0" w:color="auto"/>
              <w:right w:val="single" w:sz="4" w:space="0" w:color="auto"/>
            </w:tcBorders>
          </w:tcPr>
          <w:p w14:paraId="31344D7C"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3E8D62DE"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35.3%</w:t>
            </w:r>
          </w:p>
        </w:tc>
      </w:tr>
      <w:tr w:rsidR="004C15B2" w:rsidRPr="00453872" w14:paraId="40D49CD4" w14:textId="77777777" w:rsidTr="000D7955">
        <w:tc>
          <w:tcPr>
            <w:tcW w:w="723" w:type="dxa"/>
            <w:tcBorders>
              <w:top w:val="single" w:sz="4" w:space="0" w:color="auto"/>
              <w:left w:val="single" w:sz="4" w:space="0" w:color="auto"/>
              <w:bottom w:val="single" w:sz="4" w:space="0" w:color="auto"/>
              <w:right w:val="single" w:sz="4" w:space="0" w:color="auto"/>
            </w:tcBorders>
            <w:hideMark/>
          </w:tcPr>
          <w:p w14:paraId="6D7CFE6D"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5</w:t>
            </w:r>
          </w:p>
        </w:tc>
        <w:tc>
          <w:tcPr>
            <w:tcW w:w="6382" w:type="dxa"/>
            <w:tcBorders>
              <w:top w:val="single" w:sz="4" w:space="0" w:color="auto"/>
              <w:left w:val="single" w:sz="4" w:space="0" w:color="auto"/>
              <w:bottom w:val="single" w:sz="4" w:space="0" w:color="auto"/>
              <w:right w:val="single" w:sz="4" w:space="0" w:color="auto"/>
            </w:tcBorders>
            <w:hideMark/>
          </w:tcPr>
          <w:p w14:paraId="6F399D72" w14:textId="77777777" w:rsidR="004C15B2" w:rsidRPr="00453872" w:rsidRDefault="004C15B2" w:rsidP="004C15B2">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Architects/ Engineers skilled in the use of BIM Programs</w:t>
            </w:r>
          </w:p>
        </w:tc>
        <w:tc>
          <w:tcPr>
            <w:tcW w:w="988" w:type="dxa"/>
            <w:tcBorders>
              <w:top w:val="single" w:sz="4" w:space="0" w:color="auto"/>
              <w:left w:val="single" w:sz="4" w:space="0" w:color="auto"/>
              <w:bottom w:val="single" w:sz="4" w:space="0" w:color="auto"/>
              <w:right w:val="single" w:sz="4" w:space="0" w:color="auto"/>
            </w:tcBorders>
            <w:hideMark/>
          </w:tcPr>
          <w:p w14:paraId="105A1661"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24</w:t>
            </w:r>
          </w:p>
        </w:tc>
        <w:tc>
          <w:tcPr>
            <w:tcW w:w="815" w:type="dxa"/>
            <w:tcBorders>
              <w:top w:val="single" w:sz="4" w:space="0" w:color="auto"/>
              <w:left w:val="single" w:sz="4" w:space="0" w:color="auto"/>
              <w:bottom w:val="single" w:sz="4" w:space="0" w:color="auto"/>
              <w:right w:val="single" w:sz="4" w:space="0" w:color="auto"/>
            </w:tcBorders>
            <w:hideMark/>
          </w:tcPr>
          <w:p w14:paraId="6B19335E"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35.3%</w:t>
            </w:r>
          </w:p>
        </w:tc>
      </w:tr>
      <w:tr w:rsidR="004C15B2" w:rsidRPr="00453872" w14:paraId="581FE4FB" w14:textId="77777777" w:rsidTr="000D7955">
        <w:tc>
          <w:tcPr>
            <w:tcW w:w="723" w:type="dxa"/>
            <w:tcBorders>
              <w:top w:val="single" w:sz="4" w:space="0" w:color="auto"/>
              <w:left w:val="single" w:sz="4" w:space="0" w:color="auto"/>
              <w:bottom w:val="single" w:sz="4" w:space="0" w:color="auto"/>
              <w:right w:val="single" w:sz="4" w:space="0" w:color="auto"/>
            </w:tcBorders>
            <w:hideMark/>
          </w:tcPr>
          <w:p w14:paraId="37913846"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6</w:t>
            </w:r>
          </w:p>
        </w:tc>
        <w:tc>
          <w:tcPr>
            <w:tcW w:w="6382" w:type="dxa"/>
            <w:tcBorders>
              <w:top w:val="single" w:sz="4" w:space="0" w:color="auto"/>
              <w:left w:val="single" w:sz="4" w:space="0" w:color="auto"/>
              <w:bottom w:val="single" w:sz="4" w:space="0" w:color="auto"/>
              <w:right w:val="single" w:sz="4" w:space="0" w:color="auto"/>
            </w:tcBorders>
            <w:hideMark/>
          </w:tcPr>
          <w:p w14:paraId="5928A54D" w14:textId="77777777" w:rsidR="004C15B2" w:rsidRPr="00453872" w:rsidRDefault="004C15B2" w:rsidP="004C15B2">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the governmental regulations to fully support the implementation of BIM</w:t>
            </w:r>
          </w:p>
        </w:tc>
        <w:tc>
          <w:tcPr>
            <w:tcW w:w="988" w:type="dxa"/>
            <w:tcBorders>
              <w:top w:val="single" w:sz="4" w:space="0" w:color="auto"/>
              <w:left w:val="single" w:sz="4" w:space="0" w:color="auto"/>
              <w:bottom w:val="single" w:sz="4" w:space="0" w:color="auto"/>
              <w:right w:val="single" w:sz="4" w:space="0" w:color="auto"/>
            </w:tcBorders>
            <w:hideMark/>
          </w:tcPr>
          <w:p w14:paraId="075A6CF1"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18</w:t>
            </w:r>
          </w:p>
        </w:tc>
        <w:tc>
          <w:tcPr>
            <w:tcW w:w="815" w:type="dxa"/>
            <w:tcBorders>
              <w:top w:val="single" w:sz="4" w:space="0" w:color="auto"/>
              <w:left w:val="single" w:sz="4" w:space="0" w:color="auto"/>
              <w:bottom w:val="single" w:sz="4" w:space="0" w:color="auto"/>
              <w:right w:val="single" w:sz="4" w:space="0" w:color="auto"/>
            </w:tcBorders>
            <w:hideMark/>
          </w:tcPr>
          <w:p w14:paraId="33121798"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26.5%</w:t>
            </w:r>
          </w:p>
        </w:tc>
      </w:tr>
      <w:tr w:rsidR="004C15B2" w:rsidRPr="00453872" w14:paraId="794A57FF" w14:textId="77777777" w:rsidTr="000D7955">
        <w:tc>
          <w:tcPr>
            <w:tcW w:w="723" w:type="dxa"/>
            <w:tcBorders>
              <w:top w:val="single" w:sz="4" w:space="0" w:color="auto"/>
              <w:left w:val="single" w:sz="4" w:space="0" w:color="auto"/>
              <w:bottom w:val="single" w:sz="4" w:space="0" w:color="auto"/>
              <w:right w:val="single" w:sz="4" w:space="0" w:color="auto"/>
            </w:tcBorders>
          </w:tcPr>
          <w:p w14:paraId="5AA044F4"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51822154"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7</w:t>
            </w:r>
          </w:p>
        </w:tc>
        <w:tc>
          <w:tcPr>
            <w:tcW w:w="6382" w:type="dxa"/>
            <w:tcBorders>
              <w:top w:val="single" w:sz="4" w:space="0" w:color="auto"/>
              <w:left w:val="single" w:sz="4" w:space="0" w:color="auto"/>
              <w:bottom w:val="single" w:sz="4" w:space="0" w:color="auto"/>
              <w:right w:val="single" w:sz="4" w:space="0" w:color="auto"/>
            </w:tcBorders>
            <w:hideMark/>
          </w:tcPr>
          <w:p w14:paraId="08456172" w14:textId="77777777" w:rsidR="004C15B2" w:rsidRPr="00453872" w:rsidRDefault="004C15B2" w:rsidP="004C15B2">
            <w:pPr>
              <w:tabs>
                <w:tab w:val="left" w:pos="3645"/>
              </w:tabs>
              <w:bidi w:val="0"/>
              <w:spacing w:line="360" w:lineRule="auto"/>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Lack of effective collaboration among project stakeholders to exchange necessary information for BIM application</w:t>
            </w:r>
          </w:p>
        </w:tc>
        <w:tc>
          <w:tcPr>
            <w:tcW w:w="988" w:type="dxa"/>
            <w:tcBorders>
              <w:top w:val="single" w:sz="4" w:space="0" w:color="auto"/>
              <w:left w:val="single" w:sz="4" w:space="0" w:color="auto"/>
              <w:bottom w:val="single" w:sz="4" w:space="0" w:color="auto"/>
              <w:right w:val="single" w:sz="4" w:space="0" w:color="auto"/>
            </w:tcBorders>
          </w:tcPr>
          <w:p w14:paraId="68B8024B" w14:textId="77777777" w:rsidR="004C15B2" w:rsidRPr="00453872" w:rsidRDefault="004C15B2" w:rsidP="004C15B2">
            <w:pPr>
              <w:tabs>
                <w:tab w:val="left" w:pos="3645"/>
              </w:tabs>
              <w:bidi w:val="0"/>
              <w:spacing w:line="360" w:lineRule="auto"/>
              <w:jc w:val="center"/>
              <w:rPr>
                <w:rFonts w:asciiTheme="majorBidi" w:eastAsiaTheme="minorHAnsi" w:hAnsiTheme="majorBidi" w:cstheme="majorBidi"/>
                <w:sz w:val="20"/>
                <w:szCs w:val="20"/>
                <w:lang w:bidi="ar-EG"/>
              </w:rPr>
            </w:pPr>
          </w:p>
          <w:p w14:paraId="763CD3B4"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14</w:t>
            </w:r>
          </w:p>
        </w:tc>
        <w:tc>
          <w:tcPr>
            <w:tcW w:w="815" w:type="dxa"/>
            <w:tcBorders>
              <w:top w:val="single" w:sz="4" w:space="0" w:color="auto"/>
              <w:left w:val="single" w:sz="4" w:space="0" w:color="auto"/>
              <w:bottom w:val="single" w:sz="4" w:space="0" w:color="auto"/>
              <w:right w:val="single" w:sz="4" w:space="0" w:color="auto"/>
            </w:tcBorders>
          </w:tcPr>
          <w:p w14:paraId="1692A624"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12FC6F66"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20.6%</w:t>
            </w:r>
          </w:p>
        </w:tc>
      </w:tr>
    </w:tbl>
    <w:p w14:paraId="6AF7E9CC" w14:textId="77777777" w:rsidR="000069AD" w:rsidRPr="00453872" w:rsidRDefault="000069AD" w:rsidP="000069AD">
      <w:pPr>
        <w:tabs>
          <w:tab w:val="left" w:pos="3645"/>
        </w:tabs>
        <w:bidi w:val="0"/>
        <w:spacing w:line="360" w:lineRule="auto"/>
        <w:jc w:val="both"/>
        <w:rPr>
          <w:rFonts w:asciiTheme="majorBidi" w:hAnsiTheme="majorBidi" w:cstheme="majorBidi"/>
          <w:sz w:val="20"/>
          <w:szCs w:val="20"/>
          <w:lang w:bidi="ar-EG"/>
        </w:rPr>
      </w:pPr>
    </w:p>
    <w:p w14:paraId="139E7264" w14:textId="725CD3B2" w:rsidR="004B473E" w:rsidRPr="00453872" w:rsidRDefault="004C15B2" w:rsidP="000069AD">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Approximately 48.6% of respondents reported that they had not implemented BIM at the moment but were "likely" to implement BIM in the near future. When they were asked how planned to implement BIM, a majority of respondents reported</w:t>
      </w:r>
      <w:r w:rsidRPr="00453872">
        <w:rPr>
          <w:rFonts w:asciiTheme="majorBidi" w:hAnsiTheme="majorBidi" w:cstheme="majorBidi"/>
          <w:sz w:val="20"/>
          <w:szCs w:val="20"/>
          <w:rtl/>
          <w:lang w:bidi="ar-EG"/>
        </w:rPr>
        <w:t xml:space="preserve"> </w:t>
      </w:r>
      <w:r w:rsidRPr="00453872">
        <w:rPr>
          <w:rFonts w:asciiTheme="majorBidi" w:hAnsiTheme="majorBidi" w:cstheme="majorBidi"/>
          <w:sz w:val="20"/>
          <w:szCs w:val="20"/>
          <w:lang w:bidi="ar-EG"/>
        </w:rPr>
        <w:t>that they would like</w:t>
      </w:r>
      <w:r w:rsidRPr="00453872">
        <w:rPr>
          <w:rFonts w:asciiTheme="majorBidi" w:hAnsiTheme="majorBidi" w:cstheme="majorBidi"/>
          <w:sz w:val="20"/>
          <w:szCs w:val="20"/>
          <w:rtl/>
          <w:lang w:bidi="ar-EG"/>
        </w:rPr>
        <w:t xml:space="preserve"> </w:t>
      </w:r>
      <w:r w:rsidR="00AA2229" w:rsidRPr="00453872">
        <w:rPr>
          <w:rFonts w:asciiTheme="majorBidi" w:hAnsiTheme="majorBidi" w:cstheme="majorBidi"/>
          <w:sz w:val="20"/>
          <w:szCs w:val="20"/>
          <w:lang w:bidi="ar-EG"/>
        </w:rPr>
        <w:t xml:space="preserve">to </w:t>
      </w:r>
      <w:r w:rsidRPr="00453872">
        <w:rPr>
          <w:rFonts w:asciiTheme="majorBidi" w:hAnsiTheme="majorBidi" w:cstheme="majorBidi"/>
          <w:sz w:val="20"/>
          <w:szCs w:val="20"/>
          <w:lang w:bidi="ar-EG"/>
        </w:rPr>
        <w:t>develop in-house capabilities by training current staff in BIM, while some refer to develop in-house capabilities by hiring people trained in BIM. 30.4% of the respondent reported being unsure of the strategy that they would utilize to implement BIM. Table</w:t>
      </w:r>
      <w:r w:rsidR="00C76DBA" w:rsidRPr="00453872">
        <w:rPr>
          <w:rFonts w:asciiTheme="majorBidi" w:hAnsiTheme="majorBidi" w:cstheme="majorBidi"/>
          <w:sz w:val="20"/>
          <w:szCs w:val="20"/>
          <w:lang w:bidi="ar-EG"/>
        </w:rPr>
        <w:t xml:space="preserve"> (</w:t>
      </w:r>
      <w:r w:rsidR="00E051E6" w:rsidRPr="00453872">
        <w:rPr>
          <w:rFonts w:asciiTheme="majorBidi" w:hAnsiTheme="majorBidi" w:cstheme="majorBidi"/>
          <w:sz w:val="20"/>
          <w:szCs w:val="20"/>
          <w:lang w:bidi="ar-EG"/>
        </w:rPr>
        <w:t>5</w:t>
      </w:r>
      <w:r w:rsidR="00C76DBA" w:rsidRPr="00453872">
        <w:rPr>
          <w:rFonts w:asciiTheme="majorBidi" w:hAnsiTheme="majorBidi" w:cstheme="majorBidi"/>
          <w:sz w:val="20"/>
          <w:szCs w:val="20"/>
          <w:lang w:bidi="ar-EG"/>
        </w:rPr>
        <w:t>)</w:t>
      </w:r>
      <w:r w:rsidRPr="00453872">
        <w:rPr>
          <w:rFonts w:asciiTheme="majorBidi" w:hAnsiTheme="majorBidi" w:cstheme="majorBidi"/>
          <w:sz w:val="20"/>
          <w:szCs w:val="20"/>
          <w:lang w:bidi="ar-EG"/>
        </w:rPr>
        <w:t xml:space="preserve"> shows all above results.</w:t>
      </w:r>
    </w:p>
    <w:p w14:paraId="1620BAAD" w14:textId="77777777" w:rsidR="000D7955" w:rsidRDefault="000D7955" w:rsidP="004C15B2">
      <w:pPr>
        <w:tabs>
          <w:tab w:val="left" w:pos="3645"/>
        </w:tabs>
        <w:bidi w:val="0"/>
        <w:spacing w:line="360" w:lineRule="auto"/>
        <w:jc w:val="center"/>
        <w:rPr>
          <w:rFonts w:asciiTheme="majorBidi" w:hAnsiTheme="majorBidi" w:cstheme="majorBidi"/>
          <w:sz w:val="20"/>
          <w:szCs w:val="20"/>
          <w:lang w:bidi="ar-EG"/>
        </w:rPr>
      </w:pPr>
    </w:p>
    <w:p w14:paraId="0683022F" w14:textId="77777777" w:rsidR="000D7955" w:rsidRDefault="000D7955" w:rsidP="000D7955">
      <w:pPr>
        <w:tabs>
          <w:tab w:val="left" w:pos="3645"/>
        </w:tabs>
        <w:bidi w:val="0"/>
        <w:spacing w:line="360" w:lineRule="auto"/>
        <w:jc w:val="center"/>
        <w:rPr>
          <w:rFonts w:asciiTheme="majorBidi" w:hAnsiTheme="majorBidi" w:cstheme="majorBidi"/>
          <w:sz w:val="20"/>
          <w:szCs w:val="20"/>
          <w:lang w:bidi="ar-EG"/>
        </w:rPr>
      </w:pPr>
    </w:p>
    <w:p w14:paraId="3522FC03" w14:textId="77777777" w:rsidR="000D7955" w:rsidRDefault="000D7955" w:rsidP="000D7955">
      <w:pPr>
        <w:tabs>
          <w:tab w:val="left" w:pos="3645"/>
        </w:tabs>
        <w:bidi w:val="0"/>
        <w:spacing w:line="360" w:lineRule="auto"/>
        <w:jc w:val="center"/>
        <w:rPr>
          <w:rFonts w:asciiTheme="majorBidi" w:hAnsiTheme="majorBidi" w:cstheme="majorBidi"/>
          <w:sz w:val="20"/>
          <w:szCs w:val="20"/>
          <w:lang w:bidi="ar-EG"/>
        </w:rPr>
      </w:pPr>
    </w:p>
    <w:p w14:paraId="19712461" w14:textId="61605B45"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lastRenderedPageBreak/>
        <w:t>Table</w:t>
      </w:r>
      <w:r w:rsidR="000D7955">
        <w:rPr>
          <w:rFonts w:asciiTheme="majorBidi" w:hAnsiTheme="majorBidi" w:cstheme="majorBidi"/>
          <w:sz w:val="20"/>
          <w:szCs w:val="20"/>
          <w:lang w:bidi="ar-EG"/>
        </w:rPr>
        <w:t xml:space="preserve">: </w:t>
      </w:r>
      <w:r w:rsidR="00E051E6" w:rsidRPr="00453872">
        <w:rPr>
          <w:rFonts w:asciiTheme="majorBidi" w:hAnsiTheme="majorBidi" w:cstheme="majorBidi"/>
          <w:sz w:val="20"/>
          <w:szCs w:val="20"/>
          <w:lang w:bidi="ar-EG"/>
        </w:rPr>
        <w:t>5</w:t>
      </w:r>
      <w:r w:rsidRPr="00453872">
        <w:rPr>
          <w:rFonts w:asciiTheme="majorBidi" w:hAnsiTheme="majorBidi" w:cstheme="majorBidi"/>
          <w:sz w:val="20"/>
          <w:szCs w:val="20"/>
          <w:lang w:bidi="ar-EG"/>
        </w:rPr>
        <w:t xml:space="preserve"> BIM Implementations for Future Adopters</w:t>
      </w:r>
      <w:r w:rsidRPr="00453872">
        <w:rPr>
          <w:rFonts w:asciiTheme="majorBidi" w:eastAsia="Times New Roman" w:hAnsiTheme="majorBidi" w:cstheme="majorBidi"/>
          <w:sz w:val="20"/>
          <w:szCs w:val="20"/>
        </w:rPr>
        <w:t>.</w:t>
      </w:r>
    </w:p>
    <w:tbl>
      <w:tblPr>
        <w:tblStyle w:val="TableGrid"/>
        <w:tblW w:w="0" w:type="auto"/>
        <w:tblInd w:w="0" w:type="dxa"/>
        <w:tblLook w:val="04A0" w:firstRow="1" w:lastRow="0" w:firstColumn="1" w:lastColumn="0" w:noHBand="0" w:noVBand="1"/>
      </w:tblPr>
      <w:tblGrid>
        <w:gridCol w:w="797"/>
        <w:gridCol w:w="6665"/>
        <w:gridCol w:w="994"/>
        <w:gridCol w:w="894"/>
      </w:tblGrid>
      <w:tr w:rsidR="004C15B2" w:rsidRPr="00453872" w14:paraId="79B2C45C" w14:textId="77777777" w:rsidTr="000D7955">
        <w:trPr>
          <w:trHeight w:val="467"/>
        </w:trPr>
        <w:tc>
          <w:tcPr>
            <w:tcW w:w="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D500B"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486F4E8B" w14:textId="489A5AA8" w:rsidR="004C15B2" w:rsidRPr="00453872" w:rsidRDefault="004C15B2" w:rsidP="000D7955">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Rank</w:t>
            </w:r>
          </w:p>
        </w:tc>
        <w:tc>
          <w:tcPr>
            <w:tcW w:w="6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4F559"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31E542C8"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Plans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FB86A"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7E929877"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NO. of responses</w:t>
            </w:r>
          </w:p>
        </w:tc>
        <w:tc>
          <w:tcPr>
            <w:tcW w:w="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004E4"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p w14:paraId="0AF87BD1"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percent</w:t>
            </w:r>
          </w:p>
        </w:tc>
      </w:tr>
      <w:tr w:rsidR="004C15B2" w:rsidRPr="00453872" w14:paraId="7D420E92" w14:textId="77777777" w:rsidTr="000D7955">
        <w:tc>
          <w:tcPr>
            <w:tcW w:w="800" w:type="dxa"/>
            <w:tcBorders>
              <w:top w:val="single" w:sz="4" w:space="0" w:color="auto"/>
              <w:left w:val="single" w:sz="4" w:space="0" w:color="auto"/>
              <w:bottom w:val="single" w:sz="4" w:space="0" w:color="auto"/>
              <w:right w:val="single" w:sz="4" w:space="0" w:color="auto"/>
            </w:tcBorders>
          </w:tcPr>
          <w:p w14:paraId="5A23E98B"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1</w:t>
            </w:r>
          </w:p>
          <w:p w14:paraId="2EC35788"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p>
        </w:tc>
        <w:tc>
          <w:tcPr>
            <w:tcW w:w="6755" w:type="dxa"/>
            <w:tcBorders>
              <w:top w:val="single" w:sz="4" w:space="0" w:color="auto"/>
              <w:left w:val="single" w:sz="4" w:space="0" w:color="auto"/>
              <w:bottom w:val="single" w:sz="4" w:space="0" w:color="auto"/>
              <w:right w:val="single" w:sz="4" w:space="0" w:color="auto"/>
            </w:tcBorders>
            <w:vAlign w:val="center"/>
            <w:hideMark/>
          </w:tcPr>
          <w:p w14:paraId="1701D4AD" w14:textId="77777777" w:rsidR="004C15B2" w:rsidRPr="00453872" w:rsidRDefault="004C15B2" w:rsidP="004C15B2">
            <w:pPr>
              <w:bidi w:val="0"/>
              <w:spacing w:line="360" w:lineRule="auto"/>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Develop in-house capabilities by training current staff in BIM</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48A346" w14:textId="77777777" w:rsidR="004C15B2" w:rsidRPr="00453872" w:rsidRDefault="004C15B2" w:rsidP="004C15B2">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25</w:t>
            </w:r>
          </w:p>
        </w:tc>
        <w:tc>
          <w:tcPr>
            <w:tcW w:w="895" w:type="dxa"/>
            <w:tcBorders>
              <w:top w:val="single" w:sz="4" w:space="0" w:color="auto"/>
              <w:left w:val="single" w:sz="4" w:space="0" w:color="auto"/>
              <w:bottom w:val="single" w:sz="4" w:space="0" w:color="auto"/>
              <w:right w:val="single" w:sz="4" w:space="0" w:color="auto"/>
            </w:tcBorders>
            <w:vAlign w:val="center"/>
            <w:hideMark/>
          </w:tcPr>
          <w:p w14:paraId="49AC97A2" w14:textId="77777777" w:rsidR="004C15B2" w:rsidRPr="00453872" w:rsidRDefault="004C15B2" w:rsidP="004C15B2">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54.3%</w:t>
            </w:r>
          </w:p>
        </w:tc>
      </w:tr>
      <w:tr w:rsidR="004C15B2" w:rsidRPr="00453872" w14:paraId="16D870B3" w14:textId="77777777" w:rsidTr="000D7955">
        <w:tc>
          <w:tcPr>
            <w:tcW w:w="800" w:type="dxa"/>
            <w:tcBorders>
              <w:top w:val="single" w:sz="4" w:space="0" w:color="auto"/>
              <w:left w:val="single" w:sz="4" w:space="0" w:color="auto"/>
              <w:bottom w:val="single" w:sz="4" w:space="0" w:color="auto"/>
              <w:right w:val="single" w:sz="4" w:space="0" w:color="auto"/>
            </w:tcBorders>
            <w:hideMark/>
          </w:tcPr>
          <w:p w14:paraId="6A35E661" w14:textId="77777777" w:rsidR="004C15B2" w:rsidRPr="00453872" w:rsidRDefault="004C15B2" w:rsidP="004C15B2">
            <w:pPr>
              <w:tabs>
                <w:tab w:val="left" w:pos="3645"/>
              </w:tabs>
              <w:bidi w:val="0"/>
              <w:spacing w:line="360" w:lineRule="auto"/>
              <w:jc w:val="center"/>
              <w:rPr>
                <w:rFonts w:asciiTheme="majorBidi" w:eastAsiaTheme="minorHAnsi" w:hAnsiTheme="majorBidi" w:cstheme="majorBidi"/>
                <w:sz w:val="20"/>
                <w:szCs w:val="20"/>
                <w:lang w:bidi="ar-EG"/>
              </w:rPr>
            </w:pPr>
            <w:r w:rsidRPr="00453872">
              <w:rPr>
                <w:rFonts w:asciiTheme="majorBidi" w:hAnsiTheme="majorBidi" w:cstheme="majorBidi"/>
                <w:sz w:val="20"/>
                <w:szCs w:val="20"/>
                <w:lang w:bidi="ar-EG"/>
              </w:rPr>
              <w:t>2</w:t>
            </w:r>
          </w:p>
        </w:tc>
        <w:tc>
          <w:tcPr>
            <w:tcW w:w="6755" w:type="dxa"/>
            <w:tcBorders>
              <w:top w:val="single" w:sz="4" w:space="0" w:color="auto"/>
              <w:left w:val="single" w:sz="4" w:space="0" w:color="auto"/>
              <w:bottom w:val="single" w:sz="4" w:space="0" w:color="auto"/>
              <w:right w:val="single" w:sz="4" w:space="0" w:color="auto"/>
            </w:tcBorders>
            <w:hideMark/>
          </w:tcPr>
          <w:p w14:paraId="30D41472" w14:textId="77777777" w:rsidR="004C15B2" w:rsidRPr="00453872" w:rsidRDefault="004C15B2" w:rsidP="004C15B2">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lang w:val="en-GB"/>
              </w:rPr>
              <w:t>Develop in-house capabilities by hiring people trained in BIM</w:t>
            </w:r>
          </w:p>
        </w:tc>
        <w:tc>
          <w:tcPr>
            <w:tcW w:w="900" w:type="dxa"/>
            <w:tcBorders>
              <w:top w:val="single" w:sz="4" w:space="0" w:color="auto"/>
              <w:left w:val="single" w:sz="4" w:space="0" w:color="auto"/>
              <w:bottom w:val="single" w:sz="4" w:space="0" w:color="auto"/>
              <w:right w:val="single" w:sz="4" w:space="0" w:color="auto"/>
            </w:tcBorders>
            <w:hideMark/>
          </w:tcPr>
          <w:p w14:paraId="532120E5"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16</w:t>
            </w:r>
          </w:p>
        </w:tc>
        <w:tc>
          <w:tcPr>
            <w:tcW w:w="895" w:type="dxa"/>
            <w:tcBorders>
              <w:top w:val="single" w:sz="4" w:space="0" w:color="auto"/>
              <w:left w:val="single" w:sz="4" w:space="0" w:color="auto"/>
              <w:bottom w:val="single" w:sz="4" w:space="0" w:color="auto"/>
              <w:right w:val="single" w:sz="4" w:space="0" w:color="auto"/>
            </w:tcBorders>
            <w:hideMark/>
          </w:tcPr>
          <w:p w14:paraId="38F7D5F9"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34.8%</w:t>
            </w:r>
          </w:p>
        </w:tc>
      </w:tr>
      <w:tr w:rsidR="004C15B2" w:rsidRPr="00453872" w14:paraId="1DF9F294" w14:textId="77777777" w:rsidTr="000D7955">
        <w:tc>
          <w:tcPr>
            <w:tcW w:w="800" w:type="dxa"/>
            <w:tcBorders>
              <w:top w:val="single" w:sz="4" w:space="0" w:color="auto"/>
              <w:left w:val="single" w:sz="4" w:space="0" w:color="auto"/>
              <w:bottom w:val="single" w:sz="4" w:space="0" w:color="auto"/>
              <w:right w:val="single" w:sz="4" w:space="0" w:color="auto"/>
            </w:tcBorders>
            <w:hideMark/>
          </w:tcPr>
          <w:p w14:paraId="08684232"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w:t>
            </w:r>
          </w:p>
        </w:tc>
        <w:tc>
          <w:tcPr>
            <w:tcW w:w="6755" w:type="dxa"/>
            <w:tcBorders>
              <w:top w:val="single" w:sz="4" w:space="0" w:color="auto"/>
              <w:left w:val="single" w:sz="4" w:space="0" w:color="auto"/>
              <w:bottom w:val="single" w:sz="4" w:space="0" w:color="auto"/>
              <w:right w:val="single" w:sz="4" w:space="0" w:color="auto"/>
            </w:tcBorders>
            <w:vAlign w:val="center"/>
            <w:hideMark/>
          </w:tcPr>
          <w:p w14:paraId="22C0305D" w14:textId="77777777" w:rsidR="004C15B2" w:rsidRPr="00453872" w:rsidRDefault="004C15B2" w:rsidP="004C15B2">
            <w:pPr>
              <w:bidi w:val="0"/>
              <w:spacing w:line="360" w:lineRule="auto"/>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Unsure</w:t>
            </w:r>
          </w:p>
        </w:tc>
        <w:tc>
          <w:tcPr>
            <w:tcW w:w="900" w:type="dxa"/>
            <w:tcBorders>
              <w:top w:val="single" w:sz="4" w:space="0" w:color="auto"/>
              <w:left w:val="single" w:sz="4" w:space="0" w:color="auto"/>
              <w:bottom w:val="single" w:sz="4" w:space="0" w:color="auto"/>
              <w:right w:val="single" w:sz="4" w:space="0" w:color="auto"/>
            </w:tcBorders>
            <w:vAlign w:val="center"/>
            <w:hideMark/>
          </w:tcPr>
          <w:p w14:paraId="420C1C1A" w14:textId="77777777" w:rsidR="004C15B2" w:rsidRPr="00453872" w:rsidRDefault="004C15B2" w:rsidP="004C15B2">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14</w:t>
            </w:r>
          </w:p>
        </w:tc>
        <w:tc>
          <w:tcPr>
            <w:tcW w:w="895" w:type="dxa"/>
            <w:tcBorders>
              <w:top w:val="single" w:sz="4" w:space="0" w:color="auto"/>
              <w:left w:val="single" w:sz="4" w:space="0" w:color="auto"/>
              <w:bottom w:val="single" w:sz="4" w:space="0" w:color="auto"/>
              <w:right w:val="single" w:sz="4" w:space="0" w:color="auto"/>
            </w:tcBorders>
            <w:hideMark/>
          </w:tcPr>
          <w:p w14:paraId="659EF3C0" w14:textId="77777777" w:rsidR="004C15B2" w:rsidRPr="00453872" w:rsidRDefault="004C15B2" w:rsidP="004C15B2">
            <w:pPr>
              <w:tabs>
                <w:tab w:val="left" w:pos="3645"/>
              </w:tabs>
              <w:bidi w:val="0"/>
              <w:spacing w:line="360" w:lineRule="auto"/>
              <w:jc w:val="center"/>
              <w:rPr>
                <w:rFonts w:asciiTheme="majorBidi" w:eastAsiaTheme="minorHAnsi" w:hAnsiTheme="majorBidi" w:cstheme="majorBidi"/>
                <w:sz w:val="20"/>
                <w:szCs w:val="20"/>
                <w:lang w:bidi="ar-EG"/>
              </w:rPr>
            </w:pPr>
            <w:r w:rsidRPr="00453872">
              <w:rPr>
                <w:rFonts w:asciiTheme="majorBidi" w:hAnsiTheme="majorBidi" w:cstheme="majorBidi"/>
                <w:sz w:val="20"/>
                <w:szCs w:val="20"/>
                <w:lang w:bidi="ar-EG"/>
              </w:rPr>
              <w:t>30.4%</w:t>
            </w:r>
          </w:p>
        </w:tc>
      </w:tr>
      <w:tr w:rsidR="004C15B2" w:rsidRPr="00453872" w14:paraId="749923D3" w14:textId="77777777" w:rsidTr="000D7955">
        <w:tc>
          <w:tcPr>
            <w:tcW w:w="800" w:type="dxa"/>
            <w:tcBorders>
              <w:top w:val="single" w:sz="4" w:space="0" w:color="auto"/>
              <w:left w:val="single" w:sz="4" w:space="0" w:color="auto"/>
              <w:bottom w:val="single" w:sz="4" w:space="0" w:color="auto"/>
              <w:right w:val="single" w:sz="4" w:space="0" w:color="auto"/>
            </w:tcBorders>
            <w:hideMark/>
          </w:tcPr>
          <w:p w14:paraId="18DBEBD6"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4</w:t>
            </w:r>
          </w:p>
        </w:tc>
        <w:tc>
          <w:tcPr>
            <w:tcW w:w="6755" w:type="dxa"/>
            <w:tcBorders>
              <w:top w:val="single" w:sz="4" w:space="0" w:color="auto"/>
              <w:left w:val="single" w:sz="4" w:space="0" w:color="auto"/>
              <w:bottom w:val="single" w:sz="4" w:space="0" w:color="auto"/>
              <w:right w:val="single" w:sz="4" w:space="0" w:color="auto"/>
            </w:tcBorders>
            <w:hideMark/>
          </w:tcPr>
          <w:p w14:paraId="47F342F0" w14:textId="77777777" w:rsidR="004C15B2" w:rsidRPr="00453872" w:rsidRDefault="004C15B2" w:rsidP="004C15B2">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Hire an outside consultant to implement BIM within the company</w:t>
            </w:r>
          </w:p>
        </w:tc>
        <w:tc>
          <w:tcPr>
            <w:tcW w:w="900" w:type="dxa"/>
            <w:tcBorders>
              <w:top w:val="single" w:sz="4" w:space="0" w:color="auto"/>
              <w:left w:val="single" w:sz="4" w:space="0" w:color="auto"/>
              <w:bottom w:val="single" w:sz="4" w:space="0" w:color="auto"/>
              <w:right w:val="single" w:sz="4" w:space="0" w:color="auto"/>
            </w:tcBorders>
            <w:hideMark/>
          </w:tcPr>
          <w:p w14:paraId="5A5BD4FE"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7</w:t>
            </w:r>
          </w:p>
        </w:tc>
        <w:tc>
          <w:tcPr>
            <w:tcW w:w="895" w:type="dxa"/>
            <w:tcBorders>
              <w:top w:val="single" w:sz="4" w:space="0" w:color="auto"/>
              <w:left w:val="single" w:sz="4" w:space="0" w:color="auto"/>
              <w:bottom w:val="single" w:sz="4" w:space="0" w:color="auto"/>
              <w:right w:val="single" w:sz="4" w:space="0" w:color="auto"/>
            </w:tcBorders>
            <w:hideMark/>
          </w:tcPr>
          <w:p w14:paraId="1006EC05"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15.2%</w:t>
            </w:r>
          </w:p>
        </w:tc>
      </w:tr>
      <w:tr w:rsidR="004C15B2" w:rsidRPr="00453872" w14:paraId="3C1024F5" w14:textId="77777777" w:rsidTr="000D7955">
        <w:tc>
          <w:tcPr>
            <w:tcW w:w="800" w:type="dxa"/>
            <w:tcBorders>
              <w:top w:val="single" w:sz="4" w:space="0" w:color="auto"/>
              <w:left w:val="single" w:sz="4" w:space="0" w:color="auto"/>
              <w:bottom w:val="single" w:sz="4" w:space="0" w:color="auto"/>
              <w:right w:val="single" w:sz="4" w:space="0" w:color="auto"/>
            </w:tcBorders>
            <w:hideMark/>
          </w:tcPr>
          <w:p w14:paraId="320055B5"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5</w:t>
            </w:r>
          </w:p>
        </w:tc>
        <w:tc>
          <w:tcPr>
            <w:tcW w:w="6755" w:type="dxa"/>
            <w:tcBorders>
              <w:top w:val="single" w:sz="4" w:space="0" w:color="auto"/>
              <w:left w:val="single" w:sz="4" w:space="0" w:color="auto"/>
              <w:bottom w:val="single" w:sz="4" w:space="0" w:color="auto"/>
              <w:right w:val="single" w:sz="4" w:space="0" w:color="auto"/>
            </w:tcBorders>
            <w:hideMark/>
          </w:tcPr>
          <w:p w14:paraId="51E4C490" w14:textId="77777777" w:rsidR="004C15B2" w:rsidRPr="00453872" w:rsidRDefault="004C15B2" w:rsidP="004C15B2">
            <w:pPr>
              <w:tabs>
                <w:tab w:val="left" w:pos="3645"/>
              </w:tabs>
              <w:bidi w:val="0"/>
              <w:spacing w:line="360" w:lineRule="auto"/>
              <w:rPr>
                <w:rFonts w:asciiTheme="majorBidi" w:hAnsiTheme="majorBidi" w:cstheme="majorBidi"/>
                <w:sz w:val="20"/>
                <w:szCs w:val="20"/>
                <w:lang w:bidi="ar-EG"/>
              </w:rPr>
            </w:pPr>
            <w:r w:rsidRPr="00453872">
              <w:rPr>
                <w:rFonts w:asciiTheme="majorBidi" w:eastAsia="Times New Roman" w:hAnsiTheme="majorBidi" w:cstheme="majorBidi"/>
                <w:sz w:val="20"/>
                <w:szCs w:val="20"/>
              </w:rPr>
              <w:t>Outsource all or parts of the model creation to an outside information technology firm</w:t>
            </w:r>
          </w:p>
        </w:tc>
        <w:tc>
          <w:tcPr>
            <w:tcW w:w="900" w:type="dxa"/>
            <w:tcBorders>
              <w:top w:val="single" w:sz="4" w:space="0" w:color="auto"/>
              <w:left w:val="single" w:sz="4" w:space="0" w:color="auto"/>
              <w:bottom w:val="single" w:sz="4" w:space="0" w:color="auto"/>
              <w:right w:val="single" w:sz="4" w:space="0" w:color="auto"/>
            </w:tcBorders>
            <w:hideMark/>
          </w:tcPr>
          <w:p w14:paraId="5055B0E9"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5</w:t>
            </w:r>
          </w:p>
        </w:tc>
        <w:tc>
          <w:tcPr>
            <w:tcW w:w="895" w:type="dxa"/>
            <w:tcBorders>
              <w:top w:val="single" w:sz="4" w:space="0" w:color="auto"/>
              <w:left w:val="single" w:sz="4" w:space="0" w:color="auto"/>
              <w:bottom w:val="single" w:sz="4" w:space="0" w:color="auto"/>
              <w:right w:val="single" w:sz="4" w:space="0" w:color="auto"/>
            </w:tcBorders>
            <w:hideMark/>
          </w:tcPr>
          <w:p w14:paraId="0270CA5E"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10.9%</w:t>
            </w:r>
          </w:p>
        </w:tc>
      </w:tr>
      <w:tr w:rsidR="004C15B2" w:rsidRPr="00453872" w14:paraId="6814C3C7" w14:textId="77777777" w:rsidTr="000D7955">
        <w:tc>
          <w:tcPr>
            <w:tcW w:w="800" w:type="dxa"/>
            <w:tcBorders>
              <w:top w:val="single" w:sz="4" w:space="0" w:color="auto"/>
              <w:left w:val="single" w:sz="4" w:space="0" w:color="auto"/>
              <w:bottom w:val="single" w:sz="4" w:space="0" w:color="auto"/>
              <w:right w:val="single" w:sz="4" w:space="0" w:color="auto"/>
            </w:tcBorders>
            <w:hideMark/>
          </w:tcPr>
          <w:p w14:paraId="5266964F" w14:textId="77777777" w:rsidR="004C15B2" w:rsidRPr="00453872" w:rsidRDefault="004C15B2" w:rsidP="004C15B2">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6</w:t>
            </w:r>
          </w:p>
        </w:tc>
        <w:tc>
          <w:tcPr>
            <w:tcW w:w="6755" w:type="dxa"/>
            <w:tcBorders>
              <w:top w:val="single" w:sz="4" w:space="0" w:color="auto"/>
              <w:left w:val="single" w:sz="4" w:space="0" w:color="auto"/>
              <w:bottom w:val="single" w:sz="4" w:space="0" w:color="auto"/>
              <w:right w:val="single" w:sz="4" w:space="0" w:color="auto"/>
            </w:tcBorders>
            <w:vAlign w:val="center"/>
            <w:hideMark/>
          </w:tcPr>
          <w:p w14:paraId="44A1343C" w14:textId="77777777" w:rsidR="004C15B2" w:rsidRPr="00453872" w:rsidRDefault="004C15B2" w:rsidP="004C15B2">
            <w:pPr>
              <w:bidi w:val="0"/>
              <w:spacing w:line="360" w:lineRule="auto"/>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Other</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5DABF9" w14:textId="77777777" w:rsidR="004C15B2" w:rsidRPr="00453872" w:rsidRDefault="004C15B2" w:rsidP="004C15B2">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w:t>
            </w:r>
          </w:p>
        </w:tc>
        <w:tc>
          <w:tcPr>
            <w:tcW w:w="895" w:type="dxa"/>
            <w:tcBorders>
              <w:top w:val="single" w:sz="4" w:space="0" w:color="auto"/>
              <w:left w:val="single" w:sz="4" w:space="0" w:color="auto"/>
              <w:bottom w:val="single" w:sz="4" w:space="0" w:color="auto"/>
              <w:right w:val="single" w:sz="4" w:space="0" w:color="auto"/>
            </w:tcBorders>
            <w:hideMark/>
          </w:tcPr>
          <w:p w14:paraId="5F9B68EA" w14:textId="77777777" w:rsidR="004C15B2" w:rsidRPr="00453872" w:rsidRDefault="004C15B2" w:rsidP="004C15B2">
            <w:pPr>
              <w:tabs>
                <w:tab w:val="left" w:pos="3645"/>
              </w:tabs>
              <w:bidi w:val="0"/>
              <w:spacing w:line="360" w:lineRule="auto"/>
              <w:jc w:val="center"/>
              <w:rPr>
                <w:rFonts w:asciiTheme="majorBidi" w:eastAsiaTheme="minorHAnsi" w:hAnsiTheme="majorBidi" w:cstheme="majorBidi"/>
                <w:sz w:val="20"/>
                <w:szCs w:val="20"/>
                <w:lang w:bidi="ar-EG"/>
              </w:rPr>
            </w:pPr>
            <w:r w:rsidRPr="00453872">
              <w:rPr>
                <w:rFonts w:asciiTheme="majorBidi" w:hAnsiTheme="majorBidi" w:cstheme="majorBidi"/>
                <w:sz w:val="20"/>
                <w:szCs w:val="20"/>
                <w:lang w:bidi="ar-EG"/>
              </w:rPr>
              <w:t>2.2%</w:t>
            </w:r>
          </w:p>
        </w:tc>
      </w:tr>
    </w:tbl>
    <w:p w14:paraId="123F858C" w14:textId="77777777" w:rsidR="00917B3B" w:rsidRPr="00453872" w:rsidRDefault="00917B3B" w:rsidP="000069AD">
      <w:pPr>
        <w:rPr>
          <w:rFonts w:asciiTheme="majorBidi" w:hAnsiTheme="majorBidi" w:cstheme="majorBidi"/>
          <w:sz w:val="20"/>
          <w:szCs w:val="20"/>
        </w:rPr>
      </w:pPr>
    </w:p>
    <w:p w14:paraId="7949D7C2" w14:textId="5A19C028" w:rsidR="00EF7813" w:rsidRPr="00453872" w:rsidRDefault="00EF7813" w:rsidP="008B6A86">
      <w:pPr>
        <w:tabs>
          <w:tab w:val="left" w:pos="3645"/>
        </w:tabs>
        <w:bidi w:val="0"/>
        <w:spacing w:line="360" w:lineRule="auto"/>
        <w:rPr>
          <w:rFonts w:asciiTheme="majorBidi" w:hAnsiTheme="majorBidi" w:cstheme="majorBidi"/>
          <w:b/>
          <w:bCs/>
          <w:sz w:val="20"/>
          <w:szCs w:val="20"/>
          <w:lang w:bidi="ar-EG"/>
        </w:rPr>
      </w:pPr>
      <w:r w:rsidRPr="00453872">
        <w:rPr>
          <w:rFonts w:asciiTheme="majorBidi" w:hAnsiTheme="majorBidi" w:cstheme="majorBidi"/>
          <w:b/>
          <w:bCs/>
          <w:sz w:val="20"/>
          <w:szCs w:val="20"/>
          <w:lang w:bidi="ar-EG"/>
        </w:rPr>
        <w:t xml:space="preserve">Part Three: </w:t>
      </w:r>
      <w:r w:rsidR="00590357" w:rsidRPr="00453872">
        <w:rPr>
          <w:rFonts w:asciiTheme="majorBidi" w:hAnsiTheme="majorBidi" w:cstheme="majorBidi"/>
          <w:b/>
          <w:bCs/>
          <w:sz w:val="20"/>
          <w:szCs w:val="20"/>
          <w:lang w:bidi="ar-EG"/>
        </w:rPr>
        <w:t xml:space="preserve">BIM and </w:t>
      </w:r>
      <w:r w:rsidRPr="00453872">
        <w:rPr>
          <w:rFonts w:asciiTheme="majorBidi" w:hAnsiTheme="majorBidi" w:cstheme="majorBidi"/>
          <w:b/>
          <w:bCs/>
          <w:sz w:val="20"/>
          <w:szCs w:val="20"/>
          <w:lang w:bidi="ar-EG"/>
        </w:rPr>
        <w:t xml:space="preserve">Sustainable Building Practice </w:t>
      </w:r>
    </w:p>
    <w:p w14:paraId="5BF36A72" w14:textId="7C737AD0" w:rsidR="00EF7813" w:rsidRPr="00453872" w:rsidRDefault="00EF7813" w:rsidP="00EF7813">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This part of the study is concerned with understanding</w:t>
      </w:r>
      <w:r w:rsidR="00C76DBA" w:rsidRPr="00453872">
        <w:rPr>
          <w:rFonts w:asciiTheme="majorBidi" w:hAnsiTheme="majorBidi" w:cstheme="majorBidi"/>
          <w:sz w:val="20"/>
          <w:szCs w:val="20"/>
          <w:lang w:bidi="ar-EG"/>
        </w:rPr>
        <w:t xml:space="preserve"> of</w:t>
      </w:r>
      <w:r w:rsidRPr="00453872">
        <w:rPr>
          <w:rFonts w:asciiTheme="majorBidi" w:hAnsiTheme="majorBidi" w:cstheme="majorBidi"/>
          <w:sz w:val="20"/>
          <w:szCs w:val="20"/>
          <w:lang w:bidi="ar-EG"/>
        </w:rPr>
        <w:t xml:space="preserve"> the survey participants about the importance of sustainable building practices and their relationship with Building Information Modeling within the Egyptian construction industry. Familiarity </w:t>
      </w:r>
      <w:r w:rsidR="00C21FB2" w:rsidRPr="00453872">
        <w:rPr>
          <w:rFonts w:asciiTheme="majorBidi" w:hAnsiTheme="majorBidi" w:cstheme="majorBidi"/>
          <w:sz w:val="20"/>
          <w:szCs w:val="20"/>
          <w:lang w:bidi="ar-EG"/>
        </w:rPr>
        <w:t>with Sustainable Design Construction (SDC) has been</w:t>
      </w:r>
      <w:r w:rsidRPr="00453872">
        <w:rPr>
          <w:rFonts w:asciiTheme="majorBidi" w:hAnsiTheme="majorBidi" w:cstheme="majorBidi"/>
          <w:sz w:val="20"/>
          <w:szCs w:val="20"/>
          <w:lang w:bidi="ar-EG"/>
        </w:rPr>
        <w:t xml:space="preserve"> seen as a key to the understanding of stakeholder meanings determining whether respondents are aware of the SDC definition is one step used in this study to capture the perception of SDC by stakeholders. </w:t>
      </w:r>
    </w:p>
    <w:p w14:paraId="244775FA" w14:textId="5BFECF73" w:rsidR="00EF7813" w:rsidRPr="00453872" w:rsidRDefault="00EF7813" w:rsidP="00EF7813">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The questionnaire survey findings revealed that 77.9% of respondents are aware of the term SDC, while 22.1% did not seek it before. </w:t>
      </w:r>
      <w:r w:rsidR="00C21FB2" w:rsidRPr="00453872">
        <w:rPr>
          <w:rFonts w:asciiTheme="majorBidi" w:hAnsiTheme="majorBidi" w:cstheme="majorBidi"/>
          <w:sz w:val="20"/>
          <w:szCs w:val="20"/>
          <w:lang w:bidi="ar-EG"/>
        </w:rPr>
        <w:t>When participants were asked about</w:t>
      </w:r>
      <w:r w:rsidRPr="00453872">
        <w:rPr>
          <w:rFonts w:asciiTheme="majorBidi" w:hAnsiTheme="majorBidi" w:cstheme="majorBidi"/>
          <w:sz w:val="20"/>
          <w:szCs w:val="20"/>
          <w:lang w:bidi="ar-EG"/>
        </w:rPr>
        <w:t xml:space="preserve"> the optimal definition of sustainable design construction, the majority referred to </w:t>
      </w:r>
      <w:r w:rsidR="00C21FB2" w:rsidRPr="00453872">
        <w:rPr>
          <w:rFonts w:asciiTheme="majorBidi" w:hAnsiTheme="majorBidi" w:cstheme="majorBidi"/>
          <w:sz w:val="20"/>
          <w:szCs w:val="20"/>
          <w:lang w:bidi="ar-EG"/>
        </w:rPr>
        <w:t>e</w:t>
      </w:r>
      <w:r w:rsidRPr="00453872">
        <w:rPr>
          <w:rFonts w:asciiTheme="majorBidi" w:hAnsiTheme="majorBidi" w:cstheme="majorBidi"/>
          <w:sz w:val="20"/>
          <w:szCs w:val="20"/>
          <w:lang w:bidi="ar-EG"/>
        </w:rPr>
        <w:t xml:space="preserve">nvironmental, cultural and economic responsive design and construction, while few (2.8%) confirmed that traditional design and construction is the sustainable design, according to their view. The meaning of environmental, cultural and economic responsive design and construction was stated by 55% of the respondent, while </w:t>
      </w:r>
      <w:r w:rsidR="00C21FB2" w:rsidRPr="00453872">
        <w:rPr>
          <w:rFonts w:asciiTheme="majorBidi" w:hAnsiTheme="majorBidi" w:cstheme="majorBidi"/>
          <w:sz w:val="20"/>
          <w:szCs w:val="20"/>
          <w:lang w:bidi="ar-EG"/>
        </w:rPr>
        <w:t>e</w:t>
      </w:r>
      <w:r w:rsidRPr="00453872">
        <w:rPr>
          <w:rFonts w:asciiTheme="majorBidi" w:hAnsiTheme="majorBidi" w:cstheme="majorBidi"/>
          <w:sz w:val="20"/>
          <w:szCs w:val="20"/>
          <w:lang w:bidi="ar-EG"/>
        </w:rPr>
        <w:t>nvironment friendly design and construction meaning was stated by 29.4%. Figure (</w:t>
      </w:r>
      <w:r w:rsidR="00C76DBA" w:rsidRPr="00453872">
        <w:rPr>
          <w:rFonts w:asciiTheme="majorBidi" w:hAnsiTheme="majorBidi" w:cstheme="majorBidi"/>
          <w:sz w:val="20"/>
          <w:szCs w:val="20"/>
          <w:lang w:bidi="ar-EG"/>
        </w:rPr>
        <w:t>8</w:t>
      </w:r>
      <w:r w:rsidRPr="00453872">
        <w:rPr>
          <w:rFonts w:asciiTheme="majorBidi" w:hAnsiTheme="majorBidi" w:cstheme="majorBidi"/>
          <w:sz w:val="20"/>
          <w:szCs w:val="20"/>
          <w:lang w:bidi="ar-EG"/>
        </w:rPr>
        <w:t xml:space="preserve">) show the histogram of these findings and other findings related to meaning of SDC from </w:t>
      </w:r>
      <w:r w:rsidR="00C76DBA" w:rsidRPr="00453872">
        <w:rPr>
          <w:rFonts w:asciiTheme="majorBidi" w:hAnsiTheme="majorBidi" w:cstheme="majorBidi"/>
          <w:sz w:val="20"/>
          <w:szCs w:val="20"/>
          <w:lang w:bidi="ar-EG"/>
        </w:rPr>
        <w:t xml:space="preserve">respondent’s </w:t>
      </w:r>
      <w:r w:rsidRPr="00453872">
        <w:rPr>
          <w:rFonts w:asciiTheme="majorBidi" w:hAnsiTheme="majorBidi" w:cstheme="majorBidi"/>
          <w:sz w:val="20"/>
          <w:szCs w:val="20"/>
          <w:lang w:bidi="ar-EG"/>
        </w:rPr>
        <w:t>views with lower percentage of participants (2.8% - 8.3%).</w:t>
      </w:r>
    </w:p>
    <w:p w14:paraId="6485B423" w14:textId="77777777" w:rsidR="00EF7813" w:rsidRPr="00453872" w:rsidRDefault="00EF7813" w:rsidP="00EF7813">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noProof/>
          <w:sz w:val="20"/>
          <w:szCs w:val="20"/>
        </w:rPr>
        <w:lastRenderedPageBreak/>
        <w:drawing>
          <wp:inline distT="0" distB="0" distL="0" distR="0" wp14:anchorId="1067F6A6" wp14:editId="7E200BB0">
            <wp:extent cx="5324475" cy="2305050"/>
            <wp:effectExtent l="0" t="0" r="9525" b="0"/>
            <wp:docPr id="35" name="مخطط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5C8505" w14:textId="36EEB75F" w:rsidR="00EF7813" w:rsidRPr="00453872" w:rsidRDefault="00EF7813" w:rsidP="00EF7813">
      <w:pPr>
        <w:tabs>
          <w:tab w:val="left" w:pos="364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Figure</w:t>
      </w:r>
      <w:r w:rsidR="000D7955">
        <w:rPr>
          <w:rFonts w:asciiTheme="majorBidi" w:hAnsiTheme="majorBidi" w:cstheme="majorBidi"/>
          <w:sz w:val="20"/>
          <w:szCs w:val="20"/>
          <w:lang w:bidi="ar-EG"/>
        </w:rPr>
        <w:t xml:space="preserve">: </w:t>
      </w:r>
      <w:r w:rsidR="00C76DBA" w:rsidRPr="00453872">
        <w:rPr>
          <w:rFonts w:asciiTheme="majorBidi" w:hAnsiTheme="majorBidi" w:cstheme="majorBidi"/>
          <w:sz w:val="20"/>
          <w:szCs w:val="20"/>
          <w:lang w:bidi="ar-EG"/>
        </w:rPr>
        <w:t>8</w:t>
      </w:r>
      <w:r w:rsidRPr="00453872">
        <w:rPr>
          <w:rFonts w:asciiTheme="majorBidi" w:hAnsiTheme="majorBidi" w:cstheme="majorBidi"/>
          <w:sz w:val="20"/>
          <w:szCs w:val="20"/>
          <w:lang w:bidi="ar-EG"/>
        </w:rPr>
        <w:t xml:space="preserve"> Understanding of participants for SDC.</w:t>
      </w:r>
    </w:p>
    <w:p w14:paraId="7A2BB19D" w14:textId="77777777" w:rsidR="00EF7813" w:rsidRPr="00453872" w:rsidRDefault="00EF7813" w:rsidP="004C15B2">
      <w:pPr>
        <w:jc w:val="right"/>
        <w:rPr>
          <w:rFonts w:asciiTheme="majorBidi" w:hAnsiTheme="majorBidi" w:cstheme="majorBidi"/>
          <w:sz w:val="20"/>
          <w:szCs w:val="20"/>
        </w:rPr>
      </w:pPr>
    </w:p>
    <w:p w14:paraId="6F459219" w14:textId="495D634F" w:rsidR="009778F6" w:rsidRPr="00453872" w:rsidRDefault="009778F6" w:rsidP="009778F6">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As for the term, Green Design Construction (GDC), it was found that 91% of respondents had heard about it. This is a clear indication that there is knowledge, even if it is superficial, about green construction. Figure (</w:t>
      </w:r>
      <w:r w:rsidR="00E051E6" w:rsidRPr="00453872">
        <w:rPr>
          <w:rFonts w:asciiTheme="majorBidi" w:hAnsiTheme="majorBidi" w:cstheme="majorBidi"/>
          <w:sz w:val="20"/>
          <w:szCs w:val="20"/>
          <w:lang w:bidi="ar-EG"/>
        </w:rPr>
        <w:t>9</w:t>
      </w:r>
      <w:r w:rsidRPr="00453872">
        <w:rPr>
          <w:rFonts w:asciiTheme="majorBidi" w:hAnsiTheme="majorBidi" w:cstheme="majorBidi"/>
          <w:sz w:val="20"/>
          <w:szCs w:val="20"/>
          <w:lang w:bidi="ar-EG"/>
        </w:rPr>
        <w:t xml:space="preserve">) show that by 68% “green design and construction” mean that </w:t>
      </w:r>
      <w:r w:rsidR="0073366C" w:rsidRPr="00453872">
        <w:rPr>
          <w:rFonts w:asciiTheme="majorBidi" w:hAnsiTheme="majorBidi" w:cstheme="majorBidi"/>
          <w:sz w:val="20"/>
          <w:szCs w:val="20"/>
          <w:lang w:bidi="ar-EG"/>
        </w:rPr>
        <w:t>Environmentally</w:t>
      </w:r>
      <w:r w:rsidRPr="00453872">
        <w:rPr>
          <w:rFonts w:asciiTheme="majorBidi" w:hAnsiTheme="majorBidi" w:cstheme="majorBidi"/>
          <w:sz w:val="20"/>
          <w:szCs w:val="20"/>
          <w:lang w:bidi="ar-EG"/>
        </w:rPr>
        <w:t xml:space="preserve"> friendly design and construction, while understanding of Environmental, cultural and economic responsive design responded by 28.1%. Minor sector of participants (3.9%) stated other meanings about GDC.</w:t>
      </w:r>
      <w:r w:rsidRPr="00453872">
        <w:rPr>
          <w:rFonts w:asciiTheme="majorBidi" w:hAnsiTheme="majorBidi" w:cstheme="majorBidi"/>
          <w:sz w:val="20"/>
          <w:szCs w:val="20"/>
        </w:rPr>
        <w:t xml:space="preserve"> </w:t>
      </w:r>
      <w:r w:rsidRPr="00453872">
        <w:rPr>
          <w:rFonts w:asciiTheme="majorBidi" w:hAnsiTheme="majorBidi" w:cstheme="majorBidi"/>
          <w:sz w:val="20"/>
          <w:szCs w:val="20"/>
          <w:lang w:bidi="ar-EG"/>
        </w:rPr>
        <w:t>The following figure</w:t>
      </w:r>
      <w:r w:rsidR="00AA2229" w:rsidRPr="00453872">
        <w:rPr>
          <w:rFonts w:asciiTheme="majorBidi" w:hAnsiTheme="majorBidi" w:cstheme="majorBidi"/>
          <w:sz w:val="20"/>
          <w:szCs w:val="20"/>
          <w:lang w:bidi="ar-EG"/>
        </w:rPr>
        <w:t xml:space="preserve"> (9),</w:t>
      </w:r>
      <w:r w:rsidRPr="00453872">
        <w:rPr>
          <w:rFonts w:asciiTheme="majorBidi" w:hAnsiTheme="majorBidi" w:cstheme="majorBidi"/>
          <w:sz w:val="20"/>
          <w:szCs w:val="20"/>
          <w:lang w:bidi="ar-EG"/>
        </w:rPr>
        <w:t xml:space="preserve"> shows these results.</w:t>
      </w:r>
    </w:p>
    <w:p w14:paraId="6F30AEE0" w14:textId="5632FA2A" w:rsidR="004C15B2" w:rsidRPr="00453872" w:rsidRDefault="009778F6" w:rsidP="004B473E">
      <w:pPr>
        <w:bidi w:val="0"/>
        <w:spacing w:line="360" w:lineRule="auto"/>
        <w:jc w:val="center"/>
        <w:rPr>
          <w:rFonts w:asciiTheme="majorBidi" w:eastAsia="Times New Roman" w:hAnsiTheme="majorBidi" w:cstheme="majorBidi"/>
          <w:sz w:val="20"/>
          <w:szCs w:val="20"/>
        </w:rPr>
      </w:pPr>
      <w:r w:rsidRPr="00453872">
        <w:rPr>
          <w:rFonts w:asciiTheme="majorBidi" w:hAnsiTheme="majorBidi" w:cstheme="majorBidi"/>
          <w:noProof/>
          <w:sz w:val="20"/>
          <w:szCs w:val="20"/>
        </w:rPr>
        <w:drawing>
          <wp:inline distT="0" distB="0" distL="0" distR="0" wp14:anchorId="1380D7D3" wp14:editId="5C316628">
            <wp:extent cx="5163185" cy="2266950"/>
            <wp:effectExtent l="0" t="0" r="18415" b="0"/>
            <wp:docPr id="37" name="مخطط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453872">
        <w:rPr>
          <w:rFonts w:asciiTheme="majorBidi" w:hAnsiTheme="majorBidi" w:cstheme="majorBidi"/>
          <w:sz w:val="20"/>
          <w:szCs w:val="20"/>
          <w:rtl/>
          <w:lang w:bidi="ar-EG"/>
        </w:rPr>
        <w:br/>
      </w:r>
      <w:r w:rsidRPr="00453872">
        <w:rPr>
          <w:rFonts w:asciiTheme="majorBidi" w:hAnsiTheme="majorBidi" w:cstheme="majorBidi"/>
          <w:sz w:val="20"/>
          <w:szCs w:val="20"/>
          <w:lang w:bidi="ar-EG"/>
        </w:rPr>
        <w:t>Figure</w:t>
      </w:r>
      <w:r w:rsidR="000D7955">
        <w:rPr>
          <w:rFonts w:asciiTheme="majorBidi" w:hAnsiTheme="majorBidi" w:cstheme="majorBidi"/>
          <w:sz w:val="20"/>
          <w:szCs w:val="20"/>
          <w:lang w:bidi="ar-EG"/>
        </w:rPr>
        <w:t xml:space="preserve">: </w:t>
      </w:r>
      <w:r w:rsidR="00E051E6" w:rsidRPr="00453872">
        <w:rPr>
          <w:rFonts w:asciiTheme="majorBidi" w:hAnsiTheme="majorBidi" w:cstheme="majorBidi"/>
          <w:sz w:val="20"/>
          <w:szCs w:val="20"/>
          <w:lang w:bidi="ar-EG"/>
        </w:rPr>
        <w:t>9</w:t>
      </w:r>
      <w:r w:rsidRPr="00453872">
        <w:rPr>
          <w:rFonts w:asciiTheme="majorBidi" w:hAnsiTheme="majorBidi" w:cstheme="majorBidi"/>
          <w:sz w:val="20"/>
          <w:szCs w:val="20"/>
          <w:lang w:bidi="ar-EG"/>
        </w:rPr>
        <w:t xml:space="preserve"> Understanding of Green Design Construction GDC</w:t>
      </w:r>
      <w:r w:rsidRPr="00453872">
        <w:rPr>
          <w:rFonts w:asciiTheme="majorBidi" w:eastAsia="Times New Roman" w:hAnsiTheme="majorBidi" w:cstheme="majorBidi"/>
          <w:sz w:val="20"/>
          <w:szCs w:val="20"/>
        </w:rPr>
        <w:t>.</w:t>
      </w:r>
    </w:p>
    <w:p w14:paraId="14CD3E43" w14:textId="77777777" w:rsidR="002C1E0A" w:rsidRPr="00453872" w:rsidRDefault="002C1E0A" w:rsidP="002C1E0A">
      <w:pPr>
        <w:bidi w:val="0"/>
        <w:spacing w:line="360" w:lineRule="auto"/>
        <w:jc w:val="center"/>
        <w:rPr>
          <w:rFonts w:asciiTheme="majorBidi" w:eastAsia="Times New Roman" w:hAnsiTheme="majorBidi" w:cstheme="majorBidi"/>
          <w:sz w:val="20"/>
          <w:szCs w:val="20"/>
        </w:rPr>
      </w:pPr>
    </w:p>
    <w:p w14:paraId="47D5E54E" w14:textId="147D13AB" w:rsidR="004C6E0C" w:rsidRPr="00453872" w:rsidRDefault="0073366C" w:rsidP="004C6E0C">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A list of essential sustainable practices (e.g. USGBC LEED, Green Globes) has been already developed by many different green building evaluation organizations. In this study, it’s essential to understand how respondents perceived these features within sustainable practices. Table (</w:t>
      </w:r>
      <w:r w:rsidR="00E051E6" w:rsidRPr="00453872">
        <w:rPr>
          <w:rFonts w:asciiTheme="majorBidi" w:hAnsiTheme="majorBidi" w:cstheme="majorBidi"/>
          <w:sz w:val="20"/>
          <w:szCs w:val="20"/>
          <w:lang w:bidi="ar-EG"/>
        </w:rPr>
        <w:t>6</w:t>
      </w:r>
      <w:r w:rsidRPr="00453872">
        <w:rPr>
          <w:rFonts w:asciiTheme="majorBidi" w:hAnsiTheme="majorBidi" w:cstheme="majorBidi"/>
          <w:sz w:val="20"/>
          <w:szCs w:val="20"/>
          <w:lang w:bidi="ar-EG"/>
        </w:rPr>
        <w:t>) contains the results generated from the survey questionnaire</w:t>
      </w:r>
      <w:r w:rsidR="00C21FB2" w:rsidRPr="00453872">
        <w:rPr>
          <w:rFonts w:asciiTheme="majorBidi" w:hAnsiTheme="majorBidi" w:cstheme="majorBidi"/>
          <w:sz w:val="20"/>
          <w:szCs w:val="20"/>
          <w:lang w:bidi="ar-EG"/>
        </w:rPr>
        <w:t>, i</w:t>
      </w:r>
      <w:r w:rsidRPr="00453872">
        <w:rPr>
          <w:rFonts w:asciiTheme="majorBidi" w:hAnsiTheme="majorBidi" w:cstheme="majorBidi"/>
          <w:sz w:val="20"/>
          <w:szCs w:val="20"/>
          <w:lang w:bidi="ar-EG"/>
        </w:rPr>
        <w:t>n addition to understanding the participants viewpoints.</w:t>
      </w:r>
    </w:p>
    <w:p w14:paraId="0D41BA1F" w14:textId="16D81EC8" w:rsidR="0073366C" w:rsidRPr="00453872" w:rsidRDefault="0073366C" w:rsidP="0073366C">
      <w:pPr>
        <w:tabs>
          <w:tab w:val="left" w:pos="3645"/>
        </w:tabs>
        <w:bidi w:val="0"/>
        <w:spacing w:line="360" w:lineRule="auto"/>
        <w:jc w:val="both"/>
        <w:rPr>
          <w:rFonts w:asciiTheme="majorBidi" w:eastAsia="Times New Roman" w:hAnsiTheme="majorBidi" w:cstheme="majorBidi"/>
          <w:sz w:val="20"/>
          <w:szCs w:val="20"/>
        </w:rPr>
      </w:pPr>
      <w:r w:rsidRPr="00453872">
        <w:rPr>
          <w:rFonts w:asciiTheme="majorBidi" w:hAnsiTheme="majorBidi" w:cstheme="majorBidi"/>
          <w:sz w:val="20"/>
          <w:szCs w:val="20"/>
          <w:lang w:bidi="ar-EG"/>
        </w:rPr>
        <w:lastRenderedPageBreak/>
        <w:t>Table</w:t>
      </w:r>
      <w:r w:rsidR="000D7955">
        <w:rPr>
          <w:rFonts w:asciiTheme="majorBidi" w:hAnsiTheme="majorBidi" w:cstheme="majorBidi"/>
          <w:sz w:val="20"/>
          <w:szCs w:val="20"/>
          <w:lang w:bidi="ar-EG"/>
        </w:rPr>
        <w:t xml:space="preserve">: </w:t>
      </w:r>
      <w:r w:rsidR="00E051E6" w:rsidRPr="00453872">
        <w:rPr>
          <w:rFonts w:asciiTheme="majorBidi" w:hAnsiTheme="majorBidi" w:cstheme="majorBidi"/>
          <w:sz w:val="20"/>
          <w:szCs w:val="20"/>
          <w:lang w:bidi="ar-EG"/>
        </w:rPr>
        <w:t>6</w:t>
      </w:r>
      <w:r w:rsidRPr="00453872">
        <w:rPr>
          <w:rFonts w:asciiTheme="majorBidi" w:hAnsiTheme="majorBidi" w:cstheme="majorBidi"/>
          <w:sz w:val="20"/>
          <w:szCs w:val="20"/>
          <w:lang w:bidi="ar-EG"/>
        </w:rPr>
        <w:t xml:space="preserve"> Importance of common sustainable features and their impact on construction</w:t>
      </w:r>
      <w:r w:rsidRPr="00453872">
        <w:rPr>
          <w:rFonts w:asciiTheme="majorBidi" w:eastAsia="Times New Roman" w:hAnsiTheme="majorBidi" w:cstheme="majorBidi"/>
          <w:sz w:val="20"/>
          <w:szCs w:val="20"/>
        </w:rPr>
        <w:t>.</w:t>
      </w:r>
    </w:p>
    <w:tbl>
      <w:tblPr>
        <w:tblStyle w:val="TableGrid"/>
        <w:tblW w:w="0" w:type="auto"/>
        <w:tblInd w:w="0" w:type="dxa"/>
        <w:tblLook w:val="04A0" w:firstRow="1" w:lastRow="0" w:firstColumn="1" w:lastColumn="0" w:noHBand="0" w:noVBand="1"/>
      </w:tblPr>
      <w:tblGrid>
        <w:gridCol w:w="2965"/>
        <w:gridCol w:w="1260"/>
        <w:gridCol w:w="1080"/>
        <w:gridCol w:w="1350"/>
        <w:gridCol w:w="990"/>
        <w:gridCol w:w="1256"/>
      </w:tblGrid>
      <w:tr w:rsidR="0073366C" w:rsidRPr="00453872" w14:paraId="0C5B443E" w14:textId="77777777" w:rsidTr="00E27C96">
        <w:tc>
          <w:tcPr>
            <w:tcW w:w="2965" w:type="dxa"/>
            <w:shd w:val="clear" w:color="auto" w:fill="F2F2F2" w:themeFill="background1" w:themeFillShade="F2"/>
          </w:tcPr>
          <w:p w14:paraId="2D8DEA84" w14:textId="77777777" w:rsidR="0073366C" w:rsidRPr="00453872" w:rsidRDefault="0073366C" w:rsidP="00F83A6A">
            <w:pPr>
              <w:tabs>
                <w:tab w:val="left" w:pos="3645"/>
              </w:tabs>
              <w:bidi w:val="0"/>
              <w:spacing w:line="360" w:lineRule="auto"/>
              <w:jc w:val="center"/>
              <w:rPr>
                <w:rFonts w:asciiTheme="majorBidi" w:hAnsiTheme="majorBidi" w:cstheme="majorBidi"/>
                <w:sz w:val="20"/>
                <w:szCs w:val="20"/>
                <w:lang w:bidi="ar-EG"/>
              </w:rPr>
            </w:pPr>
            <w:r w:rsidRPr="00453872">
              <w:rPr>
                <w:rFonts w:asciiTheme="majorBidi" w:eastAsia="Times New Roman" w:hAnsiTheme="majorBidi" w:cstheme="majorBidi"/>
                <w:sz w:val="20"/>
                <w:szCs w:val="20"/>
              </w:rPr>
              <w:t>statements</w:t>
            </w:r>
          </w:p>
        </w:tc>
        <w:tc>
          <w:tcPr>
            <w:tcW w:w="1260" w:type="dxa"/>
            <w:shd w:val="clear" w:color="auto" w:fill="F2F2F2" w:themeFill="background1" w:themeFillShade="F2"/>
          </w:tcPr>
          <w:p w14:paraId="386A86B9" w14:textId="77777777" w:rsidR="0073366C" w:rsidRPr="00453872" w:rsidRDefault="0073366C" w:rsidP="00F83A6A">
            <w:pPr>
              <w:spacing w:line="360" w:lineRule="auto"/>
              <w:jc w:val="center"/>
              <w:rPr>
                <w:rFonts w:asciiTheme="majorBidi" w:hAnsiTheme="majorBidi" w:cstheme="majorBidi"/>
                <w:sz w:val="20"/>
                <w:szCs w:val="20"/>
              </w:rPr>
            </w:pPr>
            <w:r w:rsidRPr="00453872">
              <w:rPr>
                <w:rFonts w:asciiTheme="majorBidi" w:hAnsiTheme="majorBidi" w:cstheme="majorBidi"/>
                <w:sz w:val="20"/>
                <w:szCs w:val="20"/>
              </w:rPr>
              <w:t>Strongly disagree %</w:t>
            </w:r>
          </w:p>
        </w:tc>
        <w:tc>
          <w:tcPr>
            <w:tcW w:w="1080" w:type="dxa"/>
            <w:shd w:val="clear" w:color="auto" w:fill="F2F2F2" w:themeFill="background1" w:themeFillShade="F2"/>
          </w:tcPr>
          <w:p w14:paraId="69BF2698" w14:textId="77777777" w:rsidR="0073366C" w:rsidRPr="00453872" w:rsidRDefault="0073366C" w:rsidP="00F83A6A">
            <w:pPr>
              <w:spacing w:line="360" w:lineRule="auto"/>
              <w:jc w:val="center"/>
              <w:rPr>
                <w:rFonts w:asciiTheme="majorBidi" w:hAnsiTheme="majorBidi" w:cstheme="majorBidi"/>
                <w:sz w:val="20"/>
                <w:szCs w:val="20"/>
              </w:rPr>
            </w:pPr>
            <w:r w:rsidRPr="00453872">
              <w:rPr>
                <w:rFonts w:asciiTheme="majorBidi" w:hAnsiTheme="majorBidi" w:cstheme="majorBidi"/>
                <w:sz w:val="20"/>
                <w:szCs w:val="20"/>
              </w:rPr>
              <w:t>Neutral %</w:t>
            </w:r>
          </w:p>
        </w:tc>
        <w:tc>
          <w:tcPr>
            <w:tcW w:w="1350" w:type="dxa"/>
            <w:shd w:val="clear" w:color="auto" w:fill="F2F2F2" w:themeFill="background1" w:themeFillShade="F2"/>
          </w:tcPr>
          <w:p w14:paraId="653888AE" w14:textId="77777777" w:rsidR="0073366C" w:rsidRPr="00453872" w:rsidRDefault="0073366C" w:rsidP="00F83A6A">
            <w:pPr>
              <w:spacing w:line="360" w:lineRule="auto"/>
              <w:jc w:val="center"/>
              <w:rPr>
                <w:rFonts w:asciiTheme="majorBidi" w:hAnsiTheme="majorBidi" w:cstheme="majorBidi"/>
                <w:sz w:val="20"/>
                <w:szCs w:val="20"/>
              </w:rPr>
            </w:pPr>
            <w:r w:rsidRPr="00453872">
              <w:rPr>
                <w:rFonts w:asciiTheme="majorBidi" w:hAnsiTheme="majorBidi" w:cstheme="majorBidi"/>
                <w:sz w:val="20"/>
                <w:szCs w:val="20"/>
              </w:rPr>
              <w:t>Strongly agree %</w:t>
            </w:r>
          </w:p>
        </w:tc>
        <w:tc>
          <w:tcPr>
            <w:tcW w:w="990" w:type="dxa"/>
            <w:shd w:val="clear" w:color="auto" w:fill="F2F2F2" w:themeFill="background1" w:themeFillShade="F2"/>
          </w:tcPr>
          <w:p w14:paraId="44E077E4" w14:textId="77777777" w:rsidR="0073366C" w:rsidRPr="00453872" w:rsidRDefault="0073366C" w:rsidP="00F83A6A">
            <w:pPr>
              <w:spacing w:line="360" w:lineRule="auto"/>
              <w:jc w:val="center"/>
              <w:rPr>
                <w:rFonts w:asciiTheme="majorBidi" w:hAnsiTheme="majorBidi" w:cstheme="majorBidi"/>
                <w:sz w:val="20"/>
                <w:szCs w:val="20"/>
              </w:rPr>
            </w:pPr>
            <w:r w:rsidRPr="00453872">
              <w:rPr>
                <w:rFonts w:asciiTheme="majorBidi" w:hAnsiTheme="majorBidi" w:cstheme="majorBidi"/>
                <w:sz w:val="20"/>
                <w:szCs w:val="20"/>
              </w:rPr>
              <w:t>Mean</w:t>
            </w:r>
          </w:p>
        </w:tc>
        <w:tc>
          <w:tcPr>
            <w:tcW w:w="1256" w:type="dxa"/>
            <w:shd w:val="clear" w:color="auto" w:fill="F2F2F2" w:themeFill="background1" w:themeFillShade="F2"/>
          </w:tcPr>
          <w:p w14:paraId="72644941" w14:textId="77777777" w:rsidR="0073366C" w:rsidRPr="00453872" w:rsidRDefault="0073366C" w:rsidP="00F83A6A">
            <w:pPr>
              <w:spacing w:line="360" w:lineRule="auto"/>
              <w:jc w:val="center"/>
              <w:rPr>
                <w:rFonts w:asciiTheme="majorBidi" w:hAnsiTheme="majorBidi" w:cstheme="majorBidi"/>
                <w:sz w:val="20"/>
                <w:szCs w:val="20"/>
              </w:rPr>
            </w:pPr>
            <w:r w:rsidRPr="00453872">
              <w:rPr>
                <w:rFonts w:asciiTheme="majorBidi" w:hAnsiTheme="majorBidi" w:cstheme="majorBidi"/>
                <w:sz w:val="20"/>
                <w:szCs w:val="20"/>
              </w:rPr>
              <w:t>Standard Deviations</w:t>
            </w:r>
          </w:p>
        </w:tc>
      </w:tr>
      <w:tr w:rsidR="0073366C" w:rsidRPr="00453872" w14:paraId="70DE7D65" w14:textId="77777777" w:rsidTr="00E27C96">
        <w:tc>
          <w:tcPr>
            <w:tcW w:w="2965" w:type="dxa"/>
          </w:tcPr>
          <w:p w14:paraId="2455BB4B" w14:textId="77777777" w:rsidR="0073366C" w:rsidRPr="00453872" w:rsidRDefault="0073366C" w:rsidP="00F83A6A">
            <w:pPr>
              <w:spacing w:line="360" w:lineRule="auto"/>
              <w:jc w:val="right"/>
              <w:rPr>
                <w:rFonts w:asciiTheme="majorBidi" w:hAnsiTheme="majorBidi" w:cstheme="majorBidi"/>
                <w:sz w:val="20"/>
                <w:szCs w:val="20"/>
              </w:rPr>
            </w:pPr>
            <w:r w:rsidRPr="00453872">
              <w:rPr>
                <w:rFonts w:asciiTheme="majorBidi" w:eastAsia="Times New Roman" w:hAnsiTheme="majorBidi" w:cstheme="majorBidi"/>
                <w:color w:val="000000"/>
                <w:sz w:val="20"/>
                <w:szCs w:val="20"/>
              </w:rPr>
              <w:t xml:space="preserve">Sustainable Site Development </w:t>
            </w:r>
          </w:p>
        </w:tc>
        <w:tc>
          <w:tcPr>
            <w:tcW w:w="1260" w:type="dxa"/>
            <w:vAlign w:val="center"/>
          </w:tcPr>
          <w:p w14:paraId="07FEEBA4"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12.1</w:t>
            </w:r>
          </w:p>
        </w:tc>
        <w:tc>
          <w:tcPr>
            <w:tcW w:w="1080" w:type="dxa"/>
            <w:vAlign w:val="center"/>
          </w:tcPr>
          <w:p w14:paraId="59A29951"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23.6</w:t>
            </w:r>
          </w:p>
        </w:tc>
        <w:tc>
          <w:tcPr>
            <w:tcW w:w="1350" w:type="dxa"/>
            <w:vAlign w:val="center"/>
          </w:tcPr>
          <w:p w14:paraId="4DE08EBE"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63.6</w:t>
            </w:r>
          </w:p>
        </w:tc>
        <w:tc>
          <w:tcPr>
            <w:tcW w:w="990" w:type="dxa"/>
            <w:vAlign w:val="center"/>
          </w:tcPr>
          <w:p w14:paraId="3AD0F274"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2.51</w:t>
            </w:r>
          </w:p>
        </w:tc>
        <w:tc>
          <w:tcPr>
            <w:tcW w:w="1256" w:type="dxa"/>
            <w:vAlign w:val="center"/>
          </w:tcPr>
          <w:p w14:paraId="7CF22766"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0.71</w:t>
            </w:r>
          </w:p>
        </w:tc>
      </w:tr>
      <w:tr w:rsidR="0073366C" w:rsidRPr="00453872" w14:paraId="7E03807F" w14:textId="77777777" w:rsidTr="00E27C96">
        <w:tc>
          <w:tcPr>
            <w:tcW w:w="2965" w:type="dxa"/>
          </w:tcPr>
          <w:p w14:paraId="227D89F3" w14:textId="77777777" w:rsidR="0073366C" w:rsidRPr="00453872" w:rsidRDefault="0073366C" w:rsidP="00F83A6A">
            <w:pPr>
              <w:spacing w:line="360" w:lineRule="auto"/>
              <w:jc w:val="right"/>
              <w:rPr>
                <w:rFonts w:asciiTheme="majorBidi" w:hAnsiTheme="majorBidi" w:cstheme="majorBidi"/>
                <w:sz w:val="20"/>
                <w:szCs w:val="20"/>
              </w:rPr>
            </w:pPr>
            <w:r w:rsidRPr="00453872">
              <w:rPr>
                <w:rFonts w:asciiTheme="majorBidi" w:eastAsia="Times New Roman" w:hAnsiTheme="majorBidi" w:cstheme="majorBidi"/>
                <w:color w:val="000000"/>
                <w:sz w:val="20"/>
                <w:szCs w:val="20"/>
              </w:rPr>
              <w:t xml:space="preserve">Water Efficiency </w:t>
            </w:r>
          </w:p>
        </w:tc>
        <w:tc>
          <w:tcPr>
            <w:tcW w:w="1260" w:type="dxa"/>
            <w:vAlign w:val="center"/>
          </w:tcPr>
          <w:p w14:paraId="4521E54D"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10.7</w:t>
            </w:r>
          </w:p>
        </w:tc>
        <w:tc>
          <w:tcPr>
            <w:tcW w:w="1080" w:type="dxa"/>
            <w:vAlign w:val="center"/>
          </w:tcPr>
          <w:p w14:paraId="40669363"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21.4</w:t>
            </w:r>
          </w:p>
        </w:tc>
        <w:tc>
          <w:tcPr>
            <w:tcW w:w="1350" w:type="dxa"/>
            <w:vAlign w:val="center"/>
          </w:tcPr>
          <w:p w14:paraId="3A3123B1"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67.9</w:t>
            </w:r>
          </w:p>
        </w:tc>
        <w:tc>
          <w:tcPr>
            <w:tcW w:w="990" w:type="dxa"/>
            <w:vAlign w:val="center"/>
          </w:tcPr>
          <w:p w14:paraId="0A331844"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2.6</w:t>
            </w:r>
          </w:p>
        </w:tc>
        <w:tc>
          <w:tcPr>
            <w:tcW w:w="1256" w:type="dxa"/>
            <w:vAlign w:val="center"/>
          </w:tcPr>
          <w:p w14:paraId="6536AFCF"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0.68</w:t>
            </w:r>
          </w:p>
        </w:tc>
      </w:tr>
      <w:tr w:rsidR="0073366C" w:rsidRPr="00453872" w14:paraId="2CE7A92F" w14:textId="77777777" w:rsidTr="00E27C96">
        <w:tc>
          <w:tcPr>
            <w:tcW w:w="2965" w:type="dxa"/>
          </w:tcPr>
          <w:p w14:paraId="67658258" w14:textId="77777777" w:rsidR="0073366C" w:rsidRPr="00453872" w:rsidRDefault="0073366C" w:rsidP="00F83A6A">
            <w:pPr>
              <w:spacing w:line="360" w:lineRule="auto"/>
              <w:jc w:val="right"/>
              <w:rPr>
                <w:rFonts w:asciiTheme="majorBidi" w:hAnsiTheme="majorBidi" w:cstheme="majorBidi"/>
                <w:sz w:val="20"/>
                <w:szCs w:val="20"/>
              </w:rPr>
            </w:pPr>
            <w:r w:rsidRPr="00453872">
              <w:rPr>
                <w:rFonts w:asciiTheme="majorBidi" w:eastAsia="Times New Roman" w:hAnsiTheme="majorBidi" w:cstheme="majorBidi"/>
                <w:color w:val="000000"/>
                <w:sz w:val="20"/>
                <w:szCs w:val="20"/>
              </w:rPr>
              <w:t>Energy Efficiency</w:t>
            </w:r>
          </w:p>
        </w:tc>
        <w:tc>
          <w:tcPr>
            <w:tcW w:w="1260" w:type="dxa"/>
            <w:vAlign w:val="center"/>
          </w:tcPr>
          <w:p w14:paraId="3C464DB3"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8.6</w:t>
            </w:r>
          </w:p>
        </w:tc>
        <w:tc>
          <w:tcPr>
            <w:tcW w:w="1080" w:type="dxa"/>
            <w:vAlign w:val="center"/>
          </w:tcPr>
          <w:p w14:paraId="701F9CCC"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15.0</w:t>
            </w:r>
          </w:p>
        </w:tc>
        <w:tc>
          <w:tcPr>
            <w:tcW w:w="1350" w:type="dxa"/>
            <w:vAlign w:val="center"/>
          </w:tcPr>
          <w:p w14:paraId="07CF36F9"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76.4</w:t>
            </w:r>
          </w:p>
        </w:tc>
        <w:tc>
          <w:tcPr>
            <w:tcW w:w="990" w:type="dxa"/>
            <w:vAlign w:val="center"/>
          </w:tcPr>
          <w:p w14:paraId="337CA17C"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2.7</w:t>
            </w:r>
          </w:p>
        </w:tc>
        <w:tc>
          <w:tcPr>
            <w:tcW w:w="1256" w:type="dxa"/>
            <w:vAlign w:val="center"/>
          </w:tcPr>
          <w:p w14:paraId="4F4BE045"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0.63</w:t>
            </w:r>
          </w:p>
        </w:tc>
      </w:tr>
      <w:tr w:rsidR="0073366C" w:rsidRPr="00453872" w14:paraId="1A7D8386" w14:textId="77777777" w:rsidTr="00E27C96">
        <w:tc>
          <w:tcPr>
            <w:tcW w:w="2965" w:type="dxa"/>
          </w:tcPr>
          <w:p w14:paraId="4E523C0D" w14:textId="77777777" w:rsidR="0073366C" w:rsidRPr="00453872" w:rsidRDefault="0073366C" w:rsidP="00F83A6A">
            <w:pPr>
              <w:spacing w:line="360" w:lineRule="auto"/>
              <w:jc w:val="right"/>
              <w:rPr>
                <w:rFonts w:asciiTheme="majorBidi" w:hAnsiTheme="majorBidi" w:cstheme="majorBidi"/>
                <w:sz w:val="20"/>
                <w:szCs w:val="20"/>
              </w:rPr>
            </w:pPr>
            <w:r w:rsidRPr="00453872">
              <w:rPr>
                <w:rFonts w:asciiTheme="majorBidi" w:eastAsia="Times New Roman" w:hAnsiTheme="majorBidi" w:cstheme="majorBidi"/>
                <w:color w:val="000000"/>
                <w:sz w:val="20"/>
                <w:szCs w:val="20"/>
              </w:rPr>
              <w:t xml:space="preserve">Sustainable Materials </w:t>
            </w:r>
          </w:p>
        </w:tc>
        <w:tc>
          <w:tcPr>
            <w:tcW w:w="1260" w:type="dxa"/>
            <w:vAlign w:val="center"/>
          </w:tcPr>
          <w:p w14:paraId="43D69F9B"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11.4</w:t>
            </w:r>
          </w:p>
        </w:tc>
        <w:tc>
          <w:tcPr>
            <w:tcW w:w="1080" w:type="dxa"/>
            <w:vAlign w:val="center"/>
          </w:tcPr>
          <w:p w14:paraId="1BB5D1D5"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20.7</w:t>
            </w:r>
          </w:p>
        </w:tc>
        <w:tc>
          <w:tcPr>
            <w:tcW w:w="1350" w:type="dxa"/>
            <w:vAlign w:val="center"/>
          </w:tcPr>
          <w:p w14:paraId="293F87A9"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67.9</w:t>
            </w:r>
          </w:p>
        </w:tc>
        <w:tc>
          <w:tcPr>
            <w:tcW w:w="990" w:type="dxa"/>
            <w:vAlign w:val="center"/>
          </w:tcPr>
          <w:p w14:paraId="0544297A"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2.6</w:t>
            </w:r>
          </w:p>
        </w:tc>
        <w:tc>
          <w:tcPr>
            <w:tcW w:w="1256" w:type="dxa"/>
            <w:vAlign w:val="center"/>
          </w:tcPr>
          <w:p w14:paraId="22F7E0F3"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0.69</w:t>
            </w:r>
          </w:p>
        </w:tc>
      </w:tr>
      <w:tr w:rsidR="0073366C" w:rsidRPr="00453872" w14:paraId="1D43F031" w14:textId="77777777" w:rsidTr="00E27C96">
        <w:tc>
          <w:tcPr>
            <w:tcW w:w="2965" w:type="dxa"/>
          </w:tcPr>
          <w:p w14:paraId="5C2B7CD3" w14:textId="77777777" w:rsidR="0073366C" w:rsidRPr="00453872" w:rsidRDefault="0073366C" w:rsidP="00F83A6A">
            <w:pPr>
              <w:spacing w:line="360" w:lineRule="auto"/>
              <w:jc w:val="right"/>
              <w:rPr>
                <w:rFonts w:asciiTheme="majorBidi" w:hAnsiTheme="majorBidi" w:cstheme="majorBidi"/>
                <w:sz w:val="20"/>
                <w:szCs w:val="20"/>
              </w:rPr>
            </w:pPr>
            <w:r w:rsidRPr="00453872">
              <w:rPr>
                <w:rFonts w:asciiTheme="majorBidi" w:eastAsia="Times New Roman" w:hAnsiTheme="majorBidi" w:cstheme="majorBidi"/>
                <w:color w:val="000000"/>
                <w:sz w:val="20"/>
                <w:szCs w:val="20"/>
              </w:rPr>
              <w:t xml:space="preserve">Indoor Air Quality </w:t>
            </w:r>
          </w:p>
        </w:tc>
        <w:tc>
          <w:tcPr>
            <w:tcW w:w="1260" w:type="dxa"/>
            <w:vAlign w:val="center"/>
          </w:tcPr>
          <w:p w14:paraId="0B609FFE"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10.0</w:t>
            </w:r>
          </w:p>
        </w:tc>
        <w:tc>
          <w:tcPr>
            <w:tcW w:w="1080" w:type="dxa"/>
            <w:vAlign w:val="center"/>
          </w:tcPr>
          <w:p w14:paraId="14E697FC"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22.9</w:t>
            </w:r>
          </w:p>
        </w:tc>
        <w:tc>
          <w:tcPr>
            <w:tcW w:w="1350" w:type="dxa"/>
            <w:vAlign w:val="center"/>
          </w:tcPr>
          <w:p w14:paraId="6D6167AD"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67.1</w:t>
            </w:r>
          </w:p>
        </w:tc>
        <w:tc>
          <w:tcPr>
            <w:tcW w:w="990" w:type="dxa"/>
            <w:vAlign w:val="center"/>
          </w:tcPr>
          <w:p w14:paraId="4CD33C7A"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2.6</w:t>
            </w:r>
          </w:p>
        </w:tc>
        <w:tc>
          <w:tcPr>
            <w:tcW w:w="1256" w:type="dxa"/>
            <w:vAlign w:val="center"/>
          </w:tcPr>
          <w:p w14:paraId="5EC3EC0F"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0.67</w:t>
            </w:r>
          </w:p>
        </w:tc>
      </w:tr>
      <w:tr w:rsidR="0073366C" w:rsidRPr="00453872" w14:paraId="02E3AAE6" w14:textId="77777777" w:rsidTr="00E27C96">
        <w:tc>
          <w:tcPr>
            <w:tcW w:w="2965" w:type="dxa"/>
          </w:tcPr>
          <w:p w14:paraId="58AA9962" w14:textId="77777777" w:rsidR="0073366C" w:rsidRPr="00453872" w:rsidRDefault="0073366C" w:rsidP="00F83A6A">
            <w:pPr>
              <w:spacing w:line="360" w:lineRule="auto"/>
              <w:jc w:val="right"/>
              <w:rPr>
                <w:rFonts w:asciiTheme="majorBidi" w:hAnsiTheme="majorBidi" w:cstheme="majorBidi"/>
                <w:sz w:val="20"/>
                <w:szCs w:val="20"/>
              </w:rPr>
            </w:pPr>
            <w:r w:rsidRPr="00453872">
              <w:rPr>
                <w:rFonts w:asciiTheme="majorBidi" w:eastAsia="Times New Roman" w:hAnsiTheme="majorBidi" w:cstheme="majorBidi"/>
                <w:color w:val="000000"/>
                <w:sz w:val="20"/>
                <w:szCs w:val="20"/>
              </w:rPr>
              <w:t xml:space="preserve">Project Management </w:t>
            </w:r>
          </w:p>
        </w:tc>
        <w:tc>
          <w:tcPr>
            <w:tcW w:w="1260" w:type="dxa"/>
            <w:vAlign w:val="center"/>
          </w:tcPr>
          <w:p w14:paraId="23CB28A2"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4.3</w:t>
            </w:r>
          </w:p>
        </w:tc>
        <w:tc>
          <w:tcPr>
            <w:tcW w:w="1080" w:type="dxa"/>
            <w:vAlign w:val="center"/>
          </w:tcPr>
          <w:p w14:paraId="43E29522"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25.7</w:t>
            </w:r>
          </w:p>
        </w:tc>
        <w:tc>
          <w:tcPr>
            <w:tcW w:w="1350" w:type="dxa"/>
            <w:vAlign w:val="center"/>
          </w:tcPr>
          <w:p w14:paraId="668021BA"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70.0</w:t>
            </w:r>
          </w:p>
        </w:tc>
        <w:tc>
          <w:tcPr>
            <w:tcW w:w="990" w:type="dxa"/>
            <w:vAlign w:val="center"/>
          </w:tcPr>
          <w:p w14:paraId="5C9AB762"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2.59</w:t>
            </w:r>
          </w:p>
        </w:tc>
        <w:tc>
          <w:tcPr>
            <w:tcW w:w="1256" w:type="dxa"/>
            <w:vAlign w:val="center"/>
          </w:tcPr>
          <w:p w14:paraId="367A0A23" w14:textId="77777777" w:rsidR="0073366C" w:rsidRPr="00453872" w:rsidRDefault="0073366C" w:rsidP="00F83A6A">
            <w:pPr>
              <w:bidi w:val="0"/>
              <w:spacing w:line="360" w:lineRule="auto"/>
              <w:jc w:val="center"/>
              <w:rPr>
                <w:rFonts w:asciiTheme="majorBidi" w:eastAsia="Times New Roman" w:hAnsiTheme="majorBidi" w:cstheme="majorBidi"/>
                <w:sz w:val="20"/>
                <w:szCs w:val="20"/>
              </w:rPr>
            </w:pPr>
            <w:r w:rsidRPr="00453872">
              <w:rPr>
                <w:rFonts w:asciiTheme="majorBidi" w:eastAsia="Times New Roman" w:hAnsiTheme="majorBidi" w:cstheme="majorBidi"/>
                <w:sz w:val="20"/>
                <w:szCs w:val="20"/>
              </w:rPr>
              <w:t>0.452</w:t>
            </w:r>
          </w:p>
        </w:tc>
      </w:tr>
    </w:tbl>
    <w:p w14:paraId="5DC897AD" w14:textId="77777777" w:rsidR="00E27C96" w:rsidRPr="00453872" w:rsidRDefault="00E27C96" w:rsidP="00E27C96">
      <w:pPr>
        <w:tabs>
          <w:tab w:val="left" w:pos="3645"/>
        </w:tabs>
        <w:bidi w:val="0"/>
        <w:spacing w:line="360" w:lineRule="auto"/>
        <w:jc w:val="both"/>
        <w:rPr>
          <w:rFonts w:asciiTheme="majorBidi" w:hAnsiTheme="majorBidi" w:cstheme="majorBidi"/>
          <w:sz w:val="20"/>
          <w:szCs w:val="20"/>
          <w:lang w:bidi="ar-EG"/>
        </w:rPr>
      </w:pPr>
    </w:p>
    <w:p w14:paraId="29D26939" w14:textId="43D12627" w:rsidR="0073366C" w:rsidRPr="00453872" w:rsidRDefault="0073366C" w:rsidP="000069AD">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From the above table, the following points can be summarized: -</w:t>
      </w:r>
    </w:p>
    <w:p w14:paraId="081B6D14" w14:textId="77777777" w:rsidR="0073366C" w:rsidRPr="00453872" w:rsidRDefault="0073366C" w:rsidP="0073366C">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1- Of the survey respondents, 63.6% believed that sustainable site development is of high importance. Having applied a weighted score to each of the selection options, an average rating score of 2.51 was attained.</w:t>
      </w:r>
    </w:p>
    <w:p w14:paraId="1F3442AD" w14:textId="77777777" w:rsidR="0073366C" w:rsidRPr="00453872" w:rsidRDefault="0073366C" w:rsidP="0073366C">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2- 67.9% of the survey respondents believed that water efficiency is of high importance. Having applied a weighted score to each of the selection options, a total rating score of 2.6 was attained</w:t>
      </w:r>
    </w:p>
    <w:p w14:paraId="32EEB958" w14:textId="77777777" w:rsidR="0073366C" w:rsidRPr="00453872" w:rsidRDefault="0073366C" w:rsidP="0073366C">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3- Out of the survey respondents, 76.4% believed that energy efficiency is of high importance. Having applied a weighted score to each of the selection options, an average rating score of 2.7 was attained.</w:t>
      </w:r>
    </w:p>
    <w:p w14:paraId="0B493E49" w14:textId="77777777" w:rsidR="0073366C" w:rsidRPr="00453872" w:rsidRDefault="0073366C" w:rsidP="0073366C">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4- 67.9% of the survey respondents believed that use of sustainable materials is of high importance. Having applied a weighted score to each of the selection options, an average rating score of 2.6 was attained.</w:t>
      </w:r>
    </w:p>
    <w:p w14:paraId="13E73DC8" w14:textId="77777777" w:rsidR="0073366C" w:rsidRPr="00453872" w:rsidRDefault="0073366C" w:rsidP="0073366C">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5- Out of the survey respondents, </w:t>
      </w:r>
      <w:r w:rsidRPr="00453872">
        <w:rPr>
          <w:rFonts w:asciiTheme="majorBidi" w:eastAsia="Times New Roman" w:hAnsiTheme="majorBidi" w:cstheme="majorBidi"/>
          <w:sz w:val="20"/>
          <w:szCs w:val="20"/>
        </w:rPr>
        <w:t>67.1</w:t>
      </w:r>
      <w:r w:rsidRPr="00453872">
        <w:rPr>
          <w:rFonts w:asciiTheme="majorBidi" w:hAnsiTheme="majorBidi" w:cstheme="majorBidi"/>
          <w:sz w:val="20"/>
          <w:szCs w:val="20"/>
          <w:lang w:bidi="ar-EG"/>
        </w:rPr>
        <w:t>% believed that indoor air quality is of high importance. Having applied a weighted score to each of the selection options, an average rating score of 2.6 was attained.</w:t>
      </w:r>
    </w:p>
    <w:p w14:paraId="2939CB2B" w14:textId="77777777" w:rsidR="0073366C" w:rsidRPr="00453872" w:rsidRDefault="0073366C" w:rsidP="0073366C">
      <w:pPr>
        <w:tabs>
          <w:tab w:val="left" w:pos="3645"/>
        </w:tabs>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6- 70% of the survey respondents believed that incorporated project management is of high importance. Having applied a weighted score to each of the selection options, an average rating score of 2.59 was attained.</w:t>
      </w:r>
    </w:p>
    <w:p w14:paraId="1844B1D6" w14:textId="34B4A57B" w:rsidR="004C15B2" w:rsidRPr="00453872" w:rsidRDefault="004C15B2" w:rsidP="004C15B2">
      <w:pPr>
        <w:jc w:val="right"/>
        <w:rPr>
          <w:rFonts w:asciiTheme="majorBidi" w:hAnsiTheme="majorBidi" w:cstheme="majorBidi"/>
          <w:sz w:val="20"/>
          <w:szCs w:val="20"/>
        </w:rPr>
      </w:pPr>
    </w:p>
    <w:p w14:paraId="3860F603" w14:textId="4D4FAB53" w:rsidR="00A16CB1" w:rsidRPr="00453872" w:rsidRDefault="00A16CB1" w:rsidP="00A16CB1">
      <w:pPr>
        <w:bidi w:val="0"/>
        <w:spacing w:line="360" w:lineRule="auto"/>
        <w:jc w:val="both"/>
        <w:rPr>
          <w:rFonts w:asciiTheme="majorBidi" w:hAnsiTheme="majorBidi" w:cstheme="majorBidi"/>
          <w:sz w:val="20"/>
          <w:szCs w:val="20"/>
          <w:rtl/>
          <w:lang w:bidi="ar-EG"/>
        </w:rPr>
      </w:pPr>
      <w:r w:rsidRPr="00453872">
        <w:rPr>
          <w:rFonts w:asciiTheme="majorBidi" w:hAnsiTheme="majorBidi" w:cstheme="majorBidi"/>
          <w:sz w:val="20"/>
          <w:szCs w:val="20"/>
          <w:lang w:bidi="ar-EG"/>
        </w:rPr>
        <w:t>A large number of 2D/3D CAD and BIM analytical tools are currently available; thus, it is important to decide what types of analyzes are being applied in typical business practices. Figure (</w:t>
      </w:r>
      <w:r w:rsidR="004B473E" w:rsidRPr="00453872">
        <w:rPr>
          <w:rFonts w:asciiTheme="majorBidi" w:hAnsiTheme="majorBidi" w:cstheme="majorBidi"/>
          <w:sz w:val="20"/>
          <w:szCs w:val="20"/>
          <w:lang w:bidi="ar-EG"/>
        </w:rPr>
        <w:t>10</w:t>
      </w:r>
      <w:r w:rsidRPr="00453872">
        <w:rPr>
          <w:rFonts w:asciiTheme="majorBidi" w:hAnsiTheme="majorBidi" w:cstheme="majorBidi"/>
          <w:sz w:val="20"/>
          <w:szCs w:val="20"/>
          <w:lang w:bidi="ar-EG"/>
        </w:rPr>
        <w:t xml:space="preserve">) shows types of computer aided analysis. The highest percentage of the population sample used some form of structures analysis at </w:t>
      </w:r>
      <w:r w:rsidRPr="00453872">
        <w:rPr>
          <w:rFonts w:asciiTheme="majorBidi" w:eastAsia="Times New Roman" w:hAnsiTheme="majorBidi" w:cstheme="majorBidi"/>
          <w:sz w:val="20"/>
          <w:szCs w:val="20"/>
        </w:rPr>
        <w:t>77.1%</w:t>
      </w:r>
      <w:r w:rsidRPr="00453872">
        <w:rPr>
          <w:rFonts w:asciiTheme="majorBidi" w:hAnsiTheme="majorBidi" w:cstheme="majorBidi"/>
          <w:sz w:val="20"/>
          <w:szCs w:val="20"/>
          <w:lang w:bidi="ar-EG"/>
        </w:rPr>
        <w:t xml:space="preserve"> of the entire sample. Additionally, Energy analysis, MPE analysis, and lighting analysis were selected by a large number of participants responses at 26.4%, 20%, and 13.6%, respectively. This result is due to the fact that multiple BIM software platforms are trying to integrate different forms of analysis, most typically found are the analysis programs for structures, energy, and MEP.</w:t>
      </w:r>
    </w:p>
    <w:p w14:paraId="7ACAA72E" w14:textId="77777777" w:rsidR="00A16CB1" w:rsidRPr="00453872" w:rsidRDefault="00A16CB1" w:rsidP="00A16CB1">
      <w:pPr>
        <w:bidi w:val="0"/>
        <w:spacing w:line="360" w:lineRule="auto"/>
        <w:jc w:val="center"/>
        <w:rPr>
          <w:rFonts w:asciiTheme="majorBidi" w:hAnsiTheme="majorBidi" w:cstheme="majorBidi"/>
          <w:sz w:val="20"/>
          <w:szCs w:val="20"/>
          <w:rtl/>
          <w:lang w:bidi="ar-EG"/>
        </w:rPr>
      </w:pPr>
      <w:r w:rsidRPr="00453872">
        <w:rPr>
          <w:rFonts w:asciiTheme="majorBidi" w:hAnsiTheme="majorBidi" w:cstheme="majorBidi"/>
          <w:noProof/>
          <w:sz w:val="20"/>
          <w:szCs w:val="20"/>
        </w:rPr>
        <w:lastRenderedPageBreak/>
        <w:drawing>
          <wp:inline distT="0" distB="0" distL="0" distR="0" wp14:anchorId="584E0105" wp14:editId="586E183B">
            <wp:extent cx="5572125" cy="2419350"/>
            <wp:effectExtent l="0" t="0" r="9525" b="0"/>
            <wp:docPr id="41"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5A1EC2" w14:textId="2B509489" w:rsidR="004B473E" w:rsidRPr="00453872" w:rsidRDefault="00A16CB1" w:rsidP="004B473E">
      <w:pPr>
        <w:tabs>
          <w:tab w:val="left" w:pos="2295"/>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Figure</w:t>
      </w:r>
      <w:r w:rsidR="000D7955">
        <w:rPr>
          <w:rFonts w:asciiTheme="majorBidi" w:hAnsiTheme="majorBidi" w:cstheme="majorBidi"/>
          <w:sz w:val="20"/>
          <w:szCs w:val="20"/>
          <w:lang w:bidi="ar-EG"/>
        </w:rPr>
        <w:t xml:space="preserve">: </w:t>
      </w:r>
      <w:r w:rsidR="00E051E6" w:rsidRPr="00453872">
        <w:rPr>
          <w:rFonts w:asciiTheme="majorBidi" w:hAnsiTheme="majorBidi" w:cstheme="majorBidi"/>
          <w:sz w:val="20"/>
          <w:szCs w:val="20"/>
          <w:lang w:bidi="ar-EG"/>
        </w:rPr>
        <w:t>10</w:t>
      </w:r>
      <w:r w:rsidR="000D7955">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 xml:space="preserve">Types of computer aided analysis performed by </w:t>
      </w:r>
      <w:r w:rsidR="004B473E" w:rsidRPr="00453872">
        <w:rPr>
          <w:rFonts w:asciiTheme="majorBidi" w:hAnsiTheme="majorBidi" w:cstheme="majorBidi"/>
          <w:sz w:val="20"/>
          <w:szCs w:val="20"/>
          <w:lang w:bidi="ar-EG"/>
        </w:rPr>
        <w:t>respondents’</w:t>
      </w:r>
      <w:r w:rsidRPr="00453872">
        <w:rPr>
          <w:rFonts w:asciiTheme="majorBidi" w:hAnsiTheme="majorBidi" w:cstheme="majorBidi"/>
          <w:sz w:val="20"/>
          <w:szCs w:val="20"/>
          <w:lang w:bidi="ar-EG"/>
        </w:rPr>
        <w:t xml:space="preserve"> company</w:t>
      </w:r>
      <w:r w:rsidRPr="00453872">
        <w:rPr>
          <w:rFonts w:asciiTheme="majorBidi" w:hAnsiTheme="majorBidi" w:cstheme="majorBidi"/>
          <w:sz w:val="20"/>
          <w:szCs w:val="20"/>
          <w:rtl/>
          <w:lang w:bidi="ar-EG"/>
        </w:rPr>
        <w:cr/>
      </w:r>
    </w:p>
    <w:p w14:paraId="20D47BEB" w14:textId="07651219" w:rsidR="00A16CB1" w:rsidRPr="00453872" w:rsidRDefault="00A16CB1" w:rsidP="00A16CB1">
      <w:pPr>
        <w:tabs>
          <w:tab w:val="left" w:pos="5760"/>
        </w:tabs>
        <w:bidi w:val="0"/>
        <w:spacing w:line="360" w:lineRule="auto"/>
        <w:jc w:val="both"/>
        <w:rPr>
          <w:rFonts w:asciiTheme="majorBidi" w:hAnsiTheme="majorBidi" w:cstheme="majorBidi"/>
          <w:sz w:val="20"/>
          <w:szCs w:val="20"/>
          <w:rtl/>
          <w:lang w:bidi="ar-EG"/>
        </w:rPr>
      </w:pPr>
      <w:r w:rsidRPr="00453872">
        <w:rPr>
          <w:rFonts w:asciiTheme="majorBidi" w:hAnsiTheme="majorBidi" w:cstheme="majorBidi"/>
          <w:sz w:val="20"/>
          <w:szCs w:val="20"/>
          <w:lang w:bidi="ar-EG"/>
        </w:rPr>
        <w:t xml:space="preserve">From respondent’s view of project delivery methods as it relates to BIM and sustainable design and construction </w:t>
      </w:r>
      <w:r w:rsidR="008C6BFC" w:rsidRPr="00453872">
        <w:rPr>
          <w:rFonts w:asciiTheme="majorBidi" w:hAnsiTheme="majorBidi" w:cstheme="majorBidi"/>
          <w:sz w:val="20"/>
          <w:szCs w:val="20"/>
          <w:lang w:bidi="ar-EG"/>
        </w:rPr>
        <w:t>practices, the intent here</w:t>
      </w:r>
      <w:r w:rsidRPr="00453872">
        <w:rPr>
          <w:rFonts w:asciiTheme="majorBidi" w:hAnsiTheme="majorBidi" w:cstheme="majorBidi"/>
          <w:sz w:val="20"/>
          <w:szCs w:val="20"/>
          <w:lang w:bidi="ar-EG"/>
        </w:rPr>
        <w:t xml:space="preserve"> is to determine which delivery method provides the best environment for BIM to act as a mechanism for sustainability. The data in figure </w:t>
      </w:r>
      <w:r w:rsidR="004E5BC4" w:rsidRPr="00453872">
        <w:rPr>
          <w:rFonts w:asciiTheme="majorBidi" w:hAnsiTheme="majorBidi" w:cstheme="majorBidi"/>
          <w:sz w:val="20"/>
          <w:szCs w:val="20"/>
          <w:lang w:bidi="ar-EG"/>
        </w:rPr>
        <w:t>(</w:t>
      </w:r>
      <w:r w:rsidR="00E051E6" w:rsidRPr="00453872">
        <w:rPr>
          <w:rFonts w:asciiTheme="majorBidi" w:hAnsiTheme="majorBidi" w:cstheme="majorBidi"/>
          <w:sz w:val="20"/>
          <w:szCs w:val="20"/>
          <w:lang w:bidi="ar-EG"/>
        </w:rPr>
        <w:t>11</w:t>
      </w:r>
      <w:r w:rsidR="004E5BC4" w:rsidRPr="00453872">
        <w:rPr>
          <w:rFonts w:asciiTheme="majorBidi" w:hAnsiTheme="majorBidi" w:cstheme="majorBidi"/>
          <w:sz w:val="20"/>
          <w:szCs w:val="20"/>
          <w:lang w:bidi="ar-EG"/>
        </w:rPr>
        <w:t>)</w:t>
      </w:r>
      <w:r w:rsidRPr="00453872">
        <w:rPr>
          <w:rFonts w:asciiTheme="majorBidi" w:hAnsiTheme="majorBidi" w:cstheme="majorBidi"/>
          <w:sz w:val="20"/>
          <w:szCs w:val="20"/>
          <w:lang w:bidi="ar-EG"/>
        </w:rPr>
        <w:t xml:space="preserve"> shows that Integrated Project Delivery method is regarded by the respondents as the most effective methods at 50% to bridge together both BIM and sustainable practices within a company in the AEC industry. Construction Management also provides the best environment for the utilization of BIM software as a mechanism for sustainable design and building practices by 19.3%</w:t>
      </w:r>
      <w:r w:rsidR="008C6BFC" w:rsidRPr="00453872">
        <w:rPr>
          <w:rFonts w:asciiTheme="majorBidi" w:hAnsiTheme="majorBidi" w:cstheme="majorBidi"/>
          <w:sz w:val="20"/>
          <w:szCs w:val="20"/>
          <w:lang w:bidi="ar-EG"/>
        </w:rPr>
        <w:t>,</w:t>
      </w:r>
      <w:r w:rsidRPr="00453872">
        <w:rPr>
          <w:rFonts w:asciiTheme="majorBidi" w:hAnsiTheme="majorBidi" w:cstheme="majorBidi"/>
          <w:sz w:val="20"/>
          <w:szCs w:val="20"/>
          <w:lang w:bidi="ar-EG"/>
        </w:rPr>
        <w:t xml:space="preserve"> </w:t>
      </w:r>
      <w:proofErr w:type="gramStart"/>
      <w:r w:rsidR="00AA2229" w:rsidRPr="00453872">
        <w:rPr>
          <w:rFonts w:asciiTheme="majorBidi" w:hAnsiTheme="majorBidi" w:cstheme="majorBidi"/>
          <w:sz w:val="20"/>
          <w:szCs w:val="20"/>
          <w:lang w:bidi="ar-EG"/>
        </w:rPr>
        <w:t xml:space="preserve">and </w:t>
      </w:r>
      <w:r w:rsidRPr="00453872">
        <w:rPr>
          <w:rFonts w:asciiTheme="majorBidi" w:hAnsiTheme="majorBidi" w:cstheme="majorBidi"/>
          <w:sz w:val="20"/>
          <w:szCs w:val="20"/>
          <w:lang w:bidi="ar-EG"/>
        </w:rPr>
        <w:t xml:space="preserve"> Design</w:t>
      </w:r>
      <w:proofErr w:type="gramEnd"/>
      <w:r w:rsidRPr="00453872">
        <w:rPr>
          <w:rFonts w:asciiTheme="majorBidi" w:hAnsiTheme="majorBidi" w:cstheme="majorBidi"/>
          <w:sz w:val="20"/>
          <w:szCs w:val="20"/>
          <w:lang w:bidi="ar-EG"/>
        </w:rPr>
        <w:t>-Build provides by 18.6%. It is clear that The Building Information Modelling (BIM) is transforming the way building delivered traditionally.</w:t>
      </w:r>
    </w:p>
    <w:p w14:paraId="360CC154" w14:textId="77777777" w:rsidR="00B94C93" w:rsidRDefault="00A16CB1" w:rsidP="000D7955">
      <w:pPr>
        <w:tabs>
          <w:tab w:val="left" w:pos="5760"/>
        </w:tabs>
        <w:bidi w:val="0"/>
        <w:spacing w:line="360" w:lineRule="auto"/>
        <w:jc w:val="center"/>
        <w:rPr>
          <w:rFonts w:asciiTheme="majorBidi" w:hAnsiTheme="majorBidi" w:cstheme="majorBidi"/>
          <w:sz w:val="20"/>
          <w:szCs w:val="20"/>
          <w:lang w:bidi="ar-EG"/>
        </w:rPr>
      </w:pPr>
      <w:r w:rsidRPr="00453872">
        <w:rPr>
          <w:rFonts w:asciiTheme="majorBidi" w:hAnsiTheme="majorBidi" w:cstheme="majorBidi"/>
          <w:noProof/>
          <w:sz w:val="20"/>
          <w:szCs w:val="20"/>
        </w:rPr>
        <w:drawing>
          <wp:inline distT="0" distB="0" distL="0" distR="0" wp14:anchorId="7AF0A229" wp14:editId="20DC2D0D">
            <wp:extent cx="5476875" cy="22955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22F9C2" w14:textId="5CB565BC" w:rsidR="00A16CB1" w:rsidRPr="00453872" w:rsidRDefault="00A16CB1" w:rsidP="00B94C93">
      <w:pPr>
        <w:tabs>
          <w:tab w:val="left" w:pos="5760"/>
        </w:tabs>
        <w:bidi w:val="0"/>
        <w:spacing w:line="360" w:lineRule="auto"/>
        <w:jc w:val="center"/>
        <w:rPr>
          <w:rFonts w:asciiTheme="majorBidi" w:hAnsiTheme="majorBidi" w:cstheme="majorBidi"/>
          <w:sz w:val="20"/>
          <w:szCs w:val="20"/>
          <w:rtl/>
          <w:lang w:bidi="ar-EG"/>
        </w:rPr>
      </w:pPr>
      <w:r w:rsidRPr="00453872">
        <w:rPr>
          <w:rFonts w:asciiTheme="majorBidi" w:hAnsiTheme="majorBidi" w:cstheme="majorBidi"/>
          <w:sz w:val="20"/>
          <w:szCs w:val="20"/>
          <w:lang w:bidi="ar-EG"/>
        </w:rPr>
        <w:t>Figure</w:t>
      </w:r>
      <w:r w:rsidR="00740791">
        <w:rPr>
          <w:rFonts w:asciiTheme="majorBidi" w:hAnsiTheme="majorBidi" w:cstheme="majorBidi"/>
          <w:sz w:val="20"/>
          <w:szCs w:val="20"/>
          <w:lang w:bidi="ar-EG"/>
        </w:rPr>
        <w:t xml:space="preserve">: </w:t>
      </w:r>
      <w:r w:rsidR="00E051E6" w:rsidRPr="00453872">
        <w:rPr>
          <w:rFonts w:asciiTheme="majorBidi" w:hAnsiTheme="majorBidi" w:cstheme="majorBidi"/>
          <w:sz w:val="20"/>
          <w:szCs w:val="20"/>
          <w:lang w:bidi="ar-EG"/>
        </w:rPr>
        <w:t>11</w:t>
      </w:r>
      <w:r w:rsidRPr="00453872">
        <w:rPr>
          <w:rFonts w:asciiTheme="majorBidi" w:hAnsiTheme="majorBidi" w:cstheme="majorBidi"/>
          <w:sz w:val="20"/>
          <w:szCs w:val="20"/>
          <w:lang w:bidi="ar-EG"/>
        </w:rPr>
        <w:t xml:space="preserve"> project delivery method</w:t>
      </w:r>
    </w:p>
    <w:p w14:paraId="27FEEEF9" w14:textId="3CB64168" w:rsidR="00024795" w:rsidRPr="00453872" w:rsidRDefault="00AA2229" w:rsidP="00024795">
      <w:pPr>
        <w:bidi w:val="0"/>
        <w:spacing w:line="360" w:lineRule="auto"/>
        <w:jc w:val="both"/>
        <w:rPr>
          <w:rFonts w:asciiTheme="majorBidi" w:hAnsiTheme="majorBidi" w:cstheme="majorBidi"/>
          <w:sz w:val="20"/>
          <w:szCs w:val="20"/>
        </w:rPr>
      </w:pPr>
      <w:r w:rsidRPr="00453872">
        <w:rPr>
          <w:rFonts w:asciiTheme="majorBidi" w:hAnsiTheme="majorBidi" w:cstheme="majorBidi"/>
          <w:sz w:val="20"/>
          <w:szCs w:val="20"/>
          <w:lang w:bidi="ar-EG"/>
        </w:rPr>
        <w:t>Another part of the research focuses on the effectiveness of BIM</w:t>
      </w:r>
      <w:r w:rsidR="00DF4AE0" w:rsidRPr="00453872">
        <w:rPr>
          <w:rFonts w:asciiTheme="majorBidi" w:hAnsiTheme="majorBidi" w:cstheme="majorBidi"/>
          <w:sz w:val="20"/>
          <w:szCs w:val="20"/>
          <w:lang w:bidi="ar-EG"/>
        </w:rPr>
        <w:t xml:space="preserve"> within the AEC industry in terms of common sustainable practices. Since this study is primarily concerned with understanding BIM's capabilities as a catalyst for </w:t>
      </w:r>
      <w:r w:rsidR="00DF4AE0" w:rsidRPr="00453872">
        <w:rPr>
          <w:rFonts w:asciiTheme="majorBidi" w:hAnsiTheme="majorBidi" w:cstheme="majorBidi"/>
          <w:sz w:val="20"/>
          <w:szCs w:val="20"/>
          <w:lang w:bidi="ar-EG"/>
        </w:rPr>
        <w:lastRenderedPageBreak/>
        <w:t xml:space="preserve">sustainable practices in the AEC industry, this question is imperative when it comes to </w:t>
      </w:r>
      <w:r w:rsidR="008C6BFC" w:rsidRPr="00453872">
        <w:rPr>
          <w:rFonts w:asciiTheme="majorBidi" w:hAnsiTheme="majorBidi" w:cstheme="majorBidi"/>
          <w:sz w:val="20"/>
          <w:szCs w:val="20"/>
          <w:lang w:bidi="ar-EG"/>
        </w:rPr>
        <w:t xml:space="preserve">the </w:t>
      </w:r>
      <w:r w:rsidR="00DF4AE0" w:rsidRPr="00453872">
        <w:rPr>
          <w:rFonts w:asciiTheme="majorBidi" w:hAnsiTheme="majorBidi" w:cstheme="majorBidi"/>
          <w:sz w:val="20"/>
          <w:szCs w:val="20"/>
          <w:lang w:bidi="ar-EG"/>
        </w:rPr>
        <w:t>understanding</w:t>
      </w:r>
      <w:r w:rsidR="008C6BFC" w:rsidRPr="00453872">
        <w:rPr>
          <w:rFonts w:asciiTheme="majorBidi" w:hAnsiTheme="majorBidi" w:cstheme="majorBidi"/>
          <w:sz w:val="20"/>
          <w:szCs w:val="20"/>
          <w:lang w:bidi="ar-EG"/>
        </w:rPr>
        <w:t xml:space="preserve"> to</w:t>
      </w:r>
      <w:r w:rsidR="00DF4AE0" w:rsidRPr="00453872">
        <w:rPr>
          <w:rFonts w:asciiTheme="majorBidi" w:hAnsiTheme="majorBidi" w:cstheme="majorBidi"/>
          <w:sz w:val="20"/>
          <w:szCs w:val="20"/>
          <w:lang w:bidi="ar-EG"/>
        </w:rPr>
        <w:t xml:space="preserve"> how respondents view BIM as an effective tool.</w:t>
      </w:r>
      <w:r w:rsidR="00024795" w:rsidRPr="00453872">
        <w:rPr>
          <w:rFonts w:asciiTheme="majorBidi" w:hAnsiTheme="majorBidi" w:cstheme="majorBidi"/>
          <w:sz w:val="20"/>
          <w:szCs w:val="20"/>
          <w:lang w:bidi="ar-EG"/>
        </w:rPr>
        <w:t xml:space="preserve"> The following points show the details of analysis of </w:t>
      </w:r>
      <w:r w:rsidR="00C76DBA" w:rsidRPr="00453872">
        <w:rPr>
          <w:rFonts w:asciiTheme="majorBidi" w:hAnsiTheme="majorBidi" w:cstheme="majorBidi"/>
          <w:sz w:val="20"/>
          <w:szCs w:val="20"/>
          <w:lang w:bidi="ar-EG"/>
        </w:rPr>
        <w:t>results: -</w:t>
      </w:r>
    </w:p>
    <w:p w14:paraId="3A2E76C6" w14:textId="3E528D41" w:rsidR="00DF4AE0" w:rsidRPr="00453872" w:rsidRDefault="00024795" w:rsidP="00024795">
      <w:pPr>
        <w:bidi w:val="0"/>
        <w:spacing w:line="360" w:lineRule="auto"/>
        <w:jc w:val="both"/>
        <w:rPr>
          <w:rFonts w:asciiTheme="majorBidi" w:hAnsiTheme="majorBidi" w:cstheme="majorBidi"/>
          <w:sz w:val="20"/>
          <w:szCs w:val="20"/>
        </w:rPr>
      </w:pPr>
      <w:r w:rsidRPr="00453872">
        <w:rPr>
          <w:rFonts w:asciiTheme="majorBidi" w:hAnsiTheme="majorBidi" w:cstheme="majorBidi"/>
          <w:sz w:val="20"/>
          <w:szCs w:val="20"/>
          <w:lang w:bidi="ar-EG"/>
        </w:rPr>
        <w:t xml:space="preserve">1- </w:t>
      </w:r>
      <w:r w:rsidR="00DF4AE0" w:rsidRPr="00453872">
        <w:rPr>
          <w:rFonts w:asciiTheme="majorBidi" w:hAnsiTheme="majorBidi" w:cstheme="majorBidi"/>
          <w:sz w:val="20"/>
          <w:szCs w:val="20"/>
          <w:lang w:bidi="ar-EG"/>
        </w:rPr>
        <w:t>Of the survey respondents, 8</w:t>
      </w:r>
      <w:r w:rsidR="00DF4AE0" w:rsidRPr="00453872">
        <w:rPr>
          <w:rFonts w:asciiTheme="majorBidi" w:hAnsiTheme="majorBidi" w:cstheme="majorBidi"/>
          <w:sz w:val="20"/>
          <w:szCs w:val="20"/>
          <w:rtl/>
          <w:lang w:bidi="ar-EG"/>
        </w:rPr>
        <w:t>5</w:t>
      </w:r>
      <w:r w:rsidR="00DF4AE0" w:rsidRPr="00453872">
        <w:rPr>
          <w:rFonts w:asciiTheme="majorBidi" w:hAnsiTheme="majorBidi" w:cstheme="majorBidi"/>
          <w:sz w:val="20"/>
          <w:szCs w:val="20"/>
          <w:lang w:bidi="ar-EG"/>
        </w:rPr>
        <w:t xml:space="preserve">% believed that BIM‟s effectiveness with respect to sustainable site development is neutral to </w:t>
      </w:r>
      <w:r w:rsidR="00DF4AE0" w:rsidRPr="00453872">
        <w:rPr>
          <w:rFonts w:asciiTheme="majorBidi" w:eastAsia="Times New Roman" w:hAnsiTheme="majorBidi" w:cstheme="majorBidi"/>
          <w:color w:val="000000"/>
          <w:sz w:val="20"/>
          <w:szCs w:val="20"/>
        </w:rPr>
        <w:t>highly</w:t>
      </w:r>
      <w:r w:rsidR="00DF4AE0" w:rsidRPr="00453872">
        <w:rPr>
          <w:rFonts w:asciiTheme="majorBidi" w:hAnsiTheme="majorBidi" w:cstheme="majorBidi"/>
          <w:sz w:val="20"/>
          <w:szCs w:val="20"/>
          <w:lang w:bidi="ar-EG"/>
        </w:rPr>
        <w:t xml:space="preserve"> effective. Having applied a weighted score to each of the selection options, an average rating score of 2.95 was attained.</w:t>
      </w:r>
    </w:p>
    <w:p w14:paraId="238F5250" w14:textId="74C9B9E3" w:rsidR="00DF4AE0" w:rsidRPr="00453872" w:rsidRDefault="00024795" w:rsidP="00DF4AE0">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2- </w:t>
      </w:r>
      <w:r w:rsidR="00DF4AE0" w:rsidRPr="00453872">
        <w:rPr>
          <w:rFonts w:asciiTheme="majorBidi" w:hAnsiTheme="majorBidi" w:cstheme="majorBidi"/>
          <w:sz w:val="20"/>
          <w:szCs w:val="20"/>
          <w:lang w:bidi="ar-EG"/>
        </w:rPr>
        <w:t xml:space="preserve">Of the survey respondents, 85% believed that BIM‟s effectiveness with respect to water efficiency is neutral to </w:t>
      </w:r>
      <w:r w:rsidR="00DF4AE0" w:rsidRPr="00453872">
        <w:rPr>
          <w:rFonts w:asciiTheme="majorBidi" w:eastAsia="Times New Roman" w:hAnsiTheme="majorBidi" w:cstheme="majorBidi"/>
          <w:color w:val="000000"/>
          <w:sz w:val="20"/>
          <w:szCs w:val="20"/>
        </w:rPr>
        <w:t>highly</w:t>
      </w:r>
      <w:r w:rsidR="00DF4AE0" w:rsidRPr="00453872">
        <w:rPr>
          <w:rFonts w:asciiTheme="majorBidi" w:hAnsiTheme="majorBidi" w:cstheme="majorBidi"/>
          <w:sz w:val="20"/>
          <w:szCs w:val="20"/>
          <w:lang w:bidi="ar-EG"/>
        </w:rPr>
        <w:t xml:space="preserve"> effective. Having applied a weighted score to each of the selection options, an average rating score of 2.91 was attained.</w:t>
      </w:r>
    </w:p>
    <w:p w14:paraId="4C558C5F" w14:textId="454C7701" w:rsidR="00DF4AE0" w:rsidRPr="00453872" w:rsidRDefault="00024795" w:rsidP="00DF4AE0">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3- </w:t>
      </w:r>
      <w:r w:rsidR="00DF4AE0" w:rsidRPr="00453872">
        <w:rPr>
          <w:rFonts w:asciiTheme="majorBidi" w:hAnsiTheme="majorBidi" w:cstheme="majorBidi"/>
          <w:sz w:val="20"/>
          <w:szCs w:val="20"/>
          <w:lang w:bidi="ar-EG"/>
        </w:rPr>
        <w:t xml:space="preserve">Of the survey respondents, 90% believed that BIM‟s effectiveness with respect to energy efficiency is neutral to </w:t>
      </w:r>
      <w:r w:rsidR="00DF4AE0" w:rsidRPr="00453872">
        <w:rPr>
          <w:rFonts w:asciiTheme="majorBidi" w:eastAsia="Times New Roman" w:hAnsiTheme="majorBidi" w:cstheme="majorBidi"/>
          <w:color w:val="000000"/>
          <w:sz w:val="20"/>
          <w:szCs w:val="20"/>
        </w:rPr>
        <w:t>highly</w:t>
      </w:r>
      <w:r w:rsidR="00DF4AE0" w:rsidRPr="00453872">
        <w:rPr>
          <w:rFonts w:asciiTheme="majorBidi" w:hAnsiTheme="majorBidi" w:cstheme="majorBidi"/>
          <w:sz w:val="20"/>
          <w:szCs w:val="20"/>
          <w:lang w:bidi="ar-EG"/>
        </w:rPr>
        <w:t xml:space="preserve"> effective. Having applied a weighted score to each of the selection options, an average rating score of 3.42 was attained.</w:t>
      </w:r>
    </w:p>
    <w:p w14:paraId="08F6F307" w14:textId="5E75B3BD" w:rsidR="00DF4AE0" w:rsidRPr="00453872" w:rsidRDefault="00024795" w:rsidP="00DF4AE0">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4- </w:t>
      </w:r>
      <w:r w:rsidR="00DF4AE0" w:rsidRPr="00453872">
        <w:rPr>
          <w:rFonts w:asciiTheme="majorBidi" w:hAnsiTheme="majorBidi" w:cstheme="majorBidi"/>
          <w:sz w:val="20"/>
          <w:szCs w:val="20"/>
          <w:lang w:bidi="ar-EG"/>
        </w:rPr>
        <w:t xml:space="preserve">Of the survey respondents, 85% believed that BIM‟s effectiveness with respect to use of sustainable materials is neutral to </w:t>
      </w:r>
      <w:r w:rsidR="00DF4AE0" w:rsidRPr="00453872">
        <w:rPr>
          <w:rFonts w:asciiTheme="majorBidi" w:eastAsia="Times New Roman" w:hAnsiTheme="majorBidi" w:cstheme="majorBidi"/>
          <w:color w:val="000000"/>
          <w:sz w:val="20"/>
          <w:szCs w:val="20"/>
        </w:rPr>
        <w:t>highly</w:t>
      </w:r>
      <w:r w:rsidR="00DF4AE0" w:rsidRPr="00453872">
        <w:rPr>
          <w:rFonts w:asciiTheme="majorBidi" w:hAnsiTheme="majorBidi" w:cstheme="majorBidi"/>
          <w:sz w:val="20"/>
          <w:szCs w:val="20"/>
          <w:lang w:bidi="ar-EG"/>
        </w:rPr>
        <w:t xml:space="preserve"> effective. Having applied a weighted score to each of the selection options, an average rating score of 2.98 was attained.</w:t>
      </w:r>
    </w:p>
    <w:p w14:paraId="04D61735" w14:textId="2E18C226" w:rsidR="00DF4AE0" w:rsidRPr="00453872" w:rsidRDefault="00024795" w:rsidP="00DF4AE0">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5- </w:t>
      </w:r>
      <w:r w:rsidR="00DF4AE0" w:rsidRPr="00453872">
        <w:rPr>
          <w:rFonts w:asciiTheme="majorBidi" w:hAnsiTheme="majorBidi" w:cstheme="majorBidi"/>
          <w:sz w:val="20"/>
          <w:szCs w:val="20"/>
          <w:lang w:bidi="ar-EG"/>
        </w:rPr>
        <w:t xml:space="preserve">Of the survey respondents, 91% believed that BIM‟s effectiveness with respect to indoor air quality is neutral to </w:t>
      </w:r>
      <w:r w:rsidR="00DF4AE0" w:rsidRPr="00453872">
        <w:rPr>
          <w:rFonts w:asciiTheme="majorBidi" w:eastAsia="Times New Roman" w:hAnsiTheme="majorBidi" w:cstheme="majorBidi"/>
          <w:color w:val="000000"/>
          <w:sz w:val="20"/>
          <w:szCs w:val="20"/>
        </w:rPr>
        <w:t>highly</w:t>
      </w:r>
      <w:r w:rsidR="00DF4AE0" w:rsidRPr="00453872">
        <w:rPr>
          <w:rFonts w:asciiTheme="majorBidi" w:hAnsiTheme="majorBidi" w:cstheme="majorBidi"/>
          <w:sz w:val="20"/>
          <w:szCs w:val="20"/>
          <w:lang w:bidi="ar-EG"/>
        </w:rPr>
        <w:t xml:space="preserve"> effective. Having applied a weighted score to each of the selection options, an average rating score of 2.86 was attained.</w:t>
      </w:r>
    </w:p>
    <w:p w14:paraId="2445008E" w14:textId="6AC5CD32" w:rsidR="00DF4AE0" w:rsidRPr="00453872" w:rsidRDefault="00024795" w:rsidP="00DF4AE0">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6- </w:t>
      </w:r>
      <w:r w:rsidR="00DF4AE0" w:rsidRPr="00453872">
        <w:rPr>
          <w:rFonts w:asciiTheme="majorBidi" w:hAnsiTheme="majorBidi" w:cstheme="majorBidi"/>
          <w:sz w:val="20"/>
          <w:szCs w:val="20"/>
          <w:lang w:bidi="ar-EG"/>
        </w:rPr>
        <w:t xml:space="preserve">Of the survey respondents, 87% believed that BIM‟s effectiveness with respect to incorporated project management is neutral to </w:t>
      </w:r>
      <w:r w:rsidR="00DF4AE0" w:rsidRPr="00453872">
        <w:rPr>
          <w:rFonts w:asciiTheme="majorBidi" w:eastAsia="Times New Roman" w:hAnsiTheme="majorBidi" w:cstheme="majorBidi"/>
          <w:color w:val="000000"/>
          <w:sz w:val="20"/>
          <w:szCs w:val="20"/>
        </w:rPr>
        <w:t>highly</w:t>
      </w:r>
      <w:r w:rsidR="00DF4AE0" w:rsidRPr="00453872">
        <w:rPr>
          <w:rFonts w:asciiTheme="majorBidi" w:hAnsiTheme="majorBidi" w:cstheme="majorBidi"/>
          <w:sz w:val="20"/>
          <w:szCs w:val="20"/>
          <w:lang w:bidi="ar-EG"/>
        </w:rPr>
        <w:t xml:space="preserve"> effective. Having applied a weighted score to each of the selection options, an average rating score of 3.46 was attained.</w:t>
      </w:r>
    </w:p>
    <w:p w14:paraId="06331930" w14:textId="7A20CAA8" w:rsidR="00DF4AE0" w:rsidRPr="00453872" w:rsidRDefault="00024795" w:rsidP="00DF4AE0">
      <w:pPr>
        <w:bidi w:val="0"/>
        <w:spacing w:line="360" w:lineRule="auto"/>
        <w:jc w:val="both"/>
        <w:rPr>
          <w:rFonts w:asciiTheme="majorBidi" w:hAnsiTheme="majorBidi" w:cstheme="majorBidi"/>
          <w:sz w:val="20"/>
          <w:szCs w:val="20"/>
          <w:rtl/>
          <w:lang w:bidi="ar-EG"/>
        </w:rPr>
      </w:pPr>
      <w:r w:rsidRPr="00453872">
        <w:rPr>
          <w:rFonts w:asciiTheme="majorBidi" w:hAnsiTheme="majorBidi" w:cstheme="majorBidi"/>
          <w:sz w:val="20"/>
          <w:szCs w:val="20"/>
          <w:lang w:bidi="ar-EG"/>
        </w:rPr>
        <w:t xml:space="preserve">7- </w:t>
      </w:r>
      <w:r w:rsidR="00DF4AE0" w:rsidRPr="00453872">
        <w:rPr>
          <w:rFonts w:asciiTheme="majorBidi" w:hAnsiTheme="majorBidi" w:cstheme="majorBidi"/>
          <w:sz w:val="20"/>
          <w:szCs w:val="20"/>
          <w:lang w:bidi="ar-EG"/>
        </w:rPr>
        <w:t xml:space="preserve">Of the survey respondents, 88% believed that BIM‟s effectiveness with respect to post-construction facility operations is neutral to </w:t>
      </w:r>
      <w:r w:rsidR="00DF4AE0" w:rsidRPr="00453872">
        <w:rPr>
          <w:rFonts w:asciiTheme="majorBidi" w:eastAsia="Times New Roman" w:hAnsiTheme="majorBidi" w:cstheme="majorBidi"/>
          <w:color w:val="000000"/>
          <w:sz w:val="20"/>
          <w:szCs w:val="20"/>
        </w:rPr>
        <w:t>highly</w:t>
      </w:r>
      <w:r w:rsidR="00DF4AE0" w:rsidRPr="00453872">
        <w:rPr>
          <w:rFonts w:asciiTheme="majorBidi" w:hAnsiTheme="majorBidi" w:cstheme="majorBidi"/>
          <w:sz w:val="20"/>
          <w:szCs w:val="20"/>
          <w:lang w:bidi="ar-EG"/>
        </w:rPr>
        <w:t xml:space="preserve"> effective. Having applied a weighted score to each of the selection options, an average rating score of 3.11 was attained.</w:t>
      </w:r>
    </w:p>
    <w:p w14:paraId="7F907449" w14:textId="36F7FC5D" w:rsidR="001A7CD1" w:rsidRPr="00453872" w:rsidRDefault="00DF4AE0" w:rsidP="001A7CD1">
      <w:pPr>
        <w:bidi w:val="0"/>
        <w:spacing w:line="360" w:lineRule="auto"/>
        <w:rPr>
          <w:rFonts w:asciiTheme="majorBidi" w:hAnsiTheme="majorBidi" w:cstheme="majorBidi"/>
          <w:sz w:val="20"/>
          <w:szCs w:val="20"/>
          <w:lang w:bidi="ar-EG"/>
        </w:rPr>
      </w:pPr>
      <w:r w:rsidRPr="00453872">
        <w:rPr>
          <w:rFonts w:asciiTheme="majorBidi" w:hAnsiTheme="majorBidi" w:cstheme="majorBidi"/>
          <w:sz w:val="20"/>
          <w:szCs w:val="20"/>
          <w:lang w:bidi="ar-EG"/>
        </w:rPr>
        <w:t>Therefore, according to the results</w:t>
      </w:r>
      <w:r w:rsidR="00024795" w:rsidRPr="00453872">
        <w:rPr>
          <w:rFonts w:asciiTheme="majorBidi" w:hAnsiTheme="majorBidi" w:cstheme="majorBidi"/>
          <w:sz w:val="20"/>
          <w:szCs w:val="20"/>
          <w:lang w:bidi="ar-EG"/>
        </w:rPr>
        <w:t>,</w:t>
      </w:r>
      <w:r w:rsidRPr="00453872">
        <w:rPr>
          <w:rFonts w:asciiTheme="majorBidi" w:hAnsiTheme="majorBidi" w:cstheme="majorBidi"/>
          <w:sz w:val="20"/>
          <w:szCs w:val="20"/>
          <w:lang w:bidi="ar-EG"/>
        </w:rPr>
        <w:t xml:space="preserve"> the respondents were found to be neutral on their viewpoint</w:t>
      </w:r>
      <w:r w:rsidR="00AA2229" w:rsidRPr="00453872">
        <w:rPr>
          <w:rFonts w:asciiTheme="majorBidi" w:hAnsiTheme="majorBidi" w:cstheme="majorBidi"/>
          <w:sz w:val="20"/>
          <w:szCs w:val="20"/>
          <w:lang w:bidi="ar-EG"/>
        </w:rPr>
        <w:t>s</w:t>
      </w:r>
      <w:r w:rsidRPr="00453872">
        <w:rPr>
          <w:rFonts w:asciiTheme="majorBidi" w:hAnsiTheme="majorBidi" w:cstheme="majorBidi"/>
          <w:sz w:val="20"/>
          <w:szCs w:val="20"/>
          <w:lang w:bidi="ar-EG"/>
        </w:rPr>
        <w:t xml:space="preserve"> of BIM and its effectiveness on sustainable practices. This was typical of all </w:t>
      </w:r>
      <w:r w:rsidR="00024795" w:rsidRPr="00453872">
        <w:rPr>
          <w:rFonts w:asciiTheme="majorBidi" w:hAnsiTheme="majorBidi" w:cstheme="majorBidi"/>
          <w:sz w:val="20"/>
          <w:szCs w:val="20"/>
          <w:lang w:bidi="ar-EG"/>
        </w:rPr>
        <w:t>categories;</w:t>
      </w:r>
      <w:r w:rsidR="001A7CD1" w:rsidRPr="00453872">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however,</w:t>
      </w:r>
      <w:r w:rsidR="001A7CD1" w:rsidRPr="00453872">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Indoor air quality and Energy efficiency were found to have the highest weighted</w:t>
      </w:r>
      <w:r w:rsidR="001A7CD1" w:rsidRPr="00453872">
        <w:rPr>
          <w:rFonts w:asciiTheme="majorBidi" w:hAnsiTheme="majorBidi" w:cstheme="majorBidi"/>
          <w:sz w:val="20"/>
          <w:szCs w:val="20"/>
          <w:lang w:bidi="ar-EG"/>
        </w:rPr>
        <w:t xml:space="preserve"> </w:t>
      </w:r>
      <w:r w:rsidRPr="00453872">
        <w:rPr>
          <w:rFonts w:asciiTheme="majorBidi" w:hAnsiTheme="majorBidi" w:cstheme="majorBidi"/>
          <w:sz w:val="20"/>
          <w:szCs w:val="20"/>
          <w:lang w:bidi="ar-EG"/>
        </w:rPr>
        <w:t xml:space="preserve">scores. </w:t>
      </w:r>
      <w:r w:rsidR="00C76DBA" w:rsidRPr="00453872">
        <w:rPr>
          <w:rFonts w:asciiTheme="majorBidi" w:hAnsiTheme="majorBidi" w:cstheme="majorBidi"/>
          <w:sz w:val="20"/>
          <w:szCs w:val="20"/>
          <w:lang w:bidi="ar-EG"/>
        </w:rPr>
        <w:t>Figure (1</w:t>
      </w:r>
      <w:r w:rsidR="00E051E6" w:rsidRPr="00453872">
        <w:rPr>
          <w:rFonts w:asciiTheme="majorBidi" w:hAnsiTheme="majorBidi" w:cstheme="majorBidi"/>
          <w:sz w:val="20"/>
          <w:szCs w:val="20"/>
          <w:lang w:bidi="ar-EG"/>
        </w:rPr>
        <w:t>2</w:t>
      </w:r>
      <w:r w:rsidR="00C76DBA" w:rsidRPr="00453872">
        <w:rPr>
          <w:rFonts w:asciiTheme="majorBidi" w:hAnsiTheme="majorBidi" w:cstheme="majorBidi"/>
          <w:sz w:val="20"/>
          <w:szCs w:val="20"/>
          <w:lang w:bidi="ar-EG"/>
        </w:rPr>
        <w:t>),</w:t>
      </w:r>
      <w:r w:rsidR="00E051E6" w:rsidRPr="00453872">
        <w:rPr>
          <w:rFonts w:asciiTheme="majorBidi" w:hAnsiTheme="majorBidi" w:cstheme="majorBidi"/>
          <w:sz w:val="20"/>
          <w:szCs w:val="20"/>
          <w:lang w:bidi="ar-EG"/>
        </w:rPr>
        <w:t xml:space="preserve"> </w:t>
      </w:r>
      <w:r w:rsidR="00C76DBA" w:rsidRPr="00453872">
        <w:rPr>
          <w:rFonts w:asciiTheme="majorBidi" w:hAnsiTheme="majorBidi" w:cstheme="majorBidi"/>
          <w:sz w:val="20"/>
          <w:szCs w:val="20"/>
          <w:lang w:bidi="ar-EG"/>
        </w:rPr>
        <w:t>shows the rating of BIM in terms of effectiveness in achieving sustainability.</w:t>
      </w:r>
    </w:p>
    <w:p w14:paraId="7159F27E" w14:textId="5C2481B2" w:rsidR="00DF4AE0" w:rsidRPr="00453872" w:rsidRDefault="00DF4AE0" w:rsidP="001A7CD1">
      <w:pPr>
        <w:bidi w:val="0"/>
        <w:spacing w:line="360" w:lineRule="auto"/>
        <w:rPr>
          <w:rFonts w:asciiTheme="majorBidi" w:hAnsiTheme="majorBidi" w:cstheme="majorBidi"/>
          <w:sz w:val="20"/>
          <w:szCs w:val="20"/>
          <w:rtl/>
          <w:lang w:bidi="ar-EG"/>
        </w:rPr>
      </w:pPr>
      <w:r w:rsidRPr="00453872">
        <w:rPr>
          <w:rFonts w:asciiTheme="majorBidi" w:hAnsiTheme="majorBidi" w:cstheme="majorBidi"/>
          <w:noProof/>
          <w:sz w:val="20"/>
          <w:szCs w:val="20"/>
        </w:rPr>
        <w:lastRenderedPageBreak/>
        <w:drawing>
          <wp:inline distT="0" distB="0" distL="0" distR="0" wp14:anchorId="25569480" wp14:editId="058BC8F9">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84F973" w14:textId="46B44F23" w:rsidR="000D6B4E" w:rsidRPr="00453872" w:rsidRDefault="00DF4AE0" w:rsidP="004F61C6">
      <w:pPr>
        <w:bidi w:val="0"/>
        <w:spacing w:line="360" w:lineRule="auto"/>
        <w:jc w:val="center"/>
        <w:rPr>
          <w:rFonts w:asciiTheme="majorBidi" w:hAnsiTheme="majorBidi" w:cstheme="majorBidi"/>
          <w:sz w:val="20"/>
          <w:szCs w:val="20"/>
          <w:lang w:bidi="ar-EG"/>
        </w:rPr>
      </w:pPr>
      <w:r w:rsidRPr="00453872">
        <w:rPr>
          <w:rFonts w:asciiTheme="majorBidi" w:hAnsiTheme="majorBidi" w:cstheme="majorBidi"/>
          <w:sz w:val="20"/>
          <w:szCs w:val="20"/>
          <w:lang w:bidi="ar-EG"/>
        </w:rPr>
        <w:t>Figure</w:t>
      </w:r>
      <w:r w:rsidR="00740791">
        <w:rPr>
          <w:rFonts w:asciiTheme="majorBidi" w:hAnsiTheme="majorBidi" w:cstheme="majorBidi"/>
          <w:sz w:val="20"/>
          <w:szCs w:val="20"/>
          <w:lang w:bidi="ar-EG"/>
        </w:rPr>
        <w:t xml:space="preserve">: </w:t>
      </w:r>
      <w:r w:rsidR="004B473E" w:rsidRPr="00453872">
        <w:rPr>
          <w:rFonts w:asciiTheme="majorBidi" w:hAnsiTheme="majorBidi" w:cstheme="majorBidi"/>
          <w:sz w:val="20"/>
          <w:szCs w:val="20"/>
          <w:lang w:bidi="ar-EG"/>
        </w:rPr>
        <w:t>1</w:t>
      </w:r>
      <w:r w:rsidR="00E051E6" w:rsidRPr="00453872">
        <w:rPr>
          <w:rFonts w:asciiTheme="majorBidi" w:hAnsiTheme="majorBidi" w:cstheme="majorBidi"/>
          <w:sz w:val="20"/>
          <w:szCs w:val="20"/>
          <w:lang w:bidi="ar-EG"/>
        </w:rPr>
        <w:t>2</w:t>
      </w:r>
      <w:r w:rsidRPr="00453872">
        <w:rPr>
          <w:rFonts w:asciiTheme="majorBidi" w:hAnsiTheme="majorBidi" w:cstheme="majorBidi"/>
          <w:sz w:val="20"/>
          <w:szCs w:val="20"/>
          <w:lang w:bidi="ar-EG"/>
        </w:rPr>
        <w:t xml:space="preserve"> Rating of BIM in terms of effectiveness in achieving sustainability</w:t>
      </w:r>
    </w:p>
    <w:p w14:paraId="093D5FD1" w14:textId="77777777" w:rsidR="008941AB" w:rsidRPr="00453872" w:rsidRDefault="008941AB" w:rsidP="000D6B4E">
      <w:pPr>
        <w:pStyle w:val="ListParagraph"/>
        <w:numPr>
          <w:ilvl w:val="0"/>
          <w:numId w:val="1"/>
        </w:numPr>
        <w:bidi w:val="0"/>
        <w:spacing w:line="360" w:lineRule="auto"/>
        <w:rPr>
          <w:rFonts w:asciiTheme="majorBidi" w:hAnsiTheme="majorBidi" w:cstheme="majorBidi"/>
          <w:b/>
          <w:bCs/>
          <w:sz w:val="20"/>
          <w:szCs w:val="20"/>
          <w:lang w:bidi="ar-EG"/>
        </w:rPr>
      </w:pPr>
      <w:r w:rsidRPr="000D6B4E">
        <w:rPr>
          <w:rFonts w:asciiTheme="majorBidi" w:hAnsiTheme="majorBidi" w:cstheme="majorBidi"/>
          <w:b/>
          <w:bCs/>
          <w:sz w:val="24"/>
          <w:szCs w:val="24"/>
          <w:lang w:bidi="ar-EG"/>
        </w:rPr>
        <w:t>Conclusions</w:t>
      </w:r>
    </w:p>
    <w:p w14:paraId="3087EACD" w14:textId="77777777" w:rsidR="00F83A6A" w:rsidRPr="00453872" w:rsidRDefault="00F83A6A" w:rsidP="00F83A6A">
      <w:pPr>
        <w:bidi w:val="0"/>
        <w:jc w:val="both"/>
        <w:rPr>
          <w:rFonts w:asciiTheme="majorBidi" w:hAnsiTheme="majorBidi" w:cstheme="majorBidi"/>
          <w:sz w:val="20"/>
          <w:szCs w:val="20"/>
          <w:lang w:bidi="ar-EG"/>
        </w:rPr>
      </w:pPr>
      <w:r w:rsidRPr="00453872">
        <w:rPr>
          <w:rFonts w:asciiTheme="majorBidi" w:hAnsiTheme="majorBidi" w:cstheme="majorBidi"/>
          <w:sz w:val="20"/>
          <w:szCs w:val="20"/>
          <w:lang w:bidi="ar-EG"/>
        </w:rPr>
        <w:t>The specific conclusions which can be concluded from the current research work, can be summarized below:</w:t>
      </w:r>
    </w:p>
    <w:p w14:paraId="69478938" w14:textId="77777777" w:rsidR="00F83A6A" w:rsidRPr="00453872" w:rsidRDefault="00F83A6A" w:rsidP="00F83A6A">
      <w:pPr>
        <w:numPr>
          <w:ilvl w:val="0"/>
          <w:numId w:val="5"/>
        </w:numPr>
        <w:bidi w:val="0"/>
        <w:spacing w:line="360" w:lineRule="auto"/>
        <w:jc w:val="both"/>
        <w:rPr>
          <w:rFonts w:asciiTheme="majorBidi" w:hAnsiTheme="majorBidi" w:cstheme="majorBidi"/>
          <w:sz w:val="20"/>
          <w:szCs w:val="20"/>
          <w:lang w:bidi="ar-EG"/>
        </w:rPr>
      </w:pPr>
      <w:r w:rsidRPr="00453872">
        <w:rPr>
          <w:rFonts w:asciiTheme="majorBidi" w:hAnsiTheme="majorBidi" w:cstheme="majorBidi"/>
          <w:b/>
          <w:bCs/>
          <w:sz w:val="20"/>
          <w:szCs w:val="20"/>
          <w:lang w:bidi="ar-EG"/>
        </w:rPr>
        <w:t xml:space="preserve">The first objective was: </w:t>
      </w:r>
      <w:r w:rsidRPr="00453872">
        <w:rPr>
          <w:rFonts w:asciiTheme="majorBidi" w:hAnsiTheme="majorBidi" w:cstheme="majorBidi"/>
          <w:sz w:val="20"/>
          <w:szCs w:val="20"/>
          <w:lang w:bidi="ar-EG"/>
        </w:rPr>
        <w:t>Assess the awareness of engineers and professionals in the field of construction and the extent of their use of the BIM technology in Egypt</w:t>
      </w:r>
      <w:r w:rsidRPr="00453872">
        <w:rPr>
          <w:rFonts w:asciiTheme="majorBidi" w:hAnsiTheme="majorBidi" w:cstheme="majorBidi"/>
          <w:sz w:val="20"/>
          <w:szCs w:val="20"/>
          <w:rtl/>
          <w:lang w:bidi="ar-EG"/>
        </w:rPr>
        <w:t>.</w:t>
      </w:r>
    </w:p>
    <w:p w14:paraId="786825DF" w14:textId="04BDF257" w:rsidR="00F83A6A" w:rsidRPr="00453872" w:rsidRDefault="00F83A6A" w:rsidP="00F83A6A">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Findings showed that 92% of the respondents had heard </w:t>
      </w:r>
      <w:r w:rsidR="002C1E0A" w:rsidRPr="00453872">
        <w:rPr>
          <w:rFonts w:asciiTheme="majorBidi" w:hAnsiTheme="majorBidi" w:cstheme="majorBidi"/>
          <w:sz w:val="20"/>
          <w:szCs w:val="20"/>
          <w:lang w:bidi="ar-EG"/>
        </w:rPr>
        <w:t>of BIM</w:t>
      </w:r>
      <w:r w:rsidRPr="00453872">
        <w:rPr>
          <w:rFonts w:asciiTheme="majorBidi" w:hAnsiTheme="majorBidi" w:cstheme="majorBidi"/>
          <w:sz w:val="20"/>
          <w:szCs w:val="20"/>
          <w:lang w:bidi="ar-EG"/>
        </w:rPr>
        <w:t xml:space="preserve">, while 8% of them had not. This finding </w:t>
      </w:r>
      <w:r w:rsidR="002C1E0A" w:rsidRPr="00453872">
        <w:rPr>
          <w:rFonts w:asciiTheme="majorBidi" w:hAnsiTheme="majorBidi" w:cstheme="majorBidi"/>
          <w:sz w:val="20"/>
          <w:szCs w:val="20"/>
          <w:lang w:bidi="ar-EG"/>
        </w:rPr>
        <w:t>concurs</w:t>
      </w:r>
      <w:r w:rsidRPr="00453872">
        <w:rPr>
          <w:rFonts w:asciiTheme="majorBidi" w:hAnsiTheme="majorBidi" w:cstheme="majorBidi"/>
          <w:sz w:val="20"/>
          <w:szCs w:val="20"/>
          <w:lang w:bidi="ar-EG"/>
        </w:rPr>
        <w:t xml:space="preserve"> with </w:t>
      </w:r>
      <w:sdt>
        <w:sdtPr>
          <w:rPr>
            <w:rFonts w:asciiTheme="majorBidi" w:hAnsiTheme="majorBidi" w:cstheme="majorBidi"/>
            <w:sz w:val="20"/>
            <w:szCs w:val="20"/>
            <w:lang w:bidi="ar-EG"/>
          </w:rPr>
          <w:id w:val="-1883243479"/>
          <w:citation/>
        </w:sdtPr>
        <w:sdtEndPr/>
        <w:sdtContent>
          <w:r w:rsidRPr="00453872">
            <w:rPr>
              <w:rFonts w:asciiTheme="majorBidi" w:hAnsiTheme="majorBidi" w:cstheme="majorBidi"/>
              <w:sz w:val="20"/>
              <w:szCs w:val="20"/>
              <w:lang w:bidi="ar-EG"/>
            </w:rPr>
            <w:fldChar w:fldCharType="begin"/>
          </w:r>
          <w:r w:rsidRPr="00453872">
            <w:rPr>
              <w:rFonts w:asciiTheme="majorBidi" w:hAnsiTheme="majorBidi" w:cstheme="majorBidi"/>
              <w:sz w:val="20"/>
              <w:szCs w:val="20"/>
              <w:lang w:bidi="ar-EG"/>
            </w:rPr>
            <w:instrText xml:space="preserve"> CITATION Ely17 \l 1033 </w:instrText>
          </w:r>
          <w:r w:rsidRPr="00453872">
            <w:rPr>
              <w:rFonts w:asciiTheme="majorBidi" w:hAnsiTheme="majorBidi" w:cstheme="majorBidi"/>
              <w:sz w:val="20"/>
              <w:szCs w:val="20"/>
              <w:lang w:bidi="ar-EG"/>
            </w:rPr>
            <w:fldChar w:fldCharType="separate"/>
          </w:r>
          <w:r w:rsidR="000D6B4E" w:rsidRPr="000D6B4E">
            <w:rPr>
              <w:rFonts w:asciiTheme="majorBidi" w:hAnsiTheme="majorBidi" w:cstheme="majorBidi"/>
              <w:noProof/>
              <w:sz w:val="20"/>
              <w:szCs w:val="20"/>
              <w:lang w:bidi="ar-EG"/>
            </w:rPr>
            <w:t>(Elyamany, 2017)</w:t>
          </w:r>
          <w:r w:rsidRPr="00453872">
            <w:rPr>
              <w:rFonts w:asciiTheme="majorBidi" w:hAnsiTheme="majorBidi" w:cstheme="majorBidi"/>
              <w:sz w:val="20"/>
              <w:szCs w:val="20"/>
              <w:lang w:bidi="ar-EG"/>
            </w:rPr>
            <w:fldChar w:fldCharType="end"/>
          </w:r>
        </w:sdtContent>
      </w:sdt>
      <w:r w:rsidRPr="00453872">
        <w:rPr>
          <w:rFonts w:asciiTheme="majorBidi" w:hAnsiTheme="majorBidi" w:cstheme="majorBidi"/>
          <w:sz w:val="20"/>
          <w:szCs w:val="20"/>
          <w:lang w:bidi="ar-EG"/>
        </w:rPr>
        <w:t xml:space="preserve">. With regards to the context of the use of BIM over the last five years, the results showed that the percentage of the participants that worked on BIM prior to the survey was 51.4% and the percentage of the participants that didn’t work on BIM was (48.6%). </w:t>
      </w:r>
    </w:p>
    <w:p w14:paraId="4E81D7DE" w14:textId="176F0866" w:rsidR="00F83A6A" w:rsidRPr="00453872" w:rsidRDefault="00F83A6A" w:rsidP="00F83A6A">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From the research analysis, the justifications for </w:t>
      </w:r>
      <w:r w:rsidR="002C1E0A" w:rsidRPr="00453872">
        <w:rPr>
          <w:rFonts w:asciiTheme="majorBidi" w:hAnsiTheme="majorBidi" w:cstheme="majorBidi"/>
          <w:sz w:val="20"/>
          <w:szCs w:val="20"/>
          <w:lang w:bidi="ar-EG"/>
        </w:rPr>
        <w:t>companies’</w:t>
      </w:r>
      <w:r w:rsidRPr="00453872">
        <w:rPr>
          <w:rFonts w:asciiTheme="majorBidi" w:hAnsiTheme="majorBidi" w:cstheme="majorBidi"/>
          <w:sz w:val="20"/>
          <w:szCs w:val="20"/>
          <w:lang w:bidi="ar-EG"/>
        </w:rPr>
        <w:t xml:space="preserve"> applications of BIM showed the following results:</w:t>
      </w:r>
      <w:r w:rsidRPr="00453872">
        <w:rPr>
          <w:rFonts w:asciiTheme="majorBidi" w:hAnsiTheme="majorBidi" w:cstheme="majorBidi"/>
          <w:sz w:val="20"/>
          <w:szCs w:val="20"/>
        </w:rPr>
        <w:t xml:space="preserve"> </w:t>
      </w:r>
      <w:r w:rsidRPr="00453872">
        <w:rPr>
          <w:rFonts w:asciiTheme="majorBidi" w:hAnsiTheme="majorBidi" w:cstheme="majorBidi"/>
          <w:sz w:val="20"/>
          <w:szCs w:val="20"/>
          <w:lang w:bidi="ar-EG"/>
        </w:rPr>
        <w:t xml:space="preserve">1- 33% think that using BIM is a faster way to capture /resolve quality issue 2- 16.5%, believe that market / client/government require BIM applications. 3- 15.5 % think that BIM improve competitive position. 4- 11.3%, stated that using BIM is required (forced) by the customers. 5- 8.2%, think that BIM reduced design and construction costs. </w:t>
      </w:r>
    </w:p>
    <w:p w14:paraId="6643433A" w14:textId="77777777" w:rsidR="00F83A6A" w:rsidRPr="00453872" w:rsidRDefault="00F83A6A" w:rsidP="00F83A6A">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It was found from results that the more commonly program used by the respondents to carry out projects in the AEC industry is Autodesk Revit. Respondents suggested that the reason was due to interoperability with different CAD tools and to exchange formats and easy of learning. The study findings indicated that there is a significant need for BIM functions. For the professionals, some of BIM's functions were more important than others. The BIM functions which according to the overall respondents have top five ranking are as follows: (1) visualization (2) Constructability [clash detection] (3) </w:t>
      </w:r>
      <w:r w:rsidRPr="00453872">
        <w:rPr>
          <w:rFonts w:asciiTheme="majorBidi" w:hAnsiTheme="majorBidi" w:cstheme="majorBidi"/>
          <w:sz w:val="20"/>
          <w:szCs w:val="20"/>
        </w:rPr>
        <w:t>Scheduling (4) Model- based estimating (5) site planning.</w:t>
      </w:r>
    </w:p>
    <w:p w14:paraId="3D76F145" w14:textId="423EB6B5" w:rsidR="00F83A6A" w:rsidRPr="00453872" w:rsidRDefault="00F83A6A" w:rsidP="00F83A6A">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lastRenderedPageBreak/>
        <w:t xml:space="preserve">Through the study, it became clear from the respondents that there are a number of them who have not used BIM yet, where 50% of the participants believe that the lack of the awareness of BIM by stakeholders is considered the most important reason for not using BIM. Approximately 48.6% of respondents reported that they were "likely" to implement BIM in the near future. When asked how they planned to implement BIM, a majority of respondents reported that they would like </w:t>
      </w:r>
      <w:r w:rsidR="00AA2229" w:rsidRPr="00453872">
        <w:rPr>
          <w:rFonts w:asciiTheme="majorBidi" w:hAnsiTheme="majorBidi" w:cstheme="majorBidi"/>
          <w:sz w:val="20"/>
          <w:szCs w:val="20"/>
          <w:lang w:bidi="ar-EG"/>
        </w:rPr>
        <w:t xml:space="preserve">to </w:t>
      </w:r>
      <w:r w:rsidRPr="00453872">
        <w:rPr>
          <w:rFonts w:asciiTheme="majorBidi" w:hAnsiTheme="majorBidi" w:cstheme="majorBidi"/>
          <w:sz w:val="20"/>
          <w:szCs w:val="20"/>
          <w:lang w:bidi="ar-EG"/>
        </w:rPr>
        <w:t>develop in-house capabilities by training current staff in BIM, while some refer to Develop in-house capabilities by hiring people trained in BIM. Findings in this study reveal clearly that there is a growing BIM awareness in construction sector in Egypt.</w:t>
      </w:r>
    </w:p>
    <w:p w14:paraId="1712BECF" w14:textId="77777777" w:rsidR="00F83A6A" w:rsidRPr="00453872" w:rsidRDefault="00F83A6A" w:rsidP="00F83A6A">
      <w:pPr>
        <w:numPr>
          <w:ilvl w:val="0"/>
          <w:numId w:val="5"/>
        </w:numPr>
        <w:bidi w:val="0"/>
        <w:spacing w:line="360" w:lineRule="auto"/>
        <w:rPr>
          <w:rFonts w:asciiTheme="majorBidi" w:hAnsiTheme="majorBidi" w:cstheme="majorBidi"/>
          <w:sz w:val="20"/>
          <w:szCs w:val="20"/>
        </w:rPr>
      </w:pPr>
      <w:r w:rsidRPr="00453872">
        <w:rPr>
          <w:rFonts w:asciiTheme="majorBidi" w:hAnsiTheme="majorBidi" w:cstheme="majorBidi"/>
          <w:b/>
          <w:bCs/>
          <w:sz w:val="20"/>
          <w:szCs w:val="20"/>
          <w:lang w:bidi="ar-EG"/>
        </w:rPr>
        <w:t xml:space="preserve">The second objective was: </w:t>
      </w:r>
      <w:r w:rsidRPr="00453872">
        <w:rPr>
          <w:rFonts w:asciiTheme="majorBidi" w:eastAsia="Symbol" w:hAnsiTheme="majorBidi" w:cstheme="majorBidi"/>
          <w:sz w:val="20"/>
          <w:szCs w:val="20"/>
          <w:lang w:bidi="ar-EG"/>
        </w:rPr>
        <w:t>Extent of outsourcing of BIM projects in Egypt.</w:t>
      </w:r>
    </w:p>
    <w:p w14:paraId="452EBD67" w14:textId="77777777" w:rsidR="00F83A6A" w:rsidRPr="00453872" w:rsidRDefault="00F83A6A" w:rsidP="00F83A6A">
      <w:pPr>
        <w:bidi w:val="0"/>
        <w:spacing w:line="360" w:lineRule="auto"/>
        <w:rPr>
          <w:rFonts w:asciiTheme="majorBidi" w:hAnsiTheme="majorBidi" w:cstheme="majorBidi"/>
          <w:sz w:val="20"/>
          <w:szCs w:val="20"/>
          <w:lang w:bidi="ar-EG"/>
        </w:rPr>
      </w:pPr>
      <w:r w:rsidRPr="00453872">
        <w:rPr>
          <w:rFonts w:asciiTheme="majorBidi" w:hAnsiTheme="majorBidi" w:cstheme="majorBidi"/>
          <w:sz w:val="20"/>
          <w:szCs w:val="20"/>
          <w:lang w:bidi="ar-EG"/>
        </w:rPr>
        <w:t>When the respondents were asked about Outsourcing of BIM, the vast majority chose not to outsource BIM tasks to other companies. 60% who currently utilized BIM, but do not outsource reported being likely to outsource in the foreseeable future. A majority of respondents indicated that outsourcing is from inside Egypt</w:t>
      </w:r>
      <w:r w:rsidRPr="00453872">
        <w:rPr>
          <w:rFonts w:asciiTheme="majorBidi" w:hAnsiTheme="majorBidi" w:cstheme="majorBidi"/>
          <w:sz w:val="20"/>
          <w:szCs w:val="20"/>
          <w:rtl/>
          <w:lang w:bidi="ar-EG"/>
        </w:rPr>
        <w:t>.</w:t>
      </w:r>
    </w:p>
    <w:p w14:paraId="44B544BB" w14:textId="2573F838" w:rsidR="001A7CD1" w:rsidRPr="00453872" w:rsidRDefault="00F83A6A" w:rsidP="00E24D7D">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The relative importance index ‘RII’, was computed for each reason to identify the most significant reasons for outsourcing in the future. The reasons were ranked based on ‘RII’ values</w:t>
      </w:r>
      <w:r w:rsidR="00C76DBA" w:rsidRPr="00453872">
        <w:rPr>
          <w:rFonts w:asciiTheme="majorBidi" w:hAnsiTheme="majorBidi" w:cstheme="majorBidi"/>
          <w:sz w:val="20"/>
          <w:szCs w:val="20"/>
          <w:lang w:bidi="ar-EG"/>
        </w:rPr>
        <w:t>,</w:t>
      </w:r>
      <w:r w:rsidRPr="00453872">
        <w:rPr>
          <w:rFonts w:asciiTheme="majorBidi" w:hAnsiTheme="majorBidi" w:cstheme="majorBidi"/>
          <w:sz w:val="20"/>
          <w:szCs w:val="20"/>
          <w:lang w:bidi="ar-EG"/>
        </w:rPr>
        <w:t xml:space="preserve"> as indicated in table</w:t>
      </w:r>
      <w:r w:rsidR="00C76DBA" w:rsidRPr="00453872">
        <w:rPr>
          <w:rFonts w:asciiTheme="majorBidi" w:hAnsiTheme="majorBidi" w:cstheme="majorBidi"/>
          <w:sz w:val="20"/>
          <w:szCs w:val="20"/>
          <w:lang w:bidi="ar-EG"/>
        </w:rPr>
        <w:t xml:space="preserve"> (</w:t>
      </w:r>
      <w:r w:rsidR="00E051E6" w:rsidRPr="00453872">
        <w:rPr>
          <w:rFonts w:asciiTheme="majorBidi" w:hAnsiTheme="majorBidi" w:cstheme="majorBidi"/>
          <w:sz w:val="20"/>
          <w:szCs w:val="20"/>
          <w:lang w:bidi="ar-EG"/>
        </w:rPr>
        <w:t>7</w:t>
      </w:r>
      <w:r w:rsidR="00C76DBA" w:rsidRPr="00453872">
        <w:rPr>
          <w:rFonts w:asciiTheme="majorBidi" w:hAnsiTheme="majorBidi" w:cstheme="majorBidi"/>
          <w:sz w:val="20"/>
          <w:szCs w:val="20"/>
          <w:lang w:bidi="ar-EG"/>
        </w:rPr>
        <w:t>)</w:t>
      </w:r>
      <w:r w:rsidR="004B473E" w:rsidRPr="00453872">
        <w:rPr>
          <w:rFonts w:asciiTheme="majorBidi" w:hAnsiTheme="majorBidi" w:cstheme="majorBidi"/>
          <w:sz w:val="20"/>
          <w:szCs w:val="20"/>
          <w:lang w:bidi="ar-EG"/>
        </w:rPr>
        <w:t>.</w:t>
      </w:r>
    </w:p>
    <w:p w14:paraId="7BB3F390" w14:textId="09BF23D0" w:rsidR="00F83A6A" w:rsidRPr="00453872" w:rsidRDefault="00F83A6A" w:rsidP="00F83A6A">
      <w:pPr>
        <w:bidi w:val="0"/>
        <w:jc w:val="center"/>
        <w:rPr>
          <w:rFonts w:asciiTheme="majorBidi" w:hAnsiTheme="majorBidi" w:cstheme="majorBidi"/>
          <w:sz w:val="20"/>
          <w:szCs w:val="20"/>
          <w:lang w:bidi="ar-EG"/>
        </w:rPr>
      </w:pPr>
      <w:bookmarkStart w:id="3" w:name="_Hlk56512488"/>
      <w:r w:rsidRPr="00453872">
        <w:rPr>
          <w:rFonts w:asciiTheme="majorBidi" w:eastAsia="Times New Roman" w:hAnsiTheme="majorBidi" w:cstheme="majorBidi"/>
          <w:sz w:val="20"/>
          <w:szCs w:val="20"/>
        </w:rPr>
        <w:t>Table</w:t>
      </w:r>
      <w:r w:rsidR="00740791">
        <w:rPr>
          <w:rFonts w:asciiTheme="majorBidi" w:eastAsia="Times New Roman" w:hAnsiTheme="majorBidi" w:cstheme="majorBidi"/>
          <w:sz w:val="20"/>
          <w:szCs w:val="20"/>
        </w:rPr>
        <w:t xml:space="preserve">: </w:t>
      </w:r>
      <w:r w:rsidR="00E051E6" w:rsidRPr="00453872">
        <w:rPr>
          <w:rFonts w:asciiTheme="majorBidi" w:eastAsia="Times New Roman" w:hAnsiTheme="majorBidi" w:cstheme="majorBidi"/>
          <w:sz w:val="20"/>
          <w:szCs w:val="20"/>
        </w:rPr>
        <w:t>7</w:t>
      </w:r>
      <w:r w:rsidR="00740791">
        <w:rPr>
          <w:rFonts w:asciiTheme="majorBidi" w:eastAsia="Times New Roman" w:hAnsiTheme="majorBidi" w:cstheme="majorBidi"/>
          <w:sz w:val="20"/>
          <w:szCs w:val="20"/>
        </w:rPr>
        <w:t xml:space="preserve"> </w:t>
      </w:r>
      <w:r w:rsidRPr="00453872">
        <w:rPr>
          <w:rFonts w:asciiTheme="majorBidi" w:eastAsia="Times New Roman" w:hAnsiTheme="majorBidi" w:cstheme="majorBidi"/>
          <w:sz w:val="20"/>
          <w:szCs w:val="20"/>
        </w:rPr>
        <w:t>Importance of the Motives to Outsource BIM</w:t>
      </w:r>
    </w:p>
    <w:tbl>
      <w:tblPr>
        <w:tblStyle w:val="TableGrid"/>
        <w:tblW w:w="0" w:type="auto"/>
        <w:jc w:val="center"/>
        <w:tblInd w:w="0" w:type="dxa"/>
        <w:tblLook w:val="04A0" w:firstRow="1" w:lastRow="0" w:firstColumn="1" w:lastColumn="0" w:noHBand="0" w:noVBand="1"/>
      </w:tblPr>
      <w:tblGrid>
        <w:gridCol w:w="791"/>
        <w:gridCol w:w="5054"/>
      </w:tblGrid>
      <w:tr w:rsidR="00F83A6A" w:rsidRPr="00453872" w14:paraId="7577F59F" w14:textId="77777777" w:rsidTr="00F83A6A">
        <w:trPr>
          <w:jc w:val="center"/>
        </w:trPr>
        <w:tc>
          <w:tcPr>
            <w:tcW w:w="791" w:type="dxa"/>
            <w:shd w:val="clear" w:color="auto" w:fill="F2F2F2" w:themeFill="background1" w:themeFillShade="F2"/>
          </w:tcPr>
          <w:p w14:paraId="4193C988" w14:textId="77777777" w:rsidR="00F83A6A" w:rsidRPr="00453872" w:rsidRDefault="00F83A6A" w:rsidP="00F83A6A">
            <w:pPr>
              <w:tabs>
                <w:tab w:val="left" w:pos="3645"/>
              </w:tabs>
              <w:bidi w:val="0"/>
              <w:jc w:val="center"/>
              <w:rPr>
                <w:rFonts w:asciiTheme="majorBidi" w:hAnsiTheme="majorBidi" w:cstheme="majorBidi"/>
                <w:sz w:val="20"/>
                <w:szCs w:val="20"/>
                <w:lang w:bidi="ar-EG"/>
              </w:rPr>
            </w:pPr>
            <w:bookmarkStart w:id="4" w:name="_Hlk56512464"/>
            <w:bookmarkEnd w:id="3"/>
            <w:r w:rsidRPr="00453872">
              <w:rPr>
                <w:rFonts w:asciiTheme="majorBidi" w:hAnsiTheme="majorBidi" w:cstheme="majorBidi"/>
                <w:sz w:val="20"/>
                <w:szCs w:val="20"/>
                <w:lang w:bidi="ar-EG"/>
              </w:rPr>
              <w:t>Rank</w:t>
            </w:r>
          </w:p>
        </w:tc>
        <w:tc>
          <w:tcPr>
            <w:tcW w:w="5054" w:type="dxa"/>
            <w:shd w:val="clear" w:color="auto" w:fill="F2F2F2" w:themeFill="background1" w:themeFillShade="F2"/>
          </w:tcPr>
          <w:p w14:paraId="5DA747BD" w14:textId="77777777" w:rsidR="00F83A6A" w:rsidRPr="00453872" w:rsidRDefault="00F83A6A" w:rsidP="00F83A6A">
            <w:pPr>
              <w:tabs>
                <w:tab w:val="left" w:pos="3645"/>
              </w:tabs>
              <w:bidi w:val="0"/>
              <w:jc w:val="center"/>
              <w:rPr>
                <w:rFonts w:asciiTheme="majorBidi" w:hAnsiTheme="majorBidi" w:cstheme="majorBidi"/>
                <w:sz w:val="20"/>
                <w:szCs w:val="20"/>
                <w:lang w:bidi="ar-EG"/>
              </w:rPr>
            </w:pPr>
            <w:r w:rsidRPr="00453872">
              <w:rPr>
                <w:rFonts w:asciiTheme="majorBidi" w:eastAsia="Times New Roman" w:hAnsiTheme="majorBidi" w:cstheme="majorBidi"/>
                <w:sz w:val="20"/>
                <w:szCs w:val="20"/>
              </w:rPr>
              <w:t>statements</w:t>
            </w:r>
          </w:p>
        </w:tc>
      </w:tr>
      <w:tr w:rsidR="00F83A6A" w:rsidRPr="00453872" w14:paraId="06F01BE8" w14:textId="77777777" w:rsidTr="00F83A6A">
        <w:trPr>
          <w:jc w:val="center"/>
        </w:trPr>
        <w:tc>
          <w:tcPr>
            <w:tcW w:w="791" w:type="dxa"/>
          </w:tcPr>
          <w:p w14:paraId="1616DE68" w14:textId="77777777" w:rsidR="00F83A6A" w:rsidRPr="00453872" w:rsidRDefault="00F83A6A" w:rsidP="00F83A6A">
            <w:pPr>
              <w:tabs>
                <w:tab w:val="left" w:pos="3645"/>
              </w:tabs>
              <w:bidi w:val="0"/>
              <w:jc w:val="center"/>
              <w:rPr>
                <w:rFonts w:asciiTheme="majorBidi" w:hAnsiTheme="majorBidi" w:cstheme="majorBidi"/>
                <w:sz w:val="20"/>
                <w:szCs w:val="20"/>
                <w:lang w:bidi="ar-EG"/>
              </w:rPr>
            </w:pPr>
            <w:r w:rsidRPr="00453872">
              <w:rPr>
                <w:rFonts w:asciiTheme="majorBidi" w:hAnsiTheme="majorBidi" w:cstheme="majorBidi"/>
                <w:sz w:val="20"/>
                <w:szCs w:val="20"/>
                <w:lang w:bidi="ar-EG"/>
              </w:rPr>
              <w:t>1</w:t>
            </w:r>
          </w:p>
        </w:tc>
        <w:tc>
          <w:tcPr>
            <w:tcW w:w="5054" w:type="dxa"/>
          </w:tcPr>
          <w:p w14:paraId="065F0930" w14:textId="77777777" w:rsidR="00F83A6A" w:rsidRPr="00453872" w:rsidRDefault="00F83A6A" w:rsidP="00F83A6A">
            <w:pPr>
              <w:tabs>
                <w:tab w:val="left" w:pos="3645"/>
              </w:tabs>
              <w:bidi w:val="0"/>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trained in house employees experienced with BIM.</w:t>
            </w:r>
          </w:p>
        </w:tc>
      </w:tr>
      <w:tr w:rsidR="00F83A6A" w:rsidRPr="00453872" w14:paraId="34BC4741" w14:textId="77777777" w:rsidTr="00F83A6A">
        <w:trPr>
          <w:jc w:val="center"/>
        </w:trPr>
        <w:tc>
          <w:tcPr>
            <w:tcW w:w="791" w:type="dxa"/>
          </w:tcPr>
          <w:p w14:paraId="446B3FDD" w14:textId="77777777" w:rsidR="00F83A6A" w:rsidRPr="00453872" w:rsidRDefault="00F83A6A" w:rsidP="00F83A6A">
            <w:pPr>
              <w:tabs>
                <w:tab w:val="left" w:pos="3645"/>
              </w:tabs>
              <w:bidi w:val="0"/>
              <w:jc w:val="center"/>
              <w:rPr>
                <w:rFonts w:asciiTheme="majorBidi" w:hAnsiTheme="majorBidi" w:cstheme="majorBidi"/>
                <w:sz w:val="20"/>
                <w:szCs w:val="20"/>
                <w:lang w:bidi="ar-EG"/>
              </w:rPr>
            </w:pPr>
            <w:r w:rsidRPr="00453872">
              <w:rPr>
                <w:rFonts w:asciiTheme="majorBidi" w:hAnsiTheme="majorBidi" w:cstheme="majorBidi"/>
                <w:sz w:val="20"/>
                <w:szCs w:val="20"/>
                <w:lang w:bidi="ar-EG"/>
              </w:rPr>
              <w:t>2</w:t>
            </w:r>
          </w:p>
        </w:tc>
        <w:tc>
          <w:tcPr>
            <w:tcW w:w="5054" w:type="dxa"/>
          </w:tcPr>
          <w:p w14:paraId="617DDE0B" w14:textId="77777777" w:rsidR="00F83A6A" w:rsidRPr="00453872" w:rsidRDefault="00F83A6A" w:rsidP="00F83A6A">
            <w:pPr>
              <w:tabs>
                <w:tab w:val="left" w:pos="3645"/>
              </w:tabs>
              <w:bidi w:val="0"/>
              <w:rPr>
                <w:rFonts w:asciiTheme="majorBidi" w:hAnsiTheme="majorBidi" w:cstheme="majorBidi"/>
                <w:sz w:val="20"/>
                <w:szCs w:val="20"/>
                <w:lang w:bidi="ar-EG"/>
              </w:rPr>
            </w:pPr>
            <w:r w:rsidRPr="00453872">
              <w:rPr>
                <w:rFonts w:asciiTheme="majorBidi" w:hAnsiTheme="majorBidi" w:cstheme="majorBidi"/>
                <w:sz w:val="20"/>
                <w:szCs w:val="20"/>
                <w:lang w:bidi="ar-EG"/>
              </w:rPr>
              <w:t>Lower costs.</w:t>
            </w:r>
          </w:p>
        </w:tc>
      </w:tr>
      <w:tr w:rsidR="00F83A6A" w:rsidRPr="00453872" w14:paraId="51BEE337" w14:textId="77777777" w:rsidTr="00F83A6A">
        <w:trPr>
          <w:jc w:val="center"/>
        </w:trPr>
        <w:tc>
          <w:tcPr>
            <w:tcW w:w="791" w:type="dxa"/>
          </w:tcPr>
          <w:p w14:paraId="36065ABC" w14:textId="77777777" w:rsidR="00F83A6A" w:rsidRPr="00453872" w:rsidRDefault="00F83A6A" w:rsidP="00F83A6A">
            <w:pPr>
              <w:tabs>
                <w:tab w:val="left" w:pos="3645"/>
              </w:tabs>
              <w:bidi w:val="0"/>
              <w:jc w:val="center"/>
              <w:rPr>
                <w:rFonts w:asciiTheme="majorBidi" w:hAnsiTheme="majorBidi" w:cstheme="majorBidi"/>
                <w:sz w:val="20"/>
                <w:szCs w:val="20"/>
                <w:lang w:bidi="ar-EG"/>
              </w:rPr>
            </w:pPr>
            <w:r w:rsidRPr="00453872">
              <w:rPr>
                <w:rFonts w:asciiTheme="majorBidi" w:hAnsiTheme="majorBidi" w:cstheme="majorBidi"/>
                <w:sz w:val="20"/>
                <w:szCs w:val="20"/>
                <w:lang w:bidi="ar-EG"/>
              </w:rPr>
              <w:t>3</w:t>
            </w:r>
          </w:p>
        </w:tc>
        <w:tc>
          <w:tcPr>
            <w:tcW w:w="5054" w:type="dxa"/>
          </w:tcPr>
          <w:p w14:paraId="2CD3BB22" w14:textId="77777777" w:rsidR="00F83A6A" w:rsidRPr="00453872" w:rsidRDefault="00F83A6A" w:rsidP="00F83A6A">
            <w:pPr>
              <w:tabs>
                <w:tab w:val="left" w:pos="3645"/>
              </w:tabs>
              <w:bidi w:val="0"/>
              <w:rPr>
                <w:rFonts w:asciiTheme="majorBidi" w:hAnsiTheme="majorBidi" w:cstheme="majorBidi"/>
                <w:sz w:val="20"/>
                <w:szCs w:val="20"/>
                <w:lang w:bidi="ar-EG"/>
              </w:rPr>
            </w:pPr>
            <w:r w:rsidRPr="00453872">
              <w:rPr>
                <w:rFonts w:asciiTheme="majorBidi" w:eastAsia="Times New Roman" w:hAnsiTheme="majorBidi" w:cstheme="majorBidi"/>
                <w:sz w:val="20"/>
                <w:szCs w:val="20"/>
              </w:rPr>
              <w:t>Lack of qualified BIM professionals</w:t>
            </w:r>
            <w:r w:rsidRPr="00453872">
              <w:rPr>
                <w:rFonts w:asciiTheme="majorBidi" w:eastAsia="Times New Roman" w:hAnsiTheme="majorBidi" w:cstheme="majorBidi"/>
                <w:sz w:val="20"/>
                <w:szCs w:val="20"/>
              </w:rPr>
              <w:br/>
              <w:t>Seeking employment.</w:t>
            </w:r>
          </w:p>
        </w:tc>
      </w:tr>
      <w:tr w:rsidR="00F83A6A" w:rsidRPr="00453872" w14:paraId="4F455F08" w14:textId="77777777" w:rsidTr="00F83A6A">
        <w:trPr>
          <w:jc w:val="center"/>
        </w:trPr>
        <w:tc>
          <w:tcPr>
            <w:tcW w:w="791" w:type="dxa"/>
          </w:tcPr>
          <w:p w14:paraId="231F82FC" w14:textId="77777777" w:rsidR="00F83A6A" w:rsidRPr="00453872" w:rsidRDefault="00F83A6A" w:rsidP="00F83A6A">
            <w:pPr>
              <w:tabs>
                <w:tab w:val="left" w:pos="3645"/>
              </w:tabs>
              <w:bidi w:val="0"/>
              <w:jc w:val="center"/>
              <w:rPr>
                <w:rFonts w:asciiTheme="majorBidi" w:hAnsiTheme="majorBidi" w:cstheme="majorBidi"/>
                <w:sz w:val="20"/>
                <w:szCs w:val="20"/>
                <w:lang w:bidi="ar-EG"/>
              </w:rPr>
            </w:pPr>
            <w:r w:rsidRPr="00453872">
              <w:rPr>
                <w:rFonts w:asciiTheme="majorBidi" w:hAnsiTheme="majorBidi" w:cstheme="majorBidi"/>
                <w:sz w:val="20"/>
                <w:szCs w:val="20"/>
                <w:lang w:bidi="ar-EG"/>
              </w:rPr>
              <w:t>4</w:t>
            </w:r>
          </w:p>
        </w:tc>
        <w:tc>
          <w:tcPr>
            <w:tcW w:w="5054" w:type="dxa"/>
          </w:tcPr>
          <w:p w14:paraId="0AF0B466" w14:textId="77777777" w:rsidR="00F83A6A" w:rsidRPr="00453872" w:rsidRDefault="00F83A6A" w:rsidP="00F83A6A">
            <w:pPr>
              <w:tabs>
                <w:tab w:val="left" w:pos="3645"/>
              </w:tabs>
              <w:bidi w:val="0"/>
              <w:rPr>
                <w:rFonts w:asciiTheme="majorBidi" w:hAnsiTheme="majorBidi" w:cstheme="majorBidi"/>
                <w:sz w:val="20"/>
                <w:szCs w:val="20"/>
                <w:lang w:bidi="ar-EG"/>
              </w:rPr>
            </w:pPr>
            <w:r w:rsidRPr="00453872">
              <w:rPr>
                <w:rFonts w:asciiTheme="majorBidi" w:eastAsia="Times New Roman" w:hAnsiTheme="majorBidi" w:cstheme="majorBidi"/>
                <w:sz w:val="20"/>
                <w:szCs w:val="20"/>
              </w:rPr>
              <w:t>Specialized IT firms provide a high quality of service.</w:t>
            </w:r>
          </w:p>
        </w:tc>
      </w:tr>
      <w:tr w:rsidR="00F83A6A" w:rsidRPr="00453872" w14:paraId="44141A33" w14:textId="77777777" w:rsidTr="00F83A6A">
        <w:trPr>
          <w:jc w:val="center"/>
        </w:trPr>
        <w:tc>
          <w:tcPr>
            <w:tcW w:w="791" w:type="dxa"/>
          </w:tcPr>
          <w:p w14:paraId="335B95AA" w14:textId="77777777" w:rsidR="00F83A6A" w:rsidRPr="00453872" w:rsidRDefault="00F83A6A" w:rsidP="00F83A6A">
            <w:pPr>
              <w:tabs>
                <w:tab w:val="left" w:pos="3645"/>
              </w:tabs>
              <w:bidi w:val="0"/>
              <w:jc w:val="center"/>
              <w:rPr>
                <w:rFonts w:asciiTheme="majorBidi" w:hAnsiTheme="majorBidi" w:cstheme="majorBidi"/>
                <w:sz w:val="20"/>
                <w:szCs w:val="20"/>
                <w:lang w:bidi="ar-EG"/>
              </w:rPr>
            </w:pPr>
            <w:r w:rsidRPr="00453872">
              <w:rPr>
                <w:rFonts w:asciiTheme="majorBidi" w:hAnsiTheme="majorBidi" w:cstheme="majorBidi"/>
                <w:sz w:val="20"/>
                <w:szCs w:val="20"/>
                <w:lang w:bidi="ar-EG"/>
              </w:rPr>
              <w:t>5</w:t>
            </w:r>
          </w:p>
        </w:tc>
        <w:tc>
          <w:tcPr>
            <w:tcW w:w="5054" w:type="dxa"/>
          </w:tcPr>
          <w:p w14:paraId="5B8979D7" w14:textId="77777777" w:rsidR="00F83A6A" w:rsidRPr="00453872" w:rsidRDefault="00F83A6A" w:rsidP="00F83A6A">
            <w:pPr>
              <w:tabs>
                <w:tab w:val="left" w:pos="3177"/>
                <w:tab w:val="left" w:pos="3645"/>
              </w:tabs>
              <w:bidi w:val="0"/>
              <w:rPr>
                <w:rFonts w:asciiTheme="majorBidi" w:hAnsiTheme="majorBidi" w:cstheme="majorBidi"/>
                <w:sz w:val="20"/>
                <w:szCs w:val="20"/>
                <w:lang w:bidi="ar-EG"/>
              </w:rPr>
            </w:pPr>
            <w:r w:rsidRPr="00453872">
              <w:rPr>
                <w:rFonts w:asciiTheme="majorBidi" w:eastAsia="Times New Roman" w:hAnsiTheme="majorBidi" w:cstheme="majorBidi"/>
                <w:sz w:val="20"/>
                <w:szCs w:val="20"/>
              </w:rPr>
              <w:t>Ability to use BIM services only when needed.</w:t>
            </w:r>
          </w:p>
        </w:tc>
      </w:tr>
    </w:tbl>
    <w:bookmarkEnd w:id="4"/>
    <w:p w14:paraId="3110F270" w14:textId="77777777" w:rsidR="00F83A6A" w:rsidRPr="00453872" w:rsidRDefault="00F83A6A" w:rsidP="00740791">
      <w:pPr>
        <w:numPr>
          <w:ilvl w:val="0"/>
          <w:numId w:val="5"/>
        </w:numPr>
        <w:bidi w:val="0"/>
        <w:spacing w:before="240" w:line="360" w:lineRule="auto"/>
        <w:rPr>
          <w:rFonts w:asciiTheme="majorBidi" w:hAnsiTheme="majorBidi" w:cstheme="majorBidi"/>
          <w:b/>
          <w:bCs/>
          <w:sz w:val="20"/>
          <w:szCs w:val="20"/>
          <w:lang w:bidi="ar-EG"/>
        </w:rPr>
      </w:pPr>
      <w:r w:rsidRPr="00453872">
        <w:rPr>
          <w:rFonts w:asciiTheme="majorBidi" w:hAnsiTheme="majorBidi" w:cstheme="majorBidi"/>
          <w:b/>
          <w:bCs/>
          <w:sz w:val="20"/>
          <w:szCs w:val="20"/>
          <w:lang w:bidi="ar-EG"/>
        </w:rPr>
        <w:t xml:space="preserve">The third objective was: </w:t>
      </w:r>
      <w:r w:rsidRPr="00453872">
        <w:rPr>
          <w:rFonts w:asciiTheme="majorBidi" w:hAnsiTheme="majorBidi" w:cstheme="majorBidi"/>
          <w:sz w:val="20"/>
          <w:szCs w:val="20"/>
          <w:lang w:bidi="ar-EG"/>
        </w:rPr>
        <w:t xml:space="preserve">Assess the awareness of engineers and specialists in the field of construction on sustainability and green buildings. </w:t>
      </w:r>
    </w:p>
    <w:p w14:paraId="72318E19" w14:textId="5A195AEF" w:rsidR="00F83A6A" w:rsidRPr="00453872" w:rsidRDefault="00F83A6A" w:rsidP="00F83A6A">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 xml:space="preserve">As indicated throughout the research, the targeted purpose for this analysis was to understand trends within BIM and sustainability, both as dependent and independent entities within design and construction. The results showed that respondents are aware of two concepts sustainable design and construction, and green design and construction. BIM has been at the cutting edge of design / build technology for a long time, so it makes sense to be able to play a significant role in achieving sustainable construction objectives. From the results, 54.3% of the respondents suggested that the optimal phase for BIM applications to be utilized within sustainable practices was within the pre-design or program phase, while the schematic design phase and Pre-construction Phase </w:t>
      </w:r>
      <w:r w:rsidR="00024795" w:rsidRPr="00453872">
        <w:rPr>
          <w:rFonts w:asciiTheme="majorBidi" w:hAnsiTheme="majorBidi" w:cstheme="majorBidi"/>
          <w:sz w:val="20"/>
          <w:szCs w:val="20"/>
          <w:lang w:bidi="ar-EG"/>
        </w:rPr>
        <w:t>was</w:t>
      </w:r>
      <w:r w:rsidRPr="00453872">
        <w:rPr>
          <w:rFonts w:asciiTheme="majorBidi" w:hAnsiTheme="majorBidi" w:cstheme="majorBidi"/>
          <w:sz w:val="20"/>
          <w:szCs w:val="20"/>
          <w:lang w:bidi="ar-EG"/>
        </w:rPr>
        <w:t xml:space="preserve"> (15.7%) for each stage respectively.</w:t>
      </w:r>
    </w:p>
    <w:p w14:paraId="01ECD40A" w14:textId="2016859C" w:rsidR="000D6B4E" w:rsidRDefault="00F83A6A" w:rsidP="00740791">
      <w:pPr>
        <w:bidi w:val="0"/>
        <w:spacing w:line="360" w:lineRule="auto"/>
        <w:jc w:val="both"/>
        <w:rPr>
          <w:rFonts w:asciiTheme="majorBidi" w:hAnsiTheme="majorBidi" w:cstheme="majorBidi"/>
          <w:sz w:val="20"/>
          <w:szCs w:val="20"/>
          <w:lang w:bidi="ar-EG"/>
        </w:rPr>
      </w:pPr>
      <w:r w:rsidRPr="00453872">
        <w:rPr>
          <w:rFonts w:asciiTheme="majorBidi" w:hAnsiTheme="majorBidi" w:cstheme="majorBidi"/>
          <w:sz w:val="20"/>
          <w:szCs w:val="20"/>
          <w:lang w:bidi="ar-EG"/>
        </w:rPr>
        <w:t>Currently, BIM is sought after primarily for its project coordination and visualization capabilities. Although certain available BIM software provides access to allow the user to perform environmental analysis</w:t>
      </w:r>
      <w:r w:rsidR="00024795" w:rsidRPr="00453872">
        <w:rPr>
          <w:rFonts w:asciiTheme="majorBidi" w:hAnsiTheme="majorBidi" w:cstheme="majorBidi"/>
          <w:sz w:val="20"/>
          <w:szCs w:val="20"/>
          <w:lang w:bidi="ar-EG"/>
        </w:rPr>
        <w:t>, t</w:t>
      </w:r>
      <w:r w:rsidRPr="00453872">
        <w:rPr>
          <w:rFonts w:asciiTheme="majorBidi" w:hAnsiTheme="majorBidi" w:cstheme="majorBidi"/>
          <w:sz w:val="20"/>
          <w:szCs w:val="20"/>
          <w:lang w:bidi="ar-EG"/>
        </w:rPr>
        <w:t xml:space="preserve">he industry does </w:t>
      </w:r>
      <w:r w:rsidR="004F61C6" w:rsidRPr="00453872">
        <w:rPr>
          <w:rFonts w:asciiTheme="majorBidi" w:hAnsiTheme="majorBidi" w:cstheme="majorBidi"/>
          <w:sz w:val="20"/>
          <w:szCs w:val="20"/>
          <w:lang w:bidi="ar-EG"/>
        </w:rPr>
        <w:t>view.</w:t>
      </w:r>
    </w:p>
    <w:p w14:paraId="1B107DBA" w14:textId="77777777" w:rsidR="004F61C6" w:rsidRDefault="004F61C6" w:rsidP="004F61C6">
      <w:pPr>
        <w:bidi w:val="0"/>
        <w:spacing w:line="360" w:lineRule="auto"/>
        <w:jc w:val="both"/>
        <w:rPr>
          <w:rFonts w:asciiTheme="majorBidi" w:hAnsiTheme="majorBidi" w:cstheme="majorBidi"/>
          <w:sz w:val="20"/>
          <w:szCs w:val="20"/>
          <w:lang w:bidi="ar-EG"/>
        </w:rPr>
      </w:pPr>
    </w:p>
    <w:p w14:paraId="130CA5BB" w14:textId="77777777" w:rsidR="000D6B4E" w:rsidRPr="00453872" w:rsidRDefault="000D6B4E" w:rsidP="000D6B4E">
      <w:pPr>
        <w:bidi w:val="0"/>
        <w:spacing w:line="360" w:lineRule="auto"/>
        <w:rPr>
          <w:rFonts w:asciiTheme="majorBidi" w:hAnsiTheme="majorBidi" w:cstheme="majorBidi"/>
          <w:sz w:val="20"/>
          <w:szCs w:val="20"/>
          <w:lang w:bidi="ar-EG"/>
        </w:rPr>
      </w:pPr>
    </w:p>
    <w:sdt>
      <w:sdtPr>
        <w:rPr>
          <w:rFonts w:asciiTheme="majorBidi" w:eastAsia="Calibri" w:hAnsiTheme="majorBidi" w:cs="Arial"/>
          <w:color w:val="auto"/>
          <w:sz w:val="20"/>
          <w:szCs w:val="20"/>
        </w:rPr>
        <w:id w:val="-1759748368"/>
        <w:docPartObj>
          <w:docPartGallery w:val="Bibliographies"/>
          <w:docPartUnique/>
        </w:docPartObj>
      </w:sdtPr>
      <w:sdtEndPr/>
      <w:sdtContent>
        <w:p w14:paraId="6E3D3755" w14:textId="676F56D9" w:rsidR="009F5312" w:rsidRPr="00453872" w:rsidRDefault="009F5312">
          <w:pPr>
            <w:pStyle w:val="Heading1"/>
            <w:rPr>
              <w:rFonts w:asciiTheme="majorBidi" w:hAnsiTheme="majorBidi"/>
              <w:b/>
              <w:bCs/>
              <w:color w:val="auto"/>
              <w:sz w:val="20"/>
              <w:szCs w:val="20"/>
            </w:rPr>
          </w:pPr>
          <w:r w:rsidRPr="00453872">
            <w:rPr>
              <w:rFonts w:asciiTheme="majorBidi" w:hAnsiTheme="majorBidi"/>
              <w:b/>
              <w:bCs/>
              <w:color w:val="auto"/>
              <w:sz w:val="20"/>
              <w:szCs w:val="20"/>
            </w:rPr>
            <w:t>References</w:t>
          </w:r>
        </w:p>
        <w:p w14:paraId="3563B8CF" w14:textId="77777777" w:rsidR="009743E6" w:rsidRPr="00B94C93" w:rsidRDefault="009743E6" w:rsidP="009743E6">
          <w:pPr>
            <w:rPr>
              <w:rFonts w:asciiTheme="majorBidi" w:hAnsiTheme="majorBidi" w:cstheme="majorBidi"/>
              <w:sz w:val="20"/>
              <w:szCs w:val="20"/>
              <w:rtl/>
            </w:rPr>
          </w:pPr>
          <w:bookmarkStart w:id="5" w:name="_GoBack"/>
        </w:p>
        <w:sdt>
          <w:sdtPr>
            <w:rPr>
              <w:rFonts w:asciiTheme="majorBidi" w:hAnsiTheme="majorBidi" w:cstheme="majorBidi"/>
              <w:sz w:val="20"/>
              <w:szCs w:val="20"/>
            </w:rPr>
            <w:id w:val="-573587230"/>
            <w:bibliography/>
          </w:sdtPr>
          <w:sdtEndPr/>
          <w:sdtContent>
            <w:p w14:paraId="13CC1174" w14:textId="66F4E1D3" w:rsidR="000D6B4E" w:rsidRPr="00B94C93" w:rsidRDefault="009F5312" w:rsidP="000D6B4E">
              <w:pPr>
                <w:pStyle w:val="Bibliography"/>
                <w:bidi w:val="0"/>
                <w:ind w:left="720" w:hanging="720"/>
                <w:rPr>
                  <w:rFonts w:asciiTheme="majorBidi" w:hAnsiTheme="majorBidi" w:cstheme="majorBidi"/>
                  <w:noProof/>
                  <w:sz w:val="24"/>
                  <w:szCs w:val="24"/>
                </w:rPr>
              </w:pPr>
              <w:r w:rsidRPr="00B94C93">
                <w:rPr>
                  <w:rFonts w:asciiTheme="majorBidi" w:hAnsiTheme="majorBidi" w:cstheme="majorBidi"/>
                  <w:sz w:val="20"/>
                  <w:szCs w:val="20"/>
                </w:rPr>
                <w:t xml:space="preserve"> </w:t>
              </w:r>
              <w:r w:rsidRPr="00B94C93">
                <w:rPr>
                  <w:rFonts w:asciiTheme="majorBidi" w:hAnsiTheme="majorBidi" w:cstheme="majorBidi"/>
                  <w:sz w:val="20"/>
                  <w:szCs w:val="20"/>
                </w:rPr>
                <w:fldChar w:fldCharType="begin"/>
              </w:r>
              <w:r w:rsidRPr="00B94C93">
                <w:rPr>
                  <w:rFonts w:asciiTheme="majorBidi" w:hAnsiTheme="majorBidi" w:cstheme="majorBidi"/>
                  <w:sz w:val="20"/>
                  <w:szCs w:val="20"/>
                </w:rPr>
                <w:instrText xml:space="preserve"> BIBLIOGRAPHY </w:instrText>
              </w:r>
              <w:r w:rsidRPr="00B94C93">
                <w:rPr>
                  <w:rFonts w:asciiTheme="majorBidi" w:hAnsiTheme="majorBidi" w:cstheme="majorBidi"/>
                  <w:sz w:val="20"/>
                  <w:szCs w:val="20"/>
                </w:rPr>
                <w:fldChar w:fldCharType="separate"/>
              </w:r>
              <w:r w:rsidR="000D6B4E" w:rsidRPr="00B94C93">
                <w:rPr>
                  <w:rFonts w:asciiTheme="majorBidi" w:hAnsiTheme="majorBidi" w:cstheme="majorBidi"/>
                  <w:noProof/>
                </w:rPr>
                <w:t xml:space="preserve">Ampratwum, E. (2017). Adation of  Green Building Design Concept With BIM Into A New Construction Market. </w:t>
              </w:r>
              <w:r w:rsidR="000D6B4E" w:rsidRPr="00B94C93">
                <w:rPr>
                  <w:rFonts w:asciiTheme="majorBidi" w:hAnsiTheme="majorBidi" w:cstheme="majorBidi"/>
                  <w:i/>
                  <w:iCs/>
                  <w:noProof/>
                </w:rPr>
                <w:t>Aalborg University, MSc in Management in the Building Industry,MASTER’S THESIS</w:t>
              </w:r>
              <w:r w:rsidR="000D6B4E" w:rsidRPr="00B94C93">
                <w:rPr>
                  <w:rFonts w:asciiTheme="majorBidi" w:hAnsiTheme="majorBidi" w:cstheme="majorBidi"/>
                  <w:noProof/>
                </w:rPr>
                <w:t>, Denmark.</w:t>
              </w:r>
            </w:p>
            <w:p w14:paraId="16C64D42" w14:textId="77777777"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Azhar, et al. (2009). BIM-based sustainability analysis: An evaluation of building performance analysis software. </w:t>
              </w:r>
              <w:r w:rsidRPr="00B94C93">
                <w:rPr>
                  <w:rFonts w:asciiTheme="majorBidi" w:hAnsiTheme="majorBidi" w:cstheme="majorBidi"/>
                  <w:i/>
                  <w:iCs/>
                  <w:noProof/>
                </w:rPr>
                <w:t>roceedings of the 45th ASC Annual Conference.</w:t>
              </w:r>
              <w:r w:rsidRPr="00B94C93">
                <w:rPr>
                  <w:rFonts w:asciiTheme="majorBidi" w:hAnsiTheme="majorBidi" w:cstheme="majorBidi"/>
                  <w:noProof/>
                </w:rPr>
                <w:t xml:space="preserve"> Gainesville, Florida.</w:t>
              </w:r>
            </w:p>
            <w:p w14:paraId="508EA6B5" w14:textId="7E8798D2"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BYNUM, W. (2010). Building Information In Support of Sustainable Design and Construction. </w:t>
              </w:r>
              <w:r w:rsidRPr="00B94C93">
                <w:rPr>
                  <w:rFonts w:asciiTheme="majorBidi" w:hAnsiTheme="majorBidi" w:cstheme="majorBidi"/>
                  <w:i/>
                  <w:iCs/>
                  <w:noProof/>
                </w:rPr>
                <w:t>MASTER OF S</w:t>
              </w:r>
              <w:r w:rsidR="00ED1095" w:rsidRPr="00B94C93">
                <w:rPr>
                  <w:rFonts w:asciiTheme="majorBidi" w:hAnsiTheme="majorBidi" w:cstheme="majorBidi"/>
                  <w:i/>
                  <w:iCs/>
                  <w:noProof/>
                </w:rPr>
                <w:t xml:space="preserve">cince in </w:t>
              </w:r>
              <w:r w:rsidRPr="00B94C93">
                <w:rPr>
                  <w:rFonts w:asciiTheme="majorBidi" w:hAnsiTheme="majorBidi" w:cstheme="majorBidi"/>
                  <w:i/>
                  <w:iCs/>
                  <w:noProof/>
                </w:rPr>
                <w:t xml:space="preserve"> B</w:t>
              </w:r>
              <w:r w:rsidR="00ED1095" w:rsidRPr="00B94C93">
                <w:rPr>
                  <w:rFonts w:asciiTheme="majorBidi" w:hAnsiTheme="majorBidi" w:cstheme="majorBidi"/>
                  <w:i/>
                  <w:iCs/>
                  <w:noProof/>
                </w:rPr>
                <w:t>uilding</w:t>
              </w:r>
              <w:r w:rsidRPr="00B94C93">
                <w:rPr>
                  <w:rFonts w:asciiTheme="majorBidi" w:hAnsiTheme="majorBidi" w:cstheme="majorBidi"/>
                  <w:i/>
                  <w:iCs/>
                  <w:noProof/>
                </w:rPr>
                <w:t xml:space="preserve"> C</w:t>
              </w:r>
              <w:r w:rsidR="00ED1095" w:rsidRPr="00B94C93">
                <w:rPr>
                  <w:rFonts w:asciiTheme="majorBidi" w:hAnsiTheme="majorBidi" w:cstheme="majorBidi"/>
                  <w:i/>
                  <w:iCs/>
                  <w:noProof/>
                </w:rPr>
                <w:t>onstruction</w:t>
              </w:r>
              <w:r w:rsidRPr="00B94C93">
                <w:rPr>
                  <w:rFonts w:asciiTheme="majorBidi" w:hAnsiTheme="majorBidi" w:cstheme="majorBidi"/>
                  <w:i/>
                  <w:iCs/>
                  <w:noProof/>
                </w:rPr>
                <w:t>: U</w:t>
              </w:r>
              <w:r w:rsidR="00ED1095" w:rsidRPr="00B94C93">
                <w:rPr>
                  <w:rFonts w:asciiTheme="majorBidi" w:hAnsiTheme="majorBidi" w:cstheme="majorBidi"/>
                  <w:i/>
                  <w:iCs/>
                  <w:noProof/>
                </w:rPr>
                <w:t>niversity of Florida</w:t>
              </w:r>
              <w:r w:rsidR="00ED1095" w:rsidRPr="00B94C93">
                <w:rPr>
                  <w:rFonts w:asciiTheme="majorBidi" w:hAnsiTheme="majorBidi" w:cstheme="majorBidi"/>
                  <w:noProof/>
                </w:rPr>
                <w:t>, USA.</w:t>
              </w:r>
            </w:p>
            <w:p w14:paraId="0B9E3D68" w14:textId="77777777"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Elyamany. (2017). Current practices of building information modelling in Egypt . </w:t>
              </w:r>
              <w:r w:rsidRPr="00B94C93">
                <w:rPr>
                  <w:rFonts w:asciiTheme="majorBidi" w:hAnsiTheme="majorBidi" w:cstheme="majorBidi"/>
                  <w:i/>
                  <w:iCs/>
                  <w:noProof/>
                </w:rPr>
                <w:t>Int. J. Engineering Management and Economics, 6</w:t>
              </w:r>
              <w:r w:rsidRPr="00B94C93">
                <w:rPr>
                  <w:rFonts w:asciiTheme="majorBidi" w:hAnsiTheme="majorBidi" w:cstheme="majorBidi"/>
                  <w:noProof/>
                </w:rPr>
                <w:t>(1), 59-71.</w:t>
              </w:r>
            </w:p>
            <w:p w14:paraId="50A6757A" w14:textId="77777777"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Estman et al. (2011). </w:t>
              </w:r>
              <w:r w:rsidRPr="00B94C93">
                <w:rPr>
                  <w:rFonts w:asciiTheme="majorBidi" w:hAnsiTheme="majorBidi" w:cstheme="majorBidi"/>
                  <w:i/>
                  <w:iCs/>
                  <w:noProof/>
                </w:rPr>
                <w:t>BIM Handbook.</w:t>
              </w:r>
              <w:r w:rsidRPr="00B94C93">
                <w:rPr>
                  <w:rFonts w:asciiTheme="majorBidi" w:hAnsiTheme="majorBidi" w:cstheme="majorBidi"/>
                  <w:noProof/>
                </w:rPr>
                <w:t xml:space="preserve"> Canada, Hoboken, New Jersey: John Wiley &amp; Sons, Inc.</w:t>
              </w:r>
            </w:p>
            <w:p w14:paraId="1CF5BA17" w14:textId="77777777"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Fountain &amp; Langar. (2018). Building Information Modeling (BIM) outsourcing among general contractors. </w:t>
              </w:r>
              <w:r w:rsidRPr="00B94C93">
                <w:rPr>
                  <w:rFonts w:asciiTheme="majorBidi" w:hAnsiTheme="majorBidi" w:cstheme="majorBidi"/>
                  <w:i/>
                  <w:iCs/>
                  <w:noProof/>
                </w:rPr>
                <w:t>Elsevier B.V., Automation in Construction</w:t>
              </w:r>
              <w:r w:rsidRPr="00B94C93">
                <w:rPr>
                  <w:rFonts w:asciiTheme="majorBidi" w:hAnsiTheme="majorBidi" w:cstheme="majorBidi"/>
                  <w:noProof/>
                </w:rPr>
                <w:t>, 107-117.</w:t>
              </w:r>
            </w:p>
            <w:p w14:paraId="19F0C5FF" w14:textId="77777777"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Latiffi et al. (2014). The Development of Building Information Modeling (BIM) Definition. </w:t>
              </w:r>
              <w:r w:rsidRPr="00B94C93">
                <w:rPr>
                  <w:rFonts w:asciiTheme="majorBidi" w:hAnsiTheme="majorBidi" w:cstheme="majorBidi"/>
                  <w:i/>
                  <w:iCs/>
                  <w:noProof/>
                </w:rPr>
                <w:t>Structural, Environmental, Coastal and Offshore Engineering</w:t>
              </w:r>
              <w:r w:rsidRPr="00B94C93">
                <w:rPr>
                  <w:rFonts w:asciiTheme="majorBidi" w:hAnsiTheme="majorBidi" w:cstheme="majorBidi"/>
                  <w:noProof/>
                </w:rPr>
                <w:t>, 625-630.</w:t>
              </w:r>
            </w:p>
            <w:p w14:paraId="44E87F9C" w14:textId="47F3C744"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Lee &amp; Yu. (2016). Comparative Study of BIM Acceptance between Korea and the United States. </w:t>
              </w:r>
              <w:r w:rsidR="00816CCC" w:rsidRPr="00B94C93">
                <w:rPr>
                  <w:rFonts w:asciiTheme="majorBidi" w:hAnsiTheme="majorBidi" w:cstheme="majorBidi"/>
                  <w:i/>
                  <w:iCs/>
                  <w:noProof/>
                </w:rPr>
                <w:t>O</w:t>
              </w:r>
              <w:r w:rsidRPr="00B94C93">
                <w:rPr>
                  <w:rFonts w:asciiTheme="majorBidi" w:hAnsiTheme="majorBidi" w:cstheme="majorBidi"/>
                  <w:i/>
                  <w:iCs/>
                  <w:noProof/>
                </w:rPr>
                <w:t>urnal of Construction Engineering and Managemen, 50</w:t>
              </w:r>
              <w:r w:rsidRPr="00B94C93">
                <w:rPr>
                  <w:rFonts w:asciiTheme="majorBidi" w:hAnsiTheme="majorBidi" w:cstheme="majorBidi"/>
                  <w:noProof/>
                </w:rPr>
                <w:t>(150), 1-9.</w:t>
              </w:r>
            </w:p>
            <w:p w14:paraId="26745173" w14:textId="0ED96684"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Mohamed, A. (2018). T</w:t>
              </w:r>
              <w:r w:rsidR="00752CD2" w:rsidRPr="00B94C93">
                <w:rPr>
                  <w:rFonts w:asciiTheme="majorBidi" w:hAnsiTheme="majorBidi" w:cstheme="majorBidi"/>
                  <w:noProof/>
                </w:rPr>
                <w:t>he</w:t>
              </w:r>
              <w:r w:rsidRPr="00B94C93">
                <w:rPr>
                  <w:rFonts w:asciiTheme="majorBidi" w:hAnsiTheme="majorBidi" w:cstheme="majorBidi"/>
                  <w:noProof/>
                </w:rPr>
                <w:t xml:space="preserve"> I</w:t>
              </w:r>
              <w:r w:rsidR="00752CD2" w:rsidRPr="00B94C93">
                <w:rPr>
                  <w:rFonts w:asciiTheme="majorBidi" w:hAnsiTheme="majorBidi" w:cstheme="majorBidi"/>
                  <w:noProof/>
                </w:rPr>
                <w:t>mplementation of</w:t>
              </w:r>
              <w:r w:rsidRPr="00B94C93">
                <w:rPr>
                  <w:rFonts w:asciiTheme="majorBidi" w:hAnsiTheme="majorBidi" w:cstheme="majorBidi"/>
                  <w:noProof/>
                </w:rPr>
                <w:t xml:space="preserve"> B</w:t>
              </w:r>
              <w:r w:rsidR="00752CD2" w:rsidRPr="00B94C93">
                <w:rPr>
                  <w:rFonts w:asciiTheme="majorBidi" w:hAnsiTheme="majorBidi" w:cstheme="majorBidi"/>
                  <w:noProof/>
                </w:rPr>
                <w:t>uilding</w:t>
              </w:r>
              <w:r w:rsidRPr="00B94C93">
                <w:rPr>
                  <w:rFonts w:asciiTheme="majorBidi" w:hAnsiTheme="majorBidi" w:cstheme="majorBidi"/>
                  <w:noProof/>
                </w:rPr>
                <w:t xml:space="preserve"> I</w:t>
              </w:r>
              <w:r w:rsidR="00752CD2" w:rsidRPr="00B94C93">
                <w:rPr>
                  <w:rFonts w:asciiTheme="majorBidi" w:hAnsiTheme="majorBidi" w:cstheme="majorBidi"/>
                  <w:noProof/>
                </w:rPr>
                <w:t xml:space="preserve">nformation </w:t>
              </w:r>
              <w:r w:rsidRPr="00B94C93">
                <w:rPr>
                  <w:rFonts w:asciiTheme="majorBidi" w:hAnsiTheme="majorBidi" w:cstheme="majorBidi"/>
                  <w:noProof/>
                </w:rPr>
                <w:t>M</w:t>
              </w:r>
              <w:r w:rsidR="00752CD2" w:rsidRPr="00B94C93">
                <w:rPr>
                  <w:rFonts w:asciiTheme="majorBidi" w:hAnsiTheme="majorBidi" w:cstheme="majorBidi"/>
                  <w:noProof/>
                </w:rPr>
                <w:t>odeling</w:t>
              </w:r>
              <w:r w:rsidRPr="00B94C93">
                <w:rPr>
                  <w:rFonts w:asciiTheme="majorBidi" w:hAnsiTheme="majorBidi" w:cstheme="majorBidi"/>
                  <w:noProof/>
                </w:rPr>
                <w:t xml:space="preserve"> (BIM) T</w:t>
              </w:r>
              <w:r w:rsidR="00752CD2" w:rsidRPr="00B94C93">
                <w:rPr>
                  <w:rFonts w:asciiTheme="majorBidi" w:hAnsiTheme="majorBidi" w:cstheme="majorBidi"/>
                  <w:noProof/>
                </w:rPr>
                <w:t>owards</w:t>
              </w:r>
              <w:r w:rsidRPr="00B94C93">
                <w:rPr>
                  <w:rFonts w:asciiTheme="majorBidi" w:hAnsiTheme="majorBidi" w:cstheme="majorBidi"/>
                  <w:noProof/>
                </w:rPr>
                <w:t xml:space="preserve"> S</w:t>
              </w:r>
              <w:r w:rsidR="00752CD2" w:rsidRPr="00B94C93">
                <w:rPr>
                  <w:rFonts w:asciiTheme="majorBidi" w:hAnsiTheme="majorBidi" w:cstheme="majorBidi"/>
                  <w:noProof/>
                </w:rPr>
                <w:t xml:space="preserve">ustainable </w:t>
              </w:r>
              <w:r w:rsidRPr="00B94C93">
                <w:rPr>
                  <w:rFonts w:asciiTheme="majorBidi" w:hAnsiTheme="majorBidi" w:cstheme="majorBidi"/>
                  <w:noProof/>
                </w:rPr>
                <w:t>C</w:t>
              </w:r>
              <w:r w:rsidR="00752CD2" w:rsidRPr="00B94C93">
                <w:rPr>
                  <w:rFonts w:asciiTheme="majorBidi" w:hAnsiTheme="majorBidi" w:cstheme="majorBidi"/>
                  <w:noProof/>
                </w:rPr>
                <w:t>onstruction</w:t>
              </w:r>
              <w:r w:rsidRPr="00B94C93">
                <w:rPr>
                  <w:rFonts w:asciiTheme="majorBidi" w:hAnsiTheme="majorBidi" w:cstheme="majorBidi"/>
                  <w:noProof/>
                </w:rPr>
                <w:t xml:space="preserve"> I</w:t>
              </w:r>
              <w:r w:rsidR="00752CD2" w:rsidRPr="00B94C93">
                <w:rPr>
                  <w:rFonts w:asciiTheme="majorBidi" w:hAnsiTheme="majorBidi" w:cstheme="majorBidi"/>
                  <w:noProof/>
                </w:rPr>
                <w:t>ndustry</w:t>
              </w:r>
              <w:r w:rsidRPr="00B94C93">
                <w:rPr>
                  <w:rFonts w:asciiTheme="majorBidi" w:hAnsiTheme="majorBidi" w:cstheme="majorBidi"/>
                  <w:noProof/>
                </w:rPr>
                <w:t xml:space="preserve"> I</w:t>
              </w:r>
              <w:r w:rsidR="00752CD2" w:rsidRPr="00B94C93">
                <w:rPr>
                  <w:rFonts w:asciiTheme="majorBidi" w:hAnsiTheme="majorBidi" w:cstheme="majorBidi"/>
                  <w:noProof/>
                </w:rPr>
                <w:t>n</w:t>
              </w:r>
              <w:r w:rsidRPr="00B94C93">
                <w:rPr>
                  <w:rFonts w:asciiTheme="majorBidi" w:hAnsiTheme="majorBidi" w:cstheme="majorBidi"/>
                  <w:noProof/>
                </w:rPr>
                <w:t xml:space="preserve"> E</w:t>
              </w:r>
              <w:r w:rsidR="00752CD2" w:rsidRPr="00B94C93">
                <w:rPr>
                  <w:rFonts w:asciiTheme="majorBidi" w:hAnsiTheme="majorBidi" w:cstheme="majorBidi"/>
                  <w:noProof/>
                </w:rPr>
                <w:t>gypt</w:t>
              </w:r>
              <w:r w:rsidRPr="00B94C93">
                <w:rPr>
                  <w:rFonts w:asciiTheme="majorBidi" w:hAnsiTheme="majorBidi" w:cstheme="majorBidi"/>
                  <w:noProof/>
                </w:rPr>
                <w:t xml:space="preserve">. </w:t>
              </w:r>
              <w:r w:rsidRPr="00B94C93">
                <w:rPr>
                  <w:rFonts w:asciiTheme="majorBidi" w:hAnsiTheme="majorBidi" w:cstheme="majorBidi"/>
                  <w:i/>
                  <w:iCs/>
                  <w:noProof/>
                </w:rPr>
                <w:t>The American University in Cairo, Master of Science in Sustainable Development</w:t>
              </w:r>
              <w:r w:rsidRPr="00B94C93">
                <w:rPr>
                  <w:rFonts w:asciiTheme="majorBidi" w:hAnsiTheme="majorBidi" w:cstheme="majorBidi"/>
                  <w:noProof/>
                </w:rPr>
                <w:t>.</w:t>
              </w:r>
            </w:p>
            <w:p w14:paraId="57657115" w14:textId="77777777"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Safinia et al. (2017). Sustainable Construction in Sultanate of Oman: Factors Effecting Materials Utilization. </w:t>
              </w:r>
              <w:r w:rsidRPr="00B94C93">
                <w:rPr>
                  <w:rFonts w:asciiTheme="majorBidi" w:hAnsiTheme="majorBidi" w:cstheme="majorBidi"/>
                  <w:i/>
                  <w:iCs/>
                  <w:noProof/>
                </w:rPr>
                <w:t>Procedia Engineering</w:t>
              </w:r>
              <w:r w:rsidRPr="00B94C93">
                <w:rPr>
                  <w:rFonts w:asciiTheme="majorBidi" w:hAnsiTheme="majorBidi" w:cstheme="majorBidi"/>
                  <w:noProof/>
                </w:rPr>
                <w:t>, 980-987.</w:t>
              </w:r>
            </w:p>
            <w:p w14:paraId="69B01755" w14:textId="77777777"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Wang &amp; Kuan. (2014). Implementing ‘BEAM Plus’ for BIM-based sustainability analysis. </w:t>
              </w:r>
              <w:r w:rsidRPr="00B94C93">
                <w:rPr>
                  <w:rFonts w:asciiTheme="majorBidi" w:hAnsiTheme="majorBidi" w:cstheme="majorBidi"/>
                  <w:i/>
                  <w:iCs/>
                  <w:noProof/>
                </w:rPr>
                <w:t>Automation in Construction, 44</w:t>
              </w:r>
              <w:r w:rsidRPr="00B94C93">
                <w:rPr>
                  <w:rFonts w:asciiTheme="majorBidi" w:hAnsiTheme="majorBidi" w:cstheme="majorBidi"/>
                  <w:noProof/>
                </w:rPr>
                <w:t>, 163-175.</w:t>
              </w:r>
            </w:p>
            <w:p w14:paraId="237BF684" w14:textId="77777777"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 xml:space="preserve">Won, et al. (2013). Where to Focus for successful Adoption of Building Information Modeling with Organization. </w:t>
              </w:r>
              <w:r w:rsidRPr="00B94C93">
                <w:rPr>
                  <w:rFonts w:asciiTheme="majorBidi" w:hAnsiTheme="majorBidi" w:cstheme="majorBidi"/>
                  <w:i/>
                  <w:iCs/>
                  <w:noProof/>
                </w:rPr>
                <w:t>Journal of Construction, Engineering and Management, 139</w:t>
              </w:r>
              <w:r w:rsidRPr="00B94C93">
                <w:rPr>
                  <w:rFonts w:asciiTheme="majorBidi" w:hAnsiTheme="majorBidi" w:cstheme="majorBidi"/>
                  <w:noProof/>
                </w:rPr>
                <w:t>(11).</w:t>
              </w:r>
            </w:p>
            <w:p w14:paraId="65ACE93D" w14:textId="5E8DD0BC" w:rsidR="000D6B4E" w:rsidRPr="00B94C93" w:rsidRDefault="000D6B4E" w:rsidP="005C7432">
              <w:pPr>
                <w:pStyle w:val="Bibliography"/>
                <w:bidi w:val="0"/>
                <w:ind w:left="720" w:hanging="720"/>
                <w:rPr>
                  <w:rFonts w:asciiTheme="majorBidi" w:hAnsiTheme="majorBidi" w:cstheme="majorBidi"/>
                  <w:noProof/>
                </w:rPr>
              </w:pPr>
              <w:r w:rsidRPr="00B94C93">
                <w:rPr>
                  <w:rFonts w:asciiTheme="majorBidi" w:hAnsiTheme="majorBidi" w:cstheme="majorBidi"/>
                  <w:noProof/>
                </w:rPr>
                <w:t>WU, W. (2010). I</w:t>
              </w:r>
              <w:r w:rsidR="00752CD2" w:rsidRPr="00B94C93">
                <w:rPr>
                  <w:rFonts w:asciiTheme="majorBidi" w:hAnsiTheme="majorBidi" w:cstheme="majorBidi"/>
                  <w:noProof/>
                </w:rPr>
                <w:t>ntegrating</w:t>
              </w:r>
              <w:r w:rsidRPr="00B94C93">
                <w:rPr>
                  <w:rFonts w:asciiTheme="majorBidi" w:hAnsiTheme="majorBidi" w:cstheme="majorBidi"/>
                  <w:noProof/>
                </w:rPr>
                <w:t xml:space="preserve"> B</w:t>
              </w:r>
              <w:r w:rsidR="00752CD2" w:rsidRPr="00B94C93">
                <w:rPr>
                  <w:rFonts w:asciiTheme="majorBidi" w:hAnsiTheme="majorBidi" w:cstheme="majorBidi"/>
                  <w:noProof/>
                </w:rPr>
                <w:t>uilding</w:t>
              </w:r>
              <w:r w:rsidRPr="00B94C93">
                <w:rPr>
                  <w:rFonts w:asciiTheme="majorBidi" w:hAnsiTheme="majorBidi" w:cstheme="majorBidi"/>
                  <w:noProof/>
                </w:rPr>
                <w:t xml:space="preserve"> I</w:t>
              </w:r>
              <w:r w:rsidR="00752CD2" w:rsidRPr="00B94C93">
                <w:rPr>
                  <w:rFonts w:asciiTheme="majorBidi" w:hAnsiTheme="majorBidi" w:cstheme="majorBidi"/>
                  <w:noProof/>
                </w:rPr>
                <w:t>nformation</w:t>
              </w:r>
              <w:r w:rsidRPr="00B94C93">
                <w:rPr>
                  <w:rFonts w:asciiTheme="majorBidi" w:hAnsiTheme="majorBidi" w:cstheme="majorBidi"/>
                  <w:noProof/>
                </w:rPr>
                <w:t xml:space="preserve"> M</w:t>
              </w:r>
              <w:r w:rsidR="00752CD2" w:rsidRPr="00B94C93">
                <w:rPr>
                  <w:rFonts w:asciiTheme="majorBidi" w:hAnsiTheme="majorBidi" w:cstheme="majorBidi"/>
                  <w:noProof/>
                </w:rPr>
                <w:t xml:space="preserve">odeling and </w:t>
              </w:r>
              <w:r w:rsidRPr="00B94C93">
                <w:rPr>
                  <w:rFonts w:asciiTheme="majorBidi" w:hAnsiTheme="majorBidi" w:cstheme="majorBidi"/>
                  <w:noProof/>
                </w:rPr>
                <w:t xml:space="preserve"> G</w:t>
              </w:r>
              <w:r w:rsidR="00752CD2" w:rsidRPr="00B94C93">
                <w:rPr>
                  <w:rFonts w:asciiTheme="majorBidi" w:hAnsiTheme="majorBidi" w:cstheme="majorBidi"/>
                  <w:noProof/>
                </w:rPr>
                <w:t>reen</w:t>
              </w:r>
              <w:r w:rsidRPr="00B94C93">
                <w:rPr>
                  <w:rFonts w:asciiTheme="majorBidi" w:hAnsiTheme="majorBidi" w:cstheme="majorBidi"/>
                  <w:noProof/>
                </w:rPr>
                <w:t xml:space="preserve"> B</w:t>
              </w:r>
              <w:r w:rsidR="00752CD2" w:rsidRPr="00B94C93">
                <w:rPr>
                  <w:rFonts w:asciiTheme="majorBidi" w:hAnsiTheme="majorBidi" w:cstheme="majorBidi"/>
                  <w:noProof/>
                </w:rPr>
                <w:t>uilding</w:t>
              </w:r>
              <w:r w:rsidRPr="00B94C93">
                <w:rPr>
                  <w:rFonts w:asciiTheme="majorBidi" w:hAnsiTheme="majorBidi" w:cstheme="majorBidi"/>
                  <w:noProof/>
                </w:rPr>
                <w:t>.</w:t>
              </w:r>
              <w:r w:rsidR="005C7432" w:rsidRPr="00B94C93">
                <w:rPr>
                  <w:rFonts w:asciiTheme="majorBidi" w:hAnsiTheme="majorBidi" w:cstheme="majorBidi"/>
                  <w:i/>
                  <w:iCs/>
                  <w:noProof/>
                </w:rPr>
                <w:t xml:space="preserve"> University of Florida, Doctor of philosophy, USA.</w:t>
              </w:r>
            </w:p>
            <w:p w14:paraId="357CA759" w14:textId="77777777" w:rsidR="000D6B4E" w:rsidRPr="00B94C93" w:rsidRDefault="000D6B4E" w:rsidP="000D6B4E">
              <w:pPr>
                <w:pStyle w:val="Bibliography"/>
                <w:bidi w:val="0"/>
                <w:ind w:left="720" w:hanging="720"/>
                <w:rPr>
                  <w:rFonts w:asciiTheme="majorBidi" w:hAnsiTheme="majorBidi" w:cstheme="majorBidi"/>
                  <w:noProof/>
                </w:rPr>
              </w:pPr>
              <w:r w:rsidRPr="00B94C93">
                <w:rPr>
                  <w:rFonts w:asciiTheme="majorBidi" w:hAnsiTheme="majorBidi" w:cstheme="majorBidi"/>
                  <w:noProof/>
                </w:rPr>
                <w:t>Yang &amp; Li. (2015). Collaborative Construction Schedule and Management Based on BIM Theory. 215-221.</w:t>
              </w:r>
            </w:p>
            <w:p w14:paraId="1735717B" w14:textId="2F724CEF" w:rsidR="009F5312" w:rsidRPr="00453872" w:rsidRDefault="009F5312" w:rsidP="000D6B4E">
              <w:pPr>
                <w:bidi w:val="0"/>
                <w:rPr>
                  <w:rFonts w:asciiTheme="majorBidi" w:hAnsiTheme="majorBidi" w:cstheme="majorBidi"/>
                  <w:sz w:val="20"/>
                  <w:szCs w:val="20"/>
                </w:rPr>
              </w:pPr>
              <w:r w:rsidRPr="00B94C93">
                <w:rPr>
                  <w:rFonts w:asciiTheme="majorBidi" w:hAnsiTheme="majorBidi" w:cstheme="majorBidi"/>
                  <w:b/>
                  <w:bCs/>
                  <w:noProof/>
                  <w:sz w:val="20"/>
                  <w:szCs w:val="20"/>
                </w:rPr>
                <w:fldChar w:fldCharType="end"/>
              </w:r>
            </w:p>
            <w:bookmarkEnd w:id="5" w:displacedByCustomXml="next"/>
          </w:sdtContent>
        </w:sdt>
      </w:sdtContent>
    </w:sdt>
    <w:sectPr w:rsidR="009F5312" w:rsidRPr="0045387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250CE" w14:textId="77777777" w:rsidR="00952EBF" w:rsidRDefault="00952EBF" w:rsidP="005D5AAB">
      <w:pPr>
        <w:spacing w:after="0" w:line="240" w:lineRule="auto"/>
      </w:pPr>
      <w:r>
        <w:separator/>
      </w:r>
    </w:p>
  </w:endnote>
  <w:endnote w:type="continuationSeparator" w:id="0">
    <w:p w14:paraId="2A18B43B" w14:textId="77777777" w:rsidR="00952EBF" w:rsidRDefault="00952EBF" w:rsidP="005D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35088421"/>
      <w:docPartObj>
        <w:docPartGallery w:val="Page Numbers (Bottom of Page)"/>
        <w:docPartUnique/>
      </w:docPartObj>
    </w:sdtPr>
    <w:sdtEndPr>
      <w:rPr>
        <w:noProof/>
      </w:rPr>
    </w:sdtEndPr>
    <w:sdtContent>
      <w:p w14:paraId="27586546" w14:textId="683B15DA" w:rsidR="00752CD2" w:rsidRDefault="00752C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82C8E" w14:textId="77777777" w:rsidR="00752CD2" w:rsidRDefault="00752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1F533" w14:textId="77777777" w:rsidR="00952EBF" w:rsidRDefault="00952EBF" w:rsidP="005D5AAB">
      <w:pPr>
        <w:spacing w:after="0" w:line="240" w:lineRule="auto"/>
      </w:pPr>
      <w:r>
        <w:separator/>
      </w:r>
    </w:p>
  </w:footnote>
  <w:footnote w:type="continuationSeparator" w:id="0">
    <w:p w14:paraId="038B1720" w14:textId="77777777" w:rsidR="00952EBF" w:rsidRDefault="00952EBF" w:rsidP="005D5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B4906"/>
    <w:multiLevelType w:val="hybridMultilevel"/>
    <w:tmpl w:val="9F760DC6"/>
    <w:lvl w:ilvl="0" w:tplc="B2C6CFD2">
      <w:start w:val="100"/>
      <w:numFmt w:val="bullet"/>
      <w:lvlText w:val="-"/>
      <w:lvlJc w:val="left"/>
      <w:pPr>
        <w:ind w:left="720" w:hanging="360"/>
      </w:pPr>
      <w:rPr>
        <w:rFonts w:ascii="Times New Roman" w:eastAsia="Calibri"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607AF"/>
    <w:multiLevelType w:val="hybridMultilevel"/>
    <w:tmpl w:val="E87C7406"/>
    <w:lvl w:ilvl="0" w:tplc="A93E51CC">
      <w:start w:val="100"/>
      <w:numFmt w:val="bullet"/>
      <w:lvlText w:val="-"/>
      <w:lvlJc w:val="left"/>
      <w:pPr>
        <w:ind w:left="720" w:hanging="360"/>
      </w:pPr>
      <w:rPr>
        <w:rFonts w:ascii="Times New Roman" w:eastAsia="Calibri"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10153"/>
    <w:multiLevelType w:val="hybridMultilevel"/>
    <w:tmpl w:val="A1EC67D0"/>
    <w:lvl w:ilvl="0" w:tplc="5C06D1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0B5BC0"/>
    <w:multiLevelType w:val="hybridMultilevel"/>
    <w:tmpl w:val="42367BAE"/>
    <w:lvl w:ilvl="0" w:tplc="5F6C3118">
      <w:start w:val="1"/>
      <w:numFmt w:val="decimal"/>
      <w:lvlText w:val="%1-"/>
      <w:lvlJc w:val="left"/>
      <w:pPr>
        <w:ind w:left="360" w:hanging="360"/>
      </w:pPr>
      <w:rPr>
        <w:rFonts w:cs="Calibr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322E85"/>
    <w:multiLevelType w:val="hybridMultilevel"/>
    <w:tmpl w:val="35A6704E"/>
    <w:lvl w:ilvl="0" w:tplc="D722D5A6">
      <w:start w:val="100"/>
      <w:numFmt w:val="bullet"/>
      <w:lvlText w:val="-"/>
      <w:lvlJc w:val="left"/>
      <w:pPr>
        <w:ind w:left="720" w:hanging="360"/>
      </w:pPr>
      <w:rPr>
        <w:rFonts w:ascii="Times New Roman" w:eastAsia="Calibri"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44F63"/>
    <w:multiLevelType w:val="hybridMultilevel"/>
    <w:tmpl w:val="489E35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745BED"/>
    <w:multiLevelType w:val="hybridMultilevel"/>
    <w:tmpl w:val="DB921972"/>
    <w:lvl w:ilvl="0" w:tplc="62C0ED4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AB"/>
    <w:rsid w:val="00004D20"/>
    <w:rsid w:val="000069AD"/>
    <w:rsid w:val="00011B5F"/>
    <w:rsid w:val="00024795"/>
    <w:rsid w:val="0003193C"/>
    <w:rsid w:val="00040BDB"/>
    <w:rsid w:val="0009673C"/>
    <w:rsid w:val="000A208F"/>
    <w:rsid w:val="000A65F8"/>
    <w:rsid w:val="000A7334"/>
    <w:rsid w:val="000D6B4E"/>
    <w:rsid w:val="000D7955"/>
    <w:rsid w:val="000E0464"/>
    <w:rsid w:val="000E157C"/>
    <w:rsid w:val="000F0E5F"/>
    <w:rsid w:val="00105C40"/>
    <w:rsid w:val="00135789"/>
    <w:rsid w:val="00136858"/>
    <w:rsid w:val="0015136D"/>
    <w:rsid w:val="0015564D"/>
    <w:rsid w:val="00186712"/>
    <w:rsid w:val="001A7CD1"/>
    <w:rsid w:val="001C2198"/>
    <w:rsid w:val="001F7921"/>
    <w:rsid w:val="00231A96"/>
    <w:rsid w:val="00263BE2"/>
    <w:rsid w:val="002678E2"/>
    <w:rsid w:val="00280673"/>
    <w:rsid w:val="002A16AC"/>
    <w:rsid w:val="002C1E0A"/>
    <w:rsid w:val="002D264C"/>
    <w:rsid w:val="002F3AAF"/>
    <w:rsid w:val="00303AA2"/>
    <w:rsid w:val="003209E1"/>
    <w:rsid w:val="0033789B"/>
    <w:rsid w:val="00360311"/>
    <w:rsid w:val="00381B89"/>
    <w:rsid w:val="003973C5"/>
    <w:rsid w:val="003B7B4C"/>
    <w:rsid w:val="003C1012"/>
    <w:rsid w:val="003E4185"/>
    <w:rsid w:val="00404C85"/>
    <w:rsid w:val="00416DE4"/>
    <w:rsid w:val="00453872"/>
    <w:rsid w:val="00471464"/>
    <w:rsid w:val="004A3241"/>
    <w:rsid w:val="004B473E"/>
    <w:rsid w:val="004C15B2"/>
    <w:rsid w:val="004C6A65"/>
    <w:rsid w:val="004C6E0C"/>
    <w:rsid w:val="004E5BC4"/>
    <w:rsid w:val="004F61C6"/>
    <w:rsid w:val="00504E04"/>
    <w:rsid w:val="005767AC"/>
    <w:rsid w:val="00590357"/>
    <w:rsid w:val="005A300F"/>
    <w:rsid w:val="005C7432"/>
    <w:rsid w:val="005D552E"/>
    <w:rsid w:val="005D5AAB"/>
    <w:rsid w:val="005E023E"/>
    <w:rsid w:val="005E6BC5"/>
    <w:rsid w:val="005F1F88"/>
    <w:rsid w:val="006317C3"/>
    <w:rsid w:val="00655672"/>
    <w:rsid w:val="00683EFD"/>
    <w:rsid w:val="00685210"/>
    <w:rsid w:val="00692725"/>
    <w:rsid w:val="006B28DD"/>
    <w:rsid w:val="006C7F6A"/>
    <w:rsid w:val="0073366C"/>
    <w:rsid w:val="00740791"/>
    <w:rsid w:val="00743A17"/>
    <w:rsid w:val="00752CD2"/>
    <w:rsid w:val="00761214"/>
    <w:rsid w:val="007C6462"/>
    <w:rsid w:val="007F207B"/>
    <w:rsid w:val="00816CCC"/>
    <w:rsid w:val="00816D26"/>
    <w:rsid w:val="00891206"/>
    <w:rsid w:val="008941AB"/>
    <w:rsid w:val="008A7499"/>
    <w:rsid w:val="008B6A86"/>
    <w:rsid w:val="008C6BFC"/>
    <w:rsid w:val="00917B3B"/>
    <w:rsid w:val="00952EBF"/>
    <w:rsid w:val="00960AA2"/>
    <w:rsid w:val="00971F2C"/>
    <w:rsid w:val="009743E6"/>
    <w:rsid w:val="009778F6"/>
    <w:rsid w:val="009C63E3"/>
    <w:rsid w:val="009F5312"/>
    <w:rsid w:val="00A16CB1"/>
    <w:rsid w:val="00A23324"/>
    <w:rsid w:val="00A30F6A"/>
    <w:rsid w:val="00A473B4"/>
    <w:rsid w:val="00A7266C"/>
    <w:rsid w:val="00A82717"/>
    <w:rsid w:val="00A8697F"/>
    <w:rsid w:val="00AA2229"/>
    <w:rsid w:val="00AA25E7"/>
    <w:rsid w:val="00AC4F97"/>
    <w:rsid w:val="00AD2CCD"/>
    <w:rsid w:val="00B63F9C"/>
    <w:rsid w:val="00B74F22"/>
    <w:rsid w:val="00B94C93"/>
    <w:rsid w:val="00BA1D9E"/>
    <w:rsid w:val="00BB7FE7"/>
    <w:rsid w:val="00BE76C0"/>
    <w:rsid w:val="00C21FB2"/>
    <w:rsid w:val="00C2743C"/>
    <w:rsid w:val="00C32890"/>
    <w:rsid w:val="00C35243"/>
    <w:rsid w:val="00C73E56"/>
    <w:rsid w:val="00C76DBA"/>
    <w:rsid w:val="00CA6356"/>
    <w:rsid w:val="00CC1021"/>
    <w:rsid w:val="00D03BD9"/>
    <w:rsid w:val="00DC0EB6"/>
    <w:rsid w:val="00DF4AE0"/>
    <w:rsid w:val="00E051E6"/>
    <w:rsid w:val="00E14A27"/>
    <w:rsid w:val="00E24D7D"/>
    <w:rsid w:val="00E27C96"/>
    <w:rsid w:val="00E41616"/>
    <w:rsid w:val="00E63749"/>
    <w:rsid w:val="00E73C6C"/>
    <w:rsid w:val="00E7796C"/>
    <w:rsid w:val="00E95D16"/>
    <w:rsid w:val="00EA0214"/>
    <w:rsid w:val="00EA3EAF"/>
    <w:rsid w:val="00ED1095"/>
    <w:rsid w:val="00EF7813"/>
    <w:rsid w:val="00F01BCD"/>
    <w:rsid w:val="00F405D9"/>
    <w:rsid w:val="00F406DD"/>
    <w:rsid w:val="00F6587A"/>
    <w:rsid w:val="00F83A6A"/>
    <w:rsid w:val="00F85DC4"/>
    <w:rsid w:val="00FA320E"/>
    <w:rsid w:val="00FB6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ABA4"/>
  <w15:chartTrackingRefBased/>
  <w15:docId w15:val="{ADB53023-41C3-4D05-AF6F-93E86AF9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AB"/>
    <w:pPr>
      <w:bidi/>
    </w:pPr>
    <w:rPr>
      <w:rFonts w:ascii="Calibri" w:eastAsia="Calibri" w:hAnsi="Calibri" w:cs="Arial"/>
    </w:rPr>
  </w:style>
  <w:style w:type="paragraph" w:styleId="Heading1">
    <w:name w:val="heading 1"/>
    <w:basedOn w:val="Normal"/>
    <w:next w:val="Normal"/>
    <w:link w:val="Heading1Char"/>
    <w:uiPriority w:val="9"/>
    <w:qFormat/>
    <w:rsid w:val="009F5312"/>
    <w:pPr>
      <w:keepNext/>
      <w:keepLines/>
      <w:bidi w:val="0"/>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AAB"/>
    <w:pPr>
      <w:ind w:left="720"/>
      <w:contextualSpacing/>
    </w:pPr>
  </w:style>
  <w:style w:type="paragraph" w:styleId="Header">
    <w:name w:val="header"/>
    <w:basedOn w:val="Normal"/>
    <w:link w:val="HeaderChar"/>
    <w:uiPriority w:val="99"/>
    <w:unhideWhenUsed/>
    <w:rsid w:val="005D5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AB"/>
    <w:rPr>
      <w:rFonts w:ascii="Calibri" w:eastAsia="Calibri" w:hAnsi="Calibri" w:cs="Arial"/>
    </w:rPr>
  </w:style>
  <w:style w:type="paragraph" w:styleId="Footer">
    <w:name w:val="footer"/>
    <w:basedOn w:val="Normal"/>
    <w:link w:val="FooterChar"/>
    <w:uiPriority w:val="99"/>
    <w:unhideWhenUsed/>
    <w:rsid w:val="005D5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AB"/>
    <w:rPr>
      <w:rFonts w:ascii="Calibri" w:eastAsia="Calibri" w:hAnsi="Calibri" w:cs="Arial"/>
    </w:rPr>
  </w:style>
  <w:style w:type="table" w:styleId="PlainTable5">
    <w:name w:val="Plain Table 5"/>
    <w:basedOn w:val="TableNormal"/>
    <w:uiPriority w:val="45"/>
    <w:rsid w:val="00A8697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4C15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531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9F5312"/>
  </w:style>
  <w:style w:type="character" w:styleId="Emphasis">
    <w:name w:val="Emphasis"/>
    <w:basedOn w:val="DefaultParagraphFont"/>
    <w:uiPriority w:val="20"/>
    <w:qFormat/>
    <w:rsid w:val="00DC0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1835">
      <w:bodyDiv w:val="1"/>
      <w:marLeft w:val="0"/>
      <w:marRight w:val="0"/>
      <w:marTop w:val="0"/>
      <w:marBottom w:val="0"/>
      <w:divBdr>
        <w:top w:val="none" w:sz="0" w:space="0" w:color="auto"/>
        <w:left w:val="none" w:sz="0" w:space="0" w:color="auto"/>
        <w:bottom w:val="none" w:sz="0" w:space="0" w:color="auto"/>
        <w:right w:val="none" w:sz="0" w:space="0" w:color="auto"/>
      </w:divBdr>
    </w:div>
    <w:div w:id="32315454">
      <w:bodyDiv w:val="1"/>
      <w:marLeft w:val="0"/>
      <w:marRight w:val="0"/>
      <w:marTop w:val="0"/>
      <w:marBottom w:val="0"/>
      <w:divBdr>
        <w:top w:val="none" w:sz="0" w:space="0" w:color="auto"/>
        <w:left w:val="none" w:sz="0" w:space="0" w:color="auto"/>
        <w:bottom w:val="none" w:sz="0" w:space="0" w:color="auto"/>
        <w:right w:val="none" w:sz="0" w:space="0" w:color="auto"/>
      </w:divBdr>
    </w:div>
    <w:div w:id="33042681">
      <w:bodyDiv w:val="1"/>
      <w:marLeft w:val="0"/>
      <w:marRight w:val="0"/>
      <w:marTop w:val="0"/>
      <w:marBottom w:val="0"/>
      <w:divBdr>
        <w:top w:val="none" w:sz="0" w:space="0" w:color="auto"/>
        <w:left w:val="none" w:sz="0" w:space="0" w:color="auto"/>
        <w:bottom w:val="none" w:sz="0" w:space="0" w:color="auto"/>
        <w:right w:val="none" w:sz="0" w:space="0" w:color="auto"/>
      </w:divBdr>
    </w:div>
    <w:div w:id="34626543">
      <w:bodyDiv w:val="1"/>
      <w:marLeft w:val="0"/>
      <w:marRight w:val="0"/>
      <w:marTop w:val="0"/>
      <w:marBottom w:val="0"/>
      <w:divBdr>
        <w:top w:val="none" w:sz="0" w:space="0" w:color="auto"/>
        <w:left w:val="none" w:sz="0" w:space="0" w:color="auto"/>
        <w:bottom w:val="none" w:sz="0" w:space="0" w:color="auto"/>
        <w:right w:val="none" w:sz="0" w:space="0" w:color="auto"/>
      </w:divBdr>
    </w:div>
    <w:div w:id="44256945">
      <w:bodyDiv w:val="1"/>
      <w:marLeft w:val="0"/>
      <w:marRight w:val="0"/>
      <w:marTop w:val="0"/>
      <w:marBottom w:val="0"/>
      <w:divBdr>
        <w:top w:val="none" w:sz="0" w:space="0" w:color="auto"/>
        <w:left w:val="none" w:sz="0" w:space="0" w:color="auto"/>
        <w:bottom w:val="none" w:sz="0" w:space="0" w:color="auto"/>
        <w:right w:val="none" w:sz="0" w:space="0" w:color="auto"/>
      </w:divBdr>
    </w:div>
    <w:div w:id="45840769">
      <w:bodyDiv w:val="1"/>
      <w:marLeft w:val="0"/>
      <w:marRight w:val="0"/>
      <w:marTop w:val="0"/>
      <w:marBottom w:val="0"/>
      <w:divBdr>
        <w:top w:val="none" w:sz="0" w:space="0" w:color="auto"/>
        <w:left w:val="none" w:sz="0" w:space="0" w:color="auto"/>
        <w:bottom w:val="none" w:sz="0" w:space="0" w:color="auto"/>
        <w:right w:val="none" w:sz="0" w:space="0" w:color="auto"/>
      </w:divBdr>
    </w:div>
    <w:div w:id="46149149">
      <w:bodyDiv w:val="1"/>
      <w:marLeft w:val="0"/>
      <w:marRight w:val="0"/>
      <w:marTop w:val="0"/>
      <w:marBottom w:val="0"/>
      <w:divBdr>
        <w:top w:val="none" w:sz="0" w:space="0" w:color="auto"/>
        <w:left w:val="none" w:sz="0" w:space="0" w:color="auto"/>
        <w:bottom w:val="none" w:sz="0" w:space="0" w:color="auto"/>
        <w:right w:val="none" w:sz="0" w:space="0" w:color="auto"/>
      </w:divBdr>
    </w:div>
    <w:div w:id="54008356">
      <w:bodyDiv w:val="1"/>
      <w:marLeft w:val="0"/>
      <w:marRight w:val="0"/>
      <w:marTop w:val="0"/>
      <w:marBottom w:val="0"/>
      <w:divBdr>
        <w:top w:val="none" w:sz="0" w:space="0" w:color="auto"/>
        <w:left w:val="none" w:sz="0" w:space="0" w:color="auto"/>
        <w:bottom w:val="none" w:sz="0" w:space="0" w:color="auto"/>
        <w:right w:val="none" w:sz="0" w:space="0" w:color="auto"/>
      </w:divBdr>
    </w:div>
    <w:div w:id="79645800">
      <w:bodyDiv w:val="1"/>
      <w:marLeft w:val="0"/>
      <w:marRight w:val="0"/>
      <w:marTop w:val="0"/>
      <w:marBottom w:val="0"/>
      <w:divBdr>
        <w:top w:val="none" w:sz="0" w:space="0" w:color="auto"/>
        <w:left w:val="none" w:sz="0" w:space="0" w:color="auto"/>
        <w:bottom w:val="none" w:sz="0" w:space="0" w:color="auto"/>
        <w:right w:val="none" w:sz="0" w:space="0" w:color="auto"/>
      </w:divBdr>
    </w:div>
    <w:div w:id="96752539">
      <w:bodyDiv w:val="1"/>
      <w:marLeft w:val="0"/>
      <w:marRight w:val="0"/>
      <w:marTop w:val="0"/>
      <w:marBottom w:val="0"/>
      <w:divBdr>
        <w:top w:val="none" w:sz="0" w:space="0" w:color="auto"/>
        <w:left w:val="none" w:sz="0" w:space="0" w:color="auto"/>
        <w:bottom w:val="none" w:sz="0" w:space="0" w:color="auto"/>
        <w:right w:val="none" w:sz="0" w:space="0" w:color="auto"/>
      </w:divBdr>
    </w:div>
    <w:div w:id="157619795">
      <w:bodyDiv w:val="1"/>
      <w:marLeft w:val="0"/>
      <w:marRight w:val="0"/>
      <w:marTop w:val="0"/>
      <w:marBottom w:val="0"/>
      <w:divBdr>
        <w:top w:val="none" w:sz="0" w:space="0" w:color="auto"/>
        <w:left w:val="none" w:sz="0" w:space="0" w:color="auto"/>
        <w:bottom w:val="none" w:sz="0" w:space="0" w:color="auto"/>
        <w:right w:val="none" w:sz="0" w:space="0" w:color="auto"/>
      </w:divBdr>
    </w:div>
    <w:div w:id="165021430">
      <w:bodyDiv w:val="1"/>
      <w:marLeft w:val="0"/>
      <w:marRight w:val="0"/>
      <w:marTop w:val="0"/>
      <w:marBottom w:val="0"/>
      <w:divBdr>
        <w:top w:val="none" w:sz="0" w:space="0" w:color="auto"/>
        <w:left w:val="none" w:sz="0" w:space="0" w:color="auto"/>
        <w:bottom w:val="none" w:sz="0" w:space="0" w:color="auto"/>
        <w:right w:val="none" w:sz="0" w:space="0" w:color="auto"/>
      </w:divBdr>
    </w:div>
    <w:div w:id="176189379">
      <w:bodyDiv w:val="1"/>
      <w:marLeft w:val="0"/>
      <w:marRight w:val="0"/>
      <w:marTop w:val="0"/>
      <w:marBottom w:val="0"/>
      <w:divBdr>
        <w:top w:val="none" w:sz="0" w:space="0" w:color="auto"/>
        <w:left w:val="none" w:sz="0" w:space="0" w:color="auto"/>
        <w:bottom w:val="none" w:sz="0" w:space="0" w:color="auto"/>
        <w:right w:val="none" w:sz="0" w:space="0" w:color="auto"/>
      </w:divBdr>
    </w:div>
    <w:div w:id="190143755">
      <w:bodyDiv w:val="1"/>
      <w:marLeft w:val="0"/>
      <w:marRight w:val="0"/>
      <w:marTop w:val="0"/>
      <w:marBottom w:val="0"/>
      <w:divBdr>
        <w:top w:val="none" w:sz="0" w:space="0" w:color="auto"/>
        <w:left w:val="none" w:sz="0" w:space="0" w:color="auto"/>
        <w:bottom w:val="none" w:sz="0" w:space="0" w:color="auto"/>
        <w:right w:val="none" w:sz="0" w:space="0" w:color="auto"/>
      </w:divBdr>
    </w:div>
    <w:div w:id="192807359">
      <w:bodyDiv w:val="1"/>
      <w:marLeft w:val="0"/>
      <w:marRight w:val="0"/>
      <w:marTop w:val="0"/>
      <w:marBottom w:val="0"/>
      <w:divBdr>
        <w:top w:val="none" w:sz="0" w:space="0" w:color="auto"/>
        <w:left w:val="none" w:sz="0" w:space="0" w:color="auto"/>
        <w:bottom w:val="none" w:sz="0" w:space="0" w:color="auto"/>
        <w:right w:val="none" w:sz="0" w:space="0" w:color="auto"/>
      </w:divBdr>
    </w:div>
    <w:div w:id="199246249">
      <w:bodyDiv w:val="1"/>
      <w:marLeft w:val="0"/>
      <w:marRight w:val="0"/>
      <w:marTop w:val="0"/>
      <w:marBottom w:val="0"/>
      <w:divBdr>
        <w:top w:val="none" w:sz="0" w:space="0" w:color="auto"/>
        <w:left w:val="none" w:sz="0" w:space="0" w:color="auto"/>
        <w:bottom w:val="none" w:sz="0" w:space="0" w:color="auto"/>
        <w:right w:val="none" w:sz="0" w:space="0" w:color="auto"/>
      </w:divBdr>
    </w:div>
    <w:div w:id="212274220">
      <w:bodyDiv w:val="1"/>
      <w:marLeft w:val="0"/>
      <w:marRight w:val="0"/>
      <w:marTop w:val="0"/>
      <w:marBottom w:val="0"/>
      <w:divBdr>
        <w:top w:val="none" w:sz="0" w:space="0" w:color="auto"/>
        <w:left w:val="none" w:sz="0" w:space="0" w:color="auto"/>
        <w:bottom w:val="none" w:sz="0" w:space="0" w:color="auto"/>
        <w:right w:val="none" w:sz="0" w:space="0" w:color="auto"/>
      </w:divBdr>
    </w:div>
    <w:div w:id="214435313">
      <w:bodyDiv w:val="1"/>
      <w:marLeft w:val="0"/>
      <w:marRight w:val="0"/>
      <w:marTop w:val="0"/>
      <w:marBottom w:val="0"/>
      <w:divBdr>
        <w:top w:val="none" w:sz="0" w:space="0" w:color="auto"/>
        <w:left w:val="none" w:sz="0" w:space="0" w:color="auto"/>
        <w:bottom w:val="none" w:sz="0" w:space="0" w:color="auto"/>
        <w:right w:val="none" w:sz="0" w:space="0" w:color="auto"/>
      </w:divBdr>
    </w:div>
    <w:div w:id="238752098">
      <w:bodyDiv w:val="1"/>
      <w:marLeft w:val="0"/>
      <w:marRight w:val="0"/>
      <w:marTop w:val="0"/>
      <w:marBottom w:val="0"/>
      <w:divBdr>
        <w:top w:val="none" w:sz="0" w:space="0" w:color="auto"/>
        <w:left w:val="none" w:sz="0" w:space="0" w:color="auto"/>
        <w:bottom w:val="none" w:sz="0" w:space="0" w:color="auto"/>
        <w:right w:val="none" w:sz="0" w:space="0" w:color="auto"/>
      </w:divBdr>
    </w:div>
    <w:div w:id="243691090">
      <w:bodyDiv w:val="1"/>
      <w:marLeft w:val="0"/>
      <w:marRight w:val="0"/>
      <w:marTop w:val="0"/>
      <w:marBottom w:val="0"/>
      <w:divBdr>
        <w:top w:val="none" w:sz="0" w:space="0" w:color="auto"/>
        <w:left w:val="none" w:sz="0" w:space="0" w:color="auto"/>
        <w:bottom w:val="none" w:sz="0" w:space="0" w:color="auto"/>
        <w:right w:val="none" w:sz="0" w:space="0" w:color="auto"/>
      </w:divBdr>
    </w:div>
    <w:div w:id="268974852">
      <w:bodyDiv w:val="1"/>
      <w:marLeft w:val="0"/>
      <w:marRight w:val="0"/>
      <w:marTop w:val="0"/>
      <w:marBottom w:val="0"/>
      <w:divBdr>
        <w:top w:val="none" w:sz="0" w:space="0" w:color="auto"/>
        <w:left w:val="none" w:sz="0" w:space="0" w:color="auto"/>
        <w:bottom w:val="none" w:sz="0" w:space="0" w:color="auto"/>
        <w:right w:val="none" w:sz="0" w:space="0" w:color="auto"/>
      </w:divBdr>
    </w:div>
    <w:div w:id="299190300">
      <w:bodyDiv w:val="1"/>
      <w:marLeft w:val="0"/>
      <w:marRight w:val="0"/>
      <w:marTop w:val="0"/>
      <w:marBottom w:val="0"/>
      <w:divBdr>
        <w:top w:val="none" w:sz="0" w:space="0" w:color="auto"/>
        <w:left w:val="none" w:sz="0" w:space="0" w:color="auto"/>
        <w:bottom w:val="none" w:sz="0" w:space="0" w:color="auto"/>
        <w:right w:val="none" w:sz="0" w:space="0" w:color="auto"/>
      </w:divBdr>
    </w:div>
    <w:div w:id="299654016">
      <w:bodyDiv w:val="1"/>
      <w:marLeft w:val="0"/>
      <w:marRight w:val="0"/>
      <w:marTop w:val="0"/>
      <w:marBottom w:val="0"/>
      <w:divBdr>
        <w:top w:val="none" w:sz="0" w:space="0" w:color="auto"/>
        <w:left w:val="none" w:sz="0" w:space="0" w:color="auto"/>
        <w:bottom w:val="none" w:sz="0" w:space="0" w:color="auto"/>
        <w:right w:val="none" w:sz="0" w:space="0" w:color="auto"/>
      </w:divBdr>
    </w:div>
    <w:div w:id="308635823">
      <w:bodyDiv w:val="1"/>
      <w:marLeft w:val="0"/>
      <w:marRight w:val="0"/>
      <w:marTop w:val="0"/>
      <w:marBottom w:val="0"/>
      <w:divBdr>
        <w:top w:val="none" w:sz="0" w:space="0" w:color="auto"/>
        <w:left w:val="none" w:sz="0" w:space="0" w:color="auto"/>
        <w:bottom w:val="none" w:sz="0" w:space="0" w:color="auto"/>
        <w:right w:val="none" w:sz="0" w:space="0" w:color="auto"/>
      </w:divBdr>
    </w:div>
    <w:div w:id="309362407">
      <w:bodyDiv w:val="1"/>
      <w:marLeft w:val="0"/>
      <w:marRight w:val="0"/>
      <w:marTop w:val="0"/>
      <w:marBottom w:val="0"/>
      <w:divBdr>
        <w:top w:val="none" w:sz="0" w:space="0" w:color="auto"/>
        <w:left w:val="none" w:sz="0" w:space="0" w:color="auto"/>
        <w:bottom w:val="none" w:sz="0" w:space="0" w:color="auto"/>
        <w:right w:val="none" w:sz="0" w:space="0" w:color="auto"/>
      </w:divBdr>
    </w:div>
    <w:div w:id="351228202">
      <w:bodyDiv w:val="1"/>
      <w:marLeft w:val="0"/>
      <w:marRight w:val="0"/>
      <w:marTop w:val="0"/>
      <w:marBottom w:val="0"/>
      <w:divBdr>
        <w:top w:val="none" w:sz="0" w:space="0" w:color="auto"/>
        <w:left w:val="none" w:sz="0" w:space="0" w:color="auto"/>
        <w:bottom w:val="none" w:sz="0" w:space="0" w:color="auto"/>
        <w:right w:val="none" w:sz="0" w:space="0" w:color="auto"/>
      </w:divBdr>
    </w:div>
    <w:div w:id="363872670">
      <w:bodyDiv w:val="1"/>
      <w:marLeft w:val="0"/>
      <w:marRight w:val="0"/>
      <w:marTop w:val="0"/>
      <w:marBottom w:val="0"/>
      <w:divBdr>
        <w:top w:val="none" w:sz="0" w:space="0" w:color="auto"/>
        <w:left w:val="none" w:sz="0" w:space="0" w:color="auto"/>
        <w:bottom w:val="none" w:sz="0" w:space="0" w:color="auto"/>
        <w:right w:val="none" w:sz="0" w:space="0" w:color="auto"/>
      </w:divBdr>
    </w:div>
    <w:div w:id="382489664">
      <w:bodyDiv w:val="1"/>
      <w:marLeft w:val="0"/>
      <w:marRight w:val="0"/>
      <w:marTop w:val="0"/>
      <w:marBottom w:val="0"/>
      <w:divBdr>
        <w:top w:val="none" w:sz="0" w:space="0" w:color="auto"/>
        <w:left w:val="none" w:sz="0" w:space="0" w:color="auto"/>
        <w:bottom w:val="none" w:sz="0" w:space="0" w:color="auto"/>
        <w:right w:val="none" w:sz="0" w:space="0" w:color="auto"/>
      </w:divBdr>
    </w:div>
    <w:div w:id="392773205">
      <w:bodyDiv w:val="1"/>
      <w:marLeft w:val="0"/>
      <w:marRight w:val="0"/>
      <w:marTop w:val="0"/>
      <w:marBottom w:val="0"/>
      <w:divBdr>
        <w:top w:val="none" w:sz="0" w:space="0" w:color="auto"/>
        <w:left w:val="none" w:sz="0" w:space="0" w:color="auto"/>
        <w:bottom w:val="none" w:sz="0" w:space="0" w:color="auto"/>
        <w:right w:val="none" w:sz="0" w:space="0" w:color="auto"/>
      </w:divBdr>
    </w:div>
    <w:div w:id="396057127">
      <w:bodyDiv w:val="1"/>
      <w:marLeft w:val="0"/>
      <w:marRight w:val="0"/>
      <w:marTop w:val="0"/>
      <w:marBottom w:val="0"/>
      <w:divBdr>
        <w:top w:val="none" w:sz="0" w:space="0" w:color="auto"/>
        <w:left w:val="none" w:sz="0" w:space="0" w:color="auto"/>
        <w:bottom w:val="none" w:sz="0" w:space="0" w:color="auto"/>
        <w:right w:val="none" w:sz="0" w:space="0" w:color="auto"/>
      </w:divBdr>
    </w:div>
    <w:div w:id="399602629">
      <w:bodyDiv w:val="1"/>
      <w:marLeft w:val="0"/>
      <w:marRight w:val="0"/>
      <w:marTop w:val="0"/>
      <w:marBottom w:val="0"/>
      <w:divBdr>
        <w:top w:val="none" w:sz="0" w:space="0" w:color="auto"/>
        <w:left w:val="none" w:sz="0" w:space="0" w:color="auto"/>
        <w:bottom w:val="none" w:sz="0" w:space="0" w:color="auto"/>
        <w:right w:val="none" w:sz="0" w:space="0" w:color="auto"/>
      </w:divBdr>
    </w:div>
    <w:div w:id="422379857">
      <w:bodyDiv w:val="1"/>
      <w:marLeft w:val="0"/>
      <w:marRight w:val="0"/>
      <w:marTop w:val="0"/>
      <w:marBottom w:val="0"/>
      <w:divBdr>
        <w:top w:val="none" w:sz="0" w:space="0" w:color="auto"/>
        <w:left w:val="none" w:sz="0" w:space="0" w:color="auto"/>
        <w:bottom w:val="none" w:sz="0" w:space="0" w:color="auto"/>
        <w:right w:val="none" w:sz="0" w:space="0" w:color="auto"/>
      </w:divBdr>
    </w:div>
    <w:div w:id="424033816">
      <w:bodyDiv w:val="1"/>
      <w:marLeft w:val="0"/>
      <w:marRight w:val="0"/>
      <w:marTop w:val="0"/>
      <w:marBottom w:val="0"/>
      <w:divBdr>
        <w:top w:val="none" w:sz="0" w:space="0" w:color="auto"/>
        <w:left w:val="none" w:sz="0" w:space="0" w:color="auto"/>
        <w:bottom w:val="none" w:sz="0" w:space="0" w:color="auto"/>
        <w:right w:val="none" w:sz="0" w:space="0" w:color="auto"/>
      </w:divBdr>
    </w:div>
    <w:div w:id="424691703">
      <w:bodyDiv w:val="1"/>
      <w:marLeft w:val="0"/>
      <w:marRight w:val="0"/>
      <w:marTop w:val="0"/>
      <w:marBottom w:val="0"/>
      <w:divBdr>
        <w:top w:val="none" w:sz="0" w:space="0" w:color="auto"/>
        <w:left w:val="none" w:sz="0" w:space="0" w:color="auto"/>
        <w:bottom w:val="none" w:sz="0" w:space="0" w:color="auto"/>
        <w:right w:val="none" w:sz="0" w:space="0" w:color="auto"/>
      </w:divBdr>
    </w:div>
    <w:div w:id="439104175">
      <w:bodyDiv w:val="1"/>
      <w:marLeft w:val="0"/>
      <w:marRight w:val="0"/>
      <w:marTop w:val="0"/>
      <w:marBottom w:val="0"/>
      <w:divBdr>
        <w:top w:val="none" w:sz="0" w:space="0" w:color="auto"/>
        <w:left w:val="none" w:sz="0" w:space="0" w:color="auto"/>
        <w:bottom w:val="none" w:sz="0" w:space="0" w:color="auto"/>
        <w:right w:val="none" w:sz="0" w:space="0" w:color="auto"/>
      </w:divBdr>
    </w:div>
    <w:div w:id="447891192">
      <w:bodyDiv w:val="1"/>
      <w:marLeft w:val="0"/>
      <w:marRight w:val="0"/>
      <w:marTop w:val="0"/>
      <w:marBottom w:val="0"/>
      <w:divBdr>
        <w:top w:val="none" w:sz="0" w:space="0" w:color="auto"/>
        <w:left w:val="none" w:sz="0" w:space="0" w:color="auto"/>
        <w:bottom w:val="none" w:sz="0" w:space="0" w:color="auto"/>
        <w:right w:val="none" w:sz="0" w:space="0" w:color="auto"/>
      </w:divBdr>
    </w:div>
    <w:div w:id="452558536">
      <w:bodyDiv w:val="1"/>
      <w:marLeft w:val="0"/>
      <w:marRight w:val="0"/>
      <w:marTop w:val="0"/>
      <w:marBottom w:val="0"/>
      <w:divBdr>
        <w:top w:val="none" w:sz="0" w:space="0" w:color="auto"/>
        <w:left w:val="none" w:sz="0" w:space="0" w:color="auto"/>
        <w:bottom w:val="none" w:sz="0" w:space="0" w:color="auto"/>
        <w:right w:val="none" w:sz="0" w:space="0" w:color="auto"/>
      </w:divBdr>
    </w:div>
    <w:div w:id="453790505">
      <w:bodyDiv w:val="1"/>
      <w:marLeft w:val="0"/>
      <w:marRight w:val="0"/>
      <w:marTop w:val="0"/>
      <w:marBottom w:val="0"/>
      <w:divBdr>
        <w:top w:val="none" w:sz="0" w:space="0" w:color="auto"/>
        <w:left w:val="none" w:sz="0" w:space="0" w:color="auto"/>
        <w:bottom w:val="none" w:sz="0" w:space="0" w:color="auto"/>
        <w:right w:val="none" w:sz="0" w:space="0" w:color="auto"/>
      </w:divBdr>
    </w:div>
    <w:div w:id="460465100">
      <w:bodyDiv w:val="1"/>
      <w:marLeft w:val="0"/>
      <w:marRight w:val="0"/>
      <w:marTop w:val="0"/>
      <w:marBottom w:val="0"/>
      <w:divBdr>
        <w:top w:val="none" w:sz="0" w:space="0" w:color="auto"/>
        <w:left w:val="none" w:sz="0" w:space="0" w:color="auto"/>
        <w:bottom w:val="none" w:sz="0" w:space="0" w:color="auto"/>
        <w:right w:val="none" w:sz="0" w:space="0" w:color="auto"/>
      </w:divBdr>
    </w:div>
    <w:div w:id="464930164">
      <w:bodyDiv w:val="1"/>
      <w:marLeft w:val="0"/>
      <w:marRight w:val="0"/>
      <w:marTop w:val="0"/>
      <w:marBottom w:val="0"/>
      <w:divBdr>
        <w:top w:val="none" w:sz="0" w:space="0" w:color="auto"/>
        <w:left w:val="none" w:sz="0" w:space="0" w:color="auto"/>
        <w:bottom w:val="none" w:sz="0" w:space="0" w:color="auto"/>
        <w:right w:val="none" w:sz="0" w:space="0" w:color="auto"/>
      </w:divBdr>
    </w:div>
    <w:div w:id="470248593">
      <w:bodyDiv w:val="1"/>
      <w:marLeft w:val="0"/>
      <w:marRight w:val="0"/>
      <w:marTop w:val="0"/>
      <w:marBottom w:val="0"/>
      <w:divBdr>
        <w:top w:val="none" w:sz="0" w:space="0" w:color="auto"/>
        <w:left w:val="none" w:sz="0" w:space="0" w:color="auto"/>
        <w:bottom w:val="none" w:sz="0" w:space="0" w:color="auto"/>
        <w:right w:val="none" w:sz="0" w:space="0" w:color="auto"/>
      </w:divBdr>
    </w:div>
    <w:div w:id="471404508">
      <w:bodyDiv w:val="1"/>
      <w:marLeft w:val="0"/>
      <w:marRight w:val="0"/>
      <w:marTop w:val="0"/>
      <w:marBottom w:val="0"/>
      <w:divBdr>
        <w:top w:val="none" w:sz="0" w:space="0" w:color="auto"/>
        <w:left w:val="none" w:sz="0" w:space="0" w:color="auto"/>
        <w:bottom w:val="none" w:sz="0" w:space="0" w:color="auto"/>
        <w:right w:val="none" w:sz="0" w:space="0" w:color="auto"/>
      </w:divBdr>
    </w:div>
    <w:div w:id="478113833">
      <w:bodyDiv w:val="1"/>
      <w:marLeft w:val="0"/>
      <w:marRight w:val="0"/>
      <w:marTop w:val="0"/>
      <w:marBottom w:val="0"/>
      <w:divBdr>
        <w:top w:val="none" w:sz="0" w:space="0" w:color="auto"/>
        <w:left w:val="none" w:sz="0" w:space="0" w:color="auto"/>
        <w:bottom w:val="none" w:sz="0" w:space="0" w:color="auto"/>
        <w:right w:val="none" w:sz="0" w:space="0" w:color="auto"/>
      </w:divBdr>
    </w:div>
    <w:div w:id="488597889">
      <w:bodyDiv w:val="1"/>
      <w:marLeft w:val="0"/>
      <w:marRight w:val="0"/>
      <w:marTop w:val="0"/>
      <w:marBottom w:val="0"/>
      <w:divBdr>
        <w:top w:val="none" w:sz="0" w:space="0" w:color="auto"/>
        <w:left w:val="none" w:sz="0" w:space="0" w:color="auto"/>
        <w:bottom w:val="none" w:sz="0" w:space="0" w:color="auto"/>
        <w:right w:val="none" w:sz="0" w:space="0" w:color="auto"/>
      </w:divBdr>
    </w:div>
    <w:div w:id="511143022">
      <w:bodyDiv w:val="1"/>
      <w:marLeft w:val="0"/>
      <w:marRight w:val="0"/>
      <w:marTop w:val="0"/>
      <w:marBottom w:val="0"/>
      <w:divBdr>
        <w:top w:val="none" w:sz="0" w:space="0" w:color="auto"/>
        <w:left w:val="none" w:sz="0" w:space="0" w:color="auto"/>
        <w:bottom w:val="none" w:sz="0" w:space="0" w:color="auto"/>
        <w:right w:val="none" w:sz="0" w:space="0" w:color="auto"/>
      </w:divBdr>
    </w:div>
    <w:div w:id="514615075">
      <w:bodyDiv w:val="1"/>
      <w:marLeft w:val="0"/>
      <w:marRight w:val="0"/>
      <w:marTop w:val="0"/>
      <w:marBottom w:val="0"/>
      <w:divBdr>
        <w:top w:val="none" w:sz="0" w:space="0" w:color="auto"/>
        <w:left w:val="none" w:sz="0" w:space="0" w:color="auto"/>
        <w:bottom w:val="none" w:sz="0" w:space="0" w:color="auto"/>
        <w:right w:val="none" w:sz="0" w:space="0" w:color="auto"/>
      </w:divBdr>
    </w:div>
    <w:div w:id="527910011">
      <w:bodyDiv w:val="1"/>
      <w:marLeft w:val="0"/>
      <w:marRight w:val="0"/>
      <w:marTop w:val="0"/>
      <w:marBottom w:val="0"/>
      <w:divBdr>
        <w:top w:val="none" w:sz="0" w:space="0" w:color="auto"/>
        <w:left w:val="none" w:sz="0" w:space="0" w:color="auto"/>
        <w:bottom w:val="none" w:sz="0" w:space="0" w:color="auto"/>
        <w:right w:val="none" w:sz="0" w:space="0" w:color="auto"/>
      </w:divBdr>
    </w:div>
    <w:div w:id="576288978">
      <w:bodyDiv w:val="1"/>
      <w:marLeft w:val="0"/>
      <w:marRight w:val="0"/>
      <w:marTop w:val="0"/>
      <w:marBottom w:val="0"/>
      <w:divBdr>
        <w:top w:val="none" w:sz="0" w:space="0" w:color="auto"/>
        <w:left w:val="none" w:sz="0" w:space="0" w:color="auto"/>
        <w:bottom w:val="none" w:sz="0" w:space="0" w:color="auto"/>
        <w:right w:val="none" w:sz="0" w:space="0" w:color="auto"/>
      </w:divBdr>
    </w:div>
    <w:div w:id="582102077">
      <w:bodyDiv w:val="1"/>
      <w:marLeft w:val="0"/>
      <w:marRight w:val="0"/>
      <w:marTop w:val="0"/>
      <w:marBottom w:val="0"/>
      <w:divBdr>
        <w:top w:val="none" w:sz="0" w:space="0" w:color="auto"/>
        <w:left w:val="none" w:sz="0" w:space="0" w:color="auto"/>
        <w:bottom w:val="none" w:sz="0" w:space="0" w:color="auto"/>
        <w:right w:val="none" w:sz="0" w:space="0" w:color="auto"/>
      </w:divBdr>
    </w:div>
    <w:div w:id="584463142">
      <w:bodyDiv w:val="1"/>
      <w:marLeft w:val="0"/>
      <w:marRight w:val="0"/>
      <w:marTop w:val="0"/>
      <w:marBottom w:val="0"/>
      <w:divBdr>
        <w:top w:val="none" w:sz="0" w:space="0" w:color="auto"/>
        <w:left w:val="none" w:sz="0" w:space="0" w:color="auto"/>
        <w:bottom w:val="none" w:sz="0" w:space="0" w:color="auto"/>
        <w:right w:val="none" w:sz="0" w:space="0" w:color="auto"/>
      </w:divBdr>
    </w:div>
    <w:div w:id="595093432">
      <w:bodyDiv w:val="1"/>
      <w:marLeft w:val="0"/>
      <w:marRight w:val="0"/>
      <w:marTop w:val="0"/>
      <w:marBottom w:val="0"/>
      <w:divBdr>
        <w:top w:val="none" w:sz="0" w:space="0" w:color="auto"/>
        <w:left w:val="none" w:sz="0" w:space="0" w:color="auto"/>
        <w:bottom w:val="none" w:sz="0" w:space="0" w:color="auto"/>
        <w:right w:val="none" w:sz="0" w:space="0" w:color="auto"/>
      </w:divBdr>
    </w:div>
    <w:div w:id="617877230">
      <w:bodyDiv w:val="1"/>
      <w:marLeft w:val="0"/>
      <w:marRight w:val="0"/>
      <w:marTop w:val="0"/>
      <w:marBottom w:val="0"/>
      <w:divBdr>
        <w:top w:val="none" w:sz="0" w:space="0" w:color="auto"/>
        <w:left w:val="none" w:sz="0" w:space="0" w:color="auto"/>
        <w:bottom w:val="none" w:sz="0" w:space="0" w:color="auto"/>
        <w:right w:val="none" w:sz="0" w:space="0" w:color="auto"/>
      </w:divBdr>
    </w:div>
    <w:div w:id="639505467">
      <w:bodyDiv w:val="1"/>
      <w:marLeft w:val="0"/>
      <w:marRight w:val="0"/>
      <w:marTop w:val="0"/>
      <w:marBottom w:val="0"/>
      <w:divBdr>
        <w:top w:val="none" w:sz="0" w:space="0" w:color="auto"/>
        <w:left w:val="none" w:sz="0" w:space="0" w:color="auto"/>
        <w:bottom w:val="none" w:sz="0" w:space="0" w:color="auto"/>
        <w:right w:val="none" w:sz="0" w:space="0" w:color="auto"/>
      </w:divBdr>
    </w:div>
    <w:div w:id="642857437">
      <w:bodyDiv w:val="1"/>
      <w:marLeft w:val="0"/>
      <w:marRight w:val="0"/>
      <w:marTop w:val="0"/>
      <w:marBottom w:val="0"/>
      <w:divBdr>
        <w:top w:val="none" w:sz="0" w:space="0" w:color="auto"/>
        <w:left w:val="none" w:sz="0" w:space="0" w:color="auto"/>
        <w:bottom w:val="none" w:sz="0" w:space="0" w:color="auto"/>
        <w:right w:val="none" w:sz="0" w:space="0" w:color="auto"/>
      </w:divBdr>
    </w:div>
    <w:div w:id="651178067">
      <w:bodyDiv w:val="1"/>
      <w:marLeft w:val="0"/>
      <w:marRight w:val="0"/>
      <w:marTop w:val="0"/>
      <w:marBottom w:val="0"/>
      <w:divBdr>
        <w:top w:val="none" w:sz="0" w:space="0" w:color="auto"/>
        <w:left w:val="none" w:sz="0" w:space="0" w:color="auto"/>
        <w:bottom w:val="none" w:sz="0" w:space="0" w:color="auto"/>
        <w:right w:val="none" w:sz="0" w:space="0" w:color="auto"/>
      </w:divBdr>
    </w:div>
    <w:div w:id="673262795">
      <w:bodyDiv w:val="1"/>
      <w:marLeft w:val="0"/>
      <w:marRight w:val="0"/>
      <w:marTop w:val="0"/>
      <w:marBottom w:val="0"/>
      <w:divBdr>
        <w:top w:val="none" w:sz="0" w:space="0" w:color="auto"/>
        <w:left w:val="none" w:sz="0" w:space="0" w:color="auto"/>
        <w:bottom w:val="none" w:sz="0" w:space="0" w:color="auto"/>
        <w:right w:val="none" w:sz="0" w:space="0" w:color="auto"/>
      </w:divBdr>
    </w:div>
    <w:div w:id="694236585">
      <w:bodyDiv w:val="1"/>
      <w:marLeft w:val="0"/>
      <w:marRight w:val="0"/>
      <w:marTop w:val="0"/>
      <w:marBottom w:val="0"/>
      <w:divBdr>
        <w:top w:val="none" w:sz="0" w:space="0" w:color="auto"/>
        <w:left w:val="none" w:sz="0" w:space="0" w:color="auto"/>
        <w:bottom w:val="none" w:sz="0" w:space="0" w:color="auto"/>
        <w:right w:val="none" w:sz="0" w:space="0" w:color="auto"/>
      </w:divBdr>
    </w:div>
    <w:div w:id="705107114">
      <w:bodyDiv w:val="1"/>
      <w:marLeft w:val="0"/>
      <w:marRight w:val="0"/>
      <w:marTop w:val="0"/>
      <w:marBottom w:val="0"/>
      <w:divBdr>
        <w:top w:val="none" w:sz="0" w:space="0" w:color="auto"/>
        <w:left w:val="none" w:sz="0" w:space="0" w:color="auto"/>
        <w:bottom w:val="none" w:sz="0" w:space="0" w:color="auto"/>
        <w:right w:val="none" w:sz="0" w:space="0" w:color="auto"/>
      </w:divBdr>
    </w:div>
    <w:div w:id="738984588">
      <w:bodyDiv w:val="1"/>
      <w:marLeft w:val="0"/>
      <w:marRight w:val="0"/>
      <w:marTop w:val="0"/>
      <w:marBottom w:val="0"/>
      <w:divBdr>
        <w:top w:val="none" w:sz="0" w:space="0" w:color="auto"/>
        <w:left w:val="none" w:sz="0" w:space="0" w:color="auto"/>
        <w:bottom w:val="none" w:sz="0" w:space="0" w:color="auto"/>
        <w:right w:val="none" w:sz="0" w:space="0" w:color="auto"/>
      </w:divBdr>
    </w:div>
    <w:div w:id="741219319">
      <w:bodyDiv w:val="1"/>
      <w:marLeft w:val="0"/>
      <w:marRight w:val="0"/>
      <w:marTop w:val="0"/>
      <w:marBottom w:val="0"/>
      <w:divBdr>
        <w:top w:val="none" w:sz="0" w:space="0" w:color="auto"/>
        <w:left w:val="none" w:sz="0" w:space="0" w:color="auto"/>
        <w:bottom w:val="none" w:sz="0" w:space="0" w:color="auto"/>
        <w:right w:val="none" w:sz="0" w:space="0" w:color="auto"/>
      </w:divBdr>
    </w:div>
    <w:div w:id="768500381">
      <w:bodyDiv w:val="1"/>
      <w:marLeft w:val="0"/>
      <w:marRight w:val="0"/>
      <w:marTop w:val="0"/>
      <w:marBottom w:val="0"/>
      <w:divBdr>
        <w:top w:val="none" w:sz="0" w:space="0" w:color="auto"/>
        <w:left w:val="none" w:sz="0" w:space="0" w:color="auto"/>
        <w:bottom w:val="none" w:sz="0" w:space="0" w:color="auto"/>
        <w:right w:val="none" w:sz="0" w:space="0" w:color="auto"/>
      </w:divBdr>
    </w:div>
    <w:div w:id="787430564">
      <w:bodyDiv w:val="1"/>
      <w:marLeft w:val="0"/>
      <w:marRight w:val="0"/>
      <w:marTop w:val="0"/>
      <w:marBottom w:val="0"/>
      <w:divBdr>
        <w:top w:val="none" w:sz="0" w:space="0" w:color="auto"/>
        <w:left w:val="none" w:sz="0" w:space="0" w:color="auto"/>
        <w:bottom w:val="none" w:sz="0" w:space="0" w:color="auto"/>
        <w:right w:val="none" w:sz="0" w:space="0" w:color="auto"/>
      </w:divBdr>
    </w:div>
    <w:div w:id="789395734">
      <w:bodyDiv w:val="1"/>
      <w:marLeft w:val="0"/>
      <w:marRight w:val="0"/>
      <w:marTop w:val="0"/>
      <w:marBottom w:val="0"/>
      <w:divBdr>
        <w:top w:val="none" w:sz="0" w:space="0" w:color="auto"/>
        <w:left w:val="none" w:sz="0" w:space="0" w:color="auto"/>
        <w:bottom w:val="none" w:sz="0" w:space="0" w:color="auto"/>
        <w:right w:val="none" w:sz="0" w:space="0" w:color="auto"/>
      </w:divBdr>
    </w:div>
    <w:div w:id="796797751">
      <w:bodyDiv w:val="1"/>
      <w:marLeft w:val="0"/>
      <w:marRight w:val="0"/>
      <w:marTop w:val="0"/>
      <w:marBottom w:val="0"/>
      <w:divBdr>
        <w:top w:val="none" w:sz="0" w:space="0" w:color="auto"/>
        <w:left w:val="none" w:sz="0" w:space="0" w:color="auto"/>
        <w:bottom w:val="none" w:sz="0" w:space="0" w:color="auto"/>
        <w:right w:val="none" w:sz="0" w:space="0" w:color="auto"/>
      </w:divBdr>
    </w:div>
    <w:div w:id="802500982">
      <w:bodyDiv w:val="1"/>
      <w:marLeft w:val="0"/>
      <w:marRight w:val="0"/>
      <w:marTop w:val="0"/>
      <w:marBottom w:val="0"/>
      <w:divBdr>
        <w:top w:val="none" w:sz="0" w:space="0" w:color="auto"/>
        <w:left w:val="none" w:sz="0" w:space="0" w:color="auto"/>
        <w:bottom w:val="none" w:sz="0" w:space="0" w:color="auto"/>
        <w:right w:val="none" w:sz="0" w:space="0" w:color="auto"/>
      </w:divBdr>
    </w:div>
    <w:div w:id="814226202">
      <w:bodyDiv w:val="1"/>
      <w:marLeft w:val="0"/>
      <w:marRight w:val="0"/>
      <w:marTop w:val="0"/>
      <w:marBottom w:val="0"/>
      <w:divBdr>
        <w:top w:val="none" w:sz="0" w:space="0" w:color="auto"/>
        <w:left w:val="none" w:sz="0" w:space="0" w:color="auto"/>
        <w:bottom w:val="none" w:sz="0" w:space="0" w:color="auto"/>
        <w:right w:val="none" w:sz="0" w:space="0" w:color="auto"/>
      </w:divBdr>
    </w:div>
    <w:div w:id="818882717">
      <w:bodyDiv w:val="1"/>
      <w:marLeft w:val="0"/>
      <w:marRight w:val="0"/>
      <w:marTop w:val="0"/>
      <w:marBottom w:val="0"/>
      <w:divBdr>
        <w:top w:val="none" w:sz="0" w:space="0" w:color="auto"/>
        <w:left w:val="none" w:sz="0" w:space="0" w:color="auto"/>
        <w:bottom w:val="none" w:sz="0" w:space="0" w:color="auto"/>
        <w:right w:val="none" w:sz="0" w:space="0" w:color="auto"/>
      </w:divBdr>
    </w:div>
    <w:div w:id="822624120">
      <w:bodyDiv w:val="1"/>
      <w:marLeft w:val="0"/>
      <w:marRight w:val="0"/>
      <w:marTop w:val="0"/>
      <w:marBottom w:val="0"/>
      <w:divBdr>
        <w:top w:val="none" w:sz="0" w:space="0" w:color="auto"/>
        <w:left w:val="none" w:sz="0" w:space="0" w:color="auto"/>
        <w:bottom w:val="none" w:sz="0" w:space="0" w:color="auto"/>
        <w:right w:val="none" w:sz="0" w:space="0" w:color="auto"/>
      </w:divBdr>
    </w:div>
    <w:div w:id="826897400">
      <w:bodyDiv w:val="1"/>
      <w:marLeft w:val="0"/>
      <w:marRight w:val="0"/>
      <w:marTop w:val="0"/>
      <w:marBottom w:val="0"/>
      <w:divBdr>
        <w:top w:val="none" w:sz="0" w:space="0" w:color="auto"/>
        <w:left w:val="none" w:sz="0" w:space="0" w:color="auto"/>
        <w:bottom w:val="none" w:sz="0" w:space="0" w:color="auto"/>
        <w:right w:val="none" w:sz="0" w:space="0" w:color="auto"/>
      </w:divBdr>
    </w:div>
    <w:div w:id="862598000">
      <w:bodyDiv w:val="1"/>
      <w:marLeft w:val="0"/>
      <w:marRight w:val="0"/>
      <w:marTop w:val="0"/>
      <w:marBottom w:val="0"/>
      <w:divBdr>
        <w:top w:val="none" w:sz="0" w:space="0" w:color="auto"/>
        <w:left w:val="none" w:sz="0" w:space="0" w:color="auto"/>
        <w:bottom w:val="none" w:sz="0" w:space="0" w:color="auto"/>
        <w:right w:val="none" w:sz="0" w:space="0" w:color="auto"/>
      </w:divBdr>
    </w:div>
    <w:div w:id="913244411">
      <w:bodyDiv w:val="1"/>
      <w:marLeft w:val="0"/>
      <w:marRight w:val="0"/>
      <w:marTop w:val="0"/>
      <w:marBottom w:val="0"/>
      <w:divBdr>
        <w:top w:val="none" w:sz="0" w:space="0" w:color="auto"/>
        <w:left w:val="none" w:sz="0" w:space="0" w:color="auto"/>
        <w:bottom w:val="none" w:sz="0" w:space="0" w:color="auto"/>
        <w:right w:val="none" w:sz="0" w:space="0" w:color="auto"/>
      </w:divBdr>
    </w:div>
    <w:div w:id="926578158">
      <w:bodyDiv w:val="1"/>
      <w:marLeft w:val="0"/>
      <w:marRight w:val="0"/>
      <w:marTop w:val="0"/>
      <w:marBottom w:val="0"/>
      <w:divBdr>
        <w:top w:val="none" w:sz="0" w:space="0" w:color="auto"/>
        <w:left w:val="none" w:sz="0" w:space="0" w:color="auto"/>
        <w:bottom w:val="none" w:sz="0" w:space="0" w:color="auto"/>
        <w:right w:val="none" w:sz="0" w:space="0" w:color="auto"/>
      </w:divBdr>
    </w:div>
    <w:div w:id="928848937">
      <w:bodyDiv w:val="1"/>
      <w:marLeft w:val="0"/>
      <w:marRight w:val="0"/>
      <w:marTop w:val="0"/>
      <w:marBottom w:val="0"/>
      <w:divBdr>
        <w:top w:val="none" w:sz="0" w:space="0" w:color="auto"/>
        <w:left w:val="none" w:sz="0" w:space="0" w:color="auto"/>
        <w:bottom w:val="none" w:sz="0" w:space="0" w:color="auto"/>
        <w:right w:val="none" w:sz="0" w:space="0" w:color="auto"/>
      </w:divBdr>
    </w:div>
    <w:div w:id="954943536">
      <w:bodyDiv w:val="1"/>
      <w:marLeft w:val="0"/>
      <w:marRight w:val="0"/>
      <w:marTop w:val="0"/>
      <w:marBottom w:val="0"/>
      <w:divBdr>
        <w:top w:val="none" w:sz="0" w:space="0" w:color="auto"/>
        <w:left w:val="none" w:sz="0" w:space="0" w:color="auto"/>
        <w:bottom w:val="none" w:sz="0" w:space="0" w:color="auto"/>
        <w:right w:val="none" w:sz="0" w:space="0" w:color="auto"/>
      </w:divBdr>
    </w:div>
    <w:div w:id="988553605">
      <w:bodyDiv w:val="1"/>
      <w:marLeft w:val="0"/>
      <w:marRight w:val="0"/>
      <w:marTop w:val="0"/>
      <w:marBottom w:val="0"/>
      <w:divBdr>
        <w:top w:val="none" w:sz="0" w:space="0" w:color="auto"/>
        <w:left w:val="none" w:sz="0" w:space="0" w:color="auto"/>
        <w:bottom w:val="none" w:sz="0" w:space="0" w:color="auto"/>
        <w:right w:val="none" w:sz="0" w:space="0" w:color="auto"/>
      </w:divBdr>
    </w:div>
    <w:div w:id="989600202">
      <w:bodyDiv w:val="1"/>
      <w:marLeft w:val="0"/>
      <w:marRight w:val="0"/>
      <w:marTop w:val="0"/>
      <w:marBottom w:val="0"/>
      <w:divBdr>
        <w:top w:val="none" w:sz="0" w:space="0" w:color="auto"/>
        <w:left w:val="none" w:sz="0" w:space="0" w:color="auto"/>
        <w:bottom w:val="none" w:sz="0" w:space="0" w:color="auto"/>
        <w:right w:val="none" w:sz="0" w:space="0" w:color="auto"/>
      </w:divBdr>
    </w:div>
    <w:div w:id="990518947">
      <w:bodyDiv w:val="1"/>
      <w:marLeft w:val="0"/>
      <w:marRight w:val="0"/>
      <w:marTop w:val="0"/>
      <w:marBottom w:val="0"/>
      <w:divBdr>
        <w:top w:val="none" w:sz="0" w:space="0" w:color="auto"/>
        <w:left w:val="none" w:sz="0" w:space="0" w:color="auto"/>
        <w:bottom w:val="none" w:sz="0" w:space="0" w:color="auto"/>
        <w:right w:val="none" w:sz="0" w:space="0" w:color="auto"/>
      </w:divBdr>
    </w:div>
    <w:div w:id="1000691613">
      <w:bodyDiv w:val="1"/>
      <w:marLeft w:val="0"/>
      <w:marRight w:val="0"/>
      <w:marTop w:val="0"/>
      <w:marBottom w:val="0"/>
      <w:divBdr>
        <w:top w:val="none" w:sz="0" w:space="0" w:color="auto"/>
        <w:left w:val="none" w:sz="0" w:space="0" w:color="auto"/>
        <w:bottom w:val="none" w:sz="0" w:space="0" w:color="auto"/>
        <w:right w:val="none" w:sz="0" w:space="0" w:color="auto"/>
      </w:divBdr>
    </w:div>
    <w:div w:id="1006058931">
      <w:bodyDiv w:val="1"/>
      <w:marLeft w:val="0"/>
      <w:marRight w:val="0"/>
      <w:marTop w:val="0"/>
      <w:marBottom w:val="0"/>
      <w:divBdr>
        <w:top w:val="none" w:sz="0" w:space="0" w:color="auto"/>
        <w:left w:val="none" w:sz="0" w:space="0" w:color="auto"/>
        <w:bottom w:val="none" w:sz="0" w:space="0" w:color="auto"/>
        <w:right w:val="none" w:sz="0" w:space="0" w:color="auto"/>
      </w:divBdr>
    </w:div>
    <w:div w:id="1019968065">
      <w:bodyDiv w:val="1"/>
      <w:marLeft w:val="0"/>
      <w:marRight w:val="0"/>
      <w:marTop w:val="0"/>
      <w:marBottom w:val="0"/>
      <w:divBdr>
        <w:top w:val="none" w:sz="0" w:space="0" w:color="auto"/>
        <w:left w:val="none" w:sz="0" w:space="0" w:color="auto"/>
        <w:bottom w:val="none" w:sz="0" w:space="0" w:color="auto"/>
        <w:right w:val="none" w:sz="0" w:space="0" w:color="auto"/>
      </w:divBdr>
    </w:div>
    <w:div w:id="1067651595">
      <w:bodyDiv w:val="1"/>
      <w:marLeft w:val="0"/>
      <w:marRight w:val="0"/>
      <w:marTop w:val="0"/>
      <w:marBottom w:val="0"/>
      <w:divBdr>
        <w:top w:val="none" w:sz="0" w:space="0" w:color="auto"/>
        <w:left w:val="none" w:sz="0" w:space="0" w:color="auto"/>
        <w:bottom w:val="none" w:sz="0" w:space="0" w:color="auto"/>
        <w:right w:val="none" w:sz="0" w:space="0" w:color="auto"/>
      </w:divBdr>
    </w:div>
    <w:div w:id="1075853947">
      <w:bodyDiv w:val="1"/>
      <w:marLeft w:val="0"/>
      <w:marRight w:val="0"/>
      <w:marTop w:val="0"/>
      <w:marBottom w:val="0"/>
      <w:divBdr>
        <w:top w:val="none" w:sz="0" w:space="0" w:color="auto"/>
        <w:left w:val="none" w:sz="0" w:space="0" w:color="auto"/>
        <w:bottom w:val="none" w:sz="0" w:space="0" w:color="auto"/>
        <w:right w:val="none" w:sz="0" w:space="0" w:color="auto"/>
      </w:divBdr>
    </w:div>
    <w:div w:id="1088499085">
      <w:bodyDiv w:val="1"/>
      <w:marLeft w:val="0"/>
      <w:marRight w:val="0"/>
      <w:marTop w:val="0"/>
      <w:marBottom w:val="0"/>
      <w:divBdr>
        <w:top w:val="none" w:sz="0" w:space="0" w:color="auto"/>
        <w:left w:val="none" w:sz="0" w:space="0" w:color="auto"/>
        <w:bottom w:val="none" w:sz="0" w:space="0" w:color="auto"/>
        <w:right w:val="none" w:sz="0" w:space="0" w:color="auto"/>
      </w:divBdr>
    </w:div>
    <w:div w:id="1101686070">
      <w:bodyDiv w:val="1"/>
      <w:marLeft w:val="0"/>
      <w:marRight w:val="0"/>
      <w:marTop w:val="0"/>
      <w:marBottom w:val="0"/>
      <w:divBdr>
        <w:top w:val="none" w:sz="0" w:space="0" w:color="auto"/>
        <w:left w:val="none" w:sz="0" w:space="0" w:color="auto"/>
        <w:bottom w:val="none" w:sz="0" w:space="0" w:color="auto"/>
        <w:right w:val="none" w:sz="0" w:space="0" w:color="auto"/>
      </w:divBdr>
    </w:div>
    <w:div w:id="1104417311">
      <w:bodyDiv w:val="1"/>
      <w:marLeft w:val="0"/>
      <w:marRight w:val="0"/>
      <w:marTop w:val="0"/>
      <w:marBottom w:val="0"/>
      <w:divBdr>
        <w:top w:val="none" w:sz="0" w:space="0" w:color="auto"/>
        <w:left w:val="none" w:sz="0" w:space="0" w:color="auto"/>
        <w:bottom w:val="none" w:sz="0" w:space="0" w:color="auto"/>
        <w:right w:val="none" w:sz="0" w:space="0" w:color="auto"/>
      </w:divBdr>
    </w:div>
    <w:div w:id="1119684998">
      <w:bodyDiv w:val="1"/>
      <w:marLeft w:val="0"/>
      <w:marRight w:val="0"/>
      <w:marTop w:val="0"/>
      <w:marBottom w:val="0"/>
      <w:divBdr>
        <w:top w:val="none" w:sz="0" w:space="0" w:color="auto"/>
        <w:left w:val="none" w:sz="0" w:space="0" w:color="auto"/>
        <w:bottom w:val="none" w:sz="0" w:space="0" w:color="auto"/>
        <w:right w:val="none" w:sz="0" w:space="0" w:color="auto"/>
      </w:divBdr>
    </w:div>
    <w:div w:id="1133330369">
      <w:bodyDiv w:val="1"/>
      <w:marLeft w:val="0"/>
      <w:marRight w:val="0"/>
      <w:marTop w:val="0"/>
      <w:marBottom w:val="0"/>
      <w:divBdr>
        <w:top w:val="none" w:sz="0" w:space="0" w:color="auto"/>
        <w:left w:val="none" w:sz="0" w:space="0" w:color="auto"/>
        <w:bottom w:val="none" w:sz="0" w:space="0" w:color="auto"/>
        <w:right w:val="none" w:sz="0" w:space="0" w:color="auto"/>
      </w:divBdr>
    </w:div>
    <w:div w:id="1141771646">
      <w:bodyDiv w:val="1"/>
      <w:marLeft w:val="0"/>
      <w:marRight w:val="0"/>
      <w:marTop w:val="0"/>
      <w:marBottom w:val="0"/>
      <w:divBdr>
        <w:top w:val="none" w:sz="0" w:space="0" w:color="auto"/>
        <w:left w:val="none" w:sz="0" w:space="0" w:color="auto"/>
        <w:bottom w:val="none" w:sz="0" w:space="0" w:color="auto"/>
        <w:right w:val="none" w:sz="0" w:space="0" w:color="auto"/>
      </w:divBdr>
    </w:div>
    <w:div w:id="1149008269">
      <w:bodyDiv w:val="1"/>
      <w:marLeft w:val="0"/>
      <w:marRight w:val="0"/>
      <w:marTop w:val="0"/>
      <w:marBottom w:val="0"/>
      <w:divBdr>
        <w:top w:val="none" w:sz="0" w:space="0" w:color="auto"/>
        <w:left w:val="none" w:sz="0" w:space="0" w:color="auto"/>
        <w:bottom w:val="none" w:sz="0" w:space="0" w:color="auto"/>
        <w:right w:val="none" w:sz="0" w:space="0" w:color="auto"/>
      </w:divBdr>
    </w:div>
    <w:div w:id="1156342929">
      <w:bodyDiv w:val="1"/>
      <w:marLeft w:val="0"/>
      <w:marRight w:val="0"/>
      <w:marTop w:val="0"/>
      <w:marBottom w:val="0"/>
      <w:divBdr>
        <w:top w:val="none" w:sz="0" w:space="0" w:color="auto"/>
        <w:left w:val="none" w:sz="0" w:space="0" w:color="auto"/>
        <w:bottom w:val="none" w:sz="0" w:space="0" w:color="auto"/>
        <w:right w:val="none" w:sz="0" w:space="0" w:color="auto"/>
      </w:divBdr>
    </w:div>
    <w:div w:id="1163280241">
      <w:bodyDiv w:val="1"/>
      <w:marLeft w:val="0"/>
      <w:marRight w:val="0"/>
      <w:marTop w:val="0"/>
      <w:marBottom w:val="0"/>
      <w:divBdr>
        <w:top w:val="none" w:sz="0" w:space="0" w:color="auto"/>
        <w:left w:val="none" w:sz="0" w:space="0" w:color="auto"/>
        <w:bottom w:val="none" w:sz="0" w:space="0" w:color="auto"/>
        <w:right w:val="none" w:sz="0" w:space="0" w:color="auto"/>
      </w:divBdr>
    </w:div>
    <w:div w:id="1165703755">
      <w:bodyDiv w:val="1"/>
      <w:marLeft w:val="0"/>
      <w:marRight w:val="0"/>
      <w:marTop w:val="0"/>
      <w:marBottom w:val="0"/>
      <w:divBdr>
        <w:top w:val="none" w:sz="0" w:space="0" w:color="auto"/>
        <w:left w:val="none" w:sz="0" w:space="0" w:color="auto"/>
        <w:bottom w:val="none" w:sz="0" w:space="0" w:color="auto"/>
        <w:right w:val="none" w:sz="0" w:space="0" w:color="auto"/>
      </w:divBdr>
    </w:div>
    <w:div w:id="1167940881">
      <w:bodyDiv w:val="1"/>
      <w:marLeft w:val="0"/>
      <w:marRight w:val="0"/>
      <w:marTop w:val="0"/>
      <w:marBottom w:val="0"/>
      <w:divBdr>
        <w:top w:val="none" w:sz="0" w:space="0" w:color="auto"/>
        <w:left w:val="none" w:sz="0" w:space="0" w:color="auto"/>
        <w:bottom w:val="none" w:sz="0" w:space="0" w:color="auto"/>
        <w:right w:val="none" w:sz="0" w:space="0" w:color="auto"/>
      </w:divBdr>
    </w:div>
    <w:div w:id="1173498443">
      <w:bodyDiv w:val="1"/>
      <w:marLeft w:val="0"/>
      <w:marRight w:val="0"/>
      <w:marTop w:val="0"/>
      <w:marBottom w:val="0"/>
      <w:divBdr>
        <w:top w:val="none" w:sz="0" w:space="0" w:color="auto"/>
        <w:left w:val="none" w:sz="0" w:space="0" w:color="auto"/>
        <w:bottom w:val="none" w:sz="0" w:space="0" w:color="auto"/>
        <w:right w:val="none" w:sz="0" w:space="0" w:color="auto"/>
      </w:divBdr>
    </w:div>
    <w:div w:id="1194921010">
      <w:bodyDiv w:val="1"/>
      <w:marLeft w:val="0"/>
      <w:marRight w:val="0"/>
      <w:marTop w:val="0"/>
      <w:marBottom w:val="0"/>
      <w:divBdr>
        <w:top w:val="none" w:sz="0" w:space="0" w:color="auto"/>
        <w:left w:val="none" w:sz="0" w:space="0" w:color="auto"/>
        <w:bottom w:val="none" w:sz="0" w:space="0" w:color="auto"/>
        <w:right w:val="none" w:sz="0" w:space="0" w:color="auto"/>
      </w:divBdr>
    </w:div>
    <w:div w:id="1231502872">
      <w:bodyDiv w:val="1"/>
      <w:marLeft w:val="0"/>
      <w:marRight w:val="0"/>
      <w:marTop w:val="0"/>
      <w:marBottom w:val="0"/>
      <w:divBdr>
        <w:top w:val="none" w:sz="0" w:space="0" w:color="auto"/>
        <w:left w:val="none" w:sz="0" w:space="0" w:color="auto"/>
        <w:bottom w:val="none" w:sz="0" w:space="0" w:color="auto"/>
        <w:right w:val="none" w:sz="0" w:space="0" w:color="auto"/>
      </w:divBdr>
    </w:div>
    <w:div w:id="1232426602">
      <w:bodyDiv w:val="1"/>
      <w:marLeft w:val="0"/>
      <w:marRight w:val="0"/>
      <w:marTop w:val="0"/>
      <w:marBottom w:val="0"/>
      <w:divBdr>
        <w:top w:val="none" w:sz="0" w:space="0" w:color="auto"/>
        <w:left w:val="none" w:sz="0" w:space="0" w:color="auto"/>
        <w:bottom w:val="none" w:sz="0" w:space="0" w:color="auto"/>
        <w:right w:val="none" w:sz="0" w:space="0" w:color="auto"/>
      </w:divBdr>
    </w:div>
    <w:div w:id="1246915237">
      <w:bodyDiv w:val="1"/>
      <w:marLeft w:val="0"/>
      <w:marRight w:val="0"/>
      <w:marTop w:val="0"/>
      <w:marBottom w:val="0"/>
      <w:divBdr>
        <w:top w:val="none" w:sz="0" w:space="0" w:color="auto"/>
        <w:left w:val="none" w:sz="0" w:space="0" w:color="auto"/>
        <w:bottom w:val="none" w:sz="0" w:space="0" w:color="auto"/>
        <w:right w:val="none" w:sz="0" w:space="0" w:color="auto"/>
      </w:divBdr>
    </w:div>
    <w:div w:id="1257595749">
      <w:bodyDiv w:val="1"/>
      <w:marLeft w:val="0"/>
      <w:marRight w:val="0"/>
      <w:marTop w:val="0"/>
      <w:marBottom w:val="0"/>
      <w:divBdr>
        <w:top w:val="none" w:sz="0" w:space="0" w:color="auto"/>
        <w:left w:val="none" w:sz="0" w:space="0" w:color="auto"/>
        <w:bottom w:val="none" w:sz="0" w:space="0" w:color="auto"/>
        <w:right w:val="none" w:sz="0" w:space="0" w:color="auto"/>
      </w:divBdr>
    </w:div>
    <w:div w:id="1277904145">
      <w:bodyDiv w:val="1"/>
      <w:marLeft w:val="0"/>
      <w:marRight w:val="0"/>
      <w:marTop w:val="0"/>
      <w:marBottom w:val="0"/>
      <w:divBdr>
        <w:top w:val="none" w:sz="0" w:space="0" w:color="auto"/>
        <w:left w:val="none" w:sz="0" w:space="0" w:color="auto"/>
        <w:bottom w:val="none" w:sz="0" w:space="0" w:color="auto"/>
        <w:right w:val="none" w:sz="0" w:space="0" w:color="auto"/>
      </w:divBdr>
    </w:div>
    <w:div w:id="1296058763">
      <w:bodyDiv w:val="1"/>
      <w:marLeft w:val="0"/>
      <w:marRight w:val="0"/>
      <w:marTop w:val="0"/>
      <w:marBottom w:val="0"/>
      <w:divBdr>
        <w:top w:val="none" w:sz="0" w:space="0" w:color="auto"/>
        <w:left w:val="none" w:sz="0" w:space="0" w:color="auto"/>
        <w:bottom w:val="none" w:sz="0" w:space="0" w:color="auto"/>
        <w:right w:val="none" w:sz="0" w:space="0" w:color="auto"/>
      </w:divBdr>
    </w:div>
    <w:div w:id="1298141130">
      <w:bodyDiv w:val="1"/>
      <w:marLeft w:val="0"/>
      <w:marRight w:val="0"/>
      <w:marTop w:val="0"/>
      <w:marBottom w:val="0"/>
      <w:divBdr>
        <w:top w:val="none" w:sz="0" w:space="0" w:color="auto"/>
        <w:left w:val="none" w:sz="0" w:space="0" w:color="auto"/>
        <w:bottom w:val="none" w:sz="0" w:space="0" w:color="auto"/>
        <w:right w:val="none" w:sz="0" w:space="0" w:color="auto"/>
      </w:divBdr>
    </w:div>
    <w:div w:id="1298340555">
      <w:bodyDiv w:val="1"/>
      <w:marLeft w:val="0"/>
      <w:marRight w:val="0"/>
      <w:marTop w:val="0"/>
      <w:marBottom w:val="0"/>
      <w:divBdr>
        <w:top w:val="none" w:sz="0" w:space="0" w:color="auto"/>
        <w:left w:val="none" w:sz="0" w:space="0" w:color="auto"/>
        <w:bottom w:val="none" w:sz="0" w:space="0" w:color="auto"/>
        <w:right w:val="none" w:sz="0" w:space="0" w:color="auto"/>
      </w:divBdr>
    </w:div>
    <w:div w:id="1298874566">
      <w:bodyDiv w:val="1"/>
      <w:marLeft w:val="0"/>
      <w:marRight w:val="0"/>
      <w:marTop w:val="0"/>
      <w:marBottom w:val="0"/>
      <w:divBdr>
        <w:top w:val="none" w:sz="0" w:space="0" w:color="auto"/>
        <w:left w:val="none" w:sz="0" w:space="0" w:color="auto"/>
        <w:bottom w:val="none" w:sz="0" w:space="0" w:color="auto"/>
        <w:right w:val="none" w:sz="0" w:space="0" w:color="auto"/>
      </w:divBdr>
    </w:div>
    <w:div w:id="1302224567">
      <w:bodyDiv w:val="1"/>
      <w:marLeft w:val="0"/>
      <w:marRight w:val="0"/>
      <w:marTop w:val="0"/>
      <w:marBottom w:val="0"/>
      <w:divBdr>
        <w:top w:val="none" w:sz="0" w:space="0" w:color="auto"/>
        <w:left w:val="none" w:sz="0" w:space="0" w:color="auto"/>
        <w:bottom w:val="none" w:sz="0" w:space="0" w:color="auto"/>
        <w:right w:val="none" w:sz="0" w:space="0" w:color="auto"/>
      </w:divBdr>
    </w:div>
    <w:div w:id="1308972191">
      <w:bodyDiv w:val="1"/>
      <w:marLeft w:val="0"/>
      <w:marRight w:val="0"/>
      <w:marTop w:val="0"/>
      <w:marBottom w:val="0"/>
      <w:divBdr>
        <w:top w:val="none" w:sz="0" w:space="0" w:color="auto"/>
        <w:left w:val="none" w:sz="0" w:space="0" w:color="auto"/>
        <w:bottom w:val="none" w:sz="0" w:space="0" w:color="auto"/>
        <w:right w:val="none" w:sz="0" w:space="0" w:color="auto"/>
      </w:divBdr>
    </w:div>
    <w:div w:id="1311055847">
      <w:bodyDiv w:val="1"/>
      <w:marLeft w:val="0"/>
      <w:marRight w:val="0"/>
      <w:marTop w:val="0"/>
      <w:marBottom w:val="0"/>
      <w:divBdr>
        <w:top w:val="none" w:sz="0" w:space="0" w:color="auto"/>
        <w:left w:val="none" w:sz="0" w:space="0" w:color="auto"/>
        <w:bottom w:val="none" w:sz="0" w:space="0" w:color="auto"/>
        <w:right w:val="none" w:sz="0" w:space="0" w:color="auto"/>
      </w:divBdr>
    </w:div>
    <w:div w:id="1340500422">
      <w:bodyDiv w:val="1"/>
      <w:marLeft w:val="0"/>
      <w:marRight w:val="0"/>
      <w:marTop w:val="0"/>
      <w:marBottom w:val="0"/>
      <w:divBdr>
        <w:top w:val="none" w:sz="0" w:space="0" w:color="auto"/>
        <w:left w:val="none" w:sz="0" w:space="0" w:color="auto"/>
        <w:bottom w:val="none" w:sz="0" w:space="0" w:color="auto"/>
        <w:right w:val="none" w:sz="0" w:space="0" w:color="auto"/>
      </w:divBdr>
    </w:div>
    <w:div w:id="1367674974">
      <w:bodyDiv w:val="1"/>
      <w:marLeft w:val="0"/>
      <w:marRight w:val="0"/>
      <w:marTop w:val="0"/>
      <w:marBottom w:val="0"/>
      <w:divBdr>
        <w:top w:val="none" w:sz="0" w:space="0" w:color="auto"/>
        <w:left w:val="none" w:sz="0" w:space="0" w:color="auto"/>
        <w:bottom w:val="none" w:sz="0" w:space="0" w:color="auto"/>
        <w:right w:val="none" w:sz="0" w:space="0" w:color="auto"/>
      </w:divBdr>
    </w:div>
    <w:div w:id="1376002582">
      <w:bodyDiv w:val="1"/>
      <w:marLeft w:val="0"/>
      <w:marRight w:val="0"/>
      <w:marTop w:val="0"/>
      <w:marBottom w:val="0"/>
      <w:divBdr>
        <w:top w:val="none" w:sz="0" w:space="0" w:color="auto"/>
        <w:left w:val="none" w:sz="0" w:space="0" w:color="auto"/>
        <w:bottom w:val="none" w:sz="0" w:space="0" w:color="auto"/>
        <w:right w:val="none" w:sz="0" w:space="0" w:color="auto"/>
      </w:divBdr>
    </w:div>
    <w:div w:id="1415858084">
      <w:bodyDiv w:val="1"/>
      <w:marLeft w:val="0"/>
      <w:marRight w:val="0"/>
      <w:marTop w:val="0"/>
      <w:marBottom w:val="0"/>
      <w:divBdr>
        <w:top w:val="none" w:sz="0" w:space="0" w:color="auto"/>
        <w:left w:val="none" w:sz="0" w:space="0" w:color="auto"/>
        <w:bottom w:val="none" w:sz="0" w:space="0" w:color="auto"/>
        <w:right w:val="none" w:sz="0" w:space="0" w:color="auto"/>
      </w:divBdr>
    </w:div>
    <w:div w:id="1419446775">
      <w:bodyDiv w:val="1"/>
      <w:marLeft w:val="0"/>
      <w:marRight w:val="0"/>
      <w:marTop w:val="0"/>
      <w:marBottom w:val="0"/>
      <w:divBdr>
        <w:top w:val="none" w:sz="0" w:space="0" w:color="auto"/>
        <w:left w:val="none" w:sz="0" w:space="0" w:color="auto"/>
        <w:bottom w:val="none" w:sz="0" w:space="0" w:color="auto"/>
        <w:right w:val="none" w:sz="0" w:space="0" w:color="auto"/>
      </w:divBdr>
    </w:div>
    <w:div w:id="1426000894">
      <w:bodyDiv w:val="1"/>
      <w:marLeft w:val="0"/>
      <w:marRight w:val="0"/>
      <w:marTop w:val="0"/>
      <w:marBottom w:val="0"/>
      <w:divBdr>
        <w:top w:val="none" w:sz="0" w:space="0" w:color="auto"/>
        <w:left w:val="none" w:sz="0" w:space="0" w:color="auto"/>
        <w:bottom w:val="none" w:sz="0" w:space="0" w:color="auto"/>
        <w:right w:val="none" w:sz="0" w:space="0" w:color="auto"/>
      </w:divBdr>
    </w:div>
    <w:div w:id="1449399526">
      <w:bodyDiv w:val="1"/>
      <w:marLeft w:val="0"/>
      <w:marRight w:val="0"/>
      <w:marTop w:val="0"/>
      <w:marBottom w:val="0"/>
      <w:divBdr>
        <w:top w:val="none" w:sz="0" w:space="0" w:color="auto"/>
        <w:left w:val="none" w:sz="0" w:space="0" w:color="auto"/>
        <w:bottom w:val="none" w:sz="0" w:space="0" w:color="auto"/>
        <w:right w:val="none" w:sz="0" w:space="0" w:color="auto"/>
      </w:divBdr>
    </w:div>
    <w:div w:id="1450315451">
      <w:bodyDiv w:val="1"/>
      <w:marLeft w:val="0"/>
      <w:marRight w:val="0"/>
      <w:marTop w:val="0"/>
      <w:marBottom w:val="0"/>
      <w:divBdr>
        <w:top w:val="none" w:sz="0" w:space="0" w:color="auto"/>
        <w:left w:val="none" w:sz="0" w:space="0" w:color="auto"/>
        <w:bottom w:val="none" w:sz="0" w:space="0" w:color="auto"/>
        <w:right w:val="none" w:sz="0" w:space="0" w:color="auto"/>
      </w:divBdr>
    </w:div>
    <w:div w:id="1457063613">
      <w:bodyDiv w:val="1"/>
      <w:marLeft w:val="0"/>
      <w:marRight w:val="0"/>
      <w:marTop w:val="0"/>
      <w:marBottom w:val="0"/>
      <w:divBdr>
        <w:top w:val="none" w:sz="0" w:space="0" w:color="auto"/>
        <w:left w:val="none" w:sz="0" w:space="0" w:color="auto"/>
        <w:bottom w:val="none" w:sz="0" w:space="0" w:color="auto"/>
        <w:right w:val="none" w:sz="0" w:space="0" w:color="auto"/>
      </w:divBdr>
    </w:div>
    <w:div w:id="1465003374">
      <w:bodyDiv w:val="1"/>
      <w:marLeft w:val="0"/>
      <w:marRight w:val="0"/>
      <w:marTop w:val="0"/>
      <w:marBottom w:val="0"/>
      <w:divBdr>
        <w:top w:val="none" w:sz="0" w:space="0" w:color="auto"/>
        <w:left w:val="none" w:sz="0" w:space="0" w:color="auto"/>
        <w:bottom w:val="none" w:sz="0" w:space="0" w:color="auto"/>
        <w:right w:val="none" w:sz="0" w:space="0" w:color="auto"/>
      </w:divBdr>
    </w:div>
    <w:div w:id="1469780669">
      <w:bodyDiv w:val="1"/>
      <w:marLeft w:val="0"/>
      <w:marRight w:val="0"/>
      <w:marTop w:val="0"/>
      <w:marBottom w:val="0"/>
      <w:divBdr>
        <w:top w:val="none" w:sz="0" w:space="0" w:color="auto"/>
        <w:left w:val="none" w:sz="0" w:space="0" w:color="auto"/>
        <w:bottom w:val="none" w:sz="0" w:space="0" w:color="auto"/>
        <w:right w:val="none" w:sz="0" w:space="0" w:color="auto"/>
      </w:divBdr>
    </w:div>
    <w:div w:id="1495073269">
      <w:bodyDiv w:val="1"/>
      <w:marLeft w:val="0"/>
      <w:marRight w:val="0"/>
      <w:marTop w:val="0"/>
      <w:marBottom w:val="0"/>
      <w:divBdr>
        <w:top w:val="none" w:sz="0" w:space="0" w:color="auto"/>
        <w:left w:val="none" w:sz="0" w:space="0" w:color="auto"/>
        <w:bottom w:val="none" w:sz="0" w:space="0" w:color="auto"/>
        <w:right w:val="none" w:sz="0" w:space="0" w:color="auto"/>
      </w:divBdr>
    </w:div>
    <w:div w:id="1501430347">
      <w:bodyDiv w:val="1"/>
      <w:marLeft w:val="0"/>
      <w:marRight w:val="0"/>
      <w:marTop w:val="0"/>
      <w:marBottom w:val="0"/>
      <w:divBdr>
        <w:top w:val="none" w:sz="0" w:space="0" w:color="auto"/>
        <w:left w:val="none" w:sz="0" w:space="0" w:color="auto"/>
        <w:bottom w:val="none" w:sz="0" w:space="0" w:color="auto"/>
        <w:right w:val="none" w:sz="0" w:space="0" w:color="auto"/>
      </w:divBdr>
    </w:div>
    <w:div w:id="1515538128">
      <w:bodyDiv w:val="1"/>
      <w:marLeft w:val="0"/>
      <w:marRight w:val="0"/>
      <w:marTop w:val="0"/>
      <w:marBottom w:val="0"/>
      <w:divBdr>
        <w:top w:val="none" w:sz="0" w:space="0" w:color="auto"/>
        <w:left w:val="none" w:sz="0" w:space="0" w:color="auto"/>
        <w:bottom w:val="none" w:sz="0" w:space="0" w:color="auto"/>
        <w:right w:val="none" w:sz="0" w:space="0" w:color="auto"/>
      </w:divBdr>
    </w:div>
    <w:div w:id="1515610059">
      <w:bodyDiv w:val="1"/>
      <w:marLeft w:val="0"/>
      <w:marRight w:val="0"/>
      <w:marTop w:val="0"/>
      <w:marBottom w:val="0"/>
      <w:divBdr>
        <w:top w:val="none" w:sz="0" w:space="0" w:color="auto"/>
        <w:left w:val="none" w:sz="0" w:space="0" w:color="auto"/>
        <w:bottom w:val="none" w:sz="0" w:space="0" w:color="auto"/>
        <w:right w:val="none" w:sz="0" w:space="0" w:color="auto"/>
      </w:divBdr>
    </w:div>
    <w:div w:id="1537081885">
      <w:bodyDiv w:val="1"/>
      <w:marLeft w:val="0"/>
      <w:marRight w:val="0"/>
      <w:marTop w:val="0"/>
      <w:marBottom w:val="0"/>
      <w:divBdr>
        <w:top w:val="none" w:sz="0" w:space="0" w:color="auto"/>
        <w:left w:val="none" w:sz="0" w:space="0" w:color="auto"/>
        <w:bottom w:val="none" w:sz="0" w:space="0" w:color="auto"/>
        <w:right w:val="none" w:sz="0" w:space="0" w:color="auto"/>
      </w:divBdr>
    </w:div>
    <w:div w:id="1545169713">
      <w:bodyDiv w:val="1"/>
      <w:marLeft w:val="0"/>
      <w:marRight w:val="0"/>
      <w:marTop w:val="0"/>
      <w:marBottom w:val="0"/>
      <w:divBdr>
        <w:top w:val="none" w:sz="0" w:space="0" w:color="auto"/>
        <w:left w:val="none" w:sz="0" w:space="0" w:color="auto"/>
        <w:bottom w:val="none" w:sz="0" w:space="0" w:color="auto"/>
        <w:right w:val="none" w:sz="0" w:space="0" w:color="auto"/>
      </w:divBdr>
    </w:div>
    <w:div w:id="1588080505">
      <w:bodyDiv w:val="1"/>
      <w:marLeft w:val="0"/>
      <w:marRight w:val="0"/>
      <w:marTop w:val="0"/>
      <w:marBottom w:val="0"/>
      <w:divBdr>
        <w:top w:val="none" w:sz="0" w:space="0" w:color="auto"/>
        <w:left w:val="none" w:sz="0" w:space="0" w:color="auto"/>
        <w:bottom w:val="none" w:sz="0" w:space="0" w:color="auto"/>
        <w:right w:val="none" w:sz="0" w:space="0" w:color="auto"/>
      </w:divBdr>
    </w:div>
    <w:div w:id="1615090464">
      <w:bodyDiv w:val="1"/>
      <w:marLeft w:val="0"/>
      <w:marRight w:val="0"/>
      <w:marTop w:val="0"/>
      <w:marBottom w:val="0"/>
      <w:divBdr>
        <w:top w:val="none" w:sz="0" w:space="0" w:color="auto"/>
        <w:left w:val="none" w:sz="0" w:space="0" w:color="auto"/>
        <w:bottom w:val="none" w:sz="0" w:space="0" w:color="auto"/>
        <w:right w:val="none" w:sz="0" w:space="0" w:color="auto"/>
      </w:divBdr>
    </w:div>
    <w:div w:id="1628199635">
      <w:bodyDiv w:val="1"/>
      <w:marLeft w:val="0"/>
      <w:marRight w:val="0"/>
      <w:marTop w:val="0"/>
      <w:marBottom w:val="0"/>
      <w:divBdr>
        <w:top w:val="none" w:sz="0" w:space="0" w:color="auto"/>
        <w:left w:val="none" w:sz="0" w:space="0" w:color="auto"/>
        <w:bottom w:val="none" w:sz="0" w:space="0" w:color="auto"/>
        <w:right w:val="none" w:sz="0" w:space="0" w:color="auto"/>
      </w:divBdr>
    </w:div>
    <w:div w:id="1629387841">
      <w:bodyDiv w:val="1"/>
      <w:marLeft w:val="0"/>
      <w:marRight w:val="0"/>
      <w:marTop w:val="0"/>
      <w:marBottom w:val="0"/>
      <w:divBdr>
        <w:top w:val="none" w:sz="0" w:space="0" w:color="auto"/>
        <w:left w:val="none" w:sz="0" w:space="0" w:color="auto"/>
        <w:bottom w:val="none" w:sz="0" w:space="0" w:color="auto"/>
        <w:right w:val="none" w:sz="0" w:space="0" w:color="auto"/>
      </w:divBdr>
    </w:div>
    <w:div w:id="1643460516">
      <w:bodyDiv w:val="1"/>
      <w:marLeft w:val="0"/>
      <w:marRight w:val="0"/>
      <w:marTop w:val="0"/>
      <w:marBottom w:val="0"/>
      <w:divBdr>
        <w:top w:val="none" w:sz="0" w:space="0" w:color="auto"/>
        <w:left w:val="none" w:sz="0" w:space="0" w:color="auto"/>
        <w:bottom w:val="none" w:sz="0" w:space="0" w:color="auto"/>
        <w:right w:val="none" w:sz="0" w:space="0" w:color="auto"/>
      </w:divBdr>
    </w:div>
    <w:div w:id="1670983142">
      <w:bodyDiv w:val="1"/>
      <w:marLeft w:val="0"/>
      <w:marRight w:val="0"/>
      <w:marTop w:val="0"/>
      <w:marBottom w:val="0"/>
      <w:divBdr>
        <w:top w:val="none" w:sz="0" w:space="0" w:color="auto"/>
        <w:left w:val="none" w:sz="0" w:space="0" w:color="auto"/>
        <w:bottom w:val="none" w:sz="0" w:space="0" w:color="auto"/>
        <w:right w:val="none" w:sz="0" w:space="0" w:color="auto"/>
      </w:divBdr>
    </w:div>
    <w:div w:id="1671911496">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
    <w:div w:id="1707681647">
      <w:bodyDiv w:val="1"/>
      <w:marLeft w:val="0"/>
      <w:marRight w:val="0"/>
      <w:marTop w:val="0"/>
      <w:marBottom w:val="0"/>
      <w:divBdr>
        <w:top w:val="none" w:sz="0" w:space="0" w:color="auto"/>
        <w:left w:val="none" w:sz="0" w:space="0" w:color="auto"/>
        <w:bottom w:val="none" w:sz="0" w:space="0" w:color="auto"/>
        <w:right w:val="none" w:sz="0" w:space="0" w:color="auto"/>
      </w:divBdr>
    </w:div>
    <w:div w:id="1732078867">
      <w:bodyDiv w:val="1"/>
      <w:marLeft w:val="0"/>
      <w:marRight w:val="0"/>
      <w:marTop w:val="0"/>
      <w:marBottom w:val="0"/>
      <w:divBdr>
        <w:top w:val="none" w:sz="0" w:space="0" w:color="auto"/>
        <w:left w:val="none" w:sz="0" w:space="0" w:color="auto"/>
        <w:bottom w:val="none" w:sz="0" w:space="0" w:color="auto"/>
        <w:right w:val="none" w:sz="0" w:space="0" w:color="auto"/>
      </w:divBdr>
    </w:div>
    <w:div w:id="1757045663">
      <w:bodyDiv w:val="1"/>
      <w:marLeft w:val="0"/>
      <w:marRight w:val="0"/>
      <w:marTop w:val="0"/>
      <w:marBottom w:val="0"/>
      <w:divBdr>
        <w:top w:val="none" w:sz="0" w:space="0" w:color="auto"/>
        <w:left w:val="none" w:sz="0" w:space="0" w:color="auto"/>
        <w:bottom w:val="none" w:sz="0" w:space="0" w:color="auto"/>
        <w:right w:val="none" w:sz="0" w:space="0" w:color="auto"/>
      </w:divBdr>
    </w:div>
    <w:div w:id="1761413020">
      <w:bodyDiv w:val="1"/>
      <w:marLeft w:val="0"/>
      <w:marRight w:val="0"/>
      <w:marTop w:val="0"/>
      <w:marBottom w:val="0"/>
      <w:divBdr>
        <w:top w:val="none" w:sz="0" w:space="0" w:color="auto"/>
        <w:left w:val="none" w:sz="0" w:space="0" w:color="auto"/>
        <w:bottom w:val="none" w:sz="0" w:space="0" w:color="auto"/>
        <w:right w:val="none" w:sz="0" w:space="0" w:color="auto"/>
      </w:divBdr>
    </w:div>
    <w:div w:id="1798252190">
      <w:bodyDiv w:val="1"/>
      <w:marLeft w:val="0"/>
      <w:marRight w:val="0"/>
      <w:marTop w:val="0"/>
      <w:marBottom w:val="0"/>
      <w:divBdr>
        <w:top w:val="none" w:sz="0" w:space="0" w:color="auto"/>
        <w:left w:val="none" w:sz="0" w:space="0" w:color="auto"/>
        <w:bottom w:val="none" w:sz="0" w:space="0" w:color="auto"/>
        <w:right w:val="none" w:sz="0" w:space="0" w:color="auto"/>
      </w:divBdr>
    </w:div>
    <w:div w:id="1798838406">
      <w:bodyDiv w:val="1"/>
      <w:marLeft w:val="0"/>
      <w:marRight w:val="0"/>
      <w:marTop w:val="0"/>
      <w:marBottom w:val="0"/>
      <w:divBdr>
        <w:top w:val="none" w:sz="0" w:space="0" w:color="auto"/>
        <w:left w:val="none" w:sz="0" w:space="0" w:color="auto"/>
        <w:bottom w:val="none" w:sz="0" w:space="0" w:color="auto"/>
        <w:right w:val="none" w:sz="0" w:space="0" w:color="auto"/>
      </w:divBdr>
    </w:div>
    <w:div w:id="1822574592">
      <w:bodyDiv w:val="1"/>
      <w:marLeft w:val="0"/>
      <w:marRight w:val="0"/>
      <w:marTop w:val="0"/>
      <w:marBottom w:val="0"/>
      <w:divBdr>
        <w:top w:val="none" w:sz="0" w:space="0" w:color="auto"/>
        <w:left w:val="none" w:sz="0" w:space="0" w:color="auto"/>
        <w:bottom w:val="none" w:sz="0" w:space="0" w:color="auto"/>
        <w:right w:val="none" w:sz="0" w:space="0" w:color="auto"/>
      </w:divBdr>
    </w:div>
    <w:div w:id="1834687439">
      <w:bodyDiv w:val="1"/>
      <w:marLeft w:val="0"/>
      <w:marRight w:val="0"/>
      <w:marTop w:val="0"/>
      <w:marBottom w:val="0"/>
      <w:divBdr>
        <w:top w:val="none" w:sz="0" w:space="0" w:color="auto"/>
        <w:left w:val="none" w:sz="0" w:space="0" w:color="auto"/>
        <w:bottom w:val="none" w:sz="0" w:space="0" w:color="auto"/>
        <w:right w:val="none" w:sz="0" w:space="0" w:color="auto"/>
      </w:divBdr>
    </w:div>
    <w:div w:id="1846047747">
      <w:bodyDiv w:val="1"/>
      <w:marLeft w:val="0"/>
      <w:marRight w:val="0"/>
      <w:marTop w:val="0"/>
      <w:marBottom w:val="0"/>
      <w:divBdr>
        <w:top w:val="none" w:sz="0" w:space="0" w:color="auto"/>
        <w:left w:val="none" w:sz="0" w:space="0" w:color="auto"/>
        <w:bottom w:val="none" w:sz="0" w:space="0" w:color="auto"/>
        <w:right w:val="none" w:sz="0" w:space="0" w:color="auto"/>
      </w:divBdr>
    </w:div>
    <w:div w:id="1856723021">
      <w:bodyDiv w:val="1"/>
      <w:marLeft w:val="0"/>
      <w:marRight w:val="0"/>
      <w:marTop w:val="0"/>
      <w:marBottom w:val="0"/>
      <w:divBdr>
        <w:top w:val="none" w:sz="0" w:space="0" w:color="auto"/>
        <w:left w:val="none" w:sz="0" w:space="0" w:color="auto"/>
        <w:bottom w:val="none" w:sz="0" w:space="0" w:color="auto"/>
        <w:right w:val="none" w:sz="0" w:space="0" w:color="auto"/>
      </w:divBdr>
    </w:div>
    <w:div w:id="1858151803">
      <w:bodyDiv w:val="1"/>
      <w:marLeft w:val="0"/>
      <w:marRight w:val="0"/>
      <w:marTop w:val="0"/>
      <w:marBottom w:val="0"/>
      <w:divBdr>
        <w:top w:val="none" w:sz="0" w:space="0" w:color="auto"/>
        <w:left w:val="none" w:sz="0" w:space="0" w:color="auto"/>
        <w:bottom w:val="none" w:sz="0" w:space="0" w:color="auto"/>
        <w:right w:val="none" w:sz="0" w:space="0" w:color="auto"/>
      </w:divBdr>
    </w:div>
    <w:div w:id="1861045635">
      <w:bodyDiv w:val="1"/>
      <w:marLeft w:val="0"/>
      <w:marRight w:val="0"/>
      <w:marTop w:val="0"/>
      <w:marBottom w:val="0"/>
      <w:divBdr>
        <w:top w:val="none" w:sz="0" w:space="0" w:color="auto"/>
        <w:left w:val="none" w:sz="0" w:space="0" w:color="auto"/>
        <w:bottom w:val="none" w:sz="0" w:space="0" w:color="auto"/>
        <w:right w:val="none" w:sz="0" w:space="0" w:color="auto"/>
      </w:divBdr>
    </w:div>
    <w:div w:id="1883708820">
      <w:bodyDiv w:val="1"/>
      <w:marLeft w:val="0"/>
      <w:marRight w:val="0"/>
      <w:marTop w:val="0"/>
      <w:marBottom w:val="0"/>
      <w:divBdr>
        <w:top w:val="none" w:sz="0" w:space="0" w:color="auto"/>
        <w:left w:val="none" w:sz="0" w:space="0" w:color="auto"/>
        <w:bottom w:val="none" w:sz="0" w:space="0" w:color="auto"/>
        <w:right w:val="none" w:sz="0" w:space="0" w:color="auto"/>
      </w:divBdr>
    </w:div>
    <w:div w:id="1884825210">
      <w:bodyDiv w:val="1"/>
      <w:marLeft w:val="0"/>
      <w:marRight w:val="0"/>
      <w:marTop w:val="0"/>
      <w:marBottom w:val="0"/>
      <w:divBdr>
        <w:top w:val="none" w:sz="0" w:space="0" w:color="auto"/>
        <w:left w:val="none" w:sz="0" w:space="0" w:color="auto"/>
        <w:bottom w:val="none" w:sz="0" w:space="0" w:color="auto"/>
        <w:right w:val="none" w:sz="0" w:space="0" w:color="auto"/>
      </w:divBdr>
    </w:div>
    <w:div w:id="1901745558">
      <w:bodyDiv w:val="1"/>
      <w:marLeft w:val="0"/>
      <w:marRight w:val="0"/>
      <w:marTop w:val="0"/>
      <w:marBottom w:val="0"/>
      <w:divBdr>
        <w:top w:val="none" w:sz="0" w:space="0" w:color="auto"/>
        <w:left w:val="none" w:sz="0" w:space="0" w:color="auto"/>
        <w:bottom w:val="none" w:sz="0" w:space="0" w:color="auto"/>
        <w:right w:val="none" w:sz="0" w:space="0" w:color="auto"/>
      </w:divBdr>
    </w:div>
    <w:div w:id="1903953260">
      <w:bodyDiv w:val="1"/>
      <w:marLeft w:val="0"/>
      <w:marRight w:val="0"/>
      <w:marTop w:val="0"/>
      <w:marBottom w:val="0"/>
      <w:divBdr>
        <w:top w:val="none" w:sz="0" w:space="0" w:color="auto"/>
        <w:left w:val="none" w:sz="0" w:space="0" w:color="auto"/>
        <w:bottom w:val="none" w:sz="0" w:space="0" w:color="auto"/>
        <w:right w:val="none" w:sz="0" w:space="0" w:color="auto"/>
      </w:divBdr>
    </w:div>
    <w:div w:id="1915434127">
      <w:bodyDiv w:val="1"/>
      <w:marLeft w:val="0"/>
      <w:marRight w:val="0"/>
      <w:marTop w:val="0"/>
      <w:marBottom w:val="0"/>
      <w:divBdr>
        <w:top w:val="none" w:sz="0" w:space="0" w:color="auto"/>
        <w:left w:val="none" w:sz="0" w:space="0" w:color="auto"/>
        <w:bottom w:val="none" w:sz="0" w:space="0" w:color="auto"/>
        <w:right w:val="none" w:sz="0" w:space="0" w:color="auto"/>
      </w:divBdr>
    </w:div>
    <w:div w:id="1926763173">
      <w:bodyDiv w:val="1"/>
      <w:marLeft w:val="0"/>
      <w:marRight w:val="0"/>
      <w:marTop w:val="0"/>
      <w:marBottom w:val="0"/>
      <w:divBdr>
        <w:top w:val="none" w:sz="0" w:space="0" w:color="auto"/>
        <w:left w:val="none" w:sz="0" w:space="0" w:color="auto"/>
        <w:bottom w:val="none" w:sz="0" w:space="0" w:color="auto"/>
        <w:right w:val="none" w:sz="0" w:space="0" w:color="auto"/>
      </w:divBdr>
    </w:div>
    <w:div w:id="1937710652">
      <w:bodyDiv w:val="1"/>
      <w:marLeft w:val="0"/>
      <w:marRight w:val="0"/>
      <w:marTop w:val="0"/>
      <w:marBottom w:val="0"/>
      <w:divBdr>
        <w:top w:val="none" w:sz="0" w:space="0" w:color="auto"/>
        <w:left w:val="none" w:sz="0" w:space="0" w:color="auto"/>
        <w:bottom w:val="none" w:sz="0" w:space="0" w:color="auto"/>
        <w:right w:val="none" w:sz="0" w:space="0" w:color="auto"/>
      </w:divBdr>
    </w:div>
    <w:div w:id="1939100230">
      <w:bodyDiv w:val="1"/>
      <w:marLeft w:val="0"/>
      <w:marRight w:val="0"/>
      <w:marTop w:val="0"/>
      <w:marBottom w:val="0"/>
      <w:divBdr>
        <w:top w:val="none" w:sz="0" w:space="0" w:color="auto"/>
        <w:left w:val="none" w:sz="0" w:space="0" w:color="auto"/>
        <w:bottom w:val="none" w:sz="0" w:space="0" w:color="auto"/>
        <w:right w:val="none" w:sz="0" w:space="0" w:color="auto"/>
      </w:divBdr>
    </w:div>
    <w:div w:id="1952082910">
      <w:bodyDiv w:val="1"/>
      <w:marLeft w:val="0"/>
      <w:marRight w:val="0"/>
      <w:marTop w:val="0"/>
      <w:marBottom w:val="0"/>
      <w:divBdr>
        <w:top w:val="none" w:sz="0" w:space="0" w:color="auto"/>
        <w:left w:val="none" w:sz="0" w:space="0" w:color="auto"/>
        <w:bottom w:val="none" w:sz="0" w:space="0" w:color="auto"/>
        <w:right w:val="none" w:sz="0" w:space="0" w:color="auto"/>
      </w:divBdr>
    </w:div>
    <w:div w:id="1952391056">
      <w:bodyDiv w:val="1"/>
      <w:marLeft w:val="0"/>
      <w:marRight w:val="0"/>
      <w:marTop w:val="0"/>
      <w:marBottom w:val="0"/>
      <w:divBdr>
        <w:top w:val="none" w:sz="0" w:space="0" w:color="auto"/>
        <w:left w:val="none" w:sz="0" w:space="0" w:color="auto"/>
        <w:bottom w:val="none" w:sz="0" w:space="0" w:color="auto"/>
        <w:right w:val="none" w:sz="0" w:space="0" w:color="auto"/>
      </w:divBdr>
    </w:div>
    <w:div w:id="1957908644">
      <w:bodyDiv w:val="1"/>
      <w:marLeft w:val="0"/>
      <w:marRight w:val="0"/>
      <w:marTop w:val="0"/>
      <w:marBottom w:val="0"/>
      <w:divBdr>
        <w:top w:val="none" w:sz="0" w:space="0" w:color="auto"/>
        <w:left w:val="none" w:sz="0" w:space="0" w:color="auto"/>
        <w:bottom w:val="none" w:sz="0" w:space="0" w:color="auto"/>
        <w:right w:val="none" w:sz="0" w:space="0" w:color="auto"/>
      </w:divBdr>
    </w:div>
    <w:div w:id="1962614096">
      <w:bodyDiv w:val="1"/>
      <w:marLeft w:val="0"/>
      <w:marRight w:val="0"/>
      <w:marTop w:val="0"/>
      <w:marBottom w:val="0"/>
      <w:divBdr>
        <w:top w:val="none" w:sz="0" w:space="0" w:color="auto"/>
        <w:left w:val="none" w:sz="0" w:space="0" w:color="auto"/>
        <w:bottom w:val="none" w:sz="0" w:space="0" w:color="auto"/>
        <w:right w:val="none" w:sz="0" w:space="0" w:color="auto"/>
      </w:divBdr>
    </w:div>
    <w:div w:id="2005015219">
      <w:bodyDiv w:val="1"/>
      <w:marLeft w:val="0"/>
      <w:marRight w:val="0"/>
      <w:marTop w:val="0"/>
      <w:marBottom w:val="0"/>
      <w:divBdr>
        <w:top w:val="none" w:sz="0" w:space="0" w:color="auto"/>
        <w:left w:val="none" w:sz="0" w:space="0" w:color="auto"/>
        <w:bottom w:val="none" w:sz="0" w:space="0" w:color="auto"/>
        <w:right w:val="none" w:sz="0" w:space="0" w:color="auto"/>
      </w:divBdr>
    </w:div>
    <w:div w:id="2024893932">
      <w:bodyDiv w:val="1"/>
      <w:marLeft w:val="0"/>
      <w:marRight w:val="0"/>
      <w:marTop w:val="0"/>
      <w:marBottom w:val="0"/>
      <w:divBdr>
        <w:top w:val="none" w:sz="0" w:space="0" w:color="auto"/>
        <w:left w:val="none" w:sz="0" w:space="0" w:color="auto"/>
        <w:bottom w:val="none" w:sz="0" w:space="0" w:color="auto"/>
        <w:right w:val="none" w:sz="0" w:space="0" w:color="auto"/>
      </w:divBdr>
    </w:div>
    <w:div w:id="2030446019">
      <w:bodyDiv w:val="1"/>
      <w:marLeft w:val="0"/>
      <w:marRight w:val="0"/>
      <w:marTop w:val="0"/>
      <w:marBottom w:val="0"/>
      <w:divBdr>
        <w:top w:val="none" w:sz="0" w:space="0" w:color="auto"/>
        <w:left w:val="none" w:sz="0" w:space="0" w:color="auto"/>
        <w:bottom w:val="none" w:sz="0" w:space="0" w:color="auto"/>
        <w:right w:val="none" w:sz="0" w:space="0" w:color="auto"/>
      </w:divBdr>
    </w:div>
    <w:div w:id="2042894794">
      <w:bodyDiv w:val="1"/>
      <w:marLeft w:val="0"/>
      <w:marRight w:val="0"/>
      <w:marTop w:val="0"/>
      <w:marBottom w:val="0"/>
      <w:divBdr>
        <w:top w:val="none" w:sz="0" w:space="0" w:color="auto"/>
        <w:left w:val="none" w:sz="0" w:space="0" w:color="auto"/>
        <w:bottom w:val="none" w:sz="0" w:space="0" w:color="auto"/>
        <w:right w:val="none" w:sz="0" w:space="0" w:color="auto"/>
      </w:divBdr>
    </w:div>
    <w:div w:id="2054191511">
      <w:bodyDiv w:val="1"/>
      <w:marLeft w:val="0"/>
      <w:marRight w:val="0"/>
      <w:marTop w:val="0"/>
      <w:marBottom w:val="0"/>
      <w:divBdr>
        <w:top w:val="none" w:sz="0" w:space="0" w:color="auto"/>
        <w:left w:val="none" w:sz="0" w:space="0" w:color="auto"/>
        <w:bottom w:val="none" w:sz="0" w:space="0" w:color="auto"/>
        <w:right w:val="none" w:sz="0" w:space="0" w:color="auto"/>
      </w:divBdr>
    </w:div>
    <w:div w:id="2072344914">
      <w:bodyDiv w:val="1"/>
      <w:marLeft w:val="0"/>
      <w:marRight w:val="0"/>
      <w:marTop w:val="0"/>
      <w:marBottom w:val="0"/>
      <w:divBdr>
        <w:top w:val="none" w:sz="0" w:space="0" w:color="auto"/>
        <w:left w:val="none" w:sz="0" w:space="0" w:color="auto"/>
        <w:bottom w:val="none" w:sz="0" w:space="0" w:color="auto"/>
        <w:right w:val="none" w:sz="0" w:space="0" w:color="auto"/>
      </w:divBdr>
    </w:div>
    <w:div w:id="2112043981">
      <w:bodyDiv w:val="1"/>
      <w:marLeft w:val="0"/>
      <w:marRight w:val="0"/>
      <w:marTop w:val="0"/>
      <w:marBottom w:val="0"/>
      <w:divBdr>
        <w:top w:val="none" w:sz="0" w:space="0" w:color="auto"/>
        <w:left w:val="none" w:sz="0" w:space="0" w:color="auto"/>
        <w:bottom w:val="none" w:sz="0" w:space="0" w:color="auto"/>
        <w:right w:val="none" w:sz="0" w:space="0" w:color="auto"/>
      </w:divBdr>
    </w:div>
    <w:div w:id="2115400408">
      <w:bodyDiv w:val="1"/>
      <w:marLeft w:val="0"/>
      <w:marRight w:val="0"/>
      <w:marTop w:val="0"/>
      <w:marBottom w:val="0"/>
      <w:divBdr>
        <w:top w:val="none" w:sz="0" w:space="0" w:color="auto"/>
        <w:left w:val="none" w:sz="0" w:space="0" w:color="auto"/>
        <w:bottom w:val="none" w:sz="0" w:space="0" w:color="auto"/>
        <w:right w:val="none" w:sz="0" w:space="0" w:color="auto"/>
      </w:divBdr>
    </w:div>
    <w:div w:id="214488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image" Target="media/image1.png"/><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1588;&#1607;&#1585;%20&#1571;&#1603;&#1578;&#1608;&#1576;&#1585;\&#1587;&#1575;&#1605;&#1609;\the%20resul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593;&#1575;&#1604;&#1605;%20&#1575;&#1604;&#1603;&#1605;&#1576;&#1610;&#1608;&#1578;&#1585;%202016\Desktop\lklkl.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593;&#1575;&#1604;&#1605;%20&#1575;&#1604;&#1603;&#1605;&#1576;&#1610;&#1608;&#1578;&#1585;%202016\Desktop\lklkl.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593;&#1575;&#1604;&#1605;%20&#1575;&#1604;&#1603;&#1605;&#1576;&#1610;&#1608;&#1578;&#1585;%202016\Desktop\lklkl.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1593;&#1575;&#1604;&#1605;%20&#1575;&#1604;&#1603;&#1605;&#1576;&#1610;&#1608;&#1578;&#1585;%202016\Desktop\lklkl.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1593;&#1575;&#1604;&#1605;%20&#1575;&#1604;&#1603;&#1605;&#1576;&#1610;&#1608;&#1578;&#1585;%202016\Desktop\lklk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593;&#1575;&#1604;&#1605;%20&#1575;&#1604;&#1603;&#1605;&#1576;&#1610;&#1608;&#1578;&#1585;%202016\Desktop\lklk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593;&#1575;&#1604;&#1605;%20&#1575;&#1604;&#1603;&#1605;&#1576;&#1610;&#1608;&#1578;&#1585;%202016\Desktop\lklk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593;&#1575;&#1604;&#1605;%20&#1575;&#1604;&#1603;&#1605;&#1576;&#1610;&#1608;&#1578;&#1585;%202016\Desktop\lklk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017451188507394E-4"/>
          <c:y val="3.19531055891095E-2"/>
          <c:w val="0.94087362904088401"/>
          <c:h val="0.85694663167104113"/>
        </c:manualLayout>
      </c:layout>
      <c:pie3DChart>
        <c:varyColors val="1"/>
        <c:ser>
          <c:idx val="0"/>
          <c:order val="0"/>
          <c:tx>
            <c:strRef>
              <c:f>'part 3'!$C$6</c:f>
              <c:strCache>
                <c:ptCount val="1"/>
                <c:pt idx="0">
                  <c:v>Percent %</c:v>
                </c:pt>
              </c:strCache>
            </c:strRef>
          </c:tx>
          <c:explosion val="10"/>
          <c:dPt>
            <c:idx val="0"/>
            <c:bubble3D val="0"/>
            <c:explosion val="4"/>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C6D-49F4-9F2D-A752E0C46EE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C6D-49F4-9F2D-A752E0C46EEA}"/>
              </c:ext>
            </c:extLst>
          </c:dPt>
          <c:dLbls>
            <c:dLbl>
              <c:idx val="0"/>
              <c:tx>
                <c:rich>
                  <a:bodyPr/>
                  <a:lstStyle/>
                  <a:p>
                    <a:r>
                      <a:rPr lang="en-US"/>
                      <a:t> 51.4 %</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6D-49F4-9F2D-A752E0C46EEA}"/>
                </c:ext>
              </c:extLst>
            </c:dLbl>
            <c:dLbl>
              <c:idx val="1"/>
              <c:tx>
                <c:rich>
                  <a:bodyPr/>
                  <a:lstStyle/>
                  <a:p>
                    <a:fld id="{A2CDF09D-E8DE-418B-A99F-0A1D92ABD278}"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C6D-49F4-9F2D-A752E0C46EEA}"/>
                </c:ext>
              </c:extLst>
            </c:dLbl>
            <c:spPr>
              <a:noFill/>
              <a:ln>
                <a:noFill/>
              </a:ln>
              <a:effectLst/>
            </c:sp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'part 3'!$B$7:$B$8</c:f>
              <c:strCache>
                <c:ptCount val="2"/>
                <c:pt idx="0">
                  <c:v>Yes</c:v>
                </c:pt>
                <c:pt idx="1">
                  <c:v>No</c:v>
                </c:pt>
              </c:strCache>
            </c:strRef>
          </c:cat>
          <c:val>
            <c:numRef>
              <c:f>'part 3'!$C$7:$C$8</c:f>
              <c:numCache>
                <c:formatCode>###0.0</c:formatCode>
                <c:ptCount val="2"/>
                <c:pt idx="0">
                  <c:v>51.428571428571423</c:v>
                </c:pt>
                <c:pt idx="1">
                  <c:v>48.571428571428569</c:v>
                </c:pt>
              </c:numCache>
            </c:numRef>
          </c:val>
          <c:extLst>
            <c:ext xmlns:c16="http://schemas.microsoft.com/office/drawing/2014/chart" uri="{C3380CC4-5D6E-409C-BE32-E72D297353CC}">
              <c16:uniqueId val="{00000004-9C6D-49F4-9F2D-A752E0C46EEA}"/>
            </c:ext>
          </c:extLst>
        </c:ser>
        <c:dLbls>
          <c:showLegendKey val="0"/>
          <c:showVal val="0"/>
          <c:showCatName val="0"/>
          <c:showSerName val="0"/>
          <c:showPercent val="0"/>
          <c:showBubbleSize val="0"/>
          <c:showLeaderLines val="1"/>
        </c:dLbls>
      </c:pie3DChart>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ar-E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ar-EG"/>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dPt>
            <c:idx val="1"/>
            <c:invertIfNegative val="0"/>
            <c:bubble3D val="0"/>
            <c:spPr>
              <a:solidFill>
                <a:schemeClr val="accent6"/>
              </a:solidFill>
            </c:spPr>
            <c:extLst>
              <c:ext xmlns:c16="http://schemas.microsoft.com/office/drawing/2014/chart" uri="{C3380CC4-5D6E-409C-BE32-E72D297353CC}">
                <c16:uniqueId val="{00000001-DEC5-40A7-B957-C52724608E6C}"/>
              </c:ext>
            </c:extLst>
          </c:dPt>
          <c:dPt>
            <c:idx val="2"/>
            <c:invertIfNegative val="0"/>
            <c:bubble3D val="0"/>
            <c:spPr>
              <a:solidFill>
                <a:schemeClr val="accent3"/>
              </a:solidFill>
            </c:spPr>
            <c:extLst>
              <c:ext xmlns:c16="http://schemas.microsoft.com/office/drawing/2014/chart" uri="{C3380CC4-5D6E-409C-BE32-E72D297353CC}">
                <c16:uniqueId val="{00000003-DEC5-40A7-B957-C52724608E6C}"/>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5-DEC5-40A7-B957-C52724608E6C}"/>
              </c:ext>
            </c:extLst>
          </c:dPt>
          <c:dPt>
            <c:idx val="4"/>
            <c:invertIfNegative val="0"/>
            <c:bubble3D val="0"/>
            <c:spPr>
              <a:solidFill>
                <a:srgbClr val="FF0000"/>
              </a:solidFill>
            </c:spPr>
            <c:extLst>
              <c:ext xmlns:c16="http://schemas.microsoft.com/office/drawing/2014/chart" uri="{C3380CC4-5D6E-409C-BE32-E72D297353CC}">
                <c16:uniqueId val="{00000007-DEC5-40A7-B957-C52724608E6C}"/>
              </c:ext>
            </c:extLst>
          </c:dPt>
          <c:dLbls>
            <c:dLbl>
              <c:idx val="0"/>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3E-4BFD-8E18-5890425B2BCD}"/>
                </c:ext>
              </c:extLst>
            </c:dLbl>
            <c:dLbl>
              <c:idx val="1"/>
              <c:tx>
                <c:rich>
                  <a:bodyPr/>
                  <a:lstStyle/>
                  <a:p>
                    <a:r>
                      <a:rPr lang="en-US"/>
                      <a:t>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C5-40A7-B957-C52724608E6C}"/>
                </c:ext>
              </c:extLst>
            </c:dLbl>
            <c:dLbl>
              <c:idx val="2"/>
              <c:tx>
                <c:rich>
                  <a:bodyPr/>
                  <a:lstStyle/>
                  <a:p>
                    <a:r>
                      <a:rPr lang="en-US"/>
                      <a:t>18.6%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C5-40A7-B957-C52724608E6C}"/>
                </c:ext>
              </c:extLst>
            </c:dLbl>
            <c:dLbl>
              <c:idx val="3"/>
              <c:tx>
                <c:rich>
                  <a:bodyPr/>
                  <a:lstStyle/>
                  <a:p>
                    <a:r>
                      <a:rPr lang="en-US"/>
                      <a:t>19.3%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C5-40A7-B957-C52724608E6C}"/>
                </c:ext>
              </c:extLst>
            </c:dLbl>
            <c:dLbl>
              <c:idx val="4"/>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C5-40A7-B957-C52724608E6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ورقة1!$Q$989:$Q$993</c:f>
              <c:strCache>
                <c:ptCount val="5"/>
                <c:pt idx="0">
                  <c:v>Construction Management at Risk</c:v>
                </c:pt>
                <c:pt idx="1">
                  <c:v>Design-Bid-Build (Traditional)</c:v>
                </c:pt>
                <c:pt idx="2">
                  <c:v>Design-Build</c:v>
                </c:pt>
                <c:pt idx="3">
                  <c:v>Construction Management</c:v>
                </c:pt>
                <c:pt idx="4">
                  <c:v>Integrated Project Design</c:v>
                </c:pt>
              </c:strCache>
            </c:strRef>
          </c:cat>
          <c:val>
            <c:numRef>
              <c:f>ورقة1!$R$989:$R$993</c:f>
              <c:numCache>
                <c:formatCode>General</c:formatCode>
                <c:ptCount val="5"/>
                <c:pt idx="0">
                  <c:v>3.6</c:v>
                </c:pt>
                <c:pt idx="1">
                  <c:v>7.9</c:v>
                </c:pt>
                <c:pt idx="2">
                  <c:v>18.600000000000001</c:v>
                </c:pt>
                <c:pt idx="3">
                  <c:v>19.3</c:v>
                </c:pt>
                <c:pt idx="4">
                  <c:v>50</c:v>
                </c:pt>
              </c:numCache>
            </c:numRef>
          </c:val>
          <c:extLst>
            <c:ext xmlns:c16="http://schemas.microsoft.com/office/drawing/2014/chart" uri="{C3380CC4-5D6E-409C-BE32-E72D297353CC}">
              <c16:uniqueId val="{00000008-DEC5-40A7-B957-C52724608E6C}"/>
            </c:ext>
          </c:extLst>
        </c:ser>
        <c:dLbls>
          <c:showLegendKey val="0"/>
          <c:showVal val="1"/>
          <c:showCatName val="0"/>
          <c:showSerName val="0"/>
          <c:showPercent val="0"/>
          <c:showBubbleSize val="0"/>
        </c:dLbls>
        <c:gapWidth val="150"/>
        <c:shape val="box"/>
        <c:axId val="457246144"/>
        <c:axId val="457246536"/>
        <c:axId val="0"/>
      </c:bar3DChart>
      <c:catAx>
        <c:axId val="457246144"/>
        <c:scaling>
          <c:orientation val="maxMin"/>
        </c:scaling>
        <c:delete val="1"/>
        <c:axPos val="b"/>
        <c:numFmt formatCode="General" sourceLinked="0"/>
        <c:majorTickMark val="out"/>
        <c:minorTickMark val="none"/>
        <c:tickLblPos val="nextTo"/>
        <c:crossAx val="457246536"/>
        <c:crosses val="autoZero"/>
        <c:auto val="1"/>
        <c:lblAlgn val="ctr"/>
        <c:lblOffset val="100"/>
        <c:noMultiLvlLbl val="0"/>
      </c:catAx>
      <c:valAx>
        <c:axId val="457246536"/>
        <c:scaling>
          <c:orientation val="minMax"/>
        </c:scaling>
        <c:delete val="0"/>
        <c:axPos val="r"/>
        <c:majorGridlines/>
        <c:numFmt formatCode="General" sourceLinked="1"/>
        <c:majorTickMark val="out"/>
        <c:minorTickMark val="none"/>
        <c:tickLblPos val="nextTo"/>
        <c:crossAx val="457246144"/>
        <c:crosses val="autoZero"/>
        <c:crossBetween val="between"/>
      </c:valAx>
    </c:plotArea>
    <c:legend>
      <c:legendPos val="l"/>
      <c:layout>
        <c:manualLayout>
          <c:xMode val="edge"/>
          <c:yMode val="edge"/>
          <c:x val="1.5007503751875938E-2"/>
          <c:y val="2.232929838994006E-2"/>
          <c:w val="0.39181401177868902"/>
          <c:h val="0.93517198006562208"/>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Highly
Ineffective
</c:v>
                </c:pt>
              </c:strCache>
            </c:strRef>
          </c:tx>
          <c:spPr>
            <a:solidFill>
              <a:srgbClr val="7030A0"/>
            </a:solidFill>
            <a:ln>
              <a:noFill/>
            </a:ln>
            <a:effectLst/>
          </c:spPr>
          <c:invertIfNegative val="0"/>
          <c:cat>
            <c:strRef>
              <c:f>Sheet1!$A$2:$A$8</c:f>
              <c:strCache>
                <c:ptCount val="7"/>
                <c:pt idx="0">
                  <c:v>Sustainable Site Development </c:v>
                </c:pt>
                <c:pt idx="1">
                  <c:v>Water Efficiency </c:v>
                </c:pt>
                <c:pt idx="2">
                  <c:v>Energy Efficiency </c:v>
                </c:pt>
                <c:pt idx="3">
                  <c:v>Sustainable Materials </c:v>
                </c:pt>
                <c:pt idx="4">
                  <c:v>Indoor Air Quality </c:v>
                </c:pt>
                <c:pt idx="5">
                  <c:v>Project Management </c:v>
                </c:pt>
                <c:pt idx="6">
                  <c:v>Post Construction </c:v>
                </c:pt>
              </c:strCache>
            </c:strRef>
          </c:cat>
          <c:val>
            <c:numRef>
              <c:f>Sheet1!$B$2:$B$8</c:f>
              <c:numCache>
                <c:formatCode>General</c:formatCode>
                <c:ptCount val="7"/>
                <c:pt idx="0">
                  <c:v>10</c:v>
                </c:pt>
                <c:pt idx="1">
                  <c:v>11</c:v>
                </c:pt>
                <c:pt idx="2">
                  <c:v>9</c:v>
                </c:pt>
                <c:pt idx="3">
                  <c:v>14</c:v>
                </c:pt>
                <c:pt idx="4">
                  <c:v>4</c:v>
                </c:pt>
                <c:pt idx="5">
                  <c:v>9</c:v>
                </c:pt>
                <c:pt idx="6">
                  <c:v>8</c:v>
                </c:pt>
              </c:numCache>
            </c:numRef>
          </c:val>
          <c:extLst>
            <c:ext xmlns:c16="http://schemas.microsoft.com/office/drawing/2014/chart" uri="{C3380CC4-5D6E-409C-BE32-E72D297353CC}">
              <c16:uniqueId val="{00000000-5FCA-43AE-9BD0-89B9BB4CFC5F}"/>
            </c:ext>
          </c:extLst>
        </c:ser>
        <c:ser>
          <c:idx val="1"/>
          <c:order val="1"/>
          <c:tx>
            <c:strRef>
              <c:f>Sheet1!$C$1</c:f>
              <c:strCache>
                <c:ptCount val="1"/>
                <c:pt idx="0">
                  <c:v>Ineffective</c:v>
                </c:pt>
              </c:strCache>
            </c:strRef>
          </c:tx>
          <c:spPr>
            <a:solidFill>
              <a:srgbClr val="C00000"/>
            </a:solidFill>
            <a:ln>
              <a:noFill/>
            </a:ln>
            <a:effectLst/>
          </c:spPr>
          <c:invertIfNegative val="0"/>
          <c:cat>
            <c:strRef>
              <c:f>Sheet1!$A$2:$A$8</c:f>
              <c:strCache>
                <c:ptCount val="7"/>
                <c:pt idx="0">
                  <c:v>Sustainable Site Development </c:v>
                </c:pt>
                <c:pt idx="1">
                  <c:v>Water Efficiency </c:v>
                </c:pt>
                <c:pt idx="2">
                  <c:v>Energy Efficiency </c:v>
                </c:pt>
                <c:pt idx="3">
                  <c:v>Sustainable Materials </c:v>
                </c:pt>
                <c:pt idx="4">
                  <c:v>Indoor Air Quality </c:v>
                </c:pt>
                <c:pt idx="5">
                  <c:v>Project Management </c:v>
                </c:pt>
                <c:pt idx="6">
                  <c:v>Post Construction </c:v>
                </c:pt>
              </c:strCache>
            </c:strRef>
          </c:cat>
          <c:val>
            <c:numRef>
              <c:f>Sheet1!$C$2:$C$8</c:f>
              <c:numCache>
                <c:formatCode>General</c:formatCode>
                <c:ptCount val="7"/>
                <c:pt idx="0">
                  <c:v>7</c:v>
                </c:pt>
                <c:pt idx="1">
                  <c:v>10</c:v>
                </c:pt>
                <c:pt idx="2">
                  <c:v>6</c:v>
                </c:pt>
                <c:pt idx="3">
                  <c:v>8</c:v>
                </c:pt>
                <c:pt idx="4">
                  <c:v>9</c:v>
                </c:pt>
                <c:pt idx="5">
                  <c:v>9</c:v>
                </c:pt>
                <c:pt idx="6">
                  <c:v>9</c:v>
                </c:pt>
              </c:numCache>
            </c:numRef>
          </c:val>
          <c:extLst>
            <c:ext xmlns:c16="http://schemas.microsoft.com/office/drawing/2014/chart" uri="{C3380CC4-5D6E-409C-BE32-E72D297353CC}">
              <c16:uniqueId val="{00000001-5FCA-43AE-9BD0-89B9BB4CFC5F}"/>
            </c:ext>
          </c:extLst>
        </c:ser>
        <c:ser>
          <c:idx val="2"/>
          <c:order val="2"/>
          <c:tx>
            <c:strRef>
              <c:f>Sheet1!$D$1</c:f>
              <c:strCache>
                <c:ptCount val="1"/>
                <c:pt idx="0">
                  <c:v>Neutral</c:v>
                </c:pt>
              </c:strCache>
            </c:strRef>
          </c:tx>
          <c:spPr>
            <a:solidFill>
              <a:schemeClr val="tx2"/>
            </a:solidFill>
            <a:ln>
              <a:noFill/>
            </a:ln>
            <a:effectLst/>
          </c:spPr>
          <c:invertIfNegative val="0"/>
          <c:cat>
            <c:strRef>
              <c:f>Sheet1!$A$2:$A$8</c:f>
              <c:strCache>
                <c:ptCount val="7"/>
                <c:pt idx="0">
                  <c:v>Sustainable Site Development </c:v>
                </c:pt>
                <c:pt idx="1">
                  <c:v>Water Efficiency </c:v>
                </c:pt>
                <c:pt idx="2">
                  <c:v>Energy Efficiency </c:v>
                </c:pt>
                <c:pt idx="3">
                  <c:v>Sustainable Materials </c:v>
                </c:pt>
                <c:pt idx="4">
                  <c:v>Indoor Air Quality </c:v>
                </c:pt>
                <c:pt idx="5">
                  <c:v>Project Management </c:v>
                </c:pt>
                <c:pt idx="6">
                  <c:v>Post Construction </c:v>
                </c:pt>
              </c:strCache>
            </c:strRef>
          </c:cat>
          <c:val>
            <c:numRef>
              <c:f>Sheet1!$D$2:$D$8</c:f>
              <c:numCache>
                <c:formatCode>General</c:formatCode>
                <c:ptCount val="7"/>
                <c:pt idx="0">
                  <c:v>94</c:v>
                </c:pt>
                <c:pt idx="1">
                  <c:v>80</c:v>
                </c:pt>
                <c:pt idx="2">
                  <c:v>71</c:v>
                </c:pt>
                <c:pt idx="3">
                  <c:v>78</c:v>
                </c:pt>
                <c:pt idx="4">
                  <c:v>74</c:v>
                </c:pt>
                <c:pt idx="5">
                  <c:v>74</c:v>
                </c:pt>
                <c:pt idx="6">
                  <c:v>29</c:v>
                </c:pt>
              </c:numCache>
            </c:numRef>
          </c:val>
          <c:extLst>
            <c:ext xmlns:c16="http://schemas.microsoft.com/office/drawing/2014/chart" uri="{C3380CC4-5D6E-409C-BE32-E72D297353CC}">
              <c16:uniqueId val="{00000002-5FCA-43AE-9BD0-89B9BB4CFC5F}"/>
            </c:ext>
          </c:extLst>
        </c:ser>
        <c:ser>
          <c:idx val="3"/>
          <c:order val="3"/>
          <c:tx>
            <c:strRef>
              <c:f>Sheet1!$E$1</c:f>
              <c:strCache>
                <c:ptCount val="1"/>
                <c:pt idx="0">
                  <c:v>Effective</c:v>
                </c:pt>
              </c:strCache>
            </c:strRef>
          </c:tx>
          <c:spPr>
            <a:solidFill>
              <a:srgbClr val="92D050"/>
            </a:solidFill>
            <a:ln>
              <a:noFill/>
            </a:ln>
            <a:effectLst/>
          </c:spPr>
          <c:invertIfNegative val="0"/>
          <c:cat>
            <c:strRef>
              <c:f>Sheet1!$A$2:$A$8</c:f>
              <c:strCache>
                <c:ptCount val="7"/>
                <c:pt idx="0">
                  <c:v>Sustainable Site Development </c:v>
                </c:pt>
                <c:pt idx="1">
                  <c:v>Water Efficiency </c:v>
                </c:pt>
                <c:pt idx="2">
                  <c:v>Energy Efficiency </c:v>
                </c:pt>
                <c:pt idx="3">
                  <c:v>Sustainable Materials </c:v>
                </c:pt>
                <c:pt idx="4">
                  <c:v>Indoor Air Quality </c:v>
                </c:pt>
                <c:pt idx="5">
                  <c:v>Project Management </c:v>
                </c:pt>
                <c:pt idx="6">
                  <c:v>Post Construction </c:v>
                </c:pt>
              </c:strCache>
            </c:strRef>
          </c:cat>
          <c:val>
            <c:numRef>
              <c:f>Sheet1!$E$2:$E$8</c:f>
              <c:numCache>
                <c:formatCode>General</c:formatCode>
                <c:ptCount val="7"/>
                <c:pt idx="0">
                  <c:v>20</c:v>
                </c:pt>
                <c:pt idx="1">
                  <c:v>27</c:v>
                </c:pt>
                <c:pt idx="2">
                  <c:v>29</c:v>
                </c:pt>
                <c:pt idx="3">
                  <c:v>30</c:v>
                </c:pt>
                <c:pt idx="4">
                  <c:v>27</c:v>
                </c:pt>
                <c:pt idx="5">
                  <c:v>27</c:v>
                </c:pt>
                <c:pt idx="6">
                  <c:v>78</c:v>
                </c:pt>
              </c:numCache>
            </c:numRef>
          </c:val>
          <c:extLst>
            <c:ext xmlns:c16="http://schemas.microsoft.com/office/drawing/2014/chart" uri="{C3380CC4-5D6E-409C-BE32-E72D297353CC}">
              <c16:uniqueId val="{00000003-5FCA-43AE-9BD0-89B9BB4CFC5F}"/>
            </c:ext>
          </c:extLst>
        </c:ser>
        <c:ser>
          <c:idx val="4"/>
          <c:order val="4"/>
          <c:tx>
            <c:strRef>
              <c:f>Sheet1!$F$1</c:f>
              <c:strCache>
                <c:ptCount val="1"/>
                <c:pt idx="0">
                  <c:v>Highly
Effective
</c:v>
                </c:pt>
              </c:strCache>
            </c:strRef>
          </c:tx>
          <c:spPr>
            <a:solidFill>
              <a:schemeClr val="accent5"/>
            </a:solidFill>
            <a:ln>
              <a:noFill/>
            </a:ln>
            <a:effectLst/>
          </c:spPr>
          <c:invertIfNegative val="0"/>
          <c:cat>
            <c:strRef>
              <c:f>Sheet1!$A$2:$A$8</c:f>
              <c:strCache>
                <c:ptCount val="7"/>
                <c:pt idx="0">
                  <c:v>Sustainable Site Development </c:v>
                </c:pt>
                <c:pt idx="1">
                  <c:v>Water Efficiency </c:v>
                </c:pt>
                <c:pt idx="2">
                  <c:v>Energy Efficiency </c:v>
                </c:pt>
                <c:pt idx="3">
                  <c:v>Sustainable Materials </c:v>
                </c:pt>
                <c:pt idx="4">
                  <c:v>Indoor Air Quality </c:v>
                </c:pt>
                <c:pt idx="5">
                  <c:v>Project Management </c:v>
                </c:pt>
                <c:pt idx="6">
                  <c:v>Post Construction </c:v>
                </c:pt>
              </c:strCache>
            </c:strRef>
          </c:cat>
          <c:val>
            <c:numRef>
              <c:f>Sheet1!$F$2:$F$8</c:f>
              <c:numCache>
                <c:formatCode>General</c:formatCode>
                <c:ptCount val="7"/>
                <c:pt idx="0">
                  <c:v>9</c:v>
                </c:pt>
                <c:pt idx="1">
                  <c:v>12</c:v>
                </c:pt>
                <c:pt idx="2">
                  <c:v>25</c:v>
                </c:pt>
                <c:pt idx="3">
                  <c:v>10</c:v>
                </c:pt>
                <c:pt idx="4">
                  <c:v>21</c:v>
                </c:pt>
                <c:pt idx="5">
                  <c:v>21</c:v>
                </c:pt>
                <c:pt idx="6">
                  <c:v>16</c:v>
                </c:pt>
              </c:numCache>
            </c:numRef>
          </c:val>
          <c:extLst>
            <c:ext xmlns:c16="http://schemas.microsoft.com/office/drawing/2014/chart" uri="{C3380CC4-5D6E-409C-BE32-E72D297353CC}">
              <c16:uniqueId val="{00000004-5FCA-43AE-9BD0-89B9BB4CFC5F}"/>
            </c:ext>
          </c:extLst>
        </c:ser>
        <c:dLbls>
          <c:showLegendKey val="0"/>
          <c:showVal val="0"/>
          <c:showCatName val="0"/>
          <c:showSerName val="0"/>
          <c:showPercent val="0"/>
          <c:showBubbleSize val="0"/>
        </c:dLbls>
        <c:gapWidth val="219"/>
        <c:overlap val="100"/>
        <c:axId val="457248888"/>
        <c:axId val="457247712"/>
      </c:barChart>
      <c:catAx>
        <c:axId val="457248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457247712"/>
        <c:crosses val="autoZero"/>
        <c:auto val="1"/>
        <c:lblAlgn val="ctr"/>
        <c:lblOffset val="100"/>
        <c:noMultiLvlLbl val="0"/>
      </c:catAx>
      <c:valAx>
        <c:axId val="457247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457248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460664373993825"/>
          <c:y val="0.13223688857074684"/>
          <c:w val="0.51826508559938367"/>
          <c:h val="0.78964753042233371"/>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A7FC-4C9D-9C40-308BCEC0E39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A7FC-4C9D-9C40-308BCEC0E39B}"/>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A7FC-4C9D-9C40-308BCEC0E39B}"/>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A7FC-4C9D-9C40-308BCEC0E39B}"/>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A7FC-4C9D-9C40-308BCEC0E39B}"/>
              </c:ext>
            </c:extLst>
          </c:dPt>
          <c:dLbls>
            <c:dLbl>
              <c:idx val="0"/>
              <c:tx>
                <c:rich>
                  <a:bodyPr/>
                  <a:lstStyle/>
                  <a:p>
                    <a:r>
                      <a:rPr lang="en-US"/>
                      <a:t>2.8%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FC-4C9D-9C40-308BCEC0E39B}"/>
                </c:ext>
              </c:extLst>
            </c:dLbl>
            <c:dLbl>
              <c:idx val="1"/>
              <c:tx>
                <c:rich>
                  <a:bodyPr/>
                  <a:lstStyle/>
                  <a:p>
                    <a:r>
                      <a:rPr lang="en-US"/>
                      <a:t>5.6%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FC-4C9D-9C40-308BCEC0E39B}"/>
                </c:ext>
              </c:extLst>
            </c:dLbl>
            <c:dLbl>
              <c:idx val="2"/>
              <c:tx>
                <c:rich>
                  <a:bodyPr/>
                  <a:lstStyle/>
                  <a:p>
                    <a:fld id="{9D032856-621E-405A-A45A-86DA2A9F4FFE}"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7FC-4C9D-9C40-308BCEC0E39B}"/>
                </c:ext>
              </c:extLst>
            </c:dLbl>
            <c:dLbl>
              <c:idx val="3"/>
              <c:tx>
                <c:rich>
                  <a:bodyPr/>
                  <a:lstStyle/>
                  <a:p>
                    <a:r>
                      <a:rPr lang="en-US"/>
                      <a:t>11.1%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FC-4C9D-9C40-308BCEC0E39B}"/>
                </c:ext>
              </c:extLst>
            </c:dLbl>
            <c:dLbl>
              <c:idx val="4"/>
              <c:tx>
                <c:rich>
                  <a:bodyPr/>
                  <a:lstStyle/>
                  <a:p>
                    <a:r>
                      <a:rPr lang="en-US"/>
                      <a:t>75%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FC-4C9D-9C40-308BCEC0E3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ar-EG"/>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ورقة1!$M$282:$M$286</c:f>
              <c:strCache>
                <c:ptCount val="5"/>
                <c:pt idx="0">
                  <c:v>Other</c:v>
                </c:pt>
                <c:pt idx="1">
                  <c:v>GraphisoftArchiCAD</c:v>
                </c:pt>
                <c:pt idx="2">
                  <c:v>Primavera</c:v>
                </c:pt>
                <c:pt idx="3">
                  <c:v>Autodesk Navisworks</c:v>
                </c:pt>
                <c:pt idx="4">
                  <c:v>Autodesk Revit</c:v>
                </c:pt>
              </c:strCache>
            </c:strRef>
          </c:cat>
          <c:val>
            <c:numRef>
              <c:f>ورقة1!$N$282:$N$286</c:f>
              <c:numCache>
                <c:formatCode>General</c:formatCode>
                <c:ptCount val="5"/>
                <c:pt idx="0">
                  <c:v>2.8</c:v>
                </c:pt>
                <c:pt idx="1">
                  <c:v>5.6</c:v>
                </c:pt>
                <c:pt idx="2">
                  <c:v>5.6</c:v>
                </c:pt>
                <c:pt idx="3">
                  <c:v>11.1</c:v>
                </c:pt>
                <c:pt idx="4">
                  <c:v>75</c:v>
                </c:pt>
              </c:numCache>
            </c:numRef>
          </c:val>
          <c:extLst>
            <c:ext xmlns:c16="http://schemas.microsoft.com/office/drawing/2014/chart" uri="{C3380CC4-5D6E-409C-BE32-E72D297353CC}">
              <c16:uniqueId val="{0000000A-A7FC-4C9D-9C40-308BCEC0E39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9184652278177457E-2"/>
          <c:y val="0.12505262599750788"/>
          <c:w val="0.30101298488768041"/>
          <c:h val="0.407892919202274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ar-E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340"/>
      <c:rAngAx val="1"/>
    </c:view3D>
    <c:floor>
      <c:thickness val="0"/>
    </c:floor>
    <c:sideWall>
      <c:thickness val="0"/>
    </c:sideWall>
    <c:backWall>
      <c:thickness val="0"/>
    </c:backWall>
    <c:plotArea>
      <c:layout>
        <c:manualLayout>
          <c:layoutTarget val="inner"/>
          <c:xMode val="edge"/>
          <c:yMode val="edge"/>
          <c:x val="0.40609186351706039"/>
          <c:y val="8.2150778583507111E-2"/>
          <c:w val="0.59274168853893261"/>
          <c:h val="0.84941645140207278"/>
        </c:manualLayout>
      </c:layout>
      <c:bar3DChart>
        <c:barDir val="col"/>
        <c:grouping val="clustered"/>
        <c:varyColors val="0"/>
        <c:ser>
          <c:idx val="0"/>
          <c:order val="0"/>
          <c:invertIfNegative val="0"/>
          <c:dPt>
            <c:idx val="0"/>
            <c:invertIfNegative val="0"/>
            <c:bubble3D val="0"/>
            <c:spPr>
              <a:solidFill>
                <a:schemeClr val="accent2"/>
              </a:solidFill>
            </c:spPr>
            <c:extLst>
              <c:ext xmlns:c16="http://schemas.microsoft.com/office/drawing/2014/chart" uri="{C3380CC4-5D6E-409C-BE32-E72D297353CC}">
                <c16:uniqueId val="{00000001-8BB9-4F74-ACA1-2617305F151D}"/>
              </c:ext>
            </c:extLst>
          </c:dPt>
          <c:dPt>
            <c:idx val="1"/>
            <c:invertIfNegative val="0"/>
            <c:bubble3D val="0"/>
            <c:spPr>
              <a:solidFill>
                <a:schemeClr val="accent3"/>
              </a:solidFill>
            </c:spPr>
            <c:extLst>
              <c:ext xmlns:c16="http://schemas.microsoft.com/office/drawing/2014/chart" uri="{C3380CC4-5D6E-409C-BE32-E72D297353CC}">
                <c16:uniqueId val="{00000003-8BB9-4F74-ACA1-2617305F151D}"/>
              </c:ext>
            </c:extLst>
          </c:dPt>
          <c:dPt>
            <c:idx val="3"/>
            <c:invertIfNegative val="0"/>
            <c:bubble3D val="0"/>
            <c:spPr>
              <a:solidFill>
                <a:schemeClr val="accent6"/>
              </a:solidFill>
            </c:spPr>
            <c:extLst>
              <c:ext xmlns:c16="http://schemas.microsoft.com/office/drawing/2014/chart" uri="{C3380CC4-5D6E-409C-BE32-E72D297353CC}">
                <c16:uniqueId val="{00000005-8BB9-4F74-ACA1-2617305F151D}"/>
              </c:ext>
            </c:extLst>
          </c:dPt>
          <c:dLbls>
            <c:dLbl>
              <c:idx val="0"/>
              <c:tx>
                <c:rich>
                  <a:bodyPr/>
                  <a:lstStyle/>
                  <a:p>
                    <a:r>
                      <a:rPr lang="en-US"/>
                      <a:t>16.7%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B9-4F74-ACA1-2617305F151D}"/>
                </c:ext>
              </c:extLst>
            </c:dLbl>
            <c:dLbl>
              <c:idx val="1"/>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B9-4F74-ACA1-2617305F151D}"/>
                </c:ext>
              </c:extLst>
            </c:dLbl>
            <c:dLbl>
              <c:idx val="2"/>
              <c:tx>
                <c:rich>
                  <a:bodyPr/>
                  <a:lstStyle/>
                  <a:p>
                    <a:r>
                      <a:rPr lang="en-US"/>
                      <a:t>38.9%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97-4673-B077-F4C6D1CCBEC7}"/>
                </c:ext>
              </c:extLst>
            </c:dLbl>
            <c:dLbl>
              <c:idx val="3"/>
              <c:tx>
                <c:rich>
                  <a:bodyPr/>
                  <a:lstStyle/>
                  <a:p>
                    <a:r>
                      <a:rPr lang="en-US"/>
                      <a:t>87.5%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B9-4F74-ACA1-2617305F151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ورقة1!$R$323:$R$326</c:f>
              <c:strCache>
                <c:ptCount val="4"/>
                <c:pt idx="0">
                  <c:v>Project Supply</c:v>
                </c:pt>
                <c:pt idx="1">
                  <c:v>Project Analysis</c:v>
                </c:pt>
                <c:pt idx="2">
                  <c:v>Project Visualization</c:v>
                </c:pt>
                <c:pt idx="3">
                  <c:v>Project Coordination</c:v>
                </c:pt>
              </c:strCache>
            </c:strRef>
          </c:cat>
          <c:val>
            <c:numRef>
              <c:f>ورقة1!$S$323:$S$326</c:f>
              <c:numCache>
                <c:formatCode>0.00%</c:formatCode>
                <c:ptCount val="4"/>
                <c:pt idx="0">
                  <c:v>0.16700000000000001</c:v>
                </c:pt>
                <c:pt idx="1">
                  <c:v>0.33300000000000041</c:v>
                </c:pt>
                <c:pt idx="2">
                  <c:v>0.38900000000000035</c:v>
                </c:pt>
                <c:pt idx="3">
                  <c:v>0.87500000000000056</c:v>
                </c:pt>
              </c:numCache>
            </c:numRef>
          </c:val>
          <c:extLst>
            <c:ext xmlns:c16="http://schemas.microsoft.com/office/drawing/2014/chart" uri="{C3380CC4-5D6E-409C-BE32-E72D297353CC}">
              <c16:uniqueId val="{00000006-8BB9-4F74-ACA1-2617305F151D}"/>
            </c:ext>
          </c:extLst>
        </c:ser>
        <c:dLbls>
          <c:showLegendKey val="0"/>
          <c:showVal val="1"/>
          <c:showCatName val="0"/>
          <c:showSerName val="0"/>
          <c:showPercent val="0"/>
          <c:showBubbleSize val="0"/>
        </c:dLbls>
        <c:gapWidth val="150"/>
        <c:shape val="box"/>
        <c:axId val="457237912"/>
        <c:axId val="457241832"/>
        <c:axId val="0"/>
      </c:bar3DChart>
      <c:catAx>
        <c:axId val="457237912"/>
        <c:scaling>
          <c:orientation val="minMax"/>
        </c:scaling>
        <c:delete val="1"/>
        <c:axPos val="b"/>
        <c:numFmt formatCode="General" sourceLinked="0"/>
        <c:majorTickMark val="out"/>
        <c:minorTickMark val="none"/>
        <c:tickLblPos val="nextTo"/>
        <c:crossAx val="457241832"/>
        <c:crosses val="autoZero"/>
        <c:auto val="1"/>
        <c:lblAlgn val="ctr"/>
        <c:lblOffset val="100"/>
        <c:noMultiLvlLbl val="0"/>
      </c:catAx>
      <c:valAx>
        <c:axId val="457241832"/>
        <c:scaling>
          <c:orientation val="minMax"/>
        </c:scaling>
        <c:delete val="1"/>
        <c:axPos val="l"/>
        <c:majorGridlines/>
        <c:numFmt formatCode="0%" sourceLinked="0"/>
        <c:majorTickMark val="out"/>
        <c:minorTickMark val="none"/>
        <c:tickLblPos val="nextTo"/>
        <c:crossAx val="457237912"/>
        <c:crosses val="autoZero"/>
        <c:crossBetween val="between"/>
      </c:valAx>
    </c:plotArea>
    <c:legend>
      <c:legendPos val="l"/>
      <c:layout>
        <c:manualLayout>
          <c:xMode val="edge"/>
          <c:yMode val="edge"/>
          <c:x val="1.7857142857142856E-2"/>
          <c:y val="0.16721387875296076"/>
          <c:w val="0.30135428383952007"/>
          <c:h val="0.43155527559055118"/>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58043699951521"/>
          <c:y val="0.10694215223097113"/>
          <c:w val="0.6428393409182489"/>
          <c:h val="0.85960608923884529"/>
        </c:manualLayout>
      </c:layout>
      <c:barChart>
        <c:barDir val="bar"/>
        <c:grouping val="clustered"/>
        <c:varyColors val="0"/>
        <c:ser>
          <c:idx val="0"/>
          <c:order val="0"/>
          <c:invertIfNegative val="0"/>
          <c:dPt>
            <c:idx val="0"/>
            <c:invertIfNegative val="0"/>
            <c:bubble3D val="0"/>
            <c:spPr>
              <a:solidFill>
                <a:srgbClr val="C00000"/>
              </a:solidFill>
            </c:spPr>
            <c:extLst>
              <c:ext xmlns:c16="http://schemas.microsoft.com/office/drawing/2014/chart" uri="{C3380CC4-5D6E-409C-BE32-E72D297353CC}">
                <c16:uniqueId val="{00000001-1BB7-41B4-994D-CB0AE3A76CCA}"/>
              </c:ext>
            </c:extLst>
          </c:dPt>
          <c:dPt>
            <c:idx val="1"/>
            <c:invertIfNegative val="0"/>
            <c:bubble3D val="0"/>
            <c:spPr>
              <a:solidFill>
                <a:schemeClr val="tx1"/>
              </a:solidFill>
            </c:spPr>
            <c:extLst>
              <c:ext xmlns:c16="http://schemas.microsoft.com/office/drawing/2014/chart" uri="{C3380CC4-5D6E-409C-BE32-E72D297353CC}">
                <c16:uniqueId val="{00000003-1BB7-41B4-994D-CB0AE3A76CCA}"/>
              </c:ext>
            </c:extLst>
          </c:dPt>
          <c:dPt>
            <c:idx val="2"/>
            <c:invertIfNegative val="0"/>
            <c:bubble3D val="0"/>
            <c:spPr>
              <a:solidFill>
                <a:schemeClr val="accent3"/>
              </a:solidFill>
            </c:spPr>
            <c:extLst>
              <c:ext xmlns:c16="http://schemas.microsoft.com/office/drawing/2014/chart" uri="{C3380CC4-5D6E-409C-BE32-E72D297353CC}">
                <c16:uniqueId val="{00000005-1BB7-41B4-994D-CB0AE3A76CCA}"/>
              </c:ext>
            </c:extLst>
          </c:dPt>
          <c:dPt>
            <c:idx val="3"/>
            <c:invertIfNegative val="0"/>
            <c:bubble3D val="0"/>
            <c:spPr>
              <a:solidFill>
                <a:srgbClr val="FFFF00"/>
              </a:solidFill>
            </c:spPr>
            <c:extLst>
              <c:ext xmlns:c16="http://schemas.microsoft.com/office/drawing/2014/chart" uri="{C3380CC4-5D6E-409C-BE32-E72D297353CC}">
                <c16:uniqueId val="{00000007-1BB7-41B4-994D-CB0AE3A76CCA}"/>
              </c:ext>
            </c:extLst>
          </c:dPt>
          <c:dPt>
            <c:idx val="4"/>
            <c:invertIfNegative val="0"/>
            <c:bubble3D val="0"/>
            <c:spPr>
              <a:solidFill>
                <a:schemeClr val="accent2">
                  <a:lumMod val="40000"/>
                  <a:lumOff val="60000"/>
                </a:schemeClr>
              </a:solidFill>
            </c:spPr>
            <c:extLst>
              <c:ext xmlns:c16="http://schemas.microsoft.com/office/drawing/2014/chart" uri="{C3380CC4-5D6E-409C-BE32-E72D297353CC}">
                <c16:uniqueId val="{00000009-1BB7-41B4-994D-CB0AE3A76CCA}"/>
              </c:ext>
            </c:extLst>
          </c:dPt>
          <c:dPt>
            <c:idx val="5"/>
            <c:invertIfNegative val="0"/>
            <c:bubble3D val="0"/>
            <c:spPr>
              <a:solidFill>
                <a:srgbClr val="7030A0"/>
              </a:solidFill>
            </c:spPr>
            <c:extLst>
              <c:ext xmlns:c16="http://schemas.microsoft.com/office/drawing/2014/chart" uri="{C3380CC4-5D6E-409C-BE32-E72D297353CC}">
                <c16:uniqueId val="{0000000B-1BB7-41B4-994D-CB0AE3A76CCA}"/>
              </c:ext>
            </c:extLst>
          </c:dPt>
          <c:dPt>
            <c:idx val="6"/>
            <c:invertIfNegative val="0"/>
            <c:bubble3D val="0"/>
            <c:spPr>
              <a:solidFill>
                <a:schemeClr val="accent3">
                  <a:lumMod val="40000"/>
                  <a:lumOff val="60000"/>
                </a:schemeClr>
              </a:solidFill>
            </c:spPr>
            <c:extLst>
              <c:ext xmlns:c16="http://schemas.microsoft.com/office/drawing/2014/chart" uri="{C3380CC4-5D6E-409C-BE32-E72D297353CC}">
                <c16:uniqueId val="{0000000D-1BB7-41B4-994D-CB0AE3A76CCA}"/>
              </c:ext>
            </c:extLst>
          </c:dPt>
          <c:dPt>
            <c:idx val="7"/>
            <c:invertIfNegative val="0"/>
            <c:bubble3D val="0"/>
            <c:spPr>
              <a:solidFill>
                <a:schemeClr val="accent6">
                  <a:lumMod val="40000"/>
                  <a:lumOff val="60000"/>
                </a:schemeClr>
              </a:solidFill>
            </c:spPr>
            <c:extLst>
              <c:ext xmlns:c16="http://schemas.microsoft.com/office/drawing/2014/chart" uri="{C3380CC4-5D6E-409C-BE32-E72D297353CC}">
                <c16:uniqueId val="{0000000F-1BB7-41B4-994D-CB0AE3A76CCA}"/>
              </c:ext>
            </c:extLst>
          </c:dPt>
          <c:dPt>
            <c:idx val="8"/>
            <c:invertIfNegative val="0"/>
            <c:bubble3D val="0"/>
            <c:spPr>
              <a:solidFill>
                <a:schemeClr val="bg2">
                  <a:lumMod val="50000"/>
                </a:schemeClr>
              </a:solidFill>
            </c:spPr>
            <c:extLst>
              <c:ext xmlns:c16="http://schemas.microsoft.com/office/drawing/2014/chart" uri="{C3380CC4-5D6E-409C-BE32-E72D297353CC}">
                <c16:uniqueId val="{00000011-1BB7-41B4-994D-CB0AE3A76CCA}"/>
              </c:ext>
            </c:extLst>
          </c:dPt>
          <c:dPt>
            <c:idx val="9"/>
            <c:invertIfNegative val="0"/>
            <c:bubble3D val="0"/>
            <c:spPr>
              <a:solidFill>
                <a:schemeClr val="accent5">
                  <a:lumMod val="75000"/>
                </a:schemeClr>
              </a:solidFill>
            </c:spPr>
            <c:extLst>
              <c:ext xmlns:c16="http://schemas.microsoft.com/office/drawing/2014/chart" uri="{C3380CC4-5D6E-409C-BE32-E72D297353CC}">
                <c16:uniqueId val="{00000013-1BB7-41B4-994D-CB0AE3A76CCA}"/>
              </c:ext>
            </c:extLst>
          </c:dPt>
          <c:dPt>
            <c:idx val="10"/>
            <c:invertIfNegative val="0"/>
            <c:bubble3D val="0"/>
            <c:spPr>
              <a:solidFill>
                <a:schemeClr val="bg1">
                  <a:lumMod val="75000"/>
                </a:schemeClr>
              </a:solidFill>
            </c:spPr>
            <c:extLst>
              <c:ext xmlns:c16="http://schemas.microsoft.com/office/drawing/2014/chart" uri="{C3380CC4-5D6E-409C-BE32-E72D297353CC}">
                <c16:uniqueId val="{00000015-1BB7-41B4-994D-CB0AE3A76CCA}"/>
              </c:ext>
            </c:extLst>
          </c:dPt>
          <c:dPt>
            <c:idx val="11"/>
            <c:invertIfNegative val="0"/>
            <c:bubble3D val="0"/>
            <c:spPr>
              <a:solidFill>
                <a:schemeClr val="accent2">
                  <a:lumMod val="75000"/>
                </a:schemeClr>
              </a:solidFill>
            </c:spPr>
            <c:extLst>
              <c:ext xmlns:c16="http://schemas.microsoft.com/office/drawing/2014/chart" uri="{C3380CC4-5D6E-409C-BE32-E72D297353CC}">
                <c16:uniqueId val="{00000017-1BB7-41B4-994D-CB0AE3A76CCA}"/>
              </c:ext>
            </c:extLst>
          </c:dPt>
          <c:dLbls>
            <c:dLbl>
              <c:idx val="0"/>
              <c:tx>
                <c:rich>
                  <a:bodyPr/>
                  <a:lstStyle/>
                  <a:p>
                    <a:r>
                      <a:rPr lang="en-US"/>
                      <a:t>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B7-41B4-994D-CB0AE3A76CCA}"/>
                </c:ext>
              </c:extLst>
            </c:dLbl>
            <c:dLbl>
              <c:idx val="1"/>
              <c:tx>
                <c:rich>
                  <a:bodyPr/>
                  <a:lstStyle/>
                  <a:p>
                    <a:r>
                      <a:rPr lang="en-US"/>
                      <a:t>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B7-41B4-994D-CB0AE3A76CCA}"/>
                </c:ext>
              </c:extLst>
            </c:dLbl>
            <c:dLbl>
              <c:idx val="2"/>
              <c:tx>
                <c:rich>
                  <a:bodyPr/>
                  <a:lstStyle/>
                  <a:p>
                    <a:r>
                      <a:rPr lang="en-US"/>
                      <a:t>12.5%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B7-41B4-994D-CB0AE3A76CCA}"/>
                </c:ext>
              </c:extLst>
            </c:dLbl>
            <c:dLbl>
              <c:idx val="3"/>
              <c:tx>
                <c:rich>
                  <a:bodyPr/>
                  <a:lstStyle/>
                  <a:p>
                    <a:r>
                      <a:rPr lang="en-US"/>
                      <a:t>12.5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B7-41B4-994D-CB0AE3A76CCA}"/>
                </c:ext>
              </c:extLst>
            </c:dLbl>
            <c:dLbl>
              <c:idx val="4"/>
              <c:tx>
                <c:rich>
                  <a:bodyPr/>
                  <a:lstStyle/>
                  <a:p>
                    <a:r>
                      <a:rPr lang="en-US"/>
                      <a:t>19.4%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BB7-41B4-994D-CB0AE3A76CCA}"/>
                </c:ext>
              </c:extLst>
            </c:dLbl>
            <c:dLbl>
              <c:idx val="5"/>
              <c:tx>
                <c:rich>
                  <a:bodyPr/>
                  <a:lstStyle/>
                  <a:p>
                    <a:r>
                      <a:rPr lang="en-US"/>
                      <a:t>20.8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BB7-41B4-994D-CB0AE3A76CCA}"/>
                </c:ext>
              </c:extLst>
            </c:dLbl>
            <c:dLbl>
              <c:idx val="6"/>
              <c:tx>
                <c:rich>
                  <a:bodyPr/>
                  <a:lstStyle/>
                  <a:p>
                    <a:r>
                      <a:rPr lang="en-US"/>
                      <a:t>22.2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BB7-41B4-994D-CB0AE3A76CCA}"/>
                </c:ext>
              </c:extLst>
            </c:dLbl>
            <c:dLbl>
              <c:idx val="7"/>
              <c:tx>
                <c:rich>
                  <a:bodyPr/>
                  <a:lstStyle/>
                  <a:p>
                    <a:r>
                      <a:rPr lang="en-US"/>
                      <a:t>29.2%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BB7-41B4-994D-CB0AE3A76CCA}"/>
                </c:ext>
              </c:extLst>
            </c:dLbl>
            <c:dLbl>
              <c:idx val="8"/>
              <c:tx>
                <c:rich>
                  <a:bodyPr/>
                  <a:lstStyle/>
                  <a:p>
                    <a:r>
                      <a:rPr lang="en-US"/>
                      <a:t>29.2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BB7-41B4-994D-CB0AE3A76CCA}"/>
                </c:ext>
              </c:extLst>
            </c:dLbl>
            <c:dLbl>
              <c:idx val="9"/>
              <c:tx>
                <c:rich>
                  <a:bodyPr/>
                  <a:lstStyle/>
                  <a:p>
                    <a:r>
                      <a:rPr lang="en-US"/>
                      <a:t>48.6%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BB7-41B4-994D-CB0AE3A76CCA}"/>
                </c:ext>
              </c:extLst>
            </c:dLbl>
            <c:dLbl>
              <c:idx val="10"/>
              <c:tx>
                <c:rich>
                  <a:bodyPr/>
                  <a:lstStyle/>
                  <a:p>
                    <a:r>
                      <a:rPr lang="en-US"/>
                      <a:t>55.6%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BB7-41B4-994D-CB0AE3A76CCA}"/>
                </c:ext>
              </c:extLst>
            </c:dLbl>
            <c:dLbl>
              <c:idx val="11"/>
              <c:tx>
                <c:rich>
                  <a:bodyPr/>
                  <a:lstStyle/>
                  <a:p>
                    <a:r>
                      <a:rPr lang="en-US"/>
                      <a:t>69.4%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BB7-41B4-994D-CB0AE3A76CCA}"/>
                </c:ext>
              </c:extLst>
            </c:dLbl>
            <c:dLbl>
              <c:idx val="12"/>
              <c:tx>
                <c:rich>
                  <a:bodyPr/>
                  <a:lstStyle/>
                  <a:p>
                    <a:r>
                      <a:rPr lang="en-US"/>
                      <a:t>13.9%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BB7-41B4-994D-CB0AE3A76CCA}"/>
                </c:ext>
              </c:extLst>
            </c:dLbl>
            <c:spPr>
              <a:noFill/>
              <a:ln>
                <a:noFill/>
              </a:ln>
              <a:effectLst/>
            </c:spPr>
            <c:txPr>
              <a:bodyPr/>
              <a:lstStyle/>
              <a:p>
                <a:pPr>
                  <a:defRPr sz="900"/>
                </a:pPr>
                <a:endParaRPr lang="ar-E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ورقة1!$N$363:$N$375</c:f>
              <c:strCache>
                <c:ptCount val="13"/>
                <c:pt idx="0">
                  <c:v>Safety</c:v>
                </c:pt>
                <c:pt idx="1">
                  <c:v>Supply chain management</c:v>
                </c:pt>
                <c:pt idx="2">
                  <c:v>Environmental analysis</c:v>
                </c:pt>
                <c:pt idx="3">
                  <c:v>Facility management</c:v>
                </c:pt>
                <c:pt idx="4">
                  <c:v>Productivity optimization</c:v>
                </c:pt>
                <c:pt idx="5">
                  <c:v>Performance optimization</c:v>
                </c:pt>
                <c:pt idx="6">
                  <c:v>Site planning</c:v>
                </c:pt>
                <c:pt idx="7">
                  <c:v>Cost control</c:v>
                </c:pt>
                <c:pt idx="8">
                  <c:v>Model-based estimating</c:v>
                </c:pt>
                <c:pt idx="9">
                  <c:v>Scheduling</c:v>
                </c:pt>
                <c:pt idx="10">
                  <c:v>Constructability (clash detection)</c:v>
                </c:pt>
                <c:pt idx="11">
                  <c:v>Visualization (3D model)</c:v>
                </c:pt>
                <c:pt idx="12">
                  <c:v>Sustainability</c:v>
                </c:pt>
              </c:strCache>
            </c:strRef>
          </c:cat>
          <c:val>
            <c:numRef>
              <c:f>ورقة1!$O$363:$O$375</c:f>
              <c:numCache>
                <c:formatCode>0.00%</c:formatCode>
                <c:ptCount val="13"/>
                <c:pt idx="0">
                  <c:v>6.900000000000002E-2</c:v>
                </c:pt>
                <c:pt idx="1">
                  <c:v>6.900000000000002E-2</c:v>
                </c:pt>
                <c:pt idx="2">
                  <c:v>0.125</c:v>
                </c:pt>
                <c:pt idx="3">
                  <c:v>0.125</c:v>
                </c:pt>
                <c:pt idx="4">
                  <c:v>0.19400000000000001</c:v>
                </c:pt>
                <c:pt idx="5">
                  <c:v>0.20800000000000002</c:v>
                </c:pt>
                <c:pt idx="6">
                  <c:v>0.222</c:v>
                </c:pt>
                <c:pt idx="7">
                  <c:v>0.29200000000000004</c:v>
                </c:pt>
                <c:pt idx="8">
                  <c:v>0.29200000000000004</c:v>
                </c:pt>
                <c:pt idx="9">
                  <c:v>0.4860000000000001</c:v>
                </c:pt>
                <c:pt idx="10">
                  <c:v>0.55600000000000005</c:v>
                </c:pt>
                <c:pt idx="11">
                  <c:v>0.69399999999999995</c:v>
                </c:pt>
                <c:pt idx="12">
                  <c:v>0.13900000000000001</c:v>
                </c:pt>
              </c:numCache>
            </c:numRef>
          </c:val>
          <c:extLst>
            <c:ext xmlns:c16="http://schemas.microsoft.com/office/drawing/2014/chart" uri="{C3380CC4-5D6E-409C-BE32-E72D297353CC}">
              <c16:uniqueId val="{00000019-1BB7-41B4-994D-CB0AE3A76CCA}"/>
            </c:ext>
          </c:extLst>
        </c:ser>
        <c:dLbls>
          <c:showLegendKey val="0"/>
          <c:showVal val="1"/>
          <c:showCatName val="0"/>
          <c:showSerName val="0"/>
          <c:showPercent val="0"/>
          <c:showBubbleSize val="0"/>
        </c:dLbls>
        <c:gapWidth val="150"/>
        <c:axId val="457238304"/>
        <c:axId val="457244576"/>
      </c:barChart>
      <c:catAx>
        <c:axId val="457238304"/>
        <c:scaling>
          <c:orientation val="maxMin"/>
        </c:scaling>
        <c:delete val="1"/>
        <c:axPos val="l"/>
        <c:numFmt formatCode="General" sourceLinked="0"/>
        <c:majorTickMark val="out"/>
        <c:minorTickMark val="none"/>
        <c:tickLblPos val="nextTo"/>
        <c:crossAx val="457244576"/>
        <c:crosses val="autoZero"/>
        <c:auto val="1"/>
        <c:lblAlgn val="ctr"/>
        <c:lblOffset val="100"/>
        <c:noMultiLvlLbl val="0"/>
      </c:catAx>
      <c:valAx>
        <c:axId val="457244576"/>
        <c:scaling>
          <c:orientation val="minMax"/>
        </c:scaling>
        <c:delete val="0"/>
        <c:axPos val="t"/>
        <c:majorGridlines/>
        <c:numFmt formatCode="0.00%" sourceLinked="1"/>
        <c:majorTickMark val="out"/>
        <c:minorTickMark val="none"/>
        <c:tickLblPos val="nextTo"/>
        <c:crossAx val="457238304"/>
        <c:crosses val="autoZero"/>
        <c:crossBetween val="between"/>
      </c:valAx>
    </c:plotArea>
    <c:legend>
      <c:legendPos val="l"/>
      <c:layout>
        <c:manualLayout>
          <c:xMode val="edge"/>
          <c:yMode val="edge"/>
          <c:x val="7.2300516575555442E-3"/>
          <c:y val="2.66981627296588E-2"/>
          <c:w val="0.3213061504254644"/>
          <c:h val="0.9536096587926509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93150384503824"/>
          <c:y val="5.840964323903957E-2"/>
          <c:w val="0.53818508535489673"/>
          <c:h val="0.92438271604938271"/>
        </c:manualLayout>
      </c:layout>
      <c:pieChart>
        <c:varyColors val="1"/>
        <c:ser>
          <c:idx val="0"/>
          <c:order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ورقة1!$O$387:$O$388</c:f>
              <c:strCache>
                <c:ptCount val="2"/>
                <c:pt idx="0">
                  <c:v>Yes</c:v>
                </c:pt>
                <c:pt idx="1">
                  <c:v>No</c:v>
                </c:pt>
              </c:strCache>
            </c:strRef>
          </c:cat>
          <c:val>
            <c:numRef>
              <c:f>ورقة1!$P$387:$P$388</c:f>
              <c:numCache>
                <c:formatCode>General</c:formatCode>
                <c:ptCount val="2"/>
                <c:pt idx="0">
                  <c:v>23.6</c:v>
                </c:pt>
                <c:pt idx="1">
                  <c:v>76.400000000000006</c:v>
                </c:pt>
              </c:numCache>
            </c:numRef>
          </c:val>
          <c:extLst>
            <c:ext xmlns:c16="http://schemas.microsoft.com/office/drawing/2014/chart" uri="{C3380CC4-5D6E-409C-BE32-E72D297353CC}">
              <c16:uniqueId val="{00000000-68C4-4B7E-A677-386BCE9CFEF9}"/>
            </c:ext>
          </c:extLst>
        </c:ser>
        <c:dLbls>
          <c:showLegendKey val="0"/>
          <c:showVal val="1"/>
          <c:showCatName val="0"/>
          <c:showSerName val="0"/>
          <c:showPercent val="0"/>
          <c:showBubbleSize val="0"/>
          <c:showLeaderLines val="0"/>
        </c:dLbls>
        <c:firstSliceAng val="360"/>
      </c:pieChart>
    </c:plotArea>
    <c:legend>
      <c:legendPos val="l"/>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manualLayout>
          <c:layoutTarget val="inner"/>
          <c:xMode val="edge"/>
          <c:yMode val="edge"/>
          <c:x val="0.34092738407699041"/>
          <c:y val="5.1445601557869793E-2"/>
          <c:w val="0.58882086614173224"/>
          <c:h val="0.89011295810245938"/>
        </c:manualLayout>
      </c:layout>
      <c:bar3DChart>
        <c:barDir val="col"/>
        <c:grouping val="clustered"/>
        <c:varyColors val="0"/>
        <c:ser>
          <c:idx val="0"/>
          <c:order val="0"/>
          <c:invertIfNegative val="0"/>
          <c:dPt>
            <c:idx val="0"/>
            <c:invertIfNegative val="0"/>
            <c:bubble3D val="0"/>
            <c:spPr>
              <a:solidFill>
                <a:schemeClr val="accent2">
                  <a:lumMod val="75000"/>
                </a:schemeClr>
              </a:solidFill>
            </c:spPr>
            <c:extLst>
              <c:ext xmlns:c16="http://schemas.microsoft.com/office/drawing/2014/chart" uri="{C3380CC4-5D6E-409C-BE32-E72D297353CC}">
                <c16:uniqueId val="{00000001-1511-4EEC-A602-224F76AF0772}"/>
              </c:ext>
            </c:extLst>
          </c:dPt>
          <c:dPt>
            <c:idx val="1"/>
            <c:invertIfNegative val="0"/>
            <c:bubble3D val="0"/>
            <c:spPr>
              <a:solidFill>
                <a:schemeClr val="accent3"/>
              </a:solidFill>
            </c:spPr>
            <c:extLst>
              <c:ext xmlns:c16="http://schemas.microsoft.com/office/drawing/2014/chart" uri="{C3380CC4-5D6E-409C-BE32-E72D297353CC}">
                <c16:uniqueId val="{00000003-1511-4EEC-A602-224F76AF0772}"/>
              </c:ext>
            </c:extLst>
          </c:dPt>
          <c:dPt>
            <c:idx val="2"/>
            <c:invertIfNegative val="0"/>
            <c:bubble3D val="0"/>
            <c:spPr>
              <a:solidFill>
                <a:srgbClr val="FFFF00"/>
              </a:solidFill>
            </c:spPr>
            <c:extLst>
              <c:ext xmlns:c16="http://schemas.microsoft.com/office/drawing/2014/chart" uri="{C3380CC4-5D6E-409C-BE32-E72D297353CC}">
                <c16:uniqueId val="{00000005-1511-4EEC-A602-224F76AF0772}"/>
              </c:ext>
            </c:extLst>
          </c:dPt>
          <c:dPt>
            <c:idx val="3"/>
            <c:invertIfNegative val="0"/>
            <c:bubble3D val="0"/>
            <c:spPr>
              <a:solidFill>
                <a:srgbClr val="FF0000"/>
              </a:solidFill>
            </c:spPr>
            <c:extLst>
              <c:ext xmlns:c16="http://schemas.microsoft.com/office/drawing/2014/chart" uri="{C3380CC4-5D6E-409C-BE32-E72D297353CC}">
                <c16:uniqueId val="{00000007-1511-4EEC-A602-224F76AF0772}"/>
              </c:ext>
            </c:extLst>
          </c:dPt>
          <c:dPt>
            <c:idx val="4"/>
            <c:invertIfNegative val="0"/>
            <c:bubble3D val="0"/>
            <c:spPr>
              <a:solidFill>
                <a:schemeClr val="accent4">
                  <a:lumMod val="75000"/>
                </a:schemeClr>
              </a:solidFill>
            </c:spPr>
            <c:extLst>
              <c:ext xmlns:c16="http://schemas.microsoft.com/office/drawing/2014/chart" uri="{C3380CC4-5D6E-409C-BE32-E72D297353CC}">
                <c16:uniqueId val="{00000009-1511-4EEC-A602-224F76AF0772}"/>
              </c:ext>
            </c:extLst>
          </c:dPt>
          <c:dPt>
            <c:idx val="5"/>
            <c:invertIfNegative val="0"/>
            <c:bubble3D val="0"/>
            <c:spPr>
              <a:solidFill>
                <a:schemeClr val="accent6">
                  <a:lumMod val="75000"/>
                </a:schemeClr>
              </a:solidFill>
            </c:spPr>
            <c:extLst>
              <c:ext xmlns:c16="http://schemas.microsoft.com/office/drawing/2014/chart" uri="{C3380CC4-5D6E-409C-BE32-E72D297353CC}">
                <c16:uniqueId val="{0000000B-1511-4EEC-A602-224F76AF0772}"/>
              </c:ext>
            </c:extLst>
          </c:dPt>
          <c:dLbls>
            <c:dLbl>
              <c:idx val="0"/>
              <c:tx>
                <c:rich>
                  <a:bodyPr/>
                  <a:lstStyle/>
                  <a:p>
                    <a:fld id="{0D5BC0A0-CB05-4489-B31D-C58F6C94858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511-4EEC-A602-224F76AF0772}"/>
                </c:ext>
              </c:extLst>
            </c:dLbl>
            <c:dLbl>
              <c:idx val="1"/>
              <c:tx>
                <c:rich>
                  <a:bodyPr/>
                  <a:lstStyle/>
                  <a:p>
                    <a:fld id="{0C55C700-A6C6-4D91-A971-9A0936BD68E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11-4EEC-A602-224F76AF0772}"/>
                </c:ext>
              </c:extLst>
            </c:dLbl>
            <c:dLbl>
              <c:idx val="2"/>
              <c:tx>
                <c:rich>
                  <a:bodyPr/>
                  <a:lstStyle/>
                  <a:p>
                    <a:fld id="{90B112CB-886A-40F5-A3B2-278FEE13AC0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511-4EEC-A602-224F76AF0772}"/>
                </c:ext>
              </c:extLst>
            </c:dLbl>
            <c:dLbl>
              <c:idx val="3"/>
              <c:tx>
                <c:rich>
                  <a:bodyPr/>
                  <a:lstStyle/>
                  <a:p>
                    <a:fld id="{C1B630ED-4E53-48DF-B32B-371808D0CB1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511-4EEC-A602-224F76AF0772}"/>
                </c:ext>
              </c:extLst>
            </c:dLbl>
            <c:dLbl>
              <c:idx val="4"/>
              <c:tx>
                <c:rich>
                  <a:bodyPr/>
                  <a:lstStyle/>
                  <a:p>
                    <a:fld id="{A2E77510-CEAF-4161-9073-63813CBDA84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511-4EEC-A602-224F76AF0772}"/>
                </c:ext>
              </c:extLst>
            </c:dLbl>
            <c:dLbl>
              <c:idx val="5"/>
              <c:tx>
                <c:rich>
                  <a:bodyPr/>
                  <a:lstStyle/>
                  <a:p>
                    <a:fld id="{A3712D60-D08E-4660-A508-3753577AEB5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511-4EEC-A602-224F76AF0772}"/>
                </c:ext>
              </c:extLst>
            </c:dLbl>
            <c:dLbl>
              <c:idx val="6"/>
              <c:tx>
                <c:rich>
                  <a:bodyPr/>
                  <a:lstStyle/>
                  <a:p>
                    <a:r>
                      <a:rPr lang="en-US"/>
                      <a:t>29.4%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511-4EEC-A602-224F76AF077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ورقة1!$Q$412:$Q$418</c:f>
              <c:strCache>
                <c:ptCount val="7"/>
                <c:pt idx="0">
                  <c:v>2 weeks or less</c:v>
                </c:pt>
                <c:pt idx="1">
                  <c:v>4-6 months</c:v>
                </c:pt>
                <c:pt idx="2">
                  <c:v>More than 6 months</c:v>
                </c:pt>
                <c:pt idx="3">
                  <c:v>3-4 weeks</c:v>
                </c:pt>
                <c:pt idx="4">
                  <c:v>Varies greatly with each project</c:v>
                </c:pt>
                <c:pt idx="5">
                  <c:v>1-3 months</c:v>
                </c:pt>
                <c:pt idx="6">
                  <c:v>Throughout a project's entire duration</c:v>
                </c:pt>
              </c:strCache>
            </c:strRef>
          </c:cat>
          <c:val>
            <c:numRef>
              <c:f>ورقة1!$R$412:$R$418</c:f>
              <c:numCache>
                <c:formatCode>General</c:formatCode>
                <c:ptCount val="7"/>
                <c:pt idx="0">
                  <c:v>5.9</c:v>
                </c:pt>
                <c:pt idx="1">
                  <c:v>5.9</c:v>
                </c:pt>
                <c:pt idx="2">
                  <c:v>5.9</c:v>
                </c:pt>
                <c:pt idx="3">
                  <c:v>11.8</c:v>
                </c:pt>
                <c:pt idx="4">
                  <c:v>17.600000000000001</c:v>
                </c:pt>
                <c:pt idx="5">
                  <c:v>23.5</c:v>
                </c:pt>
                <c:pt idx="6">
                  <c:v>29.4</c:v>
                </c:pt>
              </c:numCache>
            </c:numRef>
          </c:val>
          <c:extLst>
            <c:ext xmlns:c16="http://schemas.microsoft.com/office/drawing/2014/chart" uri="{C3380CC4-5D6E-409C-BE32-E72D297353CC}">
              <c16:uniqueId val="{0000000D-1511-4EEC-A602-224F76AF0772}"/>
            </c:ext>
          </c:extLst>
        </c:ser>
        <c:dLbls>
          <c:showLegendKey val="0"/>
          <c:showVal val="1"/>
          <c:showCatName val="0"/>
          <c:showSerName val="0"/>
          <c:showPercent val="0"/>
          <c:showBubbleSize val="0"/>
        </c:dLbls>
        <c:gapWidth val="150"/>
        <c:shape val="box"/>
        <c:axId val="457241048"/>
        <c:axId val="457240656"/>
        <c:axId val="0"/>
      </c:bar3DChart>
      <c:catAx>
        <c:axId val="457241048"/>
        <c:scaling>
          <c:orientation val="maxMin"/>
        </c:scaling>
        <c:delete val="1"/>
        <c:axPos val="b"/>
        <c:numFmt formatCode="General" sourceLinked="0"/>
        <c:majorTickMark val="out"/>
        <c:minorTickMark val="none"/>
        <c:tickLblPos val="nextTo"/>
        <c:crossAx val="457240656"/>
        <c:crosses val="autoZero"/>
        <c:auto val="1"/>
        <c:lblAlgn val="ctr"/>
        <c:lblOffset val="100"/>
        <c:noMultiLvlLbl val="0"/>
      </c:catAx>
      <c:valAx>
        <c:axId val="457240656"/>
        <c:scaling>
          <c:orientation val="minMax"/>
        </c:scaling>
        <c:delete val="0"/>
        <c:axPos val="r"/>
        <c:majorGridlines/>
        <c:numFmt formatCode="General" sourceLinked="1"/>
        <c:majorTickMark val="out"/>
        <c:minorTickMark val="none"/>
        <c:tickLblPos val="nextTo"/>
        <c:crossAx val="457241048"/>
        <c:crosses val="autoZero"/>
        <c:crossBetween val="between"/>
      </c:valAx>
    </c:plotArea>
    <c:legend>
      <c:legendPos val="l"/>
      <c:layout>
        <c:manualLayout>
          <c:xMode val="edge"/>
          <c:yMode val="edge"/>
          <c:x val="1.6666666666666666E-2"/>
          <c:y val="5.3098862642169731E-2"/>
          <c:w val="0.31755555555555554"/>
          <c:h val="0.8839257315057838"/>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manualLayout>
          <c:layoutTarget val="inner"/>
          <c:xMode val="edge"/>
          <c:yMode val="edge"/>
          <c:x val="0.39494466316710414"/>
          <c:y val="3.4731147604104499E-2"/>
          <c:w val="0.54695581802274718"/>
          <c:h val="0.89141790039081303"/>
        </c:manualLayout>
      </c:layout>
      <c:bar3DChart>
        <c:barDir val="col"/>
        <c:grouping val="clustered"/>
        <c:varyColors val="0"/>
        <c:ser>
          <c:idx val="0"/>
          <c:order val="0"/>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E062-4546-99E5-DC5DD2975CCA}"/>
              </c:ext>
            </c:extLst>
          </c:dPt>
          <c:dPt>
            <c:idx val="1"/>
            <c:invertIfNegative val="0"/>
            <c:bubble3D val="0"/>
            <c:spPr>
              <a:solidFill>
                <a:schemeClr val="accent2"/>
              </a:solidFill>
            </c:spPr>
            <c:extLst>
              <c:ext xmlns:c16="http://schemas.microsoft.com/office/drawing/2014/chart" uri="{C3380CC4-5D6E-409C-BE32-E72D297353CC}">
                <c16:uniqueId val="{00000003-E062-4546-99E5-DC5DD2975CCA}"/>
              </c:ext>
            </c:extLst>
          </c:dPt>
          <c:dPt>
            <c:idx val="3"/>
            <c:invertIfNegative val="0"/>
            <c:bubble3D val="0"/>
            <c:spPr>
              <a:solidFill>
                <a:srgbClr val="FF0000"/>
              </a:solidFill>
            </c:spPr>
            <c:extLst>
              <c:ext xmlns:c16="http://schemas.microsoft.com/office/drawing/2014/chart" uri="{C3380CC4-5D6E-409C-BE32-E72D297353CC}">
                <c16:uniqueId val="{00000005-E062-4546-99E5-DC5DD2975CCA}"/>
              </c:ext>
            </c:extLst>
          </c:dPt>
          <c:dPt>
            <c:idx val="4"/>
            <c:invertIfNegative val="0"/>
            <c:bubble3D val="0"/>
            <c:spPr>
              <a:solidFill>
                <a:srgbClr val="FFFF00"/>
              </a:solidFill>
            </c:spPr>
            <c:extLst>
              <c:ext xmlns:c16="http://schemas.microsoft.com/office/drawing/2014/chart" uri="{C3380CC4-5D6E-409C-BE32-E72D297353CC}">
                <c16:uniqueId val="{00000007-E062-4546-99E5-DC5DD2975CCA}"/>
              </c:ext>
            </c:extLst>
          </c:dPt>
          <c:dLbls>
            <c:dLbl>
              <c:idx val="0"/>
              <c:tx>
                <c:rich>
                  <a:bodyPr/>
                  <a:lstStyle/>
                  <a:p>
                    <a:fld id="{F52A86D6-FC29-4072-A048-F6A5903DE44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062-4546-99E5-DC5DD2975CCA}"/>
                </c:ext>
              </c:extLst>
            </c:dLbl>
            <c:dLbl>
              <c:idx val="1"/>
              <c:tx>
                <c:rich>
                  <a:bodyPr/>
                  <a:lstStyle/>
                  <a:p>
                    <a:fld id="{45D31782-F844-43EC-BE84-DCA3D9EC05E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062-4546-99E5-DC5DD2975CCA}"/>
                </c:ext>
              </c:extLst>
            </c:dLbl>
            <c:dLbl>
              <c:idx val="2"/>
              <c:tx>
                <c:rich>
                  <a:bodyPr/>
                  <a:lstStyle/>
                  <a:p>
                    <a:fld id="{7F88E3DA-DF0F-46F6-9073-B10F8FDA6FA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062-4546-99E5-DC5DD2975CCA}"/>
                </c:ext>
              </c:extLst>
            </c:dLbl>
            <c:dLbl>
              <c:idx val="3"/>
              <c:tx>
                <c:rich>
                  <a:bodyPr/>
                  <a:lstStyle/>
                  <a:p>
                    <a:fld id="{6A9C6E4B-3B8B-483B-9C55-E308E6E4226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062-4546-99E5-DC5DD2975CCA}"/>
                </c:ext>
              </c:extLst>
            </c:dLbl>
            <c:dLbl>
              <c:idx val="4"/>
              <c:tx>
                <c:rich>
                  <a:bodyPr/>
                  <a:lstStyle/>
                  <a:p>
                    <a:fld id="{8D16B41B-988F-4C5C-B76F-8C667EC84EC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062-4546-99E5-DC5DD2975CC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ورقة1!$R$821:$R$825</c:f>
              <c:strCache>
                <c:ptCount val="5"/>
                <c:pt idx="0">
                  <c:v>Traditional design and construction</c:v>
                </c:pt>
                <c:pt idx="1">
                  <c:v>Modern, Innovative and cutting edge design and construction</c:v>
                </c:pt>
                <c:pt idx="2">
                  <c:v>Low cost design and construction</c:v>
                </c:pt>
                <c:pt idx="3">
                  <c:v>Environmental friendly design and construction</c:v>
                </c:pt>
                <c:pt idx="4">
                  <c:v>Environmental, cultural and economic responsive design and construction</c:v>
                </c:pt>
              </c:strCache>
            </c:strRef>
          </c:cat>
          <c:val>
            <c:numRef>
              <c:f>ورقة1!$S$821:$S$825</c:f>
              <c:numCache>
                <c:formatCode>General</c:formatCode>
                <c:ptCount val="5"/>
                <c:pt idx="0">
                  <c:v>2.8</c:v>
                </c:pt>
                <c:pt idx="1">
                  <c:v>4.5999999999999996</c:v>
                </c:pt>
                <c:pt idx="2">
                  <c:v>8.3000000000000007</c:v>
                </c:pt>
                <c:pt idx="3">
                  <c:v>29.4</c:v>
                </c:pt>
                <c:pt idx="4">
                  <c:v>55</c:v>
                </c:pt>
              </c:numCache>
            </c:numRef>
          </c:val>
          <c:extLst>
            <c:ext xmlns:c16="http://schemas.microsoft.com/office/drawing/2014/chart" uri="{C3380CC4-5D6E-409C-BE32-E72D297353CC}">
              <c16:uniqueId val="{00000009-E062-4546-99E5-DC5DD2975CCA}"/>
            </c:ext>
          </c:extLst>
        </c:ser>
        <c:dLbls>
          <c:showLegendKey val="0"/>
          <c:showVal val="1"/>
          <c:showCatName val="0"/>
          <c:showSerName val="0"/>
          <c:showPercent val="0"/>
          <c:showBubbleSize val="0"/>
        </c:dLbls>
        <c:gapWidth val="150"/>
        <c:shape val="box"/>
        <c:axId val="457239480"/>
        <c:axId val="457233600"/>
        <c:axId val="0"/>
      </c:bar3DChart>
      <c:catAx>
        <c:axId val="457239480"/>
        <c:scaling>
          <c:orientation val="maxMin"/>
        </c:scaling>
        <c:delete val="1"/>
        <c:axPos val="b"/>
        <c:numFmt formatCode="General" sourceLinked="0"/>
        <c:majorTickMark val="out"/>
        <c:minorTickMark val="none"/>
        <c:tickLblPos val="nextTo"/>
        <c:crossAx val="457233600"/>
        <c:crosses val="autoZero"/>
        <c:auto val="1"/>
        <c:lblAlgn val="ctr"/>
        <c:lblOffset val="100"/>
        <c:noMultiLvlLbl val="0"/>
      </c:catAx>
      <c:valAx>
        <c:axId val="457233600"/>
        <c:scaling>
          <c:orientation val="minMax"/>
        </c:scaling>
        <c:delete val="0"/>
        <c:axPos val="r"/>
        <c:majorGridlines/>
        <c:numFmt formatCode="General" sourceLinked="1"/>
        <c:majorTickMark val="out"/>
        <c:minorTickMark val="none"/>
        <c:tickLblPos val="nextTo"/>
        <c:crossAx val="457239480"/>
        <c:crosses val="autoZero"/>
        <c:crossBetween val="between"/>
      </c:valAx>
    </c:plotArea>
    <c:legend>
      <c:legendPos val="l"/>
      <c:layout>
        <c:manualLayout>
          <c:xMode val="edge"/>
          <c:yMode val="edge"/>
          <c:x val="1.6666666666666666E-2"/>
          <c:y val="1.8055649026777643E-2"/>
          <c:w val="0.33383355205599302"/>
          <c:h val="0.95439202578310189"/>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manualLayout>
          <c:layoutTarget val="inner"/>
          <c:xMode val="edge"/>
          <c:yMode val="edge"/>
          <c:x val="0.4088961979344542"/>
          <c:y val="6.0405438982803969E-2"/>
          <c:w val="0.52788534423978328"/>
          <c:h val="0.87918912203439203"/>
        </c:manualLayout>
      </c:layout>
      <c:bar3DChart>
        <c:barDir val="col"/>
        <c:grouping val="clustered"/>
        <c:varyColors val="0"/>
        <c:ser>
          <c:idx val="0"/>
          <c:order val="0"/>
          <c:spPr>
            <a:solidFill>
              <a:srgbClr val="FFFF00"/>
            </a:solidFill>
          </c:spPr>
          <c:invertIfNegative val="0"/>
          <c:dPt>
            <c:idx val="0"/>
            <c:invertIfNegative val="0"/>
            <c:bubble3D val="0"/>
            <c:spPr>
              <a:solidFill>
                <a:schemeClr val="accent1"/>
              </a:solidFill>
            </c:spPr>
            <c:extLst>
              <c:ext xmlns:c16="http://schemas.microsoft.com/office/drawing/2014/chart" uri="{C3380CC4-5D6E-409C-BE32-E72D297353CC}">
                <c16:uniqueId val="{00000001-64B7-4441-91AF-4DB1A134B92C}"/>
              </c:ext>
            </c:extLst>
          </c:dPt>
          <c:dPt>
            <c:idx val="1"/>
            <c:invertIfNegative val="0"/>
            <c:bubble3D val="0"/>
            <c:spPr>
              <a:solidFill>
                <a:schemeClr val="accent2"/>
              </a:solidFill>
            </c:spPr>
            <c:extLst>
              <c:ext xmlns:c16="http://schemas.microsoft.com/office/drawing/2014/chart" uri="{C3380CC4-5D6E-409C-BE32-E72D297353CC}">
                <c16:uniqueId val="{00000003-64B7-4441-91AF-4DB1A134B92C}"/>
              </c:ext>
            </c:extLst>
          </c:dPt>
          <c:dLbls>
            <c:dLbl>
              <c:idx val="0"/>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B7-4441-91AF-4DB1A134B92C}"/>
                </c:ext>
              </c:extLst>
            </c:dLbl>
            <c:dLbl>
              <c:idx val="1"/>
              <c:tx>
                <c:rich>
                  <a:bodyPr/>
                  <a:lstStyle/>
                  <a:p>
                    <a:r>
                      <a:rPr lang="en-US"/>
                      <a:t>28.1%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B7-4441-91AF-4DB1A134B92C}"/>
                </c:ext>
              </c:extLst>
            </c:dLbl>
            <c:dLbl>
              <c:idx val="2"/>
              <c:tx>
                <c:rich>
                  <a:bodyPr/>
                  <a:lstStyle/>
                  <a:p>
                    <a:r>
                      <a:rPr lang="en-US"/>
                      <a:t>68%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4A-450F-BB65-D99CFC1CD07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ورقة1!$O$861:$O$863</c:f>
              <c:strCache>
                <c:ptCount val="3"/>
                <c:pt idx="0">
                  <c:v>other</c:v>
                </c:pt>
                <c:pt idx="1">
                  <c:v>Environmental, cultural and economic responsive design</c:v>
                </c:pt>
                <c:pt idx="2">
                  <c:v>Environmental friendly design and construction</c:v>
                </c:pt>
              </c:strCache>
            </c:strRef>
          </c:cat>
          <c:val>
            <c:numRef>
              <c:f>ورقة1!$P$861:$P$863</c:f>
              <c:numCache>
                <c:formatCode>General</c:formatCode>
                <c:ptCount val="3"/>
                <c:pt idx="0">
                  <c:v>3.9</c:v>
                </c:pt>
                <c:pt idx="1">
                  <c:v>28.1</c:v>
                </c:pt>
                <c:pt idx="2">
                  <c:v>68</c:v>
                </c:pt>
              </c:numCache>
            </c:numRef>
          </c:val>
          <c:extLst>
            <c:ext xmlns:c16="http://schemas.microsoft.com/office/drawing/2014/chart" uri="{C3380CC4-5D6E-409C-BE32-E72D297353CC}">
              <c16:uniqueId val="{00000004-64B7-4441-91AF-4DB1A134B92C}"/>
            </c:ext>
          </c:extLst>
        </c:ser>
        <c:dLbls>
          <c:showLegendKey val="0"/>
          <c:showVal val="1"/>
          <c:showCatName val="0"/>
          <c:showSerName val="0"/>
          <c:showPercent val="0"/>
          <c:showBubbleSize val="0"/>
        </c:dLbls>
        <c:gapWidth val="150"/>
        <c:shape val="box"/>
        <c:axId val="457240264"/>
        <c:axId val="457234776"/>
        <c:axId val="0"/>
      </c:bar3DChart>
      <c:catAx>
        <c:axId val="457240264"/>
        <c:scaling>
          <c:orientation val="maxMin"/>
        </c:scaling>
        <c:delete val="1"/>
        <c:axPos val="b"/>
        <c:numFmt formatCode="General" sourceLinked="0"/>
        <c:majorTickMark val="out"/>
        <c:minorTickMark val="none"/>
        <c:tickLblPos val="nextTo"/>
        <c:crossAx val="457234776"/>
        <c:crosses val="autoZero"/>
        <c:auto val="1"/>
        <c:lblAlgn val="ctr"/>
        <c:lblOffset val="100"/>
        <c:noMultiLvlLbl val="0"/>
      </c:catAx>
      <c:valAx>
        <c:axId val="457234776"/>
        <c:scaling>
          <c:orientation val="minMax"/>
        </c:scaling>
        <c:delete val="0"/>
        <c:axPos val="r"/>
        <c:majorGridlines/>
        <c:numFmt formatCode="General" sourceLinked="1"/>
        <c:majorTickMark val="out"/>
        <c:minorTickMark val="none"/>
        <c:tickLblPos val="nextTo"/>
        <c:crossAx val="457240264"/>
        <c:crosses val="autoZero"/>
        <c:crossBetween val="between"/>
      </c:valAx>
    </c:plotArea>
    <c:legend>
      <c:legendPos val="l"/>
      <c:layout>
        <c:manualLayout>
          <c:xMode val="edge"/>
          <c:yMode val="edge"/>
          <c:x val="1.6666666666666666E-2"/>
          <c:y val="6.0636836379059159E-2"/>
          <c:w val="0.34796376783347627"/>
          <c:h val="0.88090505080307568"/>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manualLayout>
          <c:layoutTarget val="inner"/>
          <c:xMode val="edge"/>
          <c:yMode val="edge"/>
          <c:x val="0.35165195418219408"/>
          <c:y val="4.8403891963255494E-2"/>
          <c:w val="0.52758259770910976"/>
          <c:h val="0.91402429704017618"/>
        </c:manualLayout>
      </c:layout>
      <c:bar3DChart>
        <c:barDir val="col"/>
        <c:grouping val="clustered"/>
        <c:varyColors val="0"/>
        <c:ser>
          <c:idx val="0"/>
          <c:order val="0"/>
          <c:invertIfNegative val="0"/>
          <c:dPt>
            <c:idx val="1"/>
            <c:invertIfNegative val="0"/>
            <c:bubble3D val="0"/>
            <c:spPr>
              <a:solidFill>
                <a:schemeClr val="accent2"/>
              </a:solidFill>
            </c:spPr>
            <c:extLst>
              <c:ext xmlns:c16="http://schemas.microsoft.com/office/drawing/2014/chart" uri="{C3380CC4-5D6E-409C-BE32-E72D297353CC}">
                <c16:uniqueId val="{00000001-A408-43A6-A4D2-E61B2ABB0232}"/>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3-A408-43A6-A4D2-E61B2ABB0232}"/>
              </c:ext>
            </c:extLst>
          </c:dPt>
          <c:dPt>
            <c:idx val="3"/>
            <c:invertIfNegative val="0"/>
            <c:bubble3D val="0"/>
            <c:spPr>
              <a:solidFill>
                <a:schemeClr val="accent6">
                  <a:lumMod val="60000"/>
                  <a:lumOff val="40000"/>
                </a:schemeClr>
              </a:solidFill>
            </c:spPr>
            <c:extLst>
              <c:ext xmlns:c16="http://schemas.microsoft.com/office/drawing/2014/chart" uri="{C3380CC4-5D6E-409C-BE32-E72D297353CC}">
                <c16:uniqueId val="{00000005-A408-43A6-A4D2-E61B2ABB0232}"/>
              </c:ext>
            </c:extLst>
          </c:dPt>
          <c:dPt>
            <c:idx val="4"/>
            <c:invertIfNegative val="0"/>
            <c:bubble3D val="0"/>
            <c:spPr>
              <a:solidFill>
                <a:schemeClr val="accent6">
                  <a:lumMod val="75000"/>
                </a:schemeClr>
              </a:solidFill>
            </c:spPr>
            <c:extLst>
              <c:ext xmlns:c16="http://schemas.microsoft.com/office/drawing/2014/chart" uri="{C3380CC4-5D6E-409C-BE32-E72D297353CC}">
                <c16:uniqueId val="{00000007-A408-43A6-A4D2-E61B2ABB0232}"/>
              </c:ext>
            </c:extLst>
          </c:dPt>
          <c:dPt>
            <c:idx val="5"/>
            <c:invertIfNegative val="0"/>
            <c:bubble3D val="0"/>
            <c:spPr>
              <a:solidFill>
                <a:srgbClr val="FF0000"/>
              </a:solidFill>
            </c:spPr>
            <c:extLst>
              <c:ext xmlns:c16="http://schemas.microsoft.com/office/drawing/2014/chart" uri="{C3380CC4-5D6E-409C-BE32-E72D297353CC}">
                <c16:uniqueId val="{00000009-A408-43A6-A4D2-E61B2ABB0232}"/>
              </c:ext>
            </c:extLst>
          </c:dPt>
          <c:dPt>
            <c:idx val="6"/>
            <c:invertIfNegative val="0"/>
            <c:bubble3D val="0"/>
            <c:spPr>
              <a:solidFill>
                <a:schemeClr val="accent1">
                  <a:lumMod val="75000"/>
                </a:schemeClr>
              </a:solidFill>
            </c:spPr>
            <c:extLst>
              <c:ext xmlns:c16="http://schemas.microsoft.com/office/drawing/2014/chart" uri="{C3380CC4-5D6E-409C-BE32-E72D297353CC}">
                <c16:uniqueId val="{0000000B-A408-43A6-A4D2-E61B2ABB0232}"/>
              </c:ext>
            </c:extLst>
          </c:dPt>
          <c:dLbls>
            <c:dLbl>
              <c:idx val="0"/>
              <c:tx>
                <c:rich>
                  <a:bodyPr/>
                  <a:lstStyle/>
                  <a:p>
                    <a:r>
                      <a:rPr lang="en-US"/>
                      <a:t>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408-43A6-A4D2-E61B2ABB0232}"/>
                </c:ext>
              </c:extLst>
            </c:dLbl>
            <c:dLbl>
              <c:idx val="1"/>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08-43A6-A4D2-E61B2ABB0232}"/>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08-43A6-A4D2-E61B2ABB0232}"/>
                </c:ext>
              </c:extLst>
            </c:dLbl>
            <c:dLbl>
              <c:idx val="3"/>
              <c:tx>
                <c:rich>
                  <a:bodyPr/>
                  <a:lstStyle/>
                  <a:p>
                    <a:r>
                      <a:rPr lang="en-US"/>
                      <a:t>13.6%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08-43A6-A4D2-E61B2ABB0232}"/>
                </c:ext>
              </c:extLst>
            </c:dLbl>
            <c:dLbl>
              <c:idx val="4"/>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08-43A6-A4D2-E61B2ABB0232}"/>
                </c:ext>
              </c:extLst>
            </c:dLbl>
            <c:dLbl>
              <c:idx val="5"/>
              <c:tx>
                <c:rich>
                  <a:bodyPr/>
                  <a:lstStyle/>
                  <a:p>
                    <a:r>
                      <a:rPr lang="en-US"/>
                      <a:t>26.4%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408-43A6-A4D2-E61B2ABB0232}"/>
                </c:ext>
              </c:extLst>
            </c:dLbl>
            <c:dLbl>
              <c:idx val="6"/>
              <c:tx>
                <c:rich>
                  <a:bodyPr/>
                  <a:lstStyle/>
                  <a:p>
                    <a:r>
                      <a:rPr lang="en-US"/>
                      <a:t>77.1%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408-43A6-A4D2-E61B2ABB023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ورقة1!$R$955:$R$961</c:f>
              <c:strCache>
                <c:ptCount val="7"/>
                <c:pt idx="0">
                  <c:v>Acoustic Analysis</c:v>
                </c:pt>
                <c:pt idx="1">
                  <c:v>Building Function Analysis</c:v>
                </c:pt>
                <c:pt idx="2">
                  <c:v>Thermal/Air Control</c:v>
                </c:pt>
                <c:pt idx="3">
                  <c:v>Lighting Analysis/Simulation      </c:v>
                </c:pt>
                <c:pt idx="4">
                  <c:v>MEP Analysis</c:v>
                </c:pt>
                <c:pt idx="5">
                  <c:v>Energy Analysis</c:v>
                </c:pt>
                <c:pt idx="6">
                  <c:v>Structural Analysis</c:v>
                </c:pt>
              </c:strCache>
            </c:strRef>
          </c:cat>
          <c:val>
            <c:numRef>
              <c:f>ورقة1!$S$955:$S$961</c:f>
              <c:numCache>
                <c:formatCode>0.00%</c:formatCode>
                <c:ptCount val="7"/>
                <c:pt idx="0">
                  <c:v>6.4000000000000015E-2</c:v>
                </c:pt>
                <c:pt idx="1">
                  <c:v>8.6000000000000021E-2</c:v>
                </c:pt>
                <c:pt idx="2">
                  <c:v>0.1</c:v>
                </c:pt>
                <c:pt idx="3">
                  <c:v>0.13600000000000001</c:v>
                </c:pt>
                <c:pt idx="4">
                  <c:v>0.2</c:v>
                </c:pt>
                <c:pt idx="5">
                  <c:v>0.26400000000000001</c:v>
                </c:pt>
                <c:pt idx="6">
                  <c:v>0.77100000000000013</c:v>
                </c:pt>
              </c:numCache>
            </c:numRef>
          </c:val>
          <c:extLst>
            <c:ext xmlns:c16="http://schemas.microsoft.com/office/drawing/2014/chart" uri="{C3380CC4-5D6E-409C-BE32-E72D297353CC}">
              <c16:uniqueId val="{0000000D-A408-43A6-A4D2-E61B2ABB0232}"/>
            </c:ext>
          </c:extLst>
        </c:ser>
        <c:dLbls>
          <c:showLegendKey val="0"/>
          <c:showVal val="1"/>
          <c:showCatName val="0"/>
          <c:showSerName val="0"/>
          <c:showPercent val="0"/>
          <c:showBubbleSize val="0"/>
        </c:dLbls>
        <c:gapWidth val="150"/>
        <c:shape val="box"/>
        <c:axId val="457243400"/>
        <c:axId val="457243792"/>
        <c:axId val="0"/>
      </c:bar3DChart>
      <c:catAx>
        <c:axId val="457243400"/>
        <c:scaling>
          <c:orientation val="maxMin"/>
        </c:scaling>
        <c:delete val="1"/>
        <c:axPos val="b"/>
        <c:numFmt formatCode="General" sourceLinked="0"/>
        <c:majorTickMark val="out"/>
        <c:minorTickMark val="none"/>
        <c:tickLblPos val="nextTo"/>
        <c:crossAx val="457243792"/>
        <c:crosses val="autoZero"/>
        <c:auto val="1"/>
        <c:lblAlgn val="ctr"/>
        <c:lblOffset val="100"/>
        <c:noMultiLvlLbl val="0"/>
      </c:catAx>
      <c:valAx>
        <c:axId val="457243792"/>
        <c:scaling>
          <c:orientation val="minMax"/>
        </c:scaling>
        <c:delete val="0"/>
        <c:axPos val="r"/>
        <c:majorGridlines/>
        <c:numFmt formatCode="0.00%" sourceLinked="1"/>
        <c:majorTickMark val="out"/>
        <c:minorTickMark val="none"/>
        <c:tickLblPos val="nextTo"/>
        <c:crossAx val="457243400"/>
        <c:crosses val="autoZero"/>
        <c:crossBetween val="between"/>
      </c:valAx>
    </c:plotArea>
    <c:legend>
      <c:legendPos val="l"/>
      <c:layout>
        <c:manualLayout>
          <c:xMode val="edge"/>
          <c:yMode val="edge"/>
          <c:x val="1.3245033112582781E-2"/>
          <c:y val="3.7376083385260296E-3"/>
          <c:w val="0.39454669393319697"/>
          <c:h val="0.99626239166147401"/>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WUW10</b:Tag>
    <b:SourceType>JournalArticle</b:SourceType>
    <b:Guid>{D891C24F-7320-4BD5-95FC-F5F93A7C7D79}</b:Guid>
    <b:Author>
      <b:Author>
        <b:NameList>
          <b:Person>
            <b:Last>WU</b:Last>
            <b:First>W.</b:First>
          </b:Person>
        </b:NameList>
      </b:Author>
    </b:Author>
    <b:Title>INTEGRATING BUILDING INFORMATION MODELING AND GREEN BUILDING</b:Title>
    <b:Year>2010</b:Year>
    <b:JournalName>A DISSERTATION PRESENTED TO THE GRADUATE SCHOOL OF THE UNIVERSITY OF FLORIDA IN PARTIAL FULFILLMENT OF THE REQUIREMENTS FOR THE DEGREE OF DOCTOR OF PHILOSOPHY, UNIVERSITY OF FLORIDA</b:JournalName>
    <b:RefOrder>14</b:RefOrder>
  </b:Source>
  <b:Source>
    <b:Tag>Lee16</b:Tag>
    <b:SourceType>JournalArticle</b:SourceType>
    <b:Guid>{B90B69EF-FD70-4C54-9E2E-DA701C34CC67}</b:Guid>
    <b:Author>
      <b:Author>
        <b:Corporate>Lee &amp; Yu</b:Corporate>
      </b:Author>
    </b:Author>
    <b:Title>Comparative Study of BIM Acceptance between Korea and the United States</b:Title>
    <b:JournalName>ournal of Construction Engineering and Managemen</b:JournalName>
    <b:Year>2016</b:Year>
    <b:Pages>1-9</b:Pages>
    <b:Volume>50</b:Volume>
    <b:Issue>150</b:Issue>
    <b:RefOrder>6</b:RefOrder>
  </b:Source>
  <b:Source>
    <b:Tag>Est111</b:Tag>
    <b:SourceType>Book</b:SourceType>
    <b:Guid>{63312F39-04FA-4D7E-8AA1-6B5654B2F1EE}</b:Guid>
    <b:Author>
      <b:Author>
        <b:Corporate>Estman et al.</b:Corporate>
      </b:Author>
    </b:Author>
    <b:Title>BIM Handbook</b:Title>
    <b:Year>2011</b:Year>
    <b:City> Canada, Hoboken, New Jersey</b:City>
    <b:Publisher>John Wiley &amp; Sons, Inc</b:Publisher>
    <b:RefOrder>5</b:RefOrder>
  </b:Source>
  <b:Source>
    <b:Tag>Yan151</b:Tag>
    <b:SourceType>JournalArticle</b:SourceType>
    <b:Guid>{64B30130-AC77-4FA5-983D-1AA4385B8F13}</b:Guid>
    <b:Author>
      <b:Author>
        <b:Corporate>Yang &amp; Li</b:Corporate>
      </b:Author>
    </b:Author>
    <b:Title> Collaborative Construction Schedule and Management Based on BIM Theory</b:Title>
    <b:Year>2015</b:Year>
    <b:Pages>215-221</b:Pages>
    <b:RefOrder>7</b:RefOrder>
  </b:Source>
  <b:Source>
    <b:Tag>Fou181</b:Tag>
    <b:SourceType>JournalArticle</b:SourceType>
    <b:Guid>{989D39FE-A004-49AB-AD68-A88CE4EA1CAD}</b:Guid>
    <b:Author>
      <b:Author>
        <b:Corporate>Fountain &amp; Langar</b:Corporate>
      </b:Author>
    </b:Author>
    <b:Title>Building Information Modeling (BIM) outsourcing among general contractors</b:Title>
    <b:JournalName>Elsevier B.V., Automation in Construction</b:JournalName>
    <b:Year>2018</b:Year>
    <b:Pages>107-117</b:Pages>
    <b:RefOrder>8</b:RefOrder>
  </b:Source>
  <b:Source>
    <b:Tag>Azh09</b:Tag>
    <b:SourceType>ConferenceProceedings</b:SourceType>
    <b:Guid>{06D5D036-CF01-4B94-8AE1-0F4102F9CA54}</b:Guid>
    <b:Author>
      <b:Author>
        <b:Corporate>Azhar, et al.</b:Corporate>
      </b:Author>
    </b:Author>
    <b:Title>BIM-based sustainability analysis: An evaluation of building performance analysis software</b:Title>
    <b:Year>2009</b:Year>
    <b:ConferenceName>roceedings of the 45th ASC Annual Conference</b:ConferenceName>
    <b:City>Gainesville, Florida</b:City>
    <b:RefOrder>9</b:RefOrder>
  </b:Source>
  <b:Source>
    <b:Tag>Moh18</b:Tag>
    <b:SourceType>JournalArticle</b:SourceType>
    <b:Guid>{8230E44A-6931-4465-9B85-ACFAA80A9E99}</b:Guid>
    <b:Author>
      <b:Author>
        <b:NameList>
          <b:Person>
            <b:Last>Mohamed</b:Last>
            <b:First>A.</b:First>
          </b:Person>
        </b:NameList>
      </b:Author>
    </b:Author>
    <b:Title>THE IMPLEMENTATION OF BUILDING INFORMATION MODELING (BIM) TOWARDS SUSTAINABLE CONSTRUCTION INDUSTRY IN EGYPT</b:Title>
    <b:Year>2018</b:Year>
    <b:JournalName>The American University in Cairo, Master of Science in Sustainable Development</b:JournalName>
    <b:RefOrder>10</b:RefOrder>
  </b:Source>
  <b:Source>
    <b:Tag>BYN10</b:Tag>
    <b:SourceType>JournalArticle</b:SourceType>
    <b:Guid>{9B80E08B-D75A-45B7-9591-C6C866748D57}</b:Guid>
    <b:Author>
      <b:Author>
        <b:NameList>
          <b:Person>
            <b:Last>BYNUM</b:Last>
            <b:First>W.</b:First>
          </b:Person>
        </b:NameList>
      </b:Author>
    </b:Author>
    <b:Title>Building Information In Support of Sustainable Design and Construction.</b:Title>
    <b:JournalName>MASTER OF SCIENCE IN BUILDING CONSTRUCTION: UNIVERSITY OF FLORIDA</b:JournalName>
    <b:Year>2010</b:Year>
    <b:RefOrder>11</b:RefOrder>
  </b:Source>
  <b:Source>
    <b:Tag>Amp17</b:Tag>
    <b:SourceType>JournalArticle</b:SourceType>
    <b:Guid>{E7B0E801-CBED-4D29-9BEA-B75E2489550F}</b:Guid>
    <b:Author>
      <b:Author>
        <b:NameList>
          <b:Person>
            <b:Last>Ampratwum</b:Last>
            <b:First>E.</b:First>
          </b:Person>
        </b:NameList>
      </b:Author>
    </b:Author>
    <b:Title> ADATATION OF GREEN BUILDING DESIGN CONCEPT WITH BIM INTO A NEW CONSTRUCTION MARKET</b:Title>
    <b:JournalName>Aalborg University, MSc in Management in the Building Industry,MASTER’S THESIS</b:JournalName>
    <b:Year>2017</b:Year>
    <b:Pages>Denmark</b:Pages>
    <b:RefOrder>12</b:RefOrder>
  </b:Source>
  <b:Source>
    <b:Tag>Ely17</b:Tag>
    <b:SourceType>JournalArticle</b:SourceType>
    <b:Guid>{CF936E8E-9593-404D-86CD-E739469AEDD3}</b:Guid>
    <b:Author>
      <b:Author>
        <b:NameList>
          <b:Person>
            <b:Last>Elyamany</b:Last>
          </b:Person>
        </b:NameList>
      </b:Author>
    </b:Author>
    <b:Title>Current practices of building information modelling in Egypt </b:Title>
    <b:JournalName>Int. J. Engineering Management and Economics</b:JournalName>
    <b:Year>2017</b:Year>
    <b:Pages>59-71</b:Pages>
    <b:Volume>6</b:Volume>
    <b:Issue>1</b:Issue>
    <b:RefOrder>13</b:RefOrder>
  </b:Source>
  <b:Source>
    <b:Tag>Won13</b:Tag>
    <b:SourceType>JournalArticle</b:SourceType>
    <b:Guid>{36C5C7DA-6EBE-493D-906F-204EADD95D6A}</b:Guid>
    <b:Author>
      <b:Author>
        <b:Corporate>Won, et al</b:Corporate>
      </b:Author>
    </b:Author>
    <b:Title>Where to Focus for successful Adoption of Building Information Modeling with Organization</b:Title>
    <b:Year>2013</b:Year>
    <b:Publisher>ASCE</b:Publisher>
    <b:JournalName>Journal of Construction, Engineering and Management</b:JournalName>
    <b:Volume>139</b:Volume>
    <b:Issue>11</b:Issue>
    <b:RefOrder>1</b:RefOrder>
  </b:Source>
  <b:Source>
    <b:Tag>Wan141</b:Tag>
    <b:SourceType>JournalArticle</b:SourceType>
    <b:Guid>{33A717EC-3508-4D28-ACDE-ECEFF8E50DC5}</b:Guid>
    <b:Author>
      <b:Author>
        <b:Corporate>Wang &amp; Kuan</b:Corporate>
      </b:Author>
    </b:Author>
    <b:Title>Implementing ‘BEAM Plus’ for BIM-based sustainability analysis</b:Title>
    <b:JournalName>Automation in Construction</b:JournalName>
    <b:Year>2014</b:Year>
    <b:Pages>163-175</b:Pages>
    <b:Volume>44</b:Volume>
    <b:RefOrder>2</b:RefOrder>
  </b:Source>
  <b:Source>
    <b:Tag>Saf17</b:Tag>
    <b:SourceType>JournalArticle</b:SourceType>
    <b:Guid>{E09EE3A0-91A4-49EB-9144-25DB29F6B858}</b:Guid>
    <b:Author>
      <b:Author>
        <b:Corporate>Safinia et al.</b:Corporate>
      </b:Author>
    </b:Author>
    <b:Title>Sustainable Construction in Sultanate of Oman: Factors Effecting Materials Utilization</b:Title>
    <b:JournalName> Procedia Engineering</b:JournalName>
    <b:Year>2017</b:Year>
    <b:Pages>980-987</b:Pages>
    <b:RefOrder>3</b:RefOrder>
  </b:Source>
  <b:Source xmlns:b="http://schemas.openxmlformats.org/officeDocument/2006/bibliography">
    <b:Tag>Lat141</b:Tag>
    <b:SourceType>JournalArticle</b:SourceType>
    <b:Guid>{B893D3C4-F905-4D59-AFC6-2624A3B564E8}</b:Guid>
    <b:Author>
      <b:Author>
        <b:Corporate>Latiffi et al.</b:Corporate>
      </b:Author>
    </b:Author>
    <b:Title>The Development of Building Information Modeling (BIM) Definition</b:Title>
    <b:JournalName>Structural, Environmental, Coastal and Offshore Engineering</b:JournalName>
    <b:Year>2014</b:Year>
    <b:Pages>625-630</b:Pages>
    <b:RefOrder>4</b:RefOrder>
  </b:Source>
</b:Sources>
</file>

<file path=customXml/itemProps1.xml><?xml version="1.0" encoding="utf-8"?>
<ds:datastoreItem xmlns:ds="http://schemas.openxmlformats.org/officeDocument/2006/customXml" ds:itemID="{F55C351C-815F-40DC-9D5C-944EA29A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6377</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7</cp:lastModifiedBy>
  <cp:revision>31</cp:revision>
  <cp:lastPrinted>2020-11-28T16:02:00Z</cp:lastPrinted>
  <dcterms:created xsi:type="dcterms:W3CDTF">2020-11-29T19:29:00Z</dcterms:created>
  <dcterms:modified xsi:type="dcterms:W3CDTF">2020-12-12T10:33:00Z</dcterms:modified>
</cp:coreProperties>
</file>