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A22203" w14:textId="77777777" w:rsidR="00582935" w:rsidRPr="004B5321" w:rsidRDefault="00582935" w:rsidP="000A1CD0">
      <w:pPr>
        <w:spacing w:before="240" w:after="0" w:line="360" w:lineRule="auto"/>
        <w:jc w:val="center"/>
        <w:rPr>
          <w:rFonts w:asciiTheme="majorBidi" w:hAnsiTheme="majorBidi" w:cstheme="majorBidi"/>
          <w:b/>
          <w:bCs/>
          <w:sz w:val="32"/>
          <w:szCs w:val="32"/>
          <w:rtl/>
          <w:lang w:bidi="ar-EG"/>
        </w:rPr>
      </w:pPr>
      <w:r w:rsidRPr="004B5321">
        <w:rPr>
          <w:rFonts w:asciiTheme="majorBidi" w:hAnsiTheme="majorBidi" w:cstheme="majorBidi"/>
          <w:b/>
          <w:bCs/>
          <w:sz w:val="32"/>
          <w:szCs w:val="32"/>
          <w:lang w:bidi="ar-EG"/>
        </w:rPr>
        <w:t>Semiotics of the Art of Women's Fashion in Late Medieval and Renaissance Europe</w:t>
      </w:r>
    </w:p>
    <w:p w14:paraId="31FF0559" w14:textId="0A2BB7DD" w:rsidR="00E33418" w:rsidRPr="004B5321" w:rsidRDefault="00E33418" w:rsidP="000A1CD0">
      <w:pPr>
        <w:widowControl w:val="0"/>
        <w:spacing w:before="240" w:line="360" w:lineRule="auto"/>
        <w:jc w:val="center"/>
        <w:rPr>
          <w:rFonts w:asciiTheme="majorBidi" w:hAnsiTheme="majorBidi" w:cstheme="majorBidi"/>
          <w:b/>
          <w:bCs/>
          <w:i/>
          <w:iCs/>
          <w:color w:val="000000" w:themeColor="text1"/>
          <w:sz w:val="24"/>
          <w:szCs w:val="24"/>
          <w:rtl/>
        </w:rPr>
      </w:pPr>
      <w:r w:rsidRPr="004B5321">
        <w:rPr>
          <w:rFonts w:asciiTheme="majorBidi" w:hAnsiTheme="majorBidi" w:cstheme="majorBidi"/>
          <w:b/>
          <w:bCs/>
          <w:i/>
          <w:iCs/>
          <w:color w:val="000000" w:themeColor="text1"/>
          <w:sz w:val="24"/>
          <w:szCs w:val="24"/>
        </w:rPr>
        <w:t>Sarah Gharmallah Alzahrani</w:t>
      </w:r>
      <w:r w:rsidRPr="004B5321">
        <w:rPr>
          <w:rFonts w:asciiTheme="majorBidi" w:hAnsiTheme="majorBidi" w:cstheme="majorBidi"/>
          <w:b/>
          <w:bCs/>
          <w:i/>
          <w:iCs/>
          <w:color w:val="000000" w:themeColor="text1"/>
          <w:sz w:val="24"/>
          <w:szCs w:val="24"/>
          <w:vertAlign w:val="superscript"/>
          <w:rtl/>
        </w:rPr>
        <w:t>1</w:t>
      </w:r>
      <w:r w:rsidRPr="004B5321">
        <w:rPr>
          <w:rFonts w:asciiTheme="majorBidi" w:hAnsiTheme="majorBidi" w:cstheme="majorBidi"/>
          <w:b/>
          <w:bCs/>
          <w:i/>
          <w:iCs/>
          <w:color w:val="000000" w:themeColor="text1"/>
          <w:sz w:val="24"/>
          <w:szCs w:val="24"/>
        </w:rPr>
        <w:t>*, Safia Abdelaziz Saroukh</w:t>
      </w:r>
      <w:r w:rsidRPr="004B5321">
        <w:rPr>
          <w:rFonts w:asciiTheme="majorBidi" w:hAnsiTheme="majorBidi" w:cstheme="majorBidi"/>
          <w:b/>
          <w:bCs/>
          <w:i/>
          <w:iCs/>
          <w:color w:val="000000" w:themeColor="text1"/>
          <w:sz w:val="24"/>
          <w:szCs w:val="24"/>
          <w:vertAlign w:val="superscript"/>
          <w:rtl/>
        </w:rPr>
        <w:t>2</w:t>
      </w:r>
      <w:r w:rsidRPr="004B5321">
        <w:rPr>
          <w:rFonts w:asciiTheme="majorBidi" w:hAnsiTheme="majorBidi" w:cstheme="majorBidi"/>
          <w:b/>
          <w:bCs/>
          <w:i/>
          <w:iCs/>
          <w:color w:val="000000" w:themeColor="text1"/>
          <w:sz w:val="24"/>
          <w:szCs w:val="24"/>
        </w:rPr>
        <w:t xml:space="preserve"> </w:t>
      </w:r>
    </w:p>
    <w:p w14:paraId="67621392" w14:textId="2E1B0A3B" w:rsidR="00E33418" w:rsidRPr="004B5321" w:rsidRDefault="00E33418" w:rsidP="000A1CD0">
      <w:pPr>
        <w:widowControl w:val="0"/>
        <w:spacing w:after="0" w:line="360" w:lineRule="auto"/>
        <w:rPr>
          <w:rFonts w:asciiTheme="majorBidi" w:hAnsiTheme="majorBidi" w:cstheme="majorBidi"/>
          <w:i/>
          <w:iCs/>
          <w:color w:val="000000" w:themeColor="text1"/>
          <w:sz w:val="24"/>
          <w:szCs w:val="24"/>
          <w:rtl/>
        </w:rPr>
      </w:pPr>
      <w:r w:rsidRPr="004B5321">
        <w:rPr>
          <w:rFonts w:asciiTheme="majorBidi" w:hAnsiTheme="majorBidi" w:cstheme="majorBidi"/>
          <w:i/>
          <w:iCs/>
          <w:color w:val="000000" w:themeColor="text1"/>
          <w:sz w:val="24"/>
          <w:szCs w:val="24"/>
        </w:rPr>
        <w:t>1Fashion Design, College of Art &amp; Design, University of Jeddah, Jeddah, Saudi Arabia</w:t>
      </w:r>
    </w:p>
    <w:p w14:paraId="0D03629D" w14:textId="2F7E2844" w:rsidR="00E33418" w:rsidRPr="004B5321" w:rsidRDefault="00E33418" w:rsidP="000A1CD0">
      <w:pPr>
        <w:widowControl w:val="0"/>
        <w:spacing w:after="0" w:line="360" w:lineRule="auto"/>
        <w:rPr>
          <w:rFonts w:asciiTheme="majorBidi" w:hAnsiTheme="majorBidi" w:cstheme="majorBidi"/>
          <w:i/>
          <w:iCs/>
          <w:color w:val="000000" w:themeColor="text1"/>
          <w:sz w:val="24"/>
          <w:szCs w:val="24"/>
        </w:rPr>
      </w:pPr>
      <w:r w:rsidRPr="004B5321">
        <w:rPr>
          <w:rFonts w:asciiTheme="majorBidi" w:hAnsiTheme="majorBidi" w:cstheme="majorBidi"/>
          <w:sz w:val="24"/>
          <w:szCs w:val="24"/>
        </w:rPr>
        <w:t xml:space="preserve">Orcid No: </w:t>
      </w:r>
      <w:r w:rsidRPr="004B5321">
        <w:rPr>
          <w:rFonts w:asciiTheme="majorBidi" w:hAnsiTheme="majorBidi" w:cstheme="majorBidi"/>
          <w:color w:val="000000"/>
          <w:kern w:val="0"/>
          <w:sz w:val="24"/>
          <w:szCs w:val="24"/>
        </w:rPr>
        <w:t>0000-0003-0545-686X</w:t>
      </w:r>
    </w:p>
    <w:p w14:paraId="7582B24C" w14:textId="6278F208" w:rsidR="00E33418" w:rsidRPr="004B5321" w:rsidRDefault="00E33418" w:rsidP="000A1CD0">
      <w:pPr>
        <w:spacing w:after="0" w:line="360" w:lineRule="auto"/>
        <w:rPr>
          <w:rFonts w:asciiTheme="majorBidi" w:hAnsiTheme="majorBidi" w:cstheme="majorBidi"/>
          <w:sz w:val="24"/>
          <w:szCs w:val="24"/>
          <w:rtl/>
          <w:lang w:val="pt-PT"/>
        </w:rPr>
      </w:pPr>
      <w:hyperlink r:id="rId8" w:history="1">
        <w:r w:rsidRPr="004B5321">
          <w:rPr>
            <w:rStyle w:val="Hyperlink"/>
            <w:rFonts w:asciiTheme="majorBidi" w:hAnsiTheme="majorBidi" w:cstheme="majorBidi"/>
            <w:sz w:val="24"/>
            <w:szCs w:val="24"/>
            <w:lang w:val="pt-PT"/>
          </w:rPr>
          <w:t>sgalzahrani@uj.edu.sa</w:t>
        </w:r>
      </w:hyperlink>
    </w:p>
    <w:p w14:paraId="14879516" w14:textId="413E836E" w:rsidR="00E33418" w:rsidRPr="004B5321" w:rsidRDefault="00E33418" w:rsidP="000A1CD0">
      <w:pPr>
        <w:spacing w:after="0" w:line="360" w:lineRule="auto"/>
        <w:rPr>
          <w:rFonts w:asciiTheme="majorBidi" w:hAnsiTheme="majorBidi" w:cstheme="majorBidi"/>
          <w:i/>
          <w:iCs/>
          <w:sz w:val="24"/>
          <w:szCs w:val="24"/>
          <w:rtl/>
          <w:lang w:bidi="ar-EG"/>
        </w:rPr>
      </w:pPr>
      <w:r w:rsidRPr="004B5321">
        <w:rPr>
          <w:rFonts w:asciiTheme="majorBidi" w:hAnsiTheme="majorBidi" w:cstheme="majorBidi"/>
          <w:i/>
          <w:iCs/>
          <w:sz w:val="24"/>
          <w:szCs w:val="24"/>
          <w:lang w:bidi="ar-EG"/>
        </w:rPr>
        <w:t>2Home Economics, Faculty of Agriculture, University of Alexandria, Alexandria, Egypt</w:t>
      </w:r>
    </w:p>
    <w:p w14:paraId="203AE540" w14:textId="38C99676" w:rsidR="00E33418" w:rsidRPr="004B5321" w:rsidRDefault="00E33418" w:rsidP="000A1CD0">
      <w:pPr>
        <w:spacing w:after="0" w:line="360" w:lineRule="auto"/>
        <w:rPr>
          <w:rFonts w:asciiTheme="majorBidi" w:hAnsiTheme="majorBidi" w:cstheme="majorBidi"/>
          <w:sz w:val="24"/>
          <w:szCs w:val="24"/>
          <w:rtl/>
          <w:lang w:bidi="ar-EG"/>
        </w:rPr>
      </w:pPr>
      <w:r w:rsidRPr="004B5321">
        <w:rPr>
          <w:rFonts w:asciiTheme="majorBidi" w:hAnsiTheme="majorBidi" w:cstheme="majorBidi"/>
          <w:sz w:val="24"/>
          <w:szCs w:val="24"/>
        </w:rPr>
        <w:t xml:space="preserve">Orcid No: </w:t>
      </w:r>
      <w:r w:rsidRPr="004B5321">
        <w:rPr>
          <w:rFonts w:asciiTheme="majorBidi" w:hAnsiTheme="majorBidi" w:cstheme="majorBidi"/>
          <w:color w:val="000000"/>
          <w:kern w:val="0"/>
          <w:sz w:val="24"/>
          <w:szCs w:val="24"/>
        </w:rPr>
        <w:t>0000-0003-3414-59802</w:t>
      </w:r>
    </w:p>
    <w:p w14:paraId="095E5107" w14:textId="021C8590" w:rsidR="00E33418" w:rsidRPr="004B5321" w:rsidRDefault="00E33418" w:rsidP="000A1CD0">
      <w:pPr>
        <w:widowControl w:val="0"/>
        <w:tabs>
          <w:tab w:val="center" w:pos="4680"/>
        </w:tabs>
        <w:spacing w:after="0" w:line="360" w:lineRule="auto"/>
        <w:rPr>
          <w:rFonts w:asciiTheme="majorBidi" w:hAnsiTheme="majorBidi" w:cstheme="majorBidi"/>
          <w:snapToGrid w:val="0"/>
          <w:sz w:val="24"/>
          <w:szCs w:val="24"/>
          <w:rtl/>
          <w:lang w:val="pt-PT"/>
        </w:rPr>
      </w:pPr>
      <w:hyperlink r:id="rId9" w:history="1">
        <w:r w:rsidRPr="004B5321">
          <w:rPr>
            <w:rStyle w:val="Hyperlink"/>
            <w:rFonts w:asciiTheme="majorBidi" w:hAnsiTheme="majorBidi" w:cstheme="majorBidi"/>
            <w:snapToGrid w:val="0"/>
            <w:sz w:val="24"/>
            <w:szCs w:val="24"/>
            <w:lang w:val="pt-PT"/>
          </w:rPr>
          <w:t>safiasaroukh@alexu.edu.eg</w:t>
        </w:r>
      </w:hyperlink>
    </w:p>
    <w:p w14:paraId="48CB34B1" w14:textId="71F3DD02" w:rsidR="00E33418" w:rsidRPr="004B5321" w:rsidRDefault="00E33418" w:rsidP="000A1CD0">
      <w:pPr>
        <w:widowControl w:val="0"/>
        <w:spacing w:after="0" w:line="360" w:lineRule="auto"/>
        <w:ind w:right="851"/>
        <w:rPr>
          <w:rFonts w:asciiTheme="majorBidi" w:hAnsiTheme="majorBidi" w:cstheme="majorBidi"/>
          <w:sz w:val="24"/>
          <w:szCs w:val="24"/>
        </w:rPr>
      </w:pPr>
      <w:r w:rsidRPr="004B5321">
        <w:rPr>
          <w:rFonts w:asciiTheme="majorBidi" w:hAnsiTheme="majorBidi" w:cstheme="majorBidi"/>
          <w:sz w:val="24"/>
          <w:szCs w:val="24"/>
          <w:vertAlign w:val="superscript"/>
        </w:rPr>
        <w:t>*</w:t>
      </w:r>
      <w:r w:rsidRPr="004B5321">
        <w:rPr>
          <w:rFonts w:asciiTheme="majorBidi" w:hAnsiTheme="majorBidi" w:cstheme="majorBidi"/>
          <w:sz w:val="24"/>
          <w:szCs w:val="24"/>
        </w:rPr>
        <w:t xml:space="preserve">Coresponding Author: </w:t>
      </w:r>
      <w:r w:rsidRPr="004B5321">
        <w:rPr>
          <w:rFonts w:asciiTheme="majorBidi" w:hAnsiTheme="majorBidi" w:cstheme="majorBidi"/>
          <w:i/>
          <w:iCs/>
          <w:color w:val="000000" w:themeColor="text1"/>
          <w:sz w:val="24"/>
          <w:szCs w:val="24"/>
        </w:rPr>
        <w:t>Safia Abdelaziz Saroukh</w:t>
      </w:r>
    </w:p>
    <w:p w14:paraId="2F1C86E4" w14:textId="32AF3962" w:rsidR="00582935" w:rsidRPr="000A1CD0" w:rsidRDefault="00582935" w:rsidP="000A1CD0">
      <w:pPr>
        <w:widowControl w:val="0"/>
        <w:tabs>
          <w:tab w:val="center" w:pos="4680"/>
        </w:tabs>
        <w:spacing w:after="80" w:line="360" w:lineRule="auto"/>
        <w:jc w:val="center"/>
        <w:rPr>
          <w:rFonts w:asciiTheme="majorBidi" w:hAnsiTheme="majorBidi" w:cstheme="majorBidi"/>
          <w:b/>
          <w:bCs/>
          <w:sz w:val="28"/>
          <w:szCs w:val="28"/>
          <w:rtl/>
        </w:rPr>
      </w:pPr>
      <w:r w:rsidRPr="000A1CD0">
        <w:rPr>
          <w:rFonts w:asciiTheme="majorBidi" w:hAnsiTheme="majorBidi" w:cstheme="majorBidi"/>
          <w:b/>
          <w:bCs/>
          <w:sz w:val="28"/>
          <w:szCs w:val="28"/>
        </w:rPr>
        <w:t>ABSTRACT</w:t>
      </w:r>
    </w:p>
    <w:p w14:paraId="2F859AE2" w14:textId="4E7B7480" w:rsidR="00D20062" w:rsidRPr="000A1CD0" w:rsidRDefault="00582935" w:rsidP="000A1CD0">
      <w:pPr>
        <w:spacing w:line="360" w:lineRule="auto"/>
        <w:ind w:left="720" w:firstLine="720"/>
        <w:rPr>
          <w:rFonts w:asciiTheme="majorBidi" w:hAnsiTheme="majorBidi" w:cstheme="majorBidi"/>
          <w:sz w:val="28"/>
          <w:szCs w:val="28"/>
          <w:rtl/>
          <w:lang w:bidi="ar-EG"/>
        </w:rPr>
      </w:pPr>
      <w:r w:rsidRPr="000A1CD0">
        <w:rPr>
          <w:rFonts w:asciiTheme="majorBidi" w:hAnsiTheme="majorBidi" w:cstheme="majorBidi"/>
          <w:sz w:val="28"/>
          <w:szCs w:val="28"/>
          <w:lang w:bidi="ar-EG"/>
        </w:rPr>
        <w:t xml:space="preserve">Fashion is a record that preserves the history of people and </w:t>
      </w:r>
      <w:r w:rsidR="00D20062" w:rsidRPr="000A1CD0">
        <w:rPr>
          <w:rFonts w:asciiTheme="majorBidi" w:hAnsiTheme="majorBidi" w:cstheme="majorBidi"/>
          <w:sz w:val="28"/>
          <w:szCs w:val="28"/>
          <w:lang w:bidi="ar-EG"/>
        </w:rPr>
        <w:t>is an</w:t>
      </w:r>
      <w:r w:rsidRPr="000A1CD0">
        <w:rPr>
          <w:rFonts w:asciiTheme="majorBidi" w:hAnsiTheme="majorBidi" w:cstheme="majorBidi"/>
          <w:sz w:val="28"/>
          <w:szCs w:val="28"/>
          <w:lang w:bidi="ar-EG"/>
        </w:rPr>
        <w:t xml:space="preserve"> important indicator of economic, social</w:t>
      </w:r>
      <w:r w:rsidR="00D20062"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 xml:space="preserve"> and cultural aspects. Clothing has become a visual language. It is part of the non-verbal communication system, and its language is linked to various contents such as politics, economics, culture, art, and beauty. The late Middle Ages, which lasted from the fourteenth century to the beginning of the fifteenth century, witnessed tremendous intellectual, cultural, political, religious, economic, architectural, and artistic developments, which had an impact on the form of women's </w:t>
      </w:r>
      <w:r w:rsidR="00D20062" w:rsidRPr="000A1CD0">
        <w:rPr>
          <w:rFonts w:asciiTheme="majorBidi" w:hAnsiTheme="majorBidi" w:cstheme="majorBidi"/>
          <w:sz w:val="28"/>
          <w:szCs w:val="28"/>
          <w:lang w:bidi="ar-EG"/>
        </w:rPr>
        <w:t>fashion</w:t>
      </w:r>
      <w:r w:rsidRPr="000A1CD0">
        <w:rPr>
          <w:rFonts w:asciiTheme="majorBidi" w:hAnsiTheme="majorBidi" w:cstheme="majorBidi"/>
          <w:sz w:val="28"/>
          <w:szCs w:val="28"/>
          <w:lang w:bidi="ar-EG"/>
        </w:rPr>
        <w:t xml:space="preserve">. The Renaissance was a cultural movement that lasted approximately from the fourteenth century AD to the seventeenth century, and its beginning was in the late Middle Ages. The Renaissance matured in Northern Europe in the sixteenth century. The research aimed to find the semiotic relationship between the historical fashions of women in the late Middle Ages and the Renaissance with historical, social, religious, political, and economic events. Several sub-goals emerged from this goal: studying the distinctive features </w:t>
      </w:r>
      <w:r w:rsidRPr="000A1CD0">
        <w:rPr>
          <w:rFonts w:asciiTheme="majorBidi" w:hAnsiTheme="majorBidi" w:cstheme="majorBidi"/>
          <w:sz w:val="28"/>
          <w:szCs w:val="28"/>
          <w:lang w:bidi="ar-EG"/>
        </w:rPr>
        <w:lastRenderedPageBreak/>
        <w:t xml:space="preserve">of women's fashion in the late Middle Ages and the Renaissance from the fourteenth to the sixteenth </w:t>
      </w:r>
      <w:r w:rsidR="00D20062" w:rsidRPr="000A1CD0">
        <w:rPr>
          <w:rFonts w:asciiTheme="majorBidi" w:hAnsiTheme="majorBidi" w:cstheme="majorBidi"/>
          <w:sz w:val="28"/>
          <w:szCs w:val="28"/>
          <w:lang w:bidi="ar-EG"/>
        </w:rPr>
        <w:t>century and</w:t>
      </w:r>
      <w:r w:rsidRPr="000A1CD0">
        <w:rPr>
          <w:rFonts w:asciiTheme="majorBidi" w:hAnsiTheme="majorBidi" w:cstheme="majorBidi"/>
          <w:sz w:val="28"/>
          <w:szCs w:val="28"/>
          <w:lang w:bidi="ar-EG"/>
        </w:rPr>
        <w:t xml:space="preserve"> clarifying the symbolic significance of the form of clothing fashion for women in the late Middle Ages. The Middle Ages, the Renaissance, and their semantic relationship with historical, social, religious, political, and economic events, and the art of fashion design from a semiotic perspective. The research </w:t>
      </w:r>
      <w:r w:rsidR="00D20062" w:rsidRPr="000A1CD0">
        <w:rPr>
          <w:rFonts w:asciiTheme="majorBidi" w:hAnsiTheme="majorBidi" w:cstheme="majorBidi"/>
          <w:sz w:val="28"/>
          <w:szCs w:val="28"/>
          <w:lang w:bidi="ar-EG"/>
        </w:rPr>
        <w:t>employed a descriptive, analytical, and historical inductive approach to address</w:t>
      </w:r>
      <w:r w:rsidRPr="000A1CD0">
        <w:rPr>
          <w:rFonts w:asciiTheme="majorBidi" w:hAnsiTheme="majorBidi" w:cstheme="majorBidi"/>
          <w:sz w:val="28"/>
          <w:szCs w:val="28"/>
          <w:lang w:bidi="ar-EG"/>
        </w:rPr>
        <w:t xml:space="preserve"> concepts related to the semiotics of historical women's fashion. </w:t>
      </w:r>
      <w:r w:rsidR="00D20062" w:rsidRPr="000A1CD0">
        <w:rPr>
          <w:rFonts w:asciiTheme="majorBidi" w:hAnsiTheme="majorBidi" w:cstheme="majorBidi"/>
          <w:sz w:val="28"/>
          <w:szCs w:val="28"/>
          <w:lang w:bidi="ar-EG"/>
        </w:rPr>
        <w:t xml:space="preserve">The results revealed a close relationship between the form of women's fashion and the visual and symbolic meanings it conveys, </w:t>
      </w:r>
      <w:r w:rsidR="00287B71">
        <w:rPr>
          <w:rFonts w:asciiTheme="majorBidi" w:hAnsiTheme="majorBidi" w:cstheme="majorBidi"/>
          <w:sz w:val="28"/>
          <w:szCs w:val="28"/>
          <w:lang w:bidi="ar-EG"/>
        </w:rPr>
        <w:t>as well as</w:t>
      </w:r>
      <w:r w:rsidR="00D20062" w:rsidRPr="000A1CD0">
        <w:rPr>
          <w:rFonts w:asciiTheme="majorBidi" w:hAnsiTheme="majorBidi" w:cstheme="majorBidi"/>
          <w:sz w:val="28"/>
          <w:szCs w:val="28"/>
          <w:lang w:bidi="ar-EG"/>
        </w:rPr>
        <w:t xml:space="preserve"> the events that occurred during those centuries. This makes it an important indicator of economic, social, cultural, political, and religious aspects.</w:t>
      </w:r>
    </w:p>
    <w:p w14:paraId="6781BC0E" w14:textId="6DA35F22" w:rsidR="00582935" w:rsidRPr="000A1CD0" w:rsidRDefault="00582935" w:rsidP="000A1CD0">
      <w:pPr>
        <w:spacing w:line="360" w:lineRule="auto"/>
        <w:ind w:left="720"/>
        <w:rPr>
          <w:rFonts w:asciiTheme="majorBidi" w:hAnsiTheme="majorBidi" w:cstheme="majorBidi"/>
          <w:sz w:val="28"/>
          <w:szCs w:val="28"/>
          <w:lang w:bidi="ar-EG"/>
        </w:rPr>
      </w:pPr>
      <w:r w:rsidRPr="000A1CD0">
        <w:rPr>
          <w:rFonts w:asciiTheme="majorBidi" w:hAnsiTheme="majorBidi" w:cstheme="majorBidi"/>
          <w:b/>
          <w:bCs/>
          <w:sz w:val="28"/>
          <w:szCs w:val="28"/>
          <w:lang w:bidi="ar-EG"/>
        </w:rPr>
        <w:t xml:space="preserve">Keywords: </w:t>
      </w:r>
      <w:r w:rsidRPr="000A1CD0">
        <w:rPr>
          <w:rFonts w:asciiTheme="majorBidi" w:hAnsiTheme="majorBidi" w:cstheme="majorBidi"/>
          <w:sz w:val="28"/>
          <w:szCs w:val="28"/>
          <w:lang w:bidi="ar-EG"/>
        </w:rPr>
        <w:t>Semiotics, women's fashion, Middle Ages, Renaissance.</w:t>
      </w:r>
    </w:p>
    <w:p w14:paraId="1086BCA6" w14:textId="77777777" w:rsidR="00582935" w:rsidRPr="000A1CD0" w:rsidRDefault="00582935" w:rsidP="000A1CD0">
      <w:pPr>
        <w:spacing w:line="360" w:lineRule="auto"/>
        <w:rPr>
          <w:rFonts w:asciiTheme="majorBidi" w:hAnsiTheme="majorBidi" w:cstheme="majorBidi"/>
          <w:b/>
          <w:bCs/>
          <w:sz w:val="28"/>
          <w:szCs w:val="28"/>
          <w:lang w:bidi="ar-EG"/>
        </w:rPr>
      </w:pPr>
    </w:p>
    <w:p w14:paraId="4344214D" w14:textId="77777777" w:rsidR="00582935" w:rsidRDefault="00582935" w:rsidP="000A1CD0">
      <w:pPr>
        <w:spacing w:line="360" w:lineRule="auto"/>
        <w:rPr>
          <w:rFonts w:asciiTheme="majorBidi" w:hAnsiTheme="majorBidi" w:cstheme="majorBidi"/>
          <w:b/>
          <w:bCs/>
          <w:sz w:val="28"/>
          <w:szCs w:val="28"/>
          <w:rtl/>
          <w:lang w:bidi="ar-EG"/>
        </w:rPr>
      </w:pPr>
    </w:p>
    <w:p w14:paraId="69EECCC2" w14:textId="77777777" w:rsidR="000A1CD0" w:rsidRDefault="000A1CD0" w:rsidP="000A1CD0">
      <w:pPr>
        <w:spacing w:line="360" w:lineRule="auto"/>
        <w:rPr>
          <w:rFonts w:asciiTheme="majorBidi" w:hAnsiTheme="majorBidi" w:cstheme="majorBidi"/>
          <w:b/>
          <w:bCs/>
          <w:sz w:val="28"/>
          <w:szCs w:val="28"/>
          <w:rtl/>
          <w:lang w:bidi="ar-EG"/>
        </w:rPr>
      </w:pPr>
    </w:p>
    <w:p w14:paraId="61B4C33B" w14:textId="77777777" w:rsidR="000A1CD0" w:rsidRDefault="000A1CD0" w:rsidP="000A1CD0">
      <w:pPr>
        <w:spacing w:line="360" w:lineRule="auto"/>
        <w:rPr>
          <w:rFonts w:asciiTheme="majorBidi" w:hAnsiTheme="majorBidi" w:cstheme="majorBidi"/>
          <w:b/>
          <w:bCs/>
          <w:sz w:val="28"/>
          <w:szCs w:val="28"/>
          <w:rtl/>
          <w:lang w:bidi="ar-EG"/>
        </w:rPr>
      </w:pPr>
    </w:p>
    <w:p w14:paraId="550855BC" w14:textId="77777777" w:rsidR="000A1CD0" w:rsidRDefault="000A1CD0" w:rsidP="000A1CD0">
      <w:pPr>
        <w:spacing w:line="360" w:lineRule="auto"/>
        <w:rPr>
          <w:rFonts w:asciiTheme="majorBidi" w:hAnsiTheme="majorBidi" w:cstheme="majorBidi"/>
          <w:b/>
          <w:bCs/>
          <w:sz w:val="28"/>
          <w:szCs w:val="28"/>
          <w:rtl/>
          <w:lang w:bidi="ar-EG"/>
        </w:rPr>
      </w:pPr>
    </w:p>
    <w:p w14:paraId="66BB6947" w14:textId="77777777" w:rsidR="000A1CD0" w:rsidRDefault="000A1CD0" w:rsidP="000A1CD0">
      <w:pPr>
        <w:spacing w:line="360" w:lineRule="auto"/>
        <w:rPr>
          <w:rFonts w:asciiTheme="majorBidi" w:hAnsiTheme="majorBidi" w:cstheme="majorBidi"/>
          <w:b/>
          <w:bCs/>
          <w:sz w:val="28"/>
          <w:szCs w:val="28"/>
          <w:rtl/>
          <w:lang w:bidi="ar-EG"/>
        </w:rPr>
      </w:pPr>
    </w:p>
    <w:p w14:paraId="515AF3AC" w14:textId="77777777" w:rsidR="000A1CD0" w:rsidRDefault="000A1CD0" w:rsidP="000A1CD0">
      <w:pPr>
        <w:spacing w:line="360" w:lineRule="auto"/>
        <w:rPr>
          <w:rFonts w:asciiTheme="majorBidi" w:hAnsiTheme="majorBidi" w:cstheme="majorBidi"/>
          <w:b/>
          <w:bCs/>
          <w:sz w:val="28"/>
          <w:szCs w:val="28"/>
          <w:rtl/>
          <w:lang w:bidi="ar-EG"/>
        </w:rPr>
      </w:pPr>
    </w:p>
    <w:p w14:paraId="056F3B50" w14:textId="77777777" w:rsidR="000A1CD0" w:rsidRDefault="000A1CD0" w:rsidP="000A1CD0">
      <w:pPr>
        <w:spacing w:line="360" w:lineRule="auto"/>
        <w:rPr>
          <w:rFonts w:asciiTheme="majorBidi" w:hAnsiTheme="majorBidi" w:cstheme="majorBidi"/>
          <w:b/>
          <w:bCs/>
          <w:sz w:val="28"/>
          <w:szCs w:val="28"/>
          <w:rtl/>
          <w:lang w:bidi="ar-EG"/>
        </w:rPr>
      </w:pPr>
    </w:p>
    <w:p w14:paraId="67F4584C" w14:textId="77777777" w:rsidR="004B5321" w:rsidRDefault="004B5321" w:rsidP="000A1CD0">
      <w:pPr>
        <w:spacing w:line="360" w:lineRule="auto"/>
        <w:rPr>
          <w:rFonts w:asciiTheme="majorBidi" w:hAnsiTheme="majorBidi" w:cstheme="majorBidi"/>
          <w:b/>
          <w:bCs/>
          <w:sz w:val="28"/>
          <w:szCs w:val="28"/>
          <w:rtl/>
          <w:lang w:bidi="ar-EG"/>
        </w:rPr>
      </w:pPr>
    </w:p>
    <w:p w14:paraId="3832C9CB" w14:textId="77777777" w:rsidR="004B5321" w:rsidRPr="000A1CD0" w:rsidRDefault="004B5321" w:rsidP="000A1CD0">
      <w:pPr>
        <w:spacing w:line="360" w:lineRule="auto"/>
        <w:rPr>
          <w:rFonts w:asciiTheme="majorBidi" w:hAnsiTheme="majorBidi" w:cstheme="majorBidi"/>
          <w:b/>
          <w:bCs/>
          <w:sz w:val="28"/>
          <w:szCs w:val="28"/>
          <w:lang w:bidi="ar-EG"/>
        </w:rPr>
      </w:pPr>
    </w:p>
    <w:p w14:paraId="60E8BA95" w14:textId="5FFCF7D6" w:rsidR="004C3707" w:rsidRPr="004B5321" w:rsidRDefault="004C3707" w:rsidP="000A1CD0">
      <w:pPr>
        <w:bidi/>
        <w:spacing w:after="0" w:line="360" w:lineRule="auto"/>
        <w:jc w:val="center"/>
        <w:rPr>
          <w:rFonts w:asciiTheme="majorBidi" w:hAnsiTheme="majorBidi" w:cstheme="majorBidi"/>
          <w:b/>
          <w:bCs/>
          <w:sz w:val="32"/>
          <w:szCs w:val="32"/>
          <w:rtl/>
          <w:lang w:bidi="ar-EG"/>
        </w:rPr>
      </w:pPr>
      <w:r w:rsidRPr="004B5321">
        <w:rPr>
          <w:rFonts w:asciiTheme="majorBidi" w:hAnsiTheme="majorBidi" w:cstheme="majorBidi"/>
          <w:b/>
          <w:bCs/>
          <w:sz w:val="32"/>
          <w:szCs w:val="32"/>
          <w:rtl/>
          <w:lang w:bidi="ar-EG"/>
        </w:rPr>
        <w:lastRenderedPageBreak/>
        <w:t>سيميوطيقا فن صناعة أزياء النساء أواخر العصور الوسطي وعصر النهضة في أوروبا</w:t>
      </w:r>
    </w:p>
    <w:p w14:paraId="0C67BE49" w14:textId="23FAF452" w:rsidR="007B0DF8" w:rsidRPr="004B5321" w:rsidRDefault="007B0DF8" w:rsidP="000A1CD0">
      <w:pPr>
        <w:widowControl w:val="0"/>
        <w:bidi/>
        <w:spacing w:after="0" w:line="360" w:lineRule="auto"/>
        <w:jc w:val="center"/>
        <w:rPr>
          <w:rFonts w:asciiTheme="majorBidi" w:hAnsiTheme="majorBidi" w:cstheme="majorBidi"/>
          <w:b/>
          <w:bCs/>
          <w:i/>
          <w:iCs/>
          <w:sz w:val="24"/>
          <w:szCs w:val="24"/>
          <w:vertAlign w:val="superscript"/>
          <w:rtl/>
        </w:rPr>
      </w:pPr>
      <w:r w:rsidRPr="004B5321">
        <w:rPr>
          <w:rFonts w:asciiTheme="majorBidi" w:hAnsiTheme="majorBidi" w:cstheme="majorBidi"/>
          <w:b/>
          <w:bCs/>
          <w:i/>
          <w:iCs/>
          <w:sz w:val="24"/>
          <w:szCs w:val="24"/>
          <w:rtl/>
        </w:rPr>
        <w:t>سارة غرم الله الزهراني</w:t>
      </w:r>
      <w:r w:rsidRPr="004B5321">
        <w:rPr>
          <w:rFonts w:asciiTheme="majorBidi" w:hAnsiTheme="majorBidi" w:cstheme="majorBidi"/>
          <w:b/>
          <w:bCs/>
          <w:i/>
          <w:iCs/>
          <w:sz w:val="24"/>
          <w:szCs w:val="24"/>
          <w:vertAlign w:val="superscript"/>
          <w:rtl/>
        </w:rPr>
        <w:t>*1</w:t>
      </w:r>
      <w:r w:rsidRPr="004B5321">
        <w:rPr>
          <w:rFonts w:asciiTheme="majorBidi" w:hAnsiTheme="majorBidi" w:cstheme="majorBidi"/>
          <w:b/>
          <w:bCs/>
          <w:i/>
          <w:iCs/>
          <w:sz w:val="24"/>
          <w:szCs w:val="24"/>
          <w:rtl/>
        </w:rPr>
        <w:t>، صفية عبد العزيز ساروخ</w:t>
      </w:r>
      <w:r w:rsidRPr="004B5321">
        <w:rPr>
          <w:rFonts w:asciiTheme="majorBidi" w:hAnsiTheme="majorBidi" w:cstheme="majorBidi"/>
          <w:b/>
          <w:bCs/>
          <w:i/>
          <w:iCs/>
          <w:sz w:val="24"/>
          <w:szCs w:val="24"/>
          <w:vertAlign w:val="superscript"/>
          <w:rtl/>
        </w:rPr>
        <w:t>2</w:t>
      </w:r>
    </w:p>
    <w:p w14:paraId="464B68F3" w14:textId="48CC2D6E" w:rsidR="007B0DF8" w:rsidRPr="004B5321" w:rsidRDefault="007B0DF8" w:rsidP="000A1CD0">
      <w:pPr>
        <w:widowControl w:val="0"/>
        <w:bidi/>
        <w:spacing w:line="360" w:lineRule="auto"/>
        <w:ind w:right="851"/>
        <w:rPr>
          <w:rFonts w:asciiTheme="majorBidi" w:hAnsiTheme="majorBidi" w:cstheme="majorBidi"/>
          <w:spacing w:val="-4"/>
          <w:sz w:val="24"/>
          <w:szCs w:val="24"/>
          <w:rtl/>
        </w:rPr>
      </w:pPr>
      <w:r w:rsidRPr="004B5321">
        <w:rPr>
          <w:rFonts w:asciiTheme="majorBidi" w:hAnsiTheme="majorBidi" w:cstheme="majorBidi"/>
          <w:spacing w:val="-4"/>
          <w:sz w:val="24"/>
          <w:szCs w:val="24"/>
          <w:vertAlign w:val="superscript"/>
          <w:rtl/>
        </w:rPr>
        <w:t>1</w:t>
      </w:r>
      <w:r w:rsidRPr="004B5321">
        <w:rPr>
          <w:rFonts w:asciiTheme="majorBidi" w:hAnsiTheme="majorBidi" w:cstheme="majorBidi"/>
          <w:spacing w:val="-4"/>
          <w:sz w:val="24"/>
          <w:szCs w:val="24"/>
          <w:rtl/>
        </w:rPr>
        <w:t xml:space="preserve"> قسم تصميم</w:t>
      </w:r>
      <w:r w:rsidRPr="004B5321">
        <w:rPr>
          <w:rFonts w:asciiTheme="majorBidi" w:hAnsiTheme="majorBidi" w:cstheme="majorBidi"/>
          <w:spacing w:val="-4"/>
          <w:sz w:val="24"/>
          <w:szCs w:val="24"/>
          <w:vertAlign w:val="superscript"/>
          <w:rtl/>
        </w:rPr>
        <w:t xml:space="preserve"> </w:t>
      </w:r>
      <w:r w:rsidRPr="004B5321">
        <w:rPr>
          <w:rFonts w:asciiTheme="majorBidi" w:hAnsiTheme="majorBidi" w:cstheme="majorBidi"/>
          <w:spacing w:val="-4"/>
          <w:sz w:val="24"/>
          <w:szCs w:val="24"/>
          <w:rtl/>
        </w:rPr>
        <w:t>الأزياء، كلية التصاميم والفنون، جامعة جدة، جدة، المملكة العربية السعودية</w:t>
      </w:r>
    </w:p>
    <w:p w14:paraId="129C2125" w14:textId="3C599D37" w:rsidR="007B0DF8" w:rsidRPr="004B5321" w:rsidRDefault="007B0DF8" w:rsidP="000A1CD0">
      <w:pPr>
        <w:widowControl w:val="0"/>
        <w:bidi/>
        <w:spacing w:line="360" w:lineRule="auto"/>
        <w:ind w:right="851"/>
        <w:rPr>
          <w:rFonts w:asciiTheme="majorBidi" w:hAnsiTheme="majorBidi" w:cstheme="majorBidi"/>
          <w:spacing w:val="-4"/>
          <w:sz w:val="24"/>
          <w:szCs w:val="24"/>
          <w:rtl/>
        </w:rPr>
      </w:pPr>
      <w:r w:rsidRPr="004B5321">
        <w:rPr>
          <w:rFonts w:asciiTheme="majorBidi" w:hAnsiTheme="majorBidi" w:cstheme="majorBidi"/>
          <w:spacing w:val="-4"/>
          <w:sz w:val="24"/>
          <w:szCs w:val="24"/>
          <w:vertAlign w:val="superscript"/>
          <w:rtl/>
        </w:rPr>
        <w:t>2</w:t>
      </w:r>
      <w:r w:rsidRPr="004B5321">
        <w:rPr>
          <w:rFonts w:asciiTheme="majorBidi" w:hAnsiTheme="majorBidi" w:cstheme="majorBidi"/>
          <w:spacing w:val="-4"/>
          <w:sz w:val="24"/>
          <w:szCs w:val="24"/>
          <w:rtl/>
        </w:rPr>
        <w:t>قسم الاقتصاد المنزلي، كلية الزراعة، جامعة الإسكندرية، الإسكندرية، مصر</w:t>
      </w:r>
    </w:p>
    <w:p w14:paraId="216E40F7" w14:textId="7E8763C3" w:rsidR="007B0DF8" w:rsidRPr="004B5321" w:rsidRDefault="007B0DF8" w:rsidP="000A1CD0">
      <w:pPr>
        <w:widowControl w:val="0"/>
        <w:bidi/>
        <w:spacing w:line="360" w:lineRule="auto"/>
        <w:ind w:right="851"/>
        <w:rPr>
          <w:rFonts w:asciiTheme="majorBidi" w:hAnsiTheme="majorBidi" w:cstheme="majorBidi"/>
          <w:b/>
          <w:bCs/>
          <w:sz w:val="24"/>
          <w:szCs w:val="24"/>
          <w:rtl/>
          <w:lang w:bidi="ar-EG"/>
        </w:rPr>
      </w:pPr>
      <w:r w:rsidRPr="004B5321">
        <w:rPr>
          <w:rFonts w:asciiTheme="majorBidi" w:hAnsiTheme="majorBidi" w:cstheme="majorBidi"/>
          <w:spacing w:val="-4"/>
          <w:sz w:val="24"/>
          <w:szCs w:val="24"/>
          <w:vertAlign w:val="superscript"/>
          <w:rtl/>
        </w:rPr>
        <w:t>*</w:t>
      </w:r>
      <w:r w:rsidRPr="004B5321">
        <w:rPr>
          <w:rFonts w:asciiTheme="majorBidi" w:hAnsiTheme="majorBidi" w:cstheme="majorBidi"/>
          <w:spacing w:val="-4"/>
          <w:sz w:val="24"/>
          <w:szCs w:val="24"/>
          <w:rtl/>
        </w:rPr>
        <w:t xml:space="preserve">الباحث المعتمد للمراسلة: </w:t>
      </w:r>
      <w:r w:rsidR="00817916" w:rsidRPr="004B5321">
        <w:rPr>
          <w:rFonts w:asciiTheme="majorBidi" w:hAnsiTheme="majorBidi" w:cstheme="majorBidi"/>
          <w:sz w:val="24"/>
          <w:szCs w:val="24"/>
          <w:rtl/>
        </w:rPr>
        <w:t>صفية عبد العزيز ساروخ</w:t>
      </w:r>
    </w:p>
    <w:p w14:paraId="01304A8C" w14:textId="77777777" w:rsidR="003D7EA8" w:rsidRPr="001D468D" w:rsidRDefault="003D7EA8" w:rsidP="000A1CD0">
      <w:pPr>
        <w:bidi/>
        <w:spacing w:line="360" w:lineRule="auto"/>
        <w:rPr>
          <w:rFonts w:asciiTheme="majorBidi" w:hAnsiTheme="majorBidi" w:cstheme="majorBidi"/>
          <w:b/>
          <w:bCs/>
          <w:sz w:val="14"/>
          <w:szCs w:val="14"/>
          <w:rtl/>
          <w:lang w:bidi="ar-EG"/>
        </w:rPr>
      </w:pPr>
    </w:p>
    <w:p w14:paraId="7D1AACC1" w14:textId="2B0B2567" w:rsidR="00F644B5" w:rsidRPr="000A1CD0" w:rsidRDefault="00F644B5" w:rsidP="000A1CD0">
      <w:pPr>
        <w:bidi/>
        <w:spacing w:after="0" w:line="360" w:lineRule="auto"/>
        <w:jc w:val="center"/>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الملخص</w:t>
      </w:r>
    </w:p>
    <w:p w14:paraId="646634D8" w14:textId="7122F30C" w:rsidR="00F644B5" w:rsidRPr="000A1CD0" w:rsidRDefault="00A1253B" w:rsidP="000A1CD0">
      <w:pPr>
        <w:tabs>
          <w:tab w:val="right" w:pos="9090"/>
        </w:tabs>
        <w:bidi/>
        <w:spacing w:after="0" w:line="360" w:lineRule="auto"/>
        <w:ind w:left="90" w:right="90" w:firstLine="90"/>
        <w:rPr>
          <w:rFonts w:asciiTheme="majorBidi" w:hAnsiTheme="majorBidi" w:cstheme="majorBidi"/>
          <w:sz w:val="28"/>
          <w:szCs w:val="28"/>
          <w:lang w:bidi="ar-EG"/>
        </w:rPr>
      </w:pPr>
      <w:r>
        <w:rPr>
          <w:rFonts w:asciiTheme="majorBidi" w:hAnsiTheme="majorBidi" w:cstheme="majorBidi"/>
          <w:sz w:val="28"/>
          <w:szCs w:val="28"/>
          <w:rtl/>
        </w:rPr>
        <w:tab/>
      </w:r>
      <w:r w:rsidR="00F644B5" w:rsidRPr="000A1CD0">
        <w:rPr>
          <w:rFonts w:asciiTheme="majorBidi" w:hAnsiTheme="majorBidi" w:cstheme="majorBidi"/>
          <w:sz w:val="28"/>
          <w:szCs w:val="28"/>
          <w:rtl/>
        </w:rPr>
        <w:t>تعد الأزياء سجلاً يحفظ بين طياته تاريخ الشعوب، ومؤشراً مهماً للجوانب الاقتصادية والاجتماعية والثقافية،</w:t>
      </w:r>
      <w:r w:rsidR="00F644B5" w:rsidRPr="000A1CD0">
        <w:rPr>
          <w:rFonts w:asciiTheme="majorBidi" w:hAnsiTheme="majorBidi" w:cstheme="majorBidi"/>
          <w:sz w:val="28"/>
          <w:szCs w:val="28"/>
        </w:rPr>
        <w:t xml:space="preserve"> </w:t>
      </w:r>
      <w:r w:rsidR="00F644B5" w:rsidRPr="000A1CD0">
        <w:rPr>
          <w:rFonts w:asciiTheme="majorBidi" w:hAnsiTheme="majorBidi" w:cstheme="majorBidi"/>
          <w:sz w:val="28"/>
          <w:szCs w:val="28"/>
          <w:rtl/>
        </w:rPr>
        <w:t xml:space="preserve">ولقد تحول الملبس إلى لغة بصرية، فهو جزء من نظام التواصل غير اللفظي ولغته ترتبط بمضامين متنوعة كالسياسة والاقتصاد، والثقافة، والفن، والجمال، وقد شهدت أواخر العصور الوسطي والتي استمرت من القرن الرابع عشر إلى بداية القرن الخامس عشر تطورات فكرية وثقافية وسياسية ودينية واقتصادية ومعمارية وفنية هائلة مما كان له الأثر في شكل الأزياء النسائية خاصة، </w:t>
      </w:r>
      <w:r w:rsidR="00F644B5" w:rsidRPr="000A1CD0">
        <w:rPr>
          <w:rFonts w:asciiTheme="majorBidi" w:hAnsiTheme="majorBidi" w:cstheme="majorBidi"/>
          <w:sz w:val="28"/>
          <w:szCs w:val="28"/>
          <w:rtl/>
          <w:lang w:bidi="ar-EG"/>
        </w:rPr>
        <w:t>ولقد كان ل</w:t>
      </w:r>
      <w:r w:rsidR="00F644B5" w:rsidRPr="000A1CD0">
        <w:rPr>
          <w:rFonts w:asciiTheme="majorBidi" w:hAnsiTheme="majorBidi" w:cstheme="majorBidi"/>
          <w:sz w:val="28"/>
          <w:szCs w:val="28"/>
          <w:rtl/>
        </w:rPr>
        <w:t>عصر النهضة  حركة ثقافية استمرت تقريبا من </w:t>
      </w:r>
      <w:hyperlink r:id="rId10" w:tooltip="القرن 14" w:history="1">
        <w:r w:rsidR="00F644B5" w:rsidRPr="000A1CD0">
          <w:rPr>
            <w:rStyle w:val="Hyperlink"/>
            <w:rFonts w:asciiTheme="majorBidi" w:hAnsiTheme="majorBidi" w:cstheme="majorBidi"/>
            <w:color w:val="auto"/>
            <w:sz w:val="28"/>
            <w:szCs w:val="28"/>
            <w:u w:val="none"/>
            <w:rtl/>
          </w:rPr>
          <w:t>القرن الرابع عشر الميلادي</w:t>
        </w:r>
      </w:hyperlink>
      <w:r w:rsidR="00F644B5" w:rsidRPr="000A1CD0">
        <w:rPr>
          <w:rFonts w:asciiTheme="majorBidi" w:hAnsiTheme="majorBidi" w:cstheme="majorBidi"/>
          <w:sz w:val="28"/>
          <w:szCs w:val="28"/>
          <w:lang w:bidi="ar-EG"/>
        </w:rPr>
        <w:t> </w:t>
      </w:r>
      <w:r w:rsidR="00F644B5" w:rsidRPr="000A1CD0">
        <w:rPr>
          <w:rFonts w:asciiTheme="majorBidi" w:hAnsiTheme="majorBidi" w:cstheme="majorBidi"/>
          <w:sz w:val="28"/>
          <w:szCs w:val="28"/>
          <w:rtl/>
        </w:rPr>
        <w:t>إلى </w:t>
      </w:r>
      <w:hyperlink r:id="rId11" w:tooltip="القرن 17" w:history="1">
        <w:r w:rsidR="00F644B5" w:rsidRPr="000A1CD0">
          <w:rPr>
            <w:rStyle w:val="Hyperlink"/>
            <w:rFonts w:asciiTheme="majorBidi" w:hAnsiTheme="majorBidi" w:cstheme="majorBidi"/>
            <w:color w:val="auto"/>
            <w:sz w:val="28"/>
            <w:szCs w:val="28"/>
            <w:u w:val="none"/>
            <w:rtl/>
          </w:rPr>
          <w:t>القرن السابع عشر</w:t>
        </w:r>
      </w:hyperlink>
      <w:r w:rsidR="00F644B5" w:rsidRPr="000A1CD0">
        <w:rPr>
          <w:rFonts w:asciiTheme="majorBidi" w:hAnsiTheme="majorBidi" w:cstheme="majorBidi"/>
          <w:sz w:val="28"/>
          <w:szCs w:val="28"/>
          <w:rtl/>
          <w:lang w:bidi="ar-EG"/>
        </w:rPr>
        <w:t>،</w:t>
      </w:r>
      <w:r w:rsidR="00F644B5" w:rsidRPr="000A1CD0">
        <w:rPr>
          <w:rFonts w:asciiTheme="majorBidi" w:hAnsiTheme="majorBidi" w:cstheme="majorBidi"/>
          <w:sz w:val="28"/>
          <w:szCs w:val="28"/>
          <w:lang w:bidi="ar-EG"/>
        </w:rPr>
        <w:t xml:space="preserve"> </w:t>
      </w:r>
      <w:r w:rsidR="00F644B5" w:rsidRPr="000A1CD0">
        <w:rPr>
          <w:rFonts w:asciiTheme="majorBidi" w:hAnsiTheme="majorBidi" w:cstheme="majorBidi"/>
          <w:sz w:val="28"/>
          <w:szCs w:val="28"/>
          <w:rtl/>
        </w:rPr>
        <w:t>وكانت بدايتها في أواخر </w:t>
      </w:r>
      <w:hyperlink r:id="rId12" w:tooltip="العصور الوسطى" w:history="1">
        <w:r w:rsidR="00F644B5" w:rsidRPr="000A1CD0">
          <w:rPr>
            <w:rStyle w:val="Hyperlink"/>
            <w:rFonts w:asciiTheme="majorBidi" w:hAnsiTheme="majorBidi" w:cstheme="majorBidi"/>
            <w:color w:val="auto"/>
            <w:sz w:val="28"/>
            <w:szCs w:val="28"/>
            <w:u w:val="none"/>
            <w:rtl/>
          </w:rPr>
          <w:t>العصور الوسطى</w:t>
        </w:r>
      </w:hyperlink>
      <w:r w:rsidR="00F644B5" w:rsidRPr="000A1CD0">
        <w:rPr>
          <w:rFonts w:asciiTheme="majorBidi" w:hAnsiTheme="majorBidi" w:cstheme="majorBidi"/>
          <w:sz w:val="28"/>
          <w:szCs w:val="28"/>
          <w:rtl/>
          <w:lang w:bidi="ar-EG"/>
        </w:rPr>
        <w:t xml:space="preserve">، </w:t>
      </w:r>
      <w:r w:rsidR="00BE2CB8" w:rsidRPr="000A1CD0">
        <w:rPr>
          <w:rFonts w:asciiTheme="majorBidi" w:hAnsiTheme="majorBidi" w:cstheme="majorBidi"/>
          <w:sz w:val="28"/>
          <w:szCs w:val="28"/>
          <w:rtl/>
          <w:lang w:bidi="ar-EG"/>
        </w:rPr>
        <w:t>و</w:t>
      </w:r>
      <w:r w:rsidR="00BE2CB8" w:rsidRPr="000A1CD0">
        <w:rPr>
          <w:rFonts w:asciiTheme="majorBidi" w:hAnsiTheme="majorBidi" w:cstheme="majorBidi"/>
          <w:sz w:val="28"/>
          <w:szCs w:val="28"/>
          <w:rtl/>
        </w:rPr>
        <w:t xml:space="preserve">قد نضج </w:t>
      </w:r>
      <w:r w:rsidR="00F644B5" w:rsidRPr="000A1CD0">
        <w:rPr>
          <w:rFonts w:asciiTheme="majorBidi" w:hAnsiTheme="majorBidi" w:cstheme="majorBidi"/>
          <w:sz w:val="28"/>
          <w:szCs w:val="28"/>
          <w:rtl/>
        </w:rPr>
        <w:t>عصر النهضة في أوروبا الشمالية في القرن السادس عشر،</w:t>
      </w:r>
      <w:r w:rsidR="00F644B5" w:rsidRPr="000A1CD0">
        <w:rPr>
          <w:rFonts w:asciiTheme="majorBidi" w:hAnsiTheme="majorBidi" w:cstheme="majorBidi"/>
          <w:sz w:val="28"/>
          <w:szCs w:val="28"/>
        </w:rPr>
        <w:t xml:space="preserve"> </w:t>
      </w:r>
      <w:r w:rsidR="00BE2CB8" w:rsidRPr="000A1CD0">
        <w:rPr>
          <w:rFonts w:asciiTheme="majorBidi" w:hAnsiTheme="majorBidi" w:cstheme="majorBidi"/>
          <w:sz w:val="28"/>
          <w:szCs w:val="28"/>
          <w:rtl/>
          <w:lang w:bidi="ar-EG"/>
        </w:rPr>
        <w:t>و</w:t>
      </w:r>
      <w:r w:rsidR="00F644B5" w:rsidRPr="000A1CD0">
        <w:rPr>
          <w:rFonts w:asciiTheme="majorBidi" w:hAnsiTheme="majorBidi" w:cstheme="majorBidi"/>
          <w:sz w:val="28"/>
          <w:szCs w:val="28"/>
          <w:rtl/>
          <w:lang w:bidi="ar-EG"/>
        </w:rPr>
        <w:t>هدف البحث إلى إيجاد العلاقة السيميوطيقية بين الأزياء التاريخية للنساء في أواخر العصور الوسطي، وعصر النهضة بالأحداث التاريخية، والاجتماعية، والدينية، والسياسية، والاقتصادية، وأنبثق من هذا الهدف عدة أهداف فرعية: دراسة الملامح المميزة لأزياء النساء في أواخر العصور الوسطي، وعصر النهضة من القرن الرابع عشر وحتى القرن السادس عشر، وتوضيح الدلالة الرمزية لشكل الموضة الملبسية لأزياء النساء في أواخر العصور الوسطي، وعصر النهضة وعلاقتها الدلالية بالأحداث التاريخية، والاجتماعية، والدينية، والسياسية، والاقتصادية، و</w:t>
      </w:r>
      <w:r w:rsidR="00F644B5" w:rsidRPr="000A1CD0">
        <w:rPr>
          <w:rFonts w:asciiTheme="majorBidi" w:hAnsiTheme="majorBidi" w:cstheme="majorBidi"/>
          <w:sz w:val="28"/>
          <w:szCs w:val="28"/>
          <w:rtl/>
        </w:rPr>
        <w:t xml:space="preserve">فن تصميم الأزياء </w:t>
      </w:r>
      <w:r w:rsidR="00F644B5" w:rsidRPr="000A1CD0">
        <w:rPr>
          <w:rFonts w:asciiTheme="majorBidi" w:hAnsiTheme="majorBidi" w:cstheme="majorBidi"/>
          <w:sz w:val="28"/>
          <w:szCs w:val="28"/>
          <w:rtl/>
          <w:lang w:bidi="ar-EG"/>
        </w:rPr>
        <w:t>من منظور سيميوطيقي، واتبع البحث المنهج الوصفي والتحليلي والتاريخي</w:t>
      </w:r>
      <w:r w:rsidR="00F644B5" w:rsidRPr="000A1CD0">
        <w:rPr>
          <w:rFonts w:asciiTheme="majorBidi" w:hAnsiTheme="majorBidi" w:cstheme="majorBidi"/>
          <w:sz w:val="28"/>
          <w:szCs w:val="28"/>
          <w:rtl/>
        </w:rPr>
        <w:t xml:space="preserve"> الاستقرائي</w:t>
      </w:r>
      <w:r w:rsidR="00F644B5" w:rsidRPr="000A1CD0">
        <w:rPr>
          <w:rFonts w:asciiTheme="majorBidi" w:hAnsiTheme="majorBidi" w:cstheme="majorBidi"/>
          <w:sz w:val="28"/>
          <w:szCs w:val="28"/>
          <w:rtl/>
          <w:lang w:bidi="ar-EG"/>
        </w:rPr>
        <w:t xml:space="preserve"> في معالجة المفاهيم الخاصة بسيميوطيقا الأزياء التاريخية النسائية</w:t>
      </w:r>
      <w:r w:rsidR="00BE2CB8" w:rsidRPr="000A1CD0">
        <w:rPr>
          <w:rFonts w:asciiTheme="majorBidi" w:hAnsiTheme="majorBidi" w:cstheme="majorBidi"/>
          <w:sz w:val="28"/>
          <w:szCs w:val="28"/>
          <w:rtl/>
          <w:lang w:bidi="ar-EG"/>
        </w:rPr>
        <w:t xml:space="preserve">، حيث أظهرت النتائج مدي العلاقة الوثيقة بين شكل الأزياء النسائية وما تعكسه من دلالات بصرية ومعاني </w:t>
      </w:r>
      <w:r w:rsidR="00AA36CA" w:rsidRPr="000A1CD0">
        <w:rPr>
          <w:rFonts w:asciiTheme="majorBidi" w:hAnsiTheme="majorBidi" w:cstheme="majorBidi"/>
          <w:sz w:val="28"/>
          <w:szCs w:val="28"/>
          <w:rtl/>
          <w:lang w:bidi="ar-EG"/>
        </w:rPr>
        <w:t xml:space="preserve">رمزية </w:t>
      </w:r>
      <w:r w:rsidR="00BE2CB8" w:rsidRPr="000A1CD0">
        <w:rPr>
          <w:rFonts w:asciiTheme="majorBidi" w:hAnsiTheme="majorBidi" w:cstheme="majorBidi"/>
          <w:sz w:val="28"/>
          <w:szCs w:val="28"/>
          <w:rtl/>
          <w:lang w:bidi="ar-EG"/>
        </w:rPr>
        <w:t xml:space="preserve">مع الأحداث التي شهدتها تلك القرون، </w:t>
      </w:r>
      <w:r w:rsidR="00BE2CB8" w:rsidRPr="000A1CD0">
        <w:rPr>
          <w:rFonts w:asciiTheme="majorBidi" w:hAnsiTheme="majorBidi" w:cstheme="majorBidi"/>
          <w:sz w:val="28"/>
          <w:szCs w:val="28"/>
          <w:rtl/>
        </w:rPr>
        <w:t>مما يجعلها مؤشراً مهماً للجوانب الاقتصادية والاجتماعية والثقافية، والسياسية، والدينية.</w:t>
      </w:r>
    </w:p>
    <w:p w14:paraId="148196E9" w14:textId="1743204A" w:rsidR="00C7055B" w:rsidRDefault="009522DD" w:rsidP="000A1CD0">
      <w:pPr>
        <w:tabs>
          <w:tab w:val="right" w:pos="9090"/>
        </w:tabs>
        <w:bidi/>
        <w:spacing w:after="0" w:line="360" w:lineRule="auto"/>
        <w:ind w:left="90" w:right="90" w:firstLine="90"/>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 xml:space="preserve">الكلمات المفتاحية: </w:t>
      </w:r>
      <w:r w:rsidRPr="000A1CD0">
        <w:rPr>
          <w:rFonts w:asciiTheme="majorBidi" w:hAnsiTheme="majorBidi" w:cstheme="majorBidi"/>
          <w:sz w:val="28"/>
          <w:szCs w:val="28"/>
          <w:rtl/>
          <w:lang w:bidi="ar-EG"/>
        </w:rPr>
        <w:t xml:space="preserve">سيميوطيقا، أزياء النساء، العصور الوسطي، عصر النهضة. </w:t>
      </w:r>
    </w:p>
    <w:p w14:paraId="3232A7C3" w14:textId="77777777" w:rsidR="00287B71" w:rsidRPr="000A1CD0" w:rsidRDefault="00287B71" w:rsidP="00287B71">
      <w:pPr>
        <w:tabs>
          <w:tab w:val="right" w:pos="9090"/>
        </w:tabs>
        <w:bidi/>
        <w:spacing w:after="0" w:line="360" w:lineRule="auto"/>
        <w:ind w:left="90" w:right="90" w:firstLine="90"/>
        <w:rPr>
          <w:rFonts w:asciiTheme="majorBidi" w:hAnsiTheme="majorBidi" w:cstheme="majorBidi"/>
          <w:b/>
          <w:bCs/>
          <w:sz w:val="28"/>
          <w:szCs w:val="28"/>
          <w:rtl/>
          <w:lang w:bidi="ar-EG"/>
        </w:rPr>
      </w:pPr>
    </w:p>
    <w:p w14:paraId="0C738D7A" w14:textId="1E335BDD" w:rsidR="00987CA6" w:rsidRPr="000A1CD0" w:rsidRDefault="00987CA6" w:rsidP="000A1CD0">
      <w:pPr>
        <w:bidi/>
        <w:spacing w:after="0" w:line="360" w:lineRule="auto"/>
        <w:jc w:val="center"/>
        <w:rPr>
          <w:rFonts w:asciiTheme="majorBidi" w:hAnsiTheme="majorBidi" w:cstheme="majorBidi"/>
          <w:b/>
          <w:bCs/>
          <w:sz w:val="28"/>
          <w:szCs w:val="28"/>
          <w:lang w:bidi="ar-EG"/>
        </w:rPr>
      </w:pPr>
      <w:r w:rsidRPr="000A1CD0">
        <w:rPr>
          <w:rFonts w:asciiTheme="majorBidi" w:hAnsiTheme="majorBidi" w:cstheme="majorBidi"/>
          <w:b/>
          <w:bCs/>
          <w:sz w:val="28"/>
          <w:szCs w:val="28"/>
          <w:rtl/>
          <w:lang w:bidi="ar-EG"/>
        </w:rPr>
        <w:lastRenderedPageBreak/>
        <w:t>سيميوطيقا فن صناعة أزياء النساء أواخر العصور الوسطي وعصر النهضة في أوروبا</w:t>
      </w:r>
    </w:p>
    <w:p w14:paraId="7F6CCFF9" w14:textId="40E2C79E" w:rsidR="00987CA6" w:rsidRPr="000A1CD0" w:rsidRDefault="00987CA6" w:rsidP="000A1CD0">
      <w:pPr>
        <w:spacing w:after="0" w:line="360" w:lineRule="auto"/>
        <w:jc w:val="center"/>
        <w:rPr>
          <w:rFonts w:asciiTheme="majorBidi" w:hAnsiTheme="majorBidi" w:cstheme="majorBidi"/>
          <w:b/>
          <w:bCs/>
          <w:sz w:val="28"/>
          <w:szCs w:val="28"/>
          <w:lang w:bidi="ar-EG"/>
        </w:rPr>
      </w:pPr>
      <w:r w:rsidRPr="000A1CD0">
        <w:rPr>
          <w:rFonts w:asciiTheme="majorBidi" w:hAnsiTheme="majorBidi" w:cstheme="majorBidi"/>
          <w:b/>
          <w:bCs/>
          <w:sz w:val="28"/>
          <w:szCs w:val="28"/>
          <w:lang w:bidi="ar-EG"/>
        </w:rPr>
        <w:t>Semiotics of the Art of Women's Fashion in Late Medieval and Renaissance Europe</w:t>
      </w:r>
    </w:p>
    <w:p w14:paraId="39C61232" w14:textId="77777777" w:rsidR="007E6071" w:rsidRPr="00287B71" w:rsidRDefault="007E6071" w:rsidP="000A1CD0">
      <w:pPr>
        <w:spacing w:after="0" w:line="360" w:lineRule="auto"/>
        <w:jc w:val="center"/>
        <w:rPr>
          <w:rFonts w:asciiTheme="majorBidi" w:hAnsiTheme="majorBidi" w:cstheme="majorBidi"/>
          <w:sz w:val="14"/>
          <w:szCs w:val="14"/>
          <w:rtl/>
          <w:lang w:bidi="ar-EG"/>
        </w:rPr>
      </w:pPr>
    </w:p>
    <w:p w14:paraId="74BF6384" w14:textId="711066F4" w:rsidR="00E74D94" w:rsidRPr="000A1CD0" w:rsidRDefault="007724B2"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rPr>
        <w:t xml:space="preserve">تعتبر </w:t>
      </w:r>
      <w:r w:rsidR="00E74D94" w:rsidRPr="000A1CD0">
        <w:rPr>
          <w:rFonts w:asciiTheme="majorBidi" w:hAnsiTheme="majorBidi" w:cstheme="majorBidi"/>
          <w:sz w:val="28"/>
          <w:szCs w:val="28"/>
          <w:rtl/>
        </w:rPr>
        <w:t>الأزياء دلالة على حضارة وثقافة الشعوب، حيث تعكس تفاصيلها من أشكال وخامات وألوان ورموز وأساليب زخرفة، أبعاد وأوضاع سائدة ومختلفة في المجتمعات</w:t>
      </w:r>
      <w:r w:rsidRPr="000A1CD0">
        <w:rPr>
          <w:rFonts w:asciiTheme="majorBidi" w:hAnsiTheme="majorBidi" w:cstheme="majorBidi"/>
          <w:sz w:val="28"/>
          <w:szCs w:val="28"/>
          <w:rtl/>
        </w:rPr>
        <w:t>،</w:t>
      </w:r>
      <w:r w:rsidR="00E74D94" w:rsidRPr="000A1CD0">
        <w:rPr>
          <w:rFonts w:asciiTheme="majorBidi" w:hAnsiTheme="majorBidi" w:cstheme="majorBidi"/>
          <w:sz w:val="28"/>
          <w:szCs w:val="28"/>
          <w:rtl/>
        </w:rPr>
        <w:t xml:space="preserve"> وتظهر فيها بوضوح العادات والتقاليد والمعتقدات الخاصة بالحقبة الزمنية التي تمثلها، وهذا ما يجعل لها قيمة تاريخية وثقافية في كل مجتمع وعصر وحضارة</w:t>
      </w:r>
      <w:r w:rsidRPr="000A1CD0">
        <w:rPr>
          <w:rFonts w:asciiTheme="majorBidi" w:hAnsiTheme="majorBidi" w:cstheme="majorBidi"/>
          <w:sz w:val="28"/>
          <w:szCs w:val="28"/>
          <w:rtl/>
        </w:rPr>
        <w:t>،</w:t>
      </w:r>
      <w:r w:rsidR="00E74D94" w:rsidRPr="000A1CD0">
        <w:rPr>
          <w:rFonts w:asciiTheme="majorBidi" w:hAnsiTheme="majorBidi" w:cstheme="majorBidi"/>
          <w:sz w:val="28"/>
          <w:szCs w:val="28"/>
          <w:rtl/>
        </w:rPr>
        <w:t xml:space="preserve"> وبالتالي يمكن وصفها بأنها لغة بصرية ترتبط بمضامين الهوية من خلال الرموز التي تحتويها</w:t>
      </w:r>
      <w:r w:rsidRPr="000A1CD0">
        <w:rPr>
          <w:rFonts w:asciiTheme="majorBidi" w:hAnsiTheme="majorBidi" w:cstheme="majorBidi"/>
          <w:sz w:val="28"/>
          <w:szCs w:val="28"/>
          <w:rtl/>
        </w:rPr>
        <w:t>،</w:t>
      </w:r>
      <w:r w:rsidR="00E74D94" w:rsidRPr="000A1CD0">
        <w:rPr>
          <w:rFonts w:asciiTheme="majorBidi" w:hAnsiTheme="majorBidi" w:cstheme="majorBidi"/>
          <w:sz w:val="28"/>
          <w:szCs w:val="28"/>
          <w:rtl/>
        </w:rPr>
        <w:t xml:space="preserve"> ولعل أبرز النظريات التي يمكن الارتكاز عليها في تحليل وتأويل هذه الرموز وتحديد هويتها هي نظريات السيميائية، التي تبحث في العلامة المُكونة من الدال والمدلول (</w:t>
      </w:r>
      <w:bookmarkStart w:id="0" w:name="_Hlk185186558"/>
      <w:r w:rsidR="00E74D94" w:rsidRPr="000A1CD0">
        <w:rPr>
          <w:rFonts w:asciiTheme="majorBidi" w:hAnsiTheme="majorBidi" w:cstheme="majorBidi"/>
          <w:sz w:val="28"/>
          <w:szCs w:val="28"/>
          <w:rtl/>
        </w:rPr>
        <w:t>هليل، و</w:t>
      </w:r>
      <w:r w:rsidR="009F3DC8" w:rsidRPr="000A1CD0">
        <w:rPr>
          <w:rFonts w:asciiTheme="majorBidi" w:hAnsiTheme="majorBidi" w:cstheme="majorBidi"/>
          <w:sz w:val="28"/>
          <w:szCs w:val="28"/>
          <w:rtl/>
        </w:rPr>
        <w:t>إبراهيم</w:t>
      </w:r>
      <w:bookmarkEnd w:id="0"/>
      <w:r w:rsidR="00E74D94" w:rsidRPr="000A1CD0">
        <w:rPr>
          <w:rFonts w:asciiTheme="majorBidi" w:hAnsiTheme="majorBidi" w:cstheme="majorBidi"/>
          <w:sz w:val="28"/>
          <w:szCs w:val="28"/>
          <w:rtl/>
        </w:rPr>
        <w:t>، 2021).</w:t>
      </w:r>
    </w:p>
    <w:p w14:paraId="1BF43962" w14:textId="6126AF3C" w:rsidR="00A0286A" w:rsidRPr="000A1CD0" w:rsidRDefault="007724B2" w:rsidP="000A1CD0">
      <w:pPr>
        <w:bidi/>
        <w:spacing w:line="360" w:lineRule="auto"/>
        <w:ind w:firstLine="720"/>
        <w:rPr>
          <w:rFonts w:asciiTheme="majorBidi" w:hAnsiTheme="majorBidi" w:cstheme="majorBidi"/>
          <w:sz w:val="28"/>
          <w:szCs w:val="28"/>
          <w:rtl/>
        </w:rPr>
      </w:pPr>
      <w:r w:rsidRPr="000A1CD0">
        <w:rPr>
          <w:rFonts w:asciiTheme="majorBidi" w:hAnsiTheme="majorBidi" w:cstheme="majorBidi"/>
          <w:sz w:val="28"/>
          <w:szCs w:val="28"/>
          <w:rtl/>
        </w:rPr>
        <w:t xml:space="preserve">وقد </w:t>
      </w:r>
      <w:r w:rsidR="004069C2" w:rsidRPr="000A1CD0">
        <w:rPr>
          <w:rFonts w:asciiTheme="majorBidi" w:hAnsiTheme="majorBidi" w:cstheme="majorBidi"/>
          <w:sz w:val="28"/>
          <w:szCs w:val="28"/>
          <w:rtl/>
        </w:rPr>
        <w:t>شهدت أواخر</w:t>
      </w:r>
      <w:r w:rsidR="00A0286A" w:rsidRPr="000A1CD0">
        <w:rPr>
          <w:rFonts w:asciiTheme="majorBidi" w:hAnsiTheme="majorBidi" w:cstheme="majorBidi"/>
          <w:sz w:val="28"/>
          <w:szCs w:val="28"/>
          <w:rtl/>
        </w:rPr>
        <w:t xml:space="preserve"> العصور الوسطي </w:t>
      </w:r>
      <w:r w:rsidR="004069C2" w:rsidRPr="000A1CD0">
        <w:rPr>
          <w:rFonts w:asciiTheme="majorBidi" w:hAnsiTheme="majorBidi" w:cstheme="majorBidi"/>
          <w:sz w:val="28"/>
          <w:szCs w:val="28"/>
          <w:rtl/>
        </w:rPr>
        <w:t xml:space="preserve">والتي </w:t>
      </w:r>
      <w:r w:rsidR="009640C2" w:rsidRPr="000A1CD0">
        <w:rPr>
          <w:rFonts w:asciiTheme="majorBidi" w:hAnsiTheme="majorBidi" w:cstheme="majorBidi"/>
          <w:sz w:val="28"/>
          <w:szCs w:val="28"/>
          <w:rtl/>
        </w:rPr>
        <w:t>استمرت</w:t>
      </w:r>
      <w:r w:rsidR="004069C2" w:rsidRPr="000A1CD0">
        <w:rPr>
          <w:rFonts w:asciiTheme="majorBidi" w:hAnsiTheme="majorBidi" w:cstheme="majorBidi"/>
          <w:sz w:val="28"/>
          <w:szCs w:val="28"/>
          <w:rtl/>
        </w:rPr>
        <w:t xml:space="preserve"> من القرن الرابع عشر </w:t>
      </w:r>
      <w:r w:rsidR="00F644B5" w:rsidRPr="000A1CD0">
        <w:rPr>
          <w:rFonts w:asciiTheme="majorBidi" w:hAnsiTheme="majorBidi" w:cstheme="majorBidi"/>
          <w:sz w:val="28"/>
          <w:szCs w:val="28"/>
          <w:rtl/>
        </w:rPr>
        <w:t>إلى</w:t>
      </w:r>
      <w:r w:rsidR="004069C2" w:rsidRPr="000A1CD0">
        <w:rPr>
          <w:rFonts w:asciiTheme="majorBidi" w:hAnsiTheme="majorBidi" w:cstheme="majorBidi"/>
          <w:sz w:val="28"/>
          <w:szCs w:val="28"/>
          <w:rtl/>
        </w:rPr>
        <w:t xml:space="preserve"> بداية القرن الخامس عشر تطورات فكرية وثقافية </w:t>
      </w:r>
      <w:r w:rsidR="006C2D19" w:rsidRPr="000A1CD0">
        <w:rPr>
          <w:rFonts w:asciiTheme="majorBidi" w:hAnsiTheme="majorBidi" w:cstheme="majorBidi"/>
          <w:sz w:val="28"/>
          <w:szCs w:val="28"/>
          <w:rtl/>
        </w:rPr>
        <w:t xml:space="preserve">وسياسية ودينية واقتصادية ومعمارية </w:t>
      </w:r>
      <w:r w:rsidR="004069C2" w:rsidRPr="000A1CD0">
        <w:rPr>
          <w:rFonts w:asciiTheme="majorBidi" w:hAnsiTheme="majorBidi" w:cstheme="majorBidi"/>
          <w:sz w:val="28"/>
          <w:szCs w:val="28"/>
          <w:rtl/>
        </w:rPr>
        <w:t xml:space="preserve">وفنية هائلة جعلتها فترة غنية بالأبداع والابتكار والذي ظهر </w:t>
      </w:r>
      <w:r w:rsidR="00357437" w:rsidRPr="000A1CD0">
        <w:rPr>
          <w:rFonts w:asciiTheme="majorBidi" w:hAnsiTheme="majorBidi" w:cstheme="majorBidi"/>
          <w:sz w:val="28"/>
          <w:szCs w:val="28"/>
          <w:rtl/>
        </w:rPr>
        <w:t>جلياً في</w:t>
      </w:r>
      <w:r w:rsidR="004069C2" w:rsidRPr="000A1CD0">
        <w:rPr>
          <w:rFonts w:asciiTheme="majorBidi" w:hAnsiTheme="majorBidi" w:cstheme="majorBidi"/>
          <w:sz w:val="28"/>
          <w:szCs w:val="28"/>
          <w:rtl/>
        </w:rPr>
        <w:t xml:space="preserve"> الثقافة والفن والصناعة والتجارة </w:t>
      </w:r>
      <w:r w:rsidR="006C2D19" w:rsidRPr="000A1CD0">
        <w:rPr>
          <w:rFonts w:asciiTheme="majorBidi" w:hAnsiTheme="majorBidi" w:cstheme="majorBidi"/>
          <w:sz w:val="28"/>
          <w:szCs w:val="28"/>
          <w:rtl/>
        </w:rPr>
        <w:t xml:space="preserve">مما كان له الأثر </w:t>
      </w:r>
      <w:r w:rsidR="00357437" w:rsidRPr="000A1CD0">
        <w:rPr>
          <w:rFonts w:asciiTheme="majorBidi" w:hAnsiTheme="majorBidi" w:cstheme="majorBidi"/>
          <w:sz w:val="28"/>
          <w:szCs w:val="28"/>
          <w:rtl/>
        </w:rPr>
        <w:t>في شكل</w:t>
      </w:r>
      <w:r w:rsidR="004069C2" w:rsidRPr="000A1CD0">
        <w:rPr>
          <w:rFonts w:asciiTheme="majorBidi" w:hAnsiTheme="majorBidi" w:cstheme="majorBidi"/>
          <w:sz w:val="28"/>
          <w:szCs w:val="28"/>
          <w:rtl/>
        </w:rPr>
        <w:t xml:space="preserve"> الأزياء بصفة عامة والأزياء النسائية بصفة </w:t>
      </w:r>
      <w:r w:rsidR="00357437" w:rsidRPr="000A1CD0">
        <w:rPr>
          <w:rFonts w:asciiTheme="majorBidi" w:hAnsiTheme="majorBidi" w:cstheme="majorBidi"/>
          <w:sz w:val="28"/>
          <w:szCs w:val="28"/>
          <w:rtl/>
        </w:rPr>
        <w:t>خاصة</w:t>
      </w:r>
      <w:r w:rsidR="00357437" w:rsidRPr="000A1CD0">
        <w:rPr>
          <w:rFonts w:asciiTheme="majorBidi" w:hAnsiTheme="majorBidi" w:cstheme="majorBidi"/>
          <w:sz w:val="28"/>
          <w:szCs w:val="28"/>
        </w:rPr>
        <w:t xml:space="preserve"> (</w:t>
      </w:r>
      <w:r w:rsidR="00117AF4" w:rsidRPr="000A1CD0">
        <w:rPr>
          <w:rFonts w:asciiTheme="majorBidi" w:hAnsiTheme="majorBidi" w:cstheme="majorBidi"/>
          <w:sz w:val="28"/>
          <w:szCs w:val="28"/>
          <w:lang w:bidi="ar-EG"/>
        </w:rPr>
        <w:t>Richardson</w:t>
      </w:r>
      <w:r w:rsidR="00CD2AD5" w:rsidRPr="000A1CD0">
        <w:rPr>
          <w:rFonts w:asciiTheme="majorBidi" w:hAnsiTheme="majorBidi" w:cstheme="majorBidi"/>
          <w:sz w:val="28"/>
          <w:szCs w:val="28"/>
        </w:rPr>
        <w:t xml:space="preserve">, </w:t>
      </w:r>
      <w:r w:rsidR="00117AF4" w:rsidRPr="000A1CD0">
        <w:rPr>
          <w:rFonts w:asciiTheme="majorBidi" w:hAnsiTheme="majorBidi" w:cstheme="majorBidi"/>
          <w:sz w:val="28"/>
          <w:szCs w:val="28"/>
        </w:rPr>
        <w:t>2017</w:t>
      </w:r>
      <w:proofErr w:type="gramStart"/>
      <w:r w:rsidR="00CD2AD5" w:rsidRPr="000A1CD0">
        <w:rPr>
          <w:rFonts w:asciiTheme="majorBidi" w:hAnsiTheme="majorBidi" w:cstheme="majorBidi"/>
          <w:sz w:val="28"/>
          <w:szCs w:val="28"/>
        </w:rPr>
        <w:t xml:space="preserve">) </w:t>
      </w:r>
      <w:r w:rsidR="00357437" w:rsidRPr="000A1CD0">
        <w:rPr>
          <w:rFonts w:asciiTheme="majorBidi" w:hAnsiTheme="majorBidi" w:cstheme="majorBidi"/>
          <w:sz w:val="28"/>
          <w:szCs w:val="28"/>
          <w:rtl/>
        </w:rPr>
        <w:t>.</w:t>
      </w:r>
      <w:proofErr w:type="gramEnd"/>
    </w:p>
    <w:p w14:paraId="175C92F6" w14:textId="7936486C" w:rsidR="00A0286A" w:rsidRPr="000A1CD0" w:rsidRDefault="00DB1B18" w:rsidP="000A1CD0">
      <w:pPr>
        <w:bidi/>
        <w:spacing w:line="360" w:lineRule="auto"/>
        <w:ind w:firstLine="720"/>
        <w:rPr>
          <w:rFonts w:asciiTheme="majorBidi" w:hAnsiTheme="majorBidi" w:cstheme="majorBidi"/>
          <w:sz w:val="28"/>
          <w:szCs w:val="28"/>
        </w:rPr>
      </w:pPr>
      <w:r w:rsidRPr="000A1CD0">
        <w:rPr>
          <w:rFonts w:asciiTheme="majorBidi" w:hAnsiTheme="majorBidi" w:cstheme="majorBidi"/>
          <w:sz w:val="28"/>
          <w:szCs w:val="28"/>
          <w:rtl/>
          <w:lang w:bidi="ar-EG"/>
        </w:rPr>
        <w:t>ولقد كان ل</w:t>
      </w:r>
      <w:r w:rsidR="00A0286A" w:rsidRPr="000A1CD0">
        <w:rPr>
          <w:rFonts w:asciiTheme="majorBidi" w:hAnsiTheme="majorBidi" w:cstheme="majorBidi"/>
          <w:sz w:val="28"/>
          <w:szCs w:val="28"/>
          <w:rtl/>
        </w:rPr>
        <w:t>عصر النهضة  حركة ثقافية استمرت تقريبا من </w:t>
      </w:r>
      <w:hyperlink r:id="rId13" w:tooltip="القرن 14" w:history="1">
        <w:r w:rsidR="00A0286A" w:rsidRPr="000A1CD0">
          <w:rPr>
            <w:rStyle w:val="Hyperlink"/>
            <w:rFonts w:asciiTheme="majorBidi" w:hAnsiTheme="majorBidi" w:cstheme="majorBidi"/>
            <w:color w:val="auto"/>
            <w:sz w:val="28"/>
            <w:szCs w:val="28"/>
            <w:u w:val="none"/>
            <w:rtl/>
          </w:rPr>
          <w:t>القرن الرابع عشر الميلادي</w:t>
        </w:r>
      </w:hyperlink>
      <w:r w:rsidR="00A0286A" w:rsidRPr="000A1CD0">
        <w:rPr>
          <w:rFonts w:asciiTheme="majorBidi" w:hAnsiTheme="majorBidi" w:cstheme="majorBidi"/>
          <w:sz w:val="28"/>
          <w:szCs w:val="28"/>
          <w:lang w:bidi="ar-EG"/>
        </w:rPr>
        <w:t> </w:t>
      </w:r>
      <w:r w:rsidR="00A0286A" w:rsidRPr="000A1CD0">
        <w:rPr>
          <w:rFonts w:asciiTheme="majorBidi" w:hAnsiTheme="majorBidi" w:cstheme="majorBidi"/>
          <w:sz w:val="28"/>
          <w:szCs w:val="28"/>
          <w:rtl/>
        </w:rPr>
        <w:t>إلى </w:t>
      </w:r>
      <w:hyperlink r:id="rId14" w:tooltip="القرن 17" w:history="1">
        <w:r w:rsidR="00A0286A" w:rsidRPr="000A1CD0">
          <w:rPr>
            <w:rStyle w:val="Hyperlink"/>
            <w:rFonts w:asciiTheme="majorBidi" w:hAnsiTheme="majorBidi" w:cstheme="majorBidi"/>
            <w:color w:val="auto"/>
            <w:sz w:val="28"/>
            <w:szCs w:val="28"/>
            <w:u w:val="none"/>
            <w:rtl/>
          </w:rPr>
          <w:t>القرن السابع عشر</w:t>
        </w:r>
      </w:hyperlink>
      <w:r w:rsidR="00A0286A" w:rsidRPr="000A1CD0">
        <w:rPr>
          <w:rFonts w:asciiTheme="majorBidi" w:hAnsiTheme="majorBidi" w:cstheme="majorBidi"/>
          <w:sz w:val="28"/>
          <w:szCs w:val="28"/>
          <w:rtl/>
          <w:lang w:bidi="ar-EG"/>
        </w:rPr>
        <w:t xml:space="preserve">، </w:t>
      </w:r>
      <w:r w:rsidR="00A0286A" w:rsidRPr="000A1CD0">
        <w:rPr>
          <w:rFonts w:asciiTheme="majorBidi" w:hAnsiTheme="majorBidi" w:cstheme="majorBidi"/>
          <w:sz w:val="28"/>
          <w:szCs w:val="28"/>
          <w:lang w:bidi="ar-EG"/>
        </w:rPr>
        <w:t xml:space="preserve"> </w:t>
      </w:r>
      <w:r w:rsidR="00A0286A" w:rsidRPr="000A1CD0">
        <w:rPr>
          <w:rFonts w:asciiTheme="majorBidi" w:hAnsiTheme="majorBidi" w:cstheme="majorBidi"/>
          <w:sz w:val="28"/>
          <w:szCs w:val="28"/>
          <w:rtl/>
        </w:rPr>
        <w:t>وكانت بدايتها في أواخر </w:t>
      </w:r>
      <w:hyperlink r:id="rId15" w:tooltip="العصور الوسطى" w:history="1">
        <w:r w:rsidR="00A0286A" w:rsidRPr="000A1CD0">
          <w:rPr>
            <w:rStyle w:val="Hyperlink"/>
            <w:rFonts w:asciiTheme="majorBidi" w:hAnsiTheme="majorBidi" w:cstheme="majorBidi"/>
            <w:color w:val="auto"/>
            <w:sz w:val="28"/>
            <w:szCs w:val="28"/>
            <w:u w:val="none"/>
            <w:rtl/>
          </w:rPr>
          <w:t>العصور الوسطى</w:t>
        </w:r>
      </w:hyperlink>
      <w:r w:rsidR="00A0286A" w:rsidRPr="000A1CD0">
        <w:rPr>
          <w:rFonts w:asciiTheme="majorBidi" w:hAnsiTheme="majorBidi" w:cstheme="majorBidi"/>
          <w:sz w:val="28"/>
          <w:szCs w:val="28"/>
          <w:lang w:bidi="ar-EG"/>
        </w:rPr>
        <w:t> </w:t>
      </w:r>
      <w:r w:rsidR="00A0286A" w:rsidRPr="000A1CD0">
        <w:rPr>
          <w:rFonts w:asciiTheme="majorBidi" w:hAnsiTheme="majorBidi" w:cstheme="majorBidi"/>
          <w:sz w:val="28"/>
          <w:szCs w:val="28"/>
          <w:rtl/>
        </w:rPr>
        <w:t>من إيطاليا ثم أخذت في الانتشار إلى بقية أرجاء </w:t>
      </w:r>
      <w:hyperlink r:id="rId16" w:tooltip="أوروبا" w:history="1">
        <w:r w:rsidR="00A0286A" w:rsidRPr="000A1CD0">
          <w:rPr>
            <w:rStyle w:val="Hyperlink"/>
            <w:rFonts w:asciiTheme="majorBidi" w:hAnsiTheme="majorBidi" w:cstheme="majorBidi"/>
            <w:color w:val="auto"/>
            <w:sz w:val="28"/>
            <w:szCs w:val="28"/>
            <w:u w:val="none"/>
            <w:rtl/>
          </w:rPr>
          <w:t>أوروبا</w:t>
        </w:r>
      </w:hyperlink>
      <w:r w:rsidR="00A0286A" w:rsidRPr="000A1CD0">
        <w:rPr>
          <w:rFonts w:asciiTheme="majorBidi" w:hAnsiTheme="majorBidi" w:cstheme="majorBidi"/>
          <w:sz w:val="28"/>
          <w:szCs w:val="28"/>
          <w:rtl/>
          <w:lang w:bidi="ar-EG"/>
        </w:rPr>
        <w:t xml:space="preserve">، </w:t>
      </w:r>
      <w:r w:rsidR="00A0286A" w:rsidRPr="000A1CD0">
        <w:rPr>
          <w:rFonts w:asciiTheme="majorBidi" w:hAnsiTheme="majorBidi" w:cstheme="majorBidi"/>
          <w:sz w:val="28"/>
          <w:szCs w:val="28"/>
          <w:rtl/>
        </w:rPr>
        <w:t>ومن المعروف عموما أن عصر النهضة في أوروبا الشمالية قد نضج في القرن السادس عشر</w:t>
      </w:r>
      <w:r w:rsidR="00A0286A" w:rsidRPr="000A1CD0">
        <w:rPr>
          <w:rFonts w:asciiTheme="majorBidi" w:hAnsiTheme="majorBidi" w:cstheme="majorBidi"/>
          <w:sz w:val="28"/>
          <w:szCs w:val="28"/>
        </w:rPr>
        <w:t xml:space="preserve"> </w:t>
      </w:r>
      <w:r w:rsidR="001F6FE6" w:rsidRPr="000A1CD0">
        <w:rPr>
          <w:rFonts w:asciiTheme="majorBidi" w:hAnsiTheme="majorBidi" w:cstheme="majorBidi"/>
          <w:sz w:val="28"/>
          <w:szCs w:val="28"/>
        </w:rPr>
        <w:t>.</w:t>
      </w:r>
      <w:r w:rsidR="00A0286A" w:rsidRPr="000A1CD0">
        <w:rPr>
          <w:rFonts w:asciiTheme="majorBidi" w:hAnsiTheme="majorBidi" w:cstheme="majorBidi"/>
          <w:sz w:val="28"/>
          <w:szCs w:val="28"/>
        </w:rPr>
        <w:t>(</w:t>
      </w:r>
      <w:r w:rsidR="001F6FE6" w:rsidRPr="000A1CD0">
        <w:rPr>
          <w:rFonts w:asciiTheme="majorBidi" w:hAnsiTheme="majorBidi" w:cstheme="majorBidi"/>
          <w:sz w:val="28"/>
          <w:szCs w:val="28"/>
        </w:rPr>
        <w:t xml:space="preserve"> John,</w:t>
      </w:r>
      <w:r w:rsidR="00A0286A" w:rsidRPr="000A1CD0">
        <w:rPr>
          <w:rFonts w:asciiTheme="majorBidi" w:hAnsiTheme="majorBidi" w:cstheme="majorBidi"/>
          <w:sz w:val="28"/>
          <w:szCs w:val="28"/>
        </w:rPr>
        <w:t xml:space="preserve"> 1994) </w:t>
      </w:r>
    </w:p>
    <w:p w14:paraId="60E374A6" w14:textId="434B9C26" w:rsidR="00A0286A" w:rsidRPr="000A1CD0" w:rsidRDefault="00A0286A"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حيث كانت الطبقة الراقية تتميز بملابسها الفاخرة والمصنوعة يدوياً، بينما كانت الطبقات الأدنى تلجأ إلى ملابس بسيطة</w:t>
      </w:r>
      <w:r w:rsidR="00DB1B18" w:rsidRPr="000A1CD0">
        <w:rPr>
          <w:rFonts w:asciiTheme="majorBidi" w:hAnsiTheme="majorBidi" w:cstheme="majorBidi"/>
          <w:sz w:val="28"/>
          <w:szCs w:val="28"/>
          <w:rtl/>
          <w:lang w:bidi="ar-EG"/>
        </w:rPr>
        <w:t>، و</w:t>
      </w:r>
      <w:r w:rsidRPr="000A1CD0">
        <w:rPr>
          <w:rFonts w:asciiTheme="majorBidi" w:hAnsiTheme="majorBidi" w:cstheme="majorBidi"/>
          <w:sz w:val="28"/>
          <w:szCs w:val="28"/>
          <w:rtl/>
          <w:lang w:bidi="ar-EG"/>
        </w:rPr>
        <w:t>كانت الثياب تعكس الاهتمام بالتفاصيل واستخدام الأقمشة الفاخرة مثل الحرير والزينة بالفصوص والتطريز الدقيق</w:t>
      </w:r>
      <w:r w:rsidR="00323C9D"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وتغيرت صيحات الموضة بمرور الزمن، حيث شهدت فترة ما بين القرن الخامس عشر والسادس عشر ثورة في عالم الأزياء، وظهرت تصاميم جديدة بقصات مختلفة وألوان جريئة، وانتشرت الفساتين ذات الأكمام الواسعة والتنانير الفضفاضة التي تعكس روح الحرية والانفتاح على العالم الجديد (</w:t>
      </w:r>
      <w:r w:rsidR="009F3DC8" w:rsidRPr="000A1CD0">
        <w:rPr>
          <w:rFonts w:asciiTheme="majorBidi" w:hAnsiTheme="majorBidi" w:cstheme="majorBidi"/>
          <w:sz w:val="28"/>
          <w:szCs w:val="28"/>
          <w:rtl/>
          <w:lang w:bidi="ar-EG"/>
        </w:rPr>
        <w:t>العريمى</w:t>
      </w:r>
      <w:r w:rsidRPr="000A1CD0">
        <w:rPr>
          <w:rFonts w:asciiTheme="majorBidi" w:hAnsiTheme="majorBidi" w:cstheme="majorBidi"/>
          <w:sz w:val="28"/>
          <w:szCs w:val="28"/>
          <w:rtl/>
          <w:lang w:bidi="ar-EG"/>
        </w:rPr>
        <w:t>، 2024).</w:t>
      </w:r>
    </w:p>
    <w:p w14:paraId="1CC7D78A" w14:textId="7880C5F9" w:rsidR="00C5320F" w:rsidRPr="000A1CD0" w:rsidRDefault="007724B2"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sz w:val="28"/>
          <w:szCs w:val="28"/>
          <w:lang w:bidi="ar-EG"/>
        </w:rPr>
      </w:pP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t xml:space="preserve">    </w:t>
      </w:r>
      <w:r w:rsidR="00196794" w:rsidRPr="000A1CD0">
        <w:rPr>
          <w:rFonts w:asciiTheme="majorBidi" w:hAnsiTheme="majorBidi" w:cstheme="majorBidi"/>
          <w:sz w:val="28"/>
          <w:szCs w:val="28"/>
          <w:rtl/>
          <w:lang w:bidi="ar-EG"/>
        </w:rPr>
        <w:t>وفي</w:t>
      </w:r>
      <w:r w:rsidR="00A0286A" w:rsidRPr="000A1CD0">
        <w:rPr>
          <w:rFonts w:asciiTheme="majorBidi" w:hAnsiTheme="majorBidi" w:cstheme="majorBidi"/>
          <w:sz w:val="28"/>
          <w:szCs w:val="28"/>
          <w:rtl/>
          <w:lang w:bidi="ar-EG"/>
        </w:rPr>
        <w:t xml:space="preserve"> ظل عصر النهضة، شهدت الأزياء تحولات جذرية تعكس التطورات الاجتماعية والثقافية والاقتصادية التي كانت تحدث في أوروبا، ففي البداية، كانت الأزياء تعكس بشكل كبير الطبقة الاجتماعية </w:t>
      </w:r>
      <w:r w:rsidR="00A0286A" w:rsidRPr="000A1CD0">
        <w:rPr>
          <w:rFonts w:asciiTheme="majorBidi" w:hAnsiTheme="majorBidi" w:cstheme="majorBidi"/>
          <w:sz w:val="28"/>
          <w:szCs w:val="28"/>
          <w:rtl/>
          <w:lang w:bidi="ar-EG"/>
        </w:rPr>
        <w:lastRenderedPageBreak/>
        <w:t xml:space="preserve">والحالة الاقتصادية لمرتديها، حيث كانت تعتبر علامة على الثراء والقوة الاجتماعية، وكانت </w:t>
      </w:r>
      <w:r w:rsidR="00056000" w:rsidRPr="000A1CD0">
        <w:rPr>
          <w:rFonts w:asciiTheme="majorBidi" w:hAnsiTheme="majorBidi" w:cstheme="majorBidi"/>
          <w:sz w:val="28"/>
          <w:szCs w:val="28"/>
          <w:rtl/>
          <w:lang w:bidi="ar-EG"/>
        </w:rPr>
        <w:t>الأزياء</w:t>
      </w:r>
      <w:r w:rsidR="00A0286A" w:rsidRPr="000A1CD0">
        <w:rPr>
          <w:rFonts w:asciiTheme="majorBidi" w:hAnsiTheme="majorBidi" w:cstheme="majorBidi"/>
          <w:sz w:val="28"/>
          <w:szCs w:val="28"/>
          <w:rtl/>
          <w:lang w:bidi="ar-EG"/>
        </w:rPr>
        <w:t xml:space="preserve"> الفاخرة تصنع من الأقمشة الفاخرة مثل الحرير والمخمل، وكانت تتميز بالزخارف الغنية والتطريزات الدقيقة، كما كانت الألوان الزاهية والقوية تعكس الثراء والقوة</w:t>
      </w:r>
      <w:r w:rsidR="00316021" w:rsidRPr="000A1CD0">
        <w:rPr>
          <w:rFonts w:asciiTheme="majorBidi" w:hAnsiTheme="majorBidi" w:cstheme="majorBidi"/>
          <w:sz w:val="28"/>
          <w:szCs w:val="28"/>
          <w:rtl/>
          <w:lang w:bidi="ar-EG"/>
        </w:rPr>
        <w:t xml:space="preserve"> </w:t>
      </w:r>
      <w:r w:rsidR="00980A58" w:rsidRPr="000A1CD0">
        <w:rPr>
          <w:rFonts w:asciiTheme="majorBidi" w:hAnsiTheme="majorBidi" w:cstheme="majorBidi"/>
          <w:sz w:val="28"/>
          <w:szCs w:val="28"/>
          <w:rtl/>
          <w:lang w:bidi="ar-EG"/>
        </w:rPr>
        <w:t>(</w:t>
      </w:r>
      <w:bookmarkStart w:id="1" w:name="_Hlk185186607"/>
      <w:r w:rsidR="00980A58" w:rsidRPr="000A1CD0">
        <w:rPr>
          <w:rFonts w:asciiTheme="majorBidi" w:hAnsiTheme="majorBidi" w:cstheme="majorBidi"/>
          <w:sz w:val="28"/>
          <w:szCs w:val="28"/>
          <w:rtl/>
          <w:lang w:bidi="ar-EG"/>
        </w:rPr>
        <w:t>البهكلي</w:t>
      </w:r>
      <w:r w:rsidR="00A0286A" w:rsidRPr="000A1CD0">
        <w:rPr>
          <w:rFonts w:asciiTheme="majorBidi" w:hAnsiTheme="majorBidi" w:cstheme="majorBidi"/>
          <w:sz w:val="28"/>
          <w:szCs w:val="28"/>
          <w:rtl/>
          <w:lang w:bidi="ar-EG"/>
        </w:rPr>
        <w:t xml:space="preserve">، </w:t>
      </w:r>
      <w:bookmarkEnd w:id="1"/>
      <w:r w:rsidR="00A0286A" w:rsidRPr="000A1CD0">
        <w:rPr>
          <w:rFonts w:asciiTheme="majorBidi" w:hAnsiTheme="majorBidi" w:cstheme="majorBidi"/>
          <w:sz w:val="28"/>
          <w:szCs w:val="28"/>
          <w:rtl/>
          <w:lang w:bidi="ar-EG"/>
        </w:rPr>
        <w:t>2015).</w:t>
      </w:r>
    </w:p>
    <w:p w14:paraId="2E27797B" w14:textId="020E427D" w:rsidR="00A0286A" w:rsidRPr="000A1CD0" w:rsidRDefault="007724B2"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و</w:t>
      </w:r>
      <w:r w:rsidR="00A0286A" w:rsidRPr="000A1CD0">
        <w:rPr>
          <w:rFonts w:asciiTheme="majorBidi" w:hAnsiTheme="majorBidi" w:cstheme="majorBidi"/>
          <w:sz w:val="28"/>
          <w:szCs w:val="28"/>
          <w:rtl/>
          <w:lang w:bidi="ar-EG"/>
        </w:rPr>
        <w:t xml:space="preserve">تأثرت الأزياء في عصر النهضة بالفنون والثقافة، وكان هناك تطوراً في تصاميم الفساتين، مع ظهور موضات جديدة مثل الأكمام الواسعة والتطريزات الهندسية والحيوانية المأخوذة من الطراز العثماني، بالإضافة إلى ذلك، كان للأزياء دور هام في تعزيز الهوية الوطنية، حيث كانت تعكس التقاليد المحلية والثقافة الوطنية لكل دولة، </w:t>
      </w:r>
      <w:r w:rsidR="00316021" w:rsidRPr="000A1CD0">
        <w:rPr>
          <w:rFonts w:asciiTheme="majorBidi" w:hAnsiTheme="majorBidi" w:cstheme="majorBidi"/>
          <w:sz w:val="28"/>
          <w:szCs w:val="28"/>
          <w:rtl/>
          <w:lang w:bidi="ar-EG"/>
        </w:rPr>
        <w:t>و</w:t>
      </w:r>
      <w:r w:rsidR="00A0286A" w:rsidRPr="000A1CD0">
        <w:rPr>
          <w:rFonts w:asciiTheme="majorBidi" w:hAnsiTheme="majorBidi" w:cstheme="majorBidi"/>
          <w:sz w:val="28"/>
          <w:szCs w:val="28"/>
          <w:rtl/>
          <w:lang w:bidi="ar-EG"/>
        </w:rPr>
        <w:t>كان الأشخاص يعبرون عن انتمائهم وولائهم لبلدهم من خلال الأزياء</w:t>
      </w:r>
      <w:r w:rsidR="00837212" w:rsidRPr="000A1CD0">
        <w:rPr>
          <w:rFonts w:asciiTheme="majorBidi" w:hAnsiTheme="majorBidi" w:cstheme="majorBidi"/>
          <w:sz w:val="28"/>
          <w:szCs w:val="28"/>
          <w:rtl/>
          <w:lang w:bidi="ar-EG"/>
        </w:rPr>
        <w:t xml:space="preserve">، </w:t>
      </w:r>
      <w:r w:rsidR="00A0286A" w:rsidRPr="000A1CD0">
        <w:rPr>
          <w:rFonts w:asciiTheme="majorBidi" w:hAnsiTheme="majorBidi" w:cstheme="majorBidi"/>
          <w:sz w:val="28"/>
          <w:szCs w:val="28"/>
          <w:rtl/>
          <w:lang w:bidi="ar-EG"/>
        </w:rPr>
        <w:t>و</w:t>
      </w:r>
      <w:r w:rsidR="00316021" w:rsidRPr="000A1CD0">
        <w:rPr>
          <w:rFonts w:asciiTheme="majorBidi" w:hAnsiTheme="majorBidi" w:cstheme="majorBidi"/>
          <w:sz w:val="28"/>
          <w:szCs w:val="28"/>
          <w:rtl/>
          <w:lang w:bidi="ar-EG"/>
        </w:rPr>
        <w:t xml:space="preserve">لقد </w:t>
      </w:r>
      <w:r w:rsidR="00A0286A" w:rsidRPr="000A1CD0">
        <w:rPr>
          <w:rFonts w:asciiTheme="majorBidi" w:hAnsiTheme="majorBidi" w:cstheme="majorBidi"/>
          <w:sz w:val="28"/>
          <w:szCs w:val="28"/>
          <w:rtl/>
          <w:lang w:bidi="ar-EG"/>
        </w:rPr>
        <w:t xml:space="preserve">ظهرت </w:t>
      </w:r>
      <w:r w:rsidR="00056000" w:rsidRPr="000A1CD0">
        <w:rPr>
          <w:rFonts w:asciiTheme="majorBidi" w:hAnsiTheme="majorBidi" w:cstheme="majorBidi"/>
          <w:sz w:val="28"/>
          <w:szCs w:val="28"/>
          <w:rtl/>
          <w:lang w:bidi="ar-EG"/>
        </w:rPr>
        <w:t>الأزياء</w:t>
      </w:r>
      <w:r w:rsidR="00A0286A" w:rsidRPr="000A1CD0">
        <w:rPr>
          <w:rFonts w:asciiTheme="majorBidi" w:hAnsiTheme="majorBidi" w:cstheme="majorBidi"/>
          <w:sz w:val="28"/>
          <w:szCs w:val="28"/>
          <w:rtl/>
          <w:lang w:bidi="ar-EG"/>
        </w:rPr>
        <w:t xml:space="preserve"> في عصر النهضة بمميزات خاصة تميزها عن </w:t>
      </w:r>
      <w:r w:rsidR="00056000" w:rsidRPr="000A1CD0">
        <w:rPr>
          <w:rFonts w:asciiTheme="majorBidi" w:hAnsiTheme="majorBidi" w:cstheme="majorBidi"/>
          <w:sz w:val="28"/>
          <w:szCs w:val="28"/>
          <w:rtl/>
          <w:lang w:bidi="ar-EG"/>
        </w:rPr>
        <w:t>الأزياء</w:t>
      </w:r>
      <w:r w:rsidR="00A0286A" w:rsidRPr="000A1CD0">
        <w:rPr>
          <w:rFonts w:asciiTheme="majorBidi" w:hAnsiTheme="majorBidi" w:cstheme="majorBidi"/>
          <w:sz w:val="28"/>
          <w:szCs w:val="28"/>
          <w:rtl/>
          <w:lang w:bidi="ar-EG"/>
        </w:rPr>
        <w:t xml:space="preserve"> في العصور الوسطي وحدثت طفرة كبيرة جدا في تصاميم </w:t>
      </w:r>
      <w:r w:rsidR="00056000" w:rsidRPr="000A1CD0">
        <w:rPr>
          <w:rFonts w:asciiTheme="majorBidi" w:hAnsiTheme="majorBidi" w:cstheme="majorBidi"/>
          <w:sz w:val="28"/>
          <w:szCs w:val="28"/>
          <w:rtl/>
          <w:lang w:bidi="ar-EG"/>
        </w:rPr>
        <w:t>الأزياء</w:t>
      </w:r>
      <w:r w:rsidR="00A0286A" w:rsidRPr="000A1CD0">
        <w:rPr>
          <w:rFonts w:asciiTheme="majorBidi" w:hAnsiTheme="majorBidi" w:cstheme="majorBidi"/>
          <w:sz w:val="28"/>
          <w:szCs w:val="28"/>
          <w:rtl/>
          <w:lang w:bidi="ar-EG"/>
        </w:rPr>
        <w:t xml:space="preserve"> وقد ظهر الزي المسمى </w:t>
      </w:r>
      <w:r w:rsidR="00B01C5C" w:rsidRPr="000A1CD0">
        <w:rPr>
          <w:rFonts w:asciiTheme="majorBidi" w:hAnsiTheme="majorBidi" w:cstheme="majorBidi"/>
          <w:sz w:val="28"/>
          <w:szCs w:val="28"/>
          <w:lang w:bidi="ar-EG"/>
        </w:rPr>
        <w:t>farthingale</w:t>
      </w:r>
      <w:r w:rsidR="00B01C5C" w:rsidRPr="000A1CD0">
        <w:rPr>
          <w:rFonts w:asciiTheme="majorBidi" w:hAnsiTheme="majorBidi" w:cstheme="majorBidi"/>
          <w:sz w:val="28"/>
          <w:szCs w:val="28"/>
          <w:rtl/>
          <w:lang w:bidi="ar-EG"/>
        </w:rPr>
        <w:t xml:space="preserve"> </w:t>
      </w:r>
      <w:r w:rsidR="00A0286A" w:rsidRPr="000A1CD0">
        <w:rPr>
          <w:rFonts w:asciiTheme="majorBidi" w:hAnsiTheme="majorBidi" w:cstheme="majorBidi"/>
          <w:sz w:val="28"/>
          <w:szCs w:val="28"/>
          <w:rtl/>
          <w:lang w:bidi="ar-EG"/>
        </w:rPr>
        <w:t>(بالفارذنجيل) الذي كان يظهر المرآه في شكل الدمية الذي غير معالم الشكل الحقيقي للمرأة (</w:t>
      </w:r>
      <w:r w:rsidR="001570BC" w:rsidRPr="000A1CD0">
        <w:rPr>
          <w:rFonts w:asciiTheme="majorBidi" w:hAnsiTheme="majorBidi" w:cstheme="majorBidi"/>
          <w:sz w:val="28"/>
          <w:szCs w:val="28"/>
          <w:rtl/>
          <w:lang w:bidi="ar-EG"/>
        </w:rPr>
        <w:t>الربيعي</w:t>
      </w:r>
      <w:r w:rsidR="00A0286A" w:rsidRPr="000A1CD0">
        <w:rPr>
          <w:rFonts w:asciiTheme="majorBidi" w:hAnsiTheme="majorBidi" w:cstheme="majorBidi"/>
          <w:sz w:val="28"/>
          <w:szCs w:val="28"/>
          <w:rtl/>
          <w:lang w:bidi="ar-EG"/>
        </w:rPr>
        <w:t xml:space="preserve">، </w:t>
      </w:r>
      <w:r w:rsidR="001845C4" w:rsidRPr="000A1CD0">
        <w:rPr>
          <w:rFonts w:asciiTheme="majorBidi" w:hAnsiTheme="majorBidi" w:cstheme="majorBidi"/>
          <w:sz w:val="28"/>
          <w:szCs w:val="28"/>
          <w:rtl/>
          <w:lang w:bidi="ar-EG"/>
        </w:rPr>
        <w:t>2018</w:t>
      </w:r>
      <w:r w:rsidR="00A0286A" w:rsidRPr="000A1CD0">
        <w:rPr>
          <w:rFonts w:asciiTheme="majorBidi" w:hAnsiTheme="majorBidi" w:cstheme="majorBidi"/>
          <w:sz w:val="28"/>
          <w:szCs w:val="28"/>
          <w:rtl/>
          <w:lang w:bidi="ar-EG"/>
        </w:rPr>
        <w:t>)</w:t>
      </w:r>
      <w:r w:rsidR="00837212" w:rsidRPr="000A1CD0">
        <w:rPr>
          <w:rFonts w:asciiTheme="majorBidi" w:hAnsiTheme="majorBidi" w:cstheme="majorBidi"/>
          <w:sz w:val="28"/>
          <w:szCs w:val="28"/>
          <w:rtl/>
          <w:lang w:bidi="ar-EG"/>
        </w:rPr>
        <w:t>.</w:t>
      </w:r>
    </w:p>
    <w:p w14:paraId="4890CBC5" w14:textId="152F6961" w:rsidR="00FE5BB6" w:rsidRPr="000A1CD0" w:rsidRDefault="00FE5BB6"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ويُظهر أسلوب الأزياء في أواخر العصور الوسطي وعصر النهضة الأوروبية عمق التأثير الذي كان للموضة على الحياة الثقافية والاجتماعية، كما أنه يبرز العلاقة الوثيقة بين الموضة والتطورات الفنية والاقتصادية والثقافية التي شهدتها  تلك الفترة، وتعكس تصاميم الأزياء في ذلك الوقت مدى الازدهار الاقتصادي والاهتمام بالجمال والفخامة والثراء والمكانة الاجتماعية، ومع مرور الزمن لا يزال تأثير تلك الفترة ملموسا في عالم الموضة، حيث تستمد العديد من التصاميم الحديثة إلهامها من الفخامة والأناقة التي كانت سائدة في تلك الحقبة، وبذلك تظل الأزياء مصدر إلهام مستمر لعالم الموضة، مما يجعل دراستها وفهم تأثيرها أمرًا أساسيًا لفهم تطور الموضة عبر العصور وتأثيرها على المجتمعات والثقافات</w:t>
      </w:r>
      <w:r w:rsidRPr="000A1CD0">
        <w:rPr>
          <w:rFonts w:asciiTheme="majorBidi" w:hAnsiTheme="majorBidi" w:cstheme="majorBidi"/>
          <w:sz w:val="28"/>
          <w:szCs w:val="28"/>
          <w:lang w:bidi="ar-EG"/>
        </w:rPr>
        <w:t xml:space="preserve"> </w:t>
      </w:r>
      <w:r w:rsidRPr="000A1CD0">
        <w:rPr>
          <w:rFonts w:asciiTheme="majorBidi" w:hAnsiTheme="majorBidi" w:cstheme="majorBidi"/>
          <w:sz w:val="28"/>
          <w:szCs w:val="28"/>
          <w:rtl/>
          <w:lang w:bidi="ar-EG"/>
        </w:rPr>
        <w:t>(</w:t>
      </w:r>
      <w:r w:rsidR="009F3DC8" w:rsidRPr="000A1CD0">
        <w:rPr>
          <w:rFonts w:asciiTheme="majorBidi" w:hAnsiTheme="majorBidi" w:cstheme="majorBidi"/>
          <w:sz w:val="28"/>
          <w:szCs w:val="28"/>
          <w:rtl/>
          <w:lang w:bidi="ar-EG"/>
        </w:rPr>
        <w:t>العريمى</w:t>
      </w:r>
      <w:r w:rsidRPr="000A1CD0">
        <w:rPr>
          <w:rFonts w:asciiTheme="majorBidi" w:hAnsiTheme="majorBidi" w:cstheme="majorBidi"/>
          <w:sz w:val="28"/>
          <w:szCs w:val="28"/>
          <w:rtl/>
          <w:lang w:bidi="ar-EG"/>
        </w:rPr>
        <w:t>، 2024).</w:t>
      </w:r>
    </w:p>
    <w:p w14:paraId="6408D76B" w14:textId="336FA3AF" w:rsidR="007A70F2" w:rsidRPr="000A1CD0" w:rsidRDefault="007A70F2" w:rsidP="000A1CD0">
      <w:pPr>
        <w:bidi/>
        <w:spacing w:line="360" w:lineRule="auto"/>
        <w:ind w:firstLine="720"/>
        <w:rPr>
          <w:rFonts w:asciiTheme="majorBidi" w:hAnsiTheme="majorBidi" w:cstheme="majorBidi"/>
          <w:sz w:val="28"/>
          <w:szCs w:val="28"/>
          <w:rtl/>
        </w:rPr>
      </w:pPr>
      <w:r w:rsidRPr="000A1CD0">
        <w:rPr>
          <w:rFonts w:asciiTheme="majorBidi" w:hAnsiTheme="majorBidi" w:cstheme="majorBidi"/>
          <w:sz w:val="28"/>
          <w:szCs w:val="28"/>
          <w:rtl/>
        </w:rPr>
        <w:t xml:space="preserve">وتعد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سجلاً يحفظ بين طياته تاريخ الشعوب، ومؤشراً مهماً للجوانب الاقتصادية والاجتماعية والثقافية،</w:t>
      </w:r>
      <w:r w:rsidRPr="000A1CD0">
        <w:rPr>
          <w:rFonts w:asciiTheme="majorBidi" w:hAnsiTheme="majorBidi" w:cstheme="majorBidi"/>
          <w:sz w:val="28"/>
          <w:szCs w:val="28"/>
        </w:rPr>
        <w:t xml:space="preserve"> </w:t>
      </w:r>
      <w:r w:rsidRPr="000A1CD0">
        <w:rPr>
          <w:rFonts w:asciiTheme="majorBidi" w:hAnsiTheme="majorBidi" w:cstheme="majorBidi"/>
          <w:sz w:val="28"/>
          <w:szCs w:val="28"/>
          <w:rtl/>
        </w:rPr>
        <w:t xml:space="preserve">ولقد تحول الملبس إلى لغة بصرية، فهو جزء من نظام التواصل غير اللفظي ولغته ترتبط بمضامين متنوعة كالسياسة </w:t>
      </w:r>
      <w:r w:rsidR="00196794" w:rsidRPr="000A1CD0">
        <w:rPr>
          <w:rFonts w:asciiTheme="majorBidi" w:hAnsiTheme="majorBidi" w:cstheme="majorBidi"/>
          <w:sz w:val="28"/>
          <w:szCs w:val="28"/>
          <w:rtl/>
        </w:rPr>
        <w:t>والاقتصاد،</w:t>
      </w:r>
      <w:r w:rsidRPr="000A1CD0">
        <w:rPr>
          <w:rFonts w:asciiTheme="majorBidi" w:hAnsiTheme="majorBidi" w:cstheme="majorBidi"/>
          <w:sz w:val="28"/>
          <w:szCs w:val="28"/>
          <w:rtl/>
        </w:rPr>
        <w:t xml:space="preserve"> </w:t>
      </w:r>
      <w:r w:rsidR="00196794" w:rsidRPr="000A1CD0">
        <w:rPr>
          <w:rFonts w:asciiTheme="majorBidi" w:hAnsiTheme="majorBidi" w:cstheme="majorBidi"/>
          <w:sz w:val="28"/>
          <w:szCs w:val="28"/>
          <w:rtl/>
        </w:rPr>
        <w:t>والثقافة،</w:t>
      </w:r>
      <w:r w:rsidRPr="000A1CD0">
        <w:rPr>
          <w:rFonts w:asciiTheme="majorBidi" w:hAnsiTheme="majorBidi" w:cstheme="majorBidi"/>
          <w:sz w:val="28"/>
          <w:szCs w:val="28"/>
          <w:rtl/>
        </w:rPr>
        <w:t xml:space="preserve"> والفن</w:t>
      </w:r>
      <w:r w:rsidR="00196794"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والجمال</w:t>
      </w:r>
      <w:r w:rsidR="007724B2" w:rsidRPr="000A1CD0">
        <w:rPr>
          <w:rFonts w:asciiTheme="majorBidi" w:hAnsiTheme="majorBidi" w:cstheme="majorBidi"/>
          <w:sz w:val="28"/>
          <w:szCs w:val="28"/>
          <w:rtl/>
        </w:rPr>
        <w:t xml:space="preserve"> (عرار، 2007)</w:t>
      </w:r>
      <w:r w:rsidR="001A23A2" w:rsidRPr="000A1CD0">
        <w:rPr>
          <w:rFonts w:asciiTheme="majorBidi" w:hAnsiTheme="majorBidi" w:cstheme="majorBidi"/>
          <w:sz w:val="28"/>
          <w:szCs w:val="28"/>
          <w:rtl/>
        </w:rPr>
        <w:t>، (</w:t>
      </w:r>
      <w:r w:rsidR="00837212" w:rsidRPr="000A1CD0">
        <w:rPr>
          <w:rFonts w:asciiTheme="majorBidi" w:hAnsiTheme="majorBidi" w:cstheme="majorBidi"/>
          <w:sz w:val="28"/>
          <w:szCs w:val="28"/>
          <w:rtl/>
        </w:rPr>
        <w:t>البصول، 2013).</w:t>
      </w:r>
    </w:p>
    <w:p w14:paraId="4DB5D434" w14:textId="03BA192C" w:rsidR="0088583D" w:rsidRPr="000A1CD0" w:rsidRDefault="0088583D" w:rsidP="000A1CD0">
      <w:pPr>
        <w:bidi/>
        <w:spacing w:line="360" w:lineRule="auto"/>
        <w:ind w:firstLine="720"/>
        <w:rPr>
          <w:rFonts w:asciiTheme="majorBidi" w:hAnsiTheme="majorBidi" w:cstheme="majorBidi"/>
          <w:sz w:val="28"/>
          <w:szCs w:val="28"/>
          <w:rtl/>
        </w:rPr>
      </w:pPr>
      <w:r w:rsidRPr="000A1CD0">
        <w:rPr>
          <w:rFonts w:asciiTheme="majorBidi" w:hAnsiTheme="majorBidi" w:cstheme="majorBidi"/>
          <w:sz w:val="28"/>
          <w:szCs w:val="28"/>
          <w:rtl/>
        </w:rPr>
        <w:t xml:space="preserve"> </w:t>
      </w:r>
      <w:r w:rsidR="009640C2" w:rsidRPr="000A1CD0">
        <w:rPr>
          <w:rFonts w:asciiTheme="majorBidi" w:hAnsiTheme="majorBidi" w:cstheme="majorBidi"/>
          <w:sz w:val="28"/>
          <w:szCs w:val="28"/>
          <w:rtl/>
        </w:rPr>
        <w:t>والأزياء</w:t>
      </w:r>
      <w:r w:rsidRPr="000A1CD0">
        <w:rPr>
          <w:rFonts w:asciiTheme="majorBidi" w:hAnsiTheme="majorBidi" w:cstheme="majorBidi"/>
          <w:sz w:val="28"/>
          <w:szCs w:val="28"/>
          <w:rtl/>
        </w:rPr>
        <w:t xml:space="preserve"> من الأشياء التي أنتجها الإنسان لغايات أخرى تمثلت بالحماية والستر، ثم تحولت مع تطور الحياة لتصبح علامة ح</w:t>
      </w:r>
      <w:r w:rsidR="000D4F31" w:rsidRPr="000A1CD0">
        <w:rPr>
          <w:rFonts w:asciiTheme="majorBidi" w:hAnsiTheme="majorBidi" w:cstheme="majorBidi"/>
          <w:sz w:val="28"/>
          <w:szCs w:val="28"/>
          <w:rtl/>
        </w:rPr>
        <w:t>ا</w:t>
      </w:r>
      <w:r w:rsidRPr="000A1CD0">
        <w:rPr>
          <w:rFonts w:asciiTheme="majorBidi" w:hAnsiTheme="majorBidi" w:cstheme="majorBidi"/>
          <w:sz w:val="28"/>
          <w:szCs w:val="28"/>
          <w:rtl/>
        </w:rPr>
        <w:t>ملة لدلالات لا حصر لها، مساندة بذلك لغة الجسد والإشارة لإتمام عناصر الصورة وتكامل الانطباعات</w:t>
      </w:r>
      <w:r w:rsidR="009C337C" w:rsidRPr="000A1CD0">
        <w:rPr>
          <w:rFonts w:asciiTheme="majorBidi" w:hAnsiTheme="majorBidi" w:cstheme="majorBidi"/>
          <w:sz w:val="28"/>
          <w:szCs w:val="28"/>
          <w:rtl/>
        </w:rPr>
        <w:t xml:space="preserve"> (</w:t>
      </w:r>
      <w:r w:rsidR="009C7B5A" w:rsidRPr="000A1CD0">
        <w:rPr>
          <w:rFonts w:asciiTheme="majorBidi" w:hAnsiTheme="majorBidi" w:cstheme="majorBidi"/>
          <w:sz w:val="28"/>
          <w:szCs w:val="28"/>
          <w:rtl/>
        </w:rPr>
        <w:t>ﻏﻴﺮﻭ، ﻭﺍﻟﻌﻤﺎﺭﻱ (1999).</w:t>
      </w:r>
    </w:p>
    <w:p w14:paraId="7669C3E9" w14:textId="2EAFE9C7" w:rsidR="00FE5BB6" w:rsidRPr="000A1CD0" w:rsidRDefault="00FE5BB6"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rPr>
        <w:lastRenderedPageBreak/>
        <w:t>ومن أجل دراسة الأزياء من الجانب السميوطيقي، فإنه من الضروري تطبيق المقاربات الفلسفية تفكيكًا وتركيبًا -</w:t>
      </w:r>
      <w:r w:rsidR="001A23A2" w:rsidRPr="000A1CD0">
        <w:rPr>
          <w:rFonts w:asciiTheme="majorBidi" w:hAnsiTheme="majorBidi" w:cstheme="majorBidi"/>
          <w:sz w:val="28"/>
          <w:szCs w:val="28"/>
          <w:rtl/>
        </w:rPr>
        <w:t xml:space="preserve"> </w:t>
      </w:r>
      <w:r w:rsidRPr="000A1CD0">
        <w:rPr>
          <w:rFonts w:asciiTheme="majorBidi" w:hAnsiTheme="majorBidi" w:cstheme="majorBidi"/>
          <w:sz w:val="28"/>
          <w:szCs w:val="28"/>
          <w:rtl/>
        </w:rPr>
        <w:t>استنادًا إلى أن الأزياء لغة غير منطوقة، وذلك باستقراء معاني الزي، وتحديد دلالاته، وتعيين وحداته الدالة، ورصد رموزه ومقاصده الاجتماعية، والاقتصادية، والنفسية، والثقافية، والعقائدية</w:t>
      </w:r>
      <w:r w:rsidRPr="000A1CD0">
        <w:rPr>
          <w:rFonts w:asciiTheme="majorBidi" w:hAnsiTheme="majorBidi" w:cstheme="majorBidi"/>
          <w:sz w:val="28"/>
          <w:szCs w:val="28"/>
          <w:rtl/>
          <w:lang w:bidi="ar-EG"/>
        </w:rPr>
        <w:t>، و</w:t>
      </w:r>
      <w:r w:rsidRPr="000A1CD0">
        <w:rPr>
          <w:rFonts w:asciiTheme="majorBidi" w:hAnsiTheme="majorBidi" w:cstheme="majorBidi"/>
          <w:sz w:val="28"/>
          <w:szCs w:val="28"/>
          <w:rtl/>
        </w:rPr>
        <w:t xml:space="preserve">تعد سيميوطيقا الثقافة أداة أساسية لمصممي الأزياء </w:t>
      </w:r>
      <w:r w:rsidR="007B3BA8" w:rsidRPr="000A1CD0">
        <w:rPr>
          <w:rFonts w:asciiTheme="majorBidi" w:hAnsiTheme="majorBidi" w:cstheme="majorBidi"/>
          <w:sz w:val="28"/>
          <w:szCs w:val="28"/>
          <w:rtl/>
        </w:rPr>
        <w:t>لابتكار</w:t>
      </w:r>
      <w:r w:rsidRPr="000A1CD0">
        <w:rPr>
          <w:rFonts w:asciiTheme="majorBidi" w:hAnsiTheme="majorBidi" w:cstheme="majorBidi"/>
          <w:sz w:val="28"/>
          <w:szCs w:val="28"/>
          <w:rtl/>
        </w:rPr>
        <w:t xml:space="preserve"> أزياء ذات معنى وذات صلة ثقافيًا تساهم في التواصل البصري الشامل في مجال الأزياء، والذي ينطوي على فهم عميق للسياقات الثقافية والتاريخية التي تُستخدم فيها الأزياء والقدرة على استخدامها كشكل قوي وفعال من أشكال فن الرؤية، فهي لغة لها </w:t>
      </w:r>
      <w:r w:rsidR="008647AC" w:rsidRPr="000A1CD0">
        <w:rPr>
          <w:rFonts w:asciiTheme="majorBidi" w:hAnsiTheme="majorBidi" w:cstheme="majorBidi"/>
          <w:sz w:val="28"/>
          <w:szCs w:val="28"/>
          <w:rtl/>
        </w:rPr>
        <w:t>سيمائيتها</w:t>
      </w:r>
      <w:r w:rsidRPr="000A1CD0">
        <w:rPr>
          <w:rFonts w:asciiTheme="majorBidi" w:hAnsiTheme="majorBidi" w:cstheme="majorBidi"/>
          <w:sz w:val="28"/>
          <w:szCs w:val="28"/>
          <w:rtl/>
        </w:rPr>
        <w:t xml:space="preserve"> الخاصة، بدءًا من المعنى المباشر، والمعنى المتضمن والبلاغة، وصولًا إلى عناصر تشكيل الزي، التي بدورها تحقق هذا الاتصال الوثيق بين الزي والشخصية، والطريقة التي تُبنى بها الشخصية</w:t>
      </w:r>
      <w:r w:rsidRPr="000A1CD0">
        <w:rPr>
          <w:rFonts w:asciiTheme="majorBidi" w:hAnsiTheme="majorBidi" w:cstheme="majorBidi"/>
          <w:sz w:val="28"/>
          <w:szCs w:val="28"/>
          <w:rtl/>
          <w:lang w:bidi="ar-EG"/>
        </w:rPr>
        <w:t xml:space="preserve"> (</w:t>
      </w:r>
      <w:r w:rsidR="007B3BA8" w:rsidRPr="000A1CD0">
        <w:rPr>
          <w:rFonts w:asciiTheme="majorBidi" w:hAnsiTheme="majorBidi" w:cstheme="majorBidi"/>
          <w:sz w:val="28"/>
          <w:szCs w:val="28"/>
          <w:rtl/>
          <w:lang w:bidi="ar-EG"/>
        </w:rPr>
        <w:t>حمص</w:t>
      </w:r>
      <w:r w:rsidRPr="000A1CD0">
        <w:rPr>
          <w:rFonts w:asciiTheme="majorBidi" w:hAnsiTheme="majorBidi" w:cstheme="majorBidi"/>
          <w:sz w:val="28"/>
          <w:szCs w:val="28"/>
          <w:rtl/>
          <w:lang w:bidi="ar-EG"/>
        </w:rPr>
        <w:t>، و</w:t>
      </w:r>
      <w:r w:rsidR="007B3BA8" w:rsidRPr="000A1CD0">
        <w:rPr>
          <w:rFonts w:asciiTheme="majorBidi" w:hAnsiTheme="majorBidi" w:cstheme="majorBidi"/>
          <w:sz w:val="28"/>
          <w:szCs w:val="28"/>
          <w:rtl/>
          <w:lang w:bidi="ar-EG"/>
        </w:rPr>
        <w:t>عبيد</w:t>
      </w:r>
      <w:r w:rsidRPr="000A1CD0">
        <w:rPr>
          <w:rFonts w:asciiTheme="majorBidi" w:hAnsiTheme="majorBidi" w:cstheme="majorBidi"/>
          <w:sz w:val="28"/>
          <w:szCs w:val="28"/>
          <w:rtl/>
          <w:lang w:bidi="ar-EG"/>
        </w:rPr>
        <w:t xml:space="preserve">، </w:t>
      </w:r>
      <w:r w:rsidR="009C7B5A" w:rsidRPr="000A1CD0">
        <w:rPr>
          <w:rFonts w:asciiTheme="majorBidi" w:hAnsiTheme="majorBidi" w:cstheme="majorBidi"/>
          <w:sz w:val="28"/>
          <w:szCs w:val="28"/>
          <w:rtl/>
          <w:lang w:bidi="ar-EG"/>
        </w:rPr>
        <w:t>2025</w:t>
      </w:r>
      <w:r w:rsidRPr="000A1CD0">
        <w:rPr>
          <w:rFonts w:asciiTheme="majorBidi" w:hAnsiTheme="majorBidi" w:cstheme="majorBidi"/>
          <w:sz w:val="28"/>
          <w:szCs w:val="28"/>
          <w:rtl/>
          <w:lang w:bidi="ar-EG"/>
        </w:rPr>
        <w:t>).</w:t>
      </w:r>
    </w:p>
    <w:p w14:paraId="7CB0E874" w14:textId="7B5F3EDA" w:rsidR="00E63BDA" w:rsidRPr="000A1CD0" w:rsidRDefault="00101B4A" w:rsidP="000A1CD0">
      <w:pPr>
        <w:tabs>
          <w:tab w:val="right" w:pos="90"/>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00123276" w:rsidRPr="000A1CD0">
        <w:rPr>
          <w:rFonts w:asciiTheme="majorBidi" w:hAnsiTheme="majorBidi" w:cstheme="majorBidi"/>
          <w:sz w:val="28"/>
          <w:szCs w:val="28"/>
          <w:rtl/>
          <w:lang w:bidi="ar-EG"/>
        </w:rPr>
        <w:t xml:space="preserve">إن دراسة </w:t>
      </w:r>
      <w:r w:rsidR="008647AC" w:rsidRPr="000A1CD0">
        <w:rPr>
          <w:rFonts w:asciiTheme="majorBidi" w:hAnsiTheme="majorBidi" w:cstheme="majorBidi"/>
          <w:sz w:val="28"/>
          <w:szCs w:val="28"/>
          <w:rtl/>
          <w:lang w:bidi="ar-EG"/>
        </w:rPr>
        <w:t>السيمائية</w:t>
      </w:r>
      <w:r w:rsidR="00123276" w:rsidRPr="000A1CD0">
        <w:rPr>
          <w:rFonts w:asciiTheme="majorBidi" w:hAnsiTheme="majorBidi" w:cstheme="majorBidi"/>
          <w:sz w:val="28"/>
          <w:szCs w:val="28"/>
          <w:rtl/>
          <w:lang w:bidi="ar-EG"/>
        </w:rPr>
        <w:t xml:space="preserve"> وعلاقتها بالفنون هي من الأمور المهمة جداً في حياة الناس بصفة عامة والفنانين بصفة خاصة، ومن المعروف أن لكل عمل له مدلولاته سواء الفنية أو الزمنية أو القصد من إنشائه، وهذا القصد هو غاية الفنان من إيصال الفكرة الجمالية للمتلقي وإمكانية تأويلها ودراستها واستنتاج أهم الأفكار والتأويلات الفنية وذلك على حسب الظروف المتاحة للتأويل (</w:t>
      </w:r>
      <w:r w:rsidR="008647AC" w:rsidRPr="000A1CD0">
        <w:rPr>
          <w:rFonts w:asciiTheme="majorBidi" w:hAnsiTheme="majorBidi" w:cstheme="majorBidi"/>
          <w:sz w:val="28"/>
          <w:szCs w:val="28"/>
          <w:rtl/>
        </w:rPr>
        <w:t>بريم</w:t>
      </w:r>
      <w:r w:rsidR="00123276" w:rsidRPr="000A1CD0">
        <w:rPr>
          <w:rFonts w:asciiTheme="majorBidi" w:hAnsiTheme="majorBidi" w:cstheme="majorBidi"/>
          <w:sz w:val="28"/>
          <w:szCs w:val="28"/>
          <w:rtl/>
        </w:rPr>
        <w:t>،2024).</w:t>
      </w:r>
    </w:p>
    <w:p w14:paraId="7D793E30" w14:textId="0FE3CFC5" w:rsidR="00E21A62" w:rsidRPr="000A1CD0" w:rsidRDefault="00882EC2"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وقد تبين</w:t>
      </w:r>
      <w:r w:rsidR="00E21A62" w:rsidRPr="000A1CD0">
        <w:rPr>
          <w:rFonts w:asciiTheme="majorBidi" w:hAnsiTheme="majorBidi" w:cstheme="majorBidi"/>
          <w:sz w:val="28"/>
          <w:szCs w:val="28"/>
          <w:rtl/>
          <w:lang w:bidi="ar-EG"/>
        </w:rPr>
        <w:t xml:space="preserve"> أن مفهوم الاحتشام والتزين قد تَغير خلال قرون العصر الحديث </w:t>
      </w:r>
      <w:r w:rsidR="00AA5E4C" w:rsidRPr="000A1CD0">
        <w:rPr>
          <w:rFonts w:asciiTheme="majorBidi" w:hAnsiTheme="majorBidi" w:cstheme="majorBidi"/>
          <w:sz w:val="28"/>
          <w:szCs w:val="28"/>
          <w:rtl/>
          <w:lang w:bidi="ar-EG"/>
        </w:rPr>
        <w:t xml:space="preserve">(من القرن السابع عشر </w:t>
      </w:r>
      <w:r w:rsidRPr="000A1CD0">
        <w:rPr>
          <w:rFonts w:asciiTheme="majorBidi" w:hAnsiTheme="majorBidi" w:cstheme="majorBidi"/>
          <w:sz w:val="28"/>
          <w:szCs w:val="28"/>
          <w:rtl/>
          <w:lang w:bidi="ar-EG"/>
        </w:rPr>
        <w:t>وحتى</w:t>
      </w:r>
      <w:r w:rsidR="00AA5E4C" w:rsidRPr="000A1CD0">
        <w:rPr>
          <w:rFonts w:asciiTheme="majorBidi" w:hAnsiTheme="majorBidi" w:cstheme="majorBidi"/>
          <w:sz w:val="28"/>
          <w:szCs w:val="28"/>
          <w:rtl/>
          <w:lang w:bidi="ar-EG"/>
        </w:rPr>
        <w:t xml:space="preserve"> القرن العشرين)، </w:t>
      </w:r>
      <w:r w:rsidR="00E21A62" w:rsidRPr="000A1CD0">
        <w:rPr>
          <w:rFonts w:asciiTheme="majorBidi" w:hAnsiTheme="majorBidi" w:cstheme="majorBidi"/>
          <w:sz w:val="28"/>
          <w:szCs w:val="28"/>
          <w:rtl/>
          <w:lang w:bidi="ar-EG"/>
        </w:rPr>
        <w:t xml:space="preserve">وأظهر في القرون الأولي معاني الترف والرفاهية والبذخ والمساحات الواسعة في القصور والحالة الاقتصادية المرتفعة، والنظر للاحتشام </w:t>
      </w:r>
      <w:r w:rsidRPr="000A1CD0">
        <w:rPr>
          <w:rFonts w:asciiTheme="majorBidi" w:hAnsiTheme="majorBidi" w:cstheme="majorBidi"/>
          <w:sz w:val="28"/>
          <w:szCs w:val="28"/>
          <w:rtl/>
          <w:lang w:bidi="ar-EG"/>
        </w:rPr>
        <w:t>على</w:t>
      </w:r>
      <w:r w:rsidR="00E21A62" w:rsidRPr="000A1CD0">
        <w:rPr>
          <w:rFonts w:asciiTheme="majorBidi" w:hAnsiTheme="majorBidi" w:cstheme="majorBidi"/>
          <w:sz w:val="28"/>
          <w:szCs w:val="28"/>
          <w:rtl/>
          <w:lang w:bidi="ar-EG"/>
        </w:rPr>
        <w:t xml:space="preserve"> أنه تغطية الجسم كله، ومنذ بدايات القرن العشرين أعطي معاني التحرر وخروج المرأة للعمل والنظر للاحتشام </w:t>
      </w:r>
      <w:r w:rsidRPr="000A1CD0">
        <w:rPr>
          <w:rFonts w:asciiTheme="majorBidi" w:hAnsiTheme="majorBidi" w:cstheme="majorBidi"/>
          <w:sz w:val="28"/>
          <w:szCs w:val="28"/>
          <w:rtl/>
          <w:lang w:bidi="ar-EG"/>
        </w:rPr>
        <w:t>على</w:t>
      </w:r>
      <w:r w:rsidR="00E21A62" w:rsidRPr="000A1CD0">
        <w:rPr>
          <w:rFonts w:asciiTheme="majorBidi" w:hAnsiTheme="majorBidi" w:cstheme="majorBidi"/>
          <w:sz w:val="28"/>
          <w:szCs w:val="28"/>
          <w:rtl/>
          <w:lang w:bidi="ar-EG"/>
        </w:rPr>
        <w:t xml:space="preserve"> أنه تغطية مناطق العفة، وللتزين تجلت السيميائية في جاذبية المناطق المكشوفة من جسم المرأة (</w:t>
      </w:r>
      <w:r w:rsidR="00E21A62" w:rsidRPr="000A1CD0">
        <w:rPr>
          <w:rFonts w:asciiTheme="majorBidi" w:hAnsiTheme="majorBidi" w:cstheme="majorBidi"/>
          <w:sz w:val="28"/>
          <w:szCs w:val="28"/>
          <w:lang w:bidi="ar-EG"/>
        </w:rPr>
        <w:t>Saroukh</w:t>
      </w:r>
      <w:r w:rsidR="003A05AF" w:rsidRPr="000A1CD0">
        <w:rPr>
          <w:rFonts w:asciiTheme="majorBidi" w:hAnsiTheme="majorBidi" w:cstheme="majorBidi"/>
          <w:sz w:val="28"/>
          <w:szCs w:val="28"/>
          <w:lang w:bidi="ar-EG"/>
        </w:rPr>
        <w:t>, 2015</w:t>
      </w:r>
      <w:r w:rsidR="00E21A62" w:rsidRPr="000A1CD0">
        <w:rPr>
          <w:rFonts w:asciiTheme="majorBidi" w:hAnsiTheme="majorBidi" w:cstheme="majorBidi"/>
          <w:sz w:val="28"/>
          <w:szCs w:val="28"/>
          <w:rtl/>
          <w:lang w:bidi="ar-EG"/>
        </w:rPr>
        <w:t>).</w:t>
      </w:r>
    </w:p>
    <w:p w14:paraId="43CEF063" w14:textId="6EC8D394" w:rsidR="007724B2" w:rsidRPr="000A1CD0" w:rsidRDefault="007724B2" w:rsidP="000A1CD0">
      <w:pPr>
        <w:tabs>
          <w:tab w:val="right" w:pos="90"/>
        </w:tabs>
        <w:bidi/>
        <w:spacing w:line="360" w:lineRule="auto"/>
        <w:rPr>
          <w:rFonts w:asciiTheme="majorBidi" w:hAnsiTheme="majorBidi" w:cstheme="majorBidi"/>
          <w:sz w:val="28"/>
          <w:szCs w:val="28"/>
          <w:lang w:bidi="ar-EG"/>
        </w:rPr>
      </w:pPr>
      <w:r w:rsidRPr="000A1CD0">
        <w:rPr>
          <w:rFonts w:asciiTheme="majorBidi" w:hAnsiTheme="majorBidi" w:cstheme="majorBidi"/>
          <w:b/>
          <w:bCs/>
          <w:sz w:val="28"/>
          <w:szCs w:val="28"/>
          <w:rtl/>
          <w:lang w:bidi="ar-EG"/>
        </w:rPr>
        <w:tab/>
      </w:r>
      <w:r w:rsidRPr="000A1CD0">
        <w:rPr>
          <w:rFonts w:asciiTheme="majorBidi" w:hAnsiTheme="majorBidi" w:cstheme="majorBidi"/>
          <w:b/>
          <w:bCs/>
          <w:sz w:val="28"/>
          <w:szCs w:val="28"/>
          <w:rtl/>
          <w:lang w:bidi="ar-EG"/>
        </w:rPr>
        <w:tab/>
      </w:r>
      <w:r w:rsidR="00882EC2" w:rsidRPr="000A1CD0">
        <w:rPr>
          <w:rFonts w:asciiTheme="majorBidi" w:hAnsiTheme="majorBidi" w:cstheme="majorBidi"/>
          <w:sz w:val="28"/>
          <w:szCs w:val="28"/>
          <w:rtl/>
          <w:lang w:bidi="ar-EG"/>
        </w:rPr>
        <w:t>كما أظهرت الدراسات</w:t>
      </w:r>
      <w:r w:rsidRPr="000A1CD0">
        <w:rPr>
          <w:rFonts w:asciiTheme="majorBidi" w:hAnsiTheme="majorBidi" w:cstheme="majorBidi"/>
          <w:sz w:val="28"/>
          <w:szCs w:val="28"/>
          <w:rtl/>
          <w:lang w:bidi="ar-EG"/>
        </w:rPr>
        <w:t xml:space="preserve"> أن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وأنواع أخرى من الزينة الجسدية وسيلة مهمة يعبر بها الأفراد والجماعات عن هويتهم، فيما يتعلق بالمعتقد الديني، أو الجنس، أو العمر، أو الانتماء العرقي، أو الوضع، أو العضوية في مجموعة قريبة</w:t>
      </w:r>
      <w:r w:rsidR="00AA5E4C"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وهكذا غالبًا ما تعمل العادات المتعلقة بالمظهر الشخصي على تعزيز النظام الاجتماعي تمامًا</w:t>
      </w:r>
      <w:r w:rsidR="00AA5E4C"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كما قد تتحدى ثقافتها الوضع الراهن. ونتيجة لذلك، فإن وجود أنواع معينة من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في مجموعات اجتماعية معينة قد يشير إلى انقسامات هرمية مهمة موجودة داخل مجتمع لا تقتصر فقط على المرتبة القانونية أو الوضع </w:t>
      </w:r>
      <w:proofErr w:type="gramStart"/>
      <w:r w:rsidR="00F644B5" w:rsidRPr="000A1CD0">
        <w:rPr>
          <w:rFonts w:asciiTheme="majorBidi" w:hAnsiTheme="majorBidi" w:cstheme="majorBidi"/>
          <w:sz w:val="28"/>
          <w:szCs w:val="28"/>
          <w:rtl/>
          <w:lang w:bidi="ar-EG"/>
        </w:rPr>
        <w:t>الاجتماعي</w:t>
      </w:r>
      <w:r w:rsidR="00F644B5"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w:t>
      </w:r>
      <w:proofErr w:type="gramEnd"/>
      <w:r w:rsidRPr="000A1CD0">
        <w:rPr>
          <w:rFonts w:asciiTheme="majorBidi" w:hAnsiTheme="majorBidi" w:cstheme="majorBidi"/>
          <w:sz w:val="28"/>
          <w:szCs w:val="28"/>
          <w:lang w:bidi="ar-EG"/>
        </w:rPr>
        <w:t>Koslin, &amp; Snyder, 2016) </w:t>
      </w:r>
    </w:p>
    <w:p w14:paraId="74E8D649" w14:textId="75D7CD92" w:rsidR="007724B2" w:rsidRPr="000A1CD0" w:rsidRDefault="00882EC2"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rPr>
        <w:t>وقد اتخذت بعض الدراسات</w:t>
      </w:r>
      <w:r w:rsidR="007724B2" w:rsidRPr="000A1CD0">
        <w:rPr>
          <w:rFonts w:asciiTheme="majorBidi" w:hAnsiTheme="majorBidi" w:cstheme="majorBidi"/>
          <w:sz w:val="28"/>
          <w:szCs w:val="28"/>
          <w:rtl/>
        </w:rPr>
        <w:t xml:space="preserve"> من </w:t>
      </w:r>
      <w:r w:rsidR="008647AC" w:rsidRPr="000A1CD0">
        <w:rPr>
          <w:rFonts w:asciiTheme="majorBidi" w:hAnsiTheme="majorBidi" w:cstheme="majorBidi"/>
          <w:sz w:val="28"/>
          <w:szCs w:val="28"/>
          <w:rtl/>
        </w:rPr>
        <w:t>السيمائية</w:t>
      </w:r>
      <w:r w:rsidR="007724B2" w:rsidRPr="000A1CD0">
        <w:rPr>
          <w:rFonts w:asciiTheme="majorBidi" w:hAnsiTheme="majorBidi" w:cstheme="majorBidi"/>
          <w:sz w:val="28"/>
          <w:szCs w:val="28"/>
          <w:rtl/>
        </w:rPr>
        <w:t xml:space="preserve"> منهجا لتفكيك رموز الملبس من خلال رواية المرايا،</w:t>
      </w:r>
      <w:r w:rsidRPr="000A1CD0">
        <w:rPr>
          <w:rFonts w:asciiTheme="majorBidi" w:hAnsiTheme="majorBidi" w:cstheme="majorBidi"/>
          <w:sz w:val="28"/>
          <w:szCs w:val="28"/>
          <w:rtl/>
        </w:rPr>
        <w:t xml:space="preserve"> </w:t>
      </w:r>
      <w:r w:rsidR="007724B2" w:rsidRPr="000A1CD0">
        <w:rPr>
          <w:rFonts w:asciiTheme="majorBidi" w:hAnsiTheme="majorBidi" w:cstheme="majorBidi"/>
          <w:sz w:val="28"/>
          <w:szCs w:val="28"/>
          <w:rtl/>
        </w:rPr>
        <w:t>ورواية السراب للأديب العالمي نجيب محفوظ، ورواية الأسو</w:t>
      </w:r>
      <w:r w:rsidR="001B0901" w:rsidRPr="000A1CD0">
        <w:rPr>
          <w:rFonts w:asciiTheme="majorBidi" w:hAnsiTheme="majorBidi" w:cstheme="majorBidi"/>
          <w:sz w:val="28"/>
          <w:szCs w:val="28"/>
          <w:rtl/>
        </w:rPr>
        <w:t>َ</w:t>
      </w:r>
      <w:r w:rsidR="007724B2" w:rsidRPr="000A1CD0">
        <w:rPr>
          <w:rFonts w:asciiTheme="majorBidi" w:hAnsiTheme="majorBidi" w:cstheme="majorBidi"/>
          <w:sz w:val="28"/>
          <w:szCs w:val="28"/>
          <w:rtl/>
        </w:rPr>
        <w:t>د يليق بك للكاتبة</w:t>
      </w:r>
      <w:r w:rsidR="007724B2" w:rsidRPr="000A1CD0">
        <w:rPr>
          <w:rFonts w:asciiTheme="majorBidi" w:hAnsiTheme="majorBidi" w:cstheme="majorBidi"/>
          <w:sz w:val="28"/>
          <w:szCs w:val="28"/>
        </w:rPr>
        <w:t xml:space="preserve"> </w:t>
      </w:r>
      <w:r w:rsidR="007724B2" w:rsidRPr="000A1CD0">
        <w:rPr>
          <w:rFonts w:asciiTheme="majorBidi" w:hAnsiTheme="majorBidi" w:cstheme="majorBidi"/>
          <w:sz w:val="28"/>
          <w:szCs w:val="28"/>
          <w:rtl/>
        </w:rPr>
        <w:t>أحلام مستغانمي</w:t>
      </w:r>
      <w:r w:rsidR="001B0901" w:rsidRPr="000A1CD0">
        <w:rPr>
          <w:rFonts w:asciiTheme="majorBidi" w:hAnsiTheme="majorBidi" w:cstheme="majorBidi"/>
          <w:sz w:val="28"/>
          <w:szCs w:val="28"/>
          <w:rtl/>
        </w:rPr>
        <w:t>،</w:t>
      </w:r>
      <w:r w:rsidR="007724B2" w:rsidRPr="000A1CD0">
        <w:rPr>
          <w:rFonts w:asciiTheme="majorBidi" w:hAnsiTheme="majorBidi" w:cstheme="majorBidi"/>
          <w:sz w:val="28"/>
          <w:szCs w:val="28"/>
          <w:rtl/>
        </w:rPr>
        <w:t xml:space="preserve"> </w:t>
      </w:r>
      <w:r w:rsidRPr="000A1CD0">
        <w:rPr>
          <w:rFonts w:asciiTheme="majorBidi" w:hAnsiTheme="majorBidi" w:cstheme="majorBidi"/>
          <w:sz w:val="28"/>
          <w:szCs w:val="28"/>
          <w:rtl/>
        </w:rPr>
        <w:t>لل</w:t>
      </w:r>
      <w:r w:rsidR="007724B2" w:rsidRPr="000A1CD0">
        <w:rPr>
          <w:rFonts w:asciiTheme="majorBidi" w:hAnsiTheme="majorBidi" w:cstheme="majorBidi"/>
          <w:sz w:val="28"/>
          <w:szCs w:val="28"/>
          <w:rtl/>
        </w:rPr>
        <w:t xml:space="preserve">كشف عن </w:t>
      </w:r>
      <w:r w:rsidR="007724B2" w:rsidRPr="000A1CD0">
        <w:rPr>
          <w:rFonts w:asciiTheme="majorBidi" w:hAnsiTheme="majorBidi" w:cstheme="majorBidi"/>
          <w:sz w:val="28"/>
          <w:szCs w:val="28"/>
          <w:rtl/>
        </w:rPr>
        <w:lastRenderedPageBreak/>
        <w:t xml:space="preserve">مكانة </w:t>
      </w:r>
      <w:r w:rsidR="00056000" w:rsidRPr="000A1CD0">
        <w:rPr>
          <w:rFonts w:asciiTheme="majorBidi" w:hAnsiTheme="majorBidi" w:cstheme="majorBidi"/>
          <w:sz w:val="28"/>
          <w:szCs w:val="28"/>
          <w:rtl/>
        </w:rPr>
        <w:t>الأزياء</w:t>
      </w:r>
      <w:r w:rsidR="007724B2" w:rsidRPr="000A1CD0">
        <w:rPr>
          <w:rFonts w:asciiTheme="majorBidi" w:hAnsiTheme="majorBidi" w:cstheme="majorBidi"/>
          <w:sz w:val="28"/>
          <w:szCs w:val="28"/>
          <w:rtl/>
        </w:rPr>
        <w:t xml:space="preserve"> بوصفها علامة قديما وحديثا، وتوضيح المعاني المعجمية لألفاظ </w:t>
      </w:r>
      <w:r w:rsidR="00056000" w:rsidRPr="000A1CD0">
        <w:rPr>
          <w:rFonts w:asciiTheme="majorBidi" w:hAnsiTheme="majorBidi" w:cstheme="majorBidi"/>
          <w:sz w:val="28"/>
          <w:szCs w:val="28"/>
          <w:rtl/>
        </w:rPr>
        <w:t>الأزياء</w:t>
      </w:r>
      <w:r w:rsidR="007724B2" w:rsidRPr="000A1CD0">
        <w:rPr>
          <w:rFonts w:asciiTheme="majorBidi" w:hAnsiTheme="majorBidi" w:cstheme="majorBidi"/>
          <w:sz w:val="28"/>
          <w:szCs w:val="28"/>
          <w:rtl/>
        </w:rPr>
        <w:t xml:space="preserve"> التي يكثر تداولها في الرواية العربية، وعرض دلالة ملابس الشخصيات على طبقتها الاجتماعية، ومناقشة تعبير ملابس الشخصية عن </w:t>
      </w:r>
      <w:r w:rsidRPr="000A1CD0">
        <w:rPr>
          <w:rFonts w:asciiTheme="majorBidi" w:hAnsiTheme="majorBidi" w:cstheme="majorBidi"/>
          <w:sz w:val="28"/>
          <w:szCs w:val="28"/>
          <w:rtl/>
        </w:rPr>
        <w:t>ر</w:t>
      </w:r>
      <w:r w:rsidR="007724B2" w:rsidRPr="000A1CD0">
        <w:rPr>
          <w:rFonts w:asciiTheme="majorBidi" w:hAnsiTheme="majorBidi" w:cstheme="majorBidi"/>
          <w:sz w:val="28"/>
          <w:szCs w:val="28"/>
          <w:rtl/>
        </w:rPr>
        <w:t>غباتها النفسية</w:t>
      </w:r>
      <w:r w:rsidRPr="000A1CD0">
        <w:rPr>
          <w:rFonts w:asciiTheme="majorBidi" w:hAnsiTheme="majorBidi" w:cstheme="majorBidi"/>
          <w:sz w:val="28"/>
          <w:szCs w:val="28"/>
          <w:rtl/>
        </w:rPr>
        <w:t xml:space="preserve"> و</w:t>
      </w:r>
      <w:r w:rsidR="007724B2" w:rsidRPr="000A1CD0">
        <w:rPr>
          <w:rFonts w:asciiTheme="majorBidi" w:hAnsiTheme="majorBidi" w:cstheme="majorBidi"/>
          <w:sz w:val="28"/>
          <w:szCs w:val="28"/>
          <w:rtl/>
        </w:rPr>
        <w:t>المادية والبيئة التي ينتمي إليها الفرد والمستوى الاجتماعي والأخلاقي (</w:t>
      </w:r>
      <w:r w:rsidR="008647AC" w:rsidRPr="000A1CD0">
        <w:rPr>
          <w:rFonts w:asciiTheme="majorBidi" w:hAnsiTheme="majorBidi" w:cstheme="majorBidi"/>
          <w:sz w:val="28"/>
          <w:szCs w:val="28"/>
          <w:rtl/>
        </w:rPr>
        <w:t>غازي</w:t>
      </w:r>
      <w:r w:rsidR="007724B2" w:rsidRPr="000A1CD0">
        <w:rPr>
          <w:rFonts w:asciiTheme="majorBidi" w:hAnsiTheme="majorBidi" w:cstheme="majorBidi"/>
          <w:sz w:val="28"/>
          <w:szCs w:val="28"/>
          <w:rtl/>
        </w:rPr>
        <w:t xml:space="preserve">، </w:t>
      </w:r>
      <w:r w:rsidR="001A23A2" w:rsidRPr="000A1CD0">
        <w:rPr>
          <w:rFonts w:asciiTheme="majorBidi" w:hAnsiTheme="majorBidi" w:cstheme="majorBidi"/>
          <w:sz w:val="28"/>
          <w:szCs w:val="28"/>
          <w:rtl/>
        </w:rPr>
        <w:t>وآخرون</w:t>
      </w:r>
      <w:r w:rsidR="007724B2" w:rsidRPr="000A1CD0">
        <w:rPr>
          <w:rFonts w:asciiTheme="majorBidi" w:hAnsiTheme="majorBidi" w:cstheme="majorBidi"/>
          <w:sz w:val="28"/>
          <w:szCs w:val="28"/>
          <w:rtl/>
          <w:lang w:bidi="ar-EG"/>
        </w:rPr>
        <w:t>، 2023).</w:t>
      </w:r>
    </w:p>
    <w:p w14:paraId="2371A3EF" w14:textId="49477EDA" w:rsidR="007724B2" w:rsidRPr="000A1CD0" w:rsidRDefault="007724B2" w:rsidP="000A1CD0">
      <w:pPr>
        <w:tabs>
          <w:tab w:val="right" w:pos="90"/>
        </w:tabs>
        <w:bidi/>
        <w:spacing w:line="360" w:lineRule="auto"/>
        <w:rPr>
          <w:rFonts w:asciiTheme="majorBidi" w:hAnsiTheme="majorBidi" w:cstheme="majorBidi"/>
          <w:sz w:val="28"/>
          <w:szCs w:val="28"/>
          <w:lang w:bidi="ar-EG"/>
        </w:rPr>
      </w:pPr>
      <w:r w:rsidRPr="000A1CD0">
        <w:rPr>
          <w:rFonts w:asciiTheme="majorBidi" w:hAnsiTheme="majorBidi" w:cstheme="majorBidi"/>
          <w:b/>
          <w:bCs/>
          <w:sz w:val="28"/>
          <w:szCs w:val="28"/>
          <w:rtl/>
        </w:rPr>
        <w:tab/>
      </w:r>
      <w:r w:rsidRPr="000A1CD0">
        <w:rPr>
          <w:rFonts w:asciiTheme="majorBidi" w:hAnsiTheme="majorBidi" w:cstheme="majorBidi"/>
          <w:b/>
          <w:bCs/>
          <w:sz w:val="28"/>
          <w:szCs w:val="28"/>
          <w:rtl/>
        </w:rPr>
        <w:tab/>
      </w:r>
      <w:r w:rsidR="00882EC2" w:rsidRPr="000A1CD0">
        <w:rPr>
          <w:rFonts w:asciiTheme="majorBidi" w:hAnsiTheme="majorBidi" w:cstheme="majorBidi"/>
          <w:sz w:val="28"/>
          <w:szCs w:val="28"/>
          <w:rtl/>
        </w:rPr>
        <w:t>وبالنسبة لتحليل</w:t>
      </w:r>
      <w:r w:rsidRPr="000A1CD0">
        <w:rPr>
          <w:rFonts w:asciiTheme="majorBidi" w:hAnsiTheme="majorBidi" w:cstheme="majorBidi"/>
          <w:sz w:val="28"/>
          <w:szCs w:val="28"/>
          <w:rtl/>
          <w:lang w:bidi="ar-EG"/>
        </w:rPr>
        <w:t xml:space="preserve"> </w:t>
      </w:r>
      <w:r w:rsidR="008647AC" w:rsidRPr="000A1CD0">
        <w:rPr>
          <w:rFonts w:asciiTheme="majorBidi" w:hAnsiTheme="majorBidi" w:cstheme="majorBidi"/>
          <w:sz w:val="28"/>
          <w:szCs w:val="28"/>
          <w:rtl/>
          <w:lang w:bidi="ar-EG"/>
        </w:rPr>
        <w:t>سيمائية</w:t>
      </w:r>
      <w:r w:rsidRPr="000A1CD0">
        <w:rPr>
          <w:rFonts w:asciiTheme="majorBidi" w:hAnsiTheme="majorBidi" w:cstheme="majorBidi"/>
          <w:sz w:val="28"/>
          <w:szCs w:val="28"/>
          <w:rtl/>
          <w:lang w:bidi="ar-EG"/>
        </w:rPr>
        <w:t xml:space="preserve"> دلالة الألوان في واجهات محلات بيع ملابس الأطفال</w:t>
      </w:r>
      <w:r w:rsidR="00882EC2"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والتي تحمل معاني ومفردات ذات دلالات فنية جمالية، باعتبار </w:t>
      </w:r>
      <w:r w:rsidR="008647AC" w:rsidRPr="000A1CD0">
        <w:rPr>
          <w:rFonts w:asciiTheme="majorBidi" w:hAnsiTheme="majorBidi" w:cstheme="majorBidi"/>
          <w:sz w:val="28"/>
          <w:szCs w:val="28"/>
          <w:rtl/>
          <w:lang w:bidi="ar-EG"/>
        </w:rPr>
        <w:t>السيمائية</w:t>
      </w:r>
      <w:r w:rsidRPr="000A1CD0">
        <w:rPr>
          <w:rFonts w:asciiTheme="majorBidi" w:hAnsiTheme="majorBidi" w:cstheme="majorBidi"/>
          <w:sz w:val="28"/>
          <w:szCs w:val="28"/>
          <w:rtl/>
          <w:lang w:bidi="ar-EG"/>
        </w:rPr>
        <w:t xml:space="preserve"> هي علم العلامة والدلالة وعلم الرموز، الأمر الذي ساعد في معرفة القيم الفنية لمدلولات الألوان والتعمق في معانيها </w:t>
      </w:r>
      <w:r w:rsidR="00667018" w:rsidRPr="000A1CD0">
        <w:rPr>
          <w:rFonts w:asciiTheme="majorBidi" w:hAnsiTheme="majorBidi" w:cstheme="majorBidi"/>
          <w:sz w:val="28"/>
          <w:szCs w:val="28"/>
          <w:rtl/>
          <w:lang w:bidi="ar-EG"/>
        </w:rPr>
        <w:t>وهي لغة الفن التشكيلي</w:t>
      </w:r>
      <w:r w:rsidR="001A23A2" w:rsidRPr="000A1CD0">
        <w:rPr>
          <w:rFonts w:asciiTheme="majorBidi" w:hAnsiTheme="majorBidi" w:cstheme="majorBidi"/>
          <w:sz w:val="28"/>
          <w:szCs w:val="28"/>
          <w:rtl/>
          <w:lang w:bidi="ar-EG"/>
        </w:rPr>
        <w:t xml:space="preserve">، وتَعد </w:t>
      </w:r>
      <w:r w:rsidRPr="000A1CD0">
        <w:rPr>
          <w:rFonts w:asciiTheme="majorBidi" w:hAnsiTheme="majorBidi" w:cstheme="majorBidi"/>
          <w:sz w:val="28"/>
          <w:szCs w:val="28"/>
          <w:rtl/>
          <w:lang w:bidi="ar-EG"/>
        </w:rPr>
        <w:t xml:space="preserve">مصدر ابتكار للفنون التشكيلية البصرية التي يتعامل معها الإنسان في كل الأوقات وبكل الأزمنة </w:t>
      </w:r>
      <w:r w:rsidR="008647AC" w:rsidRPr="000A1CD0">
        <w:rPr>
          <w:rFonts w:asciiTheme="majorBidi" w:hAnsiTheme="majorBidi" w:cstheme="majorBidi"/>
          <w:sz w:val="28"/>
          <w:szCs w:val="28"/>
          <w:rtl/>
          <w:lang w:bidi="ar-EG"/>
        </w:rPr>
        <w:t>(</w:t>
      </w:r>
      <w:r w:rsidR="008647AC" w:rsidRPr="000A1CD0">
        <w:rPr>
          <w:rFonts w:asciiTheme="majorBidi" w:hAnsiTheme="majorBidi" w:cstheme="majorBidi"/>
          <w:sz w:val="28"/>
          <w:szCs w:val="28"/>
          <w:rtl/>
        </w:rPr>
        <w:t>بريم،2024).</w:t>
      </w:r>
    </w:p>
    <w:p w14:paraId="21E38DCD" w14:textId="16BA0010" w:rsidR="007724B2" w:rsidRPr="000A1CD0" w:rsidRDefault="001A23A2" w:rsidP="000A1CD0">
      <w:pPr>
        <w:tabs>
          <w:tab w:val="right" w:pos="90"/>
          <w:tab w:val="right" w:pos="332"/>
          <w:tab w:val="left" w:pos="7410"/>
        </w:tabs>
        <w:bidi/>
        <w:spacing w:after="0" w:line="360" w:lineRule="auto"/>
        <w:rPr>
          <w:rFonts w:asciiTheme="majorBidi" w:hAnsiTheme="majorBidi" w:cstheme="majorBidi"/>
          <w:sz w:val="28"/>
          <w:szCs w:val="28"/>
          <w:rtl/>
        </w:rPr>
      </w:pPr>
      <w:r w:rsidRPr="000A1CD0">
        <w:rPr>
          <w:rFonts w:asciiTheme="majorBidi" w:hAnsiTheme="majorBidi" w:cstheme="majorBidi"/>
          <w:sz w:val="28"/>
          <w:szCs w:val="28"/>
          <w:rtl/>
          <w:lang w:bidi="ar-EG"/>
        </w:rPr>
        <w:t>وعن</w:t>
      </w:r>
      <w:r w:rsidRPr="000A1CD0">
        <w:rPr>
          <w:rFonts w:asciiTheme="majorBidi" w:hAnsiTheme="majorBidi" w:cstheme="majorBidi"/>
          <w:b/>
          <w:bCs/>
          <w:sz w:val="28"/>
          <w:szCs w:val="28"/>
          <w:rtl/>
          <w:lang w:bidi="ar-EG"/>
        </w:rPr>
        <w:t xml:space="preserve"> </w:t>
      </w:r>
      <w:r w:rsidR="007724B2" w:rsidRPr="000A1CD0">
        <w:rPr>
          <w:rFonts w:asciiTheme="majorBidi" w:hAnsiTheme="majorBidi" w:cstheme="majorBidi"/>
          <w:sz w:val="28"/>
          <w:szCs w:val="28"/>
          <w:rtl/>
        </w:rPr>
        <w:t xml:space="preserve">مقاربة </w:t>
      </w:r>
      <w:r w:rsidR="009640C2" w:rsidRPr="000A1CD0">
        <w:rPr>
          <w:rFonts w:asciiTheme="majorBidi" w:hAnsiTheme="majorBidi" w:cstheme="majorBidi"/>
          <w:sz w:val="28"/>
          <w:szCs w:val="28"/>
          <w:rtl/>
        </w:rPr>
        <w:t>الأزياء</w:t>
      </w:r>
      <w:r w:rsidR="007724B2" w:rsidRPr="000A1CD0">
        <w:rPr>
          <w:rFonts w:asciiTheme="majorBidi" w:hAnsiTheme="majorBidi" w:cstheme="majorBidi"/>
          <w:sz w:val="28"/>
          <w:szCs w:val="28"/>
          <w:rtl/>
        </w:rPr>
        <w:t xml:space="preserve"> في تراث </w:t>
      </w:r>
      <w:r w:rsidR="00BE61A7" w:rsidRPr="000A1CD0">
        <w:rPr>
          <w:rFonts w:asciiTheme="majorBidi" w:hAnsiTheme="majorBidi" w:cstheme="majorBidi"/>
          <w:sz w:val="28"/>
          <w:szCs w:val="28"/>
          <w:rtl/>
        </w:rPr>
        <w:t xml:space="preserve">الأدب </w:t>
      </w:r>
      <w:r w:rsidR="007724B2" w:rsidRPr="000A1CD0">
        <w:rPr>
          <w:rFonts w:asciiTheme="majorBidi" w:hAnsiTheme="majorBidi" w:cstheme="majorBidi"/>
          <w:sz w:val="28"/>
          <w:szCs w:val="28"/>
          <w:rtl/>
        </w:rPr>
        <w:t>العرب</w:t>
      </w:r>
      <w:r w:rsidR="00BE61A7" w:rsidRPr="000A1CD0">
        <w:rPr>
          <w:rFonts w:asciiTheme="majorBidi" w:hAnsiTheme="majorBidi" w:cstheme="majorBidi"/>
          <w:sz w:val="28"/>
          <w:szCs w:val="28"/>
          <w:rtl/>
          <w:lang w:bidi="ar-EG"/>
        </w:rPr>
        <w:t>ي</w:t>
      </w:r>
      <w:r w:rsidR="007724B2" w:rsidRPr="000A1CD0">
        <w:rPr>
          <w:rFonts w:asciiTheme="majorBidi" w:hAnsiTheme="majorBidi" w:cstheme="majorBidi"/>
          <w:sz w:val="28"/>
          <w:szCs w:val="28"/>
          <w:rtl/>
        </w:rPr>
        <w:t xml:space="preserve"> حتى نهاية القرن الرابع الهجري </w:t>
      </w:r>
      <w:r w:rsidR="009640C2" w:rsidRPr="000A1CD0">
        <w:rPr>
          <w:rFonts w:asciiTheme="majorBidi" w:hAnsiTheme="majorBidi" w:cstheme="majorBidi"/>
          <w:sz w:val="28"/>
          <w:szCs w:val="28"/>
          <w:rtl/>
        </w:rPr>
        <w:t>(</w:t>
      </w:r>
      <w:r w:rsidR="007724B2" w:rsidRPr="000A1CD0">
        <w:rPr>
          <w:rFonts w:asciiTheme="majorBidi" w:hAnsiTheme="majorBidi" w:cstheme="majorBidi"/>
          <w:sz w:val="28"/>
          <w:szCs w:val="28"/>
          <w:rtl/>
        </w:rPr>
        <w:t xml:space="preserve">مقاربة </w:t>
      </w:r>
      <w:r w:rsidR="008647AC" w:rsidRPr="000A1CD0">
        <w:rPr>
          <w:rFonts w:asciiTheme="majorBidi" w:hAnsiTheme="majorBidi" w:cstheme="majorBidi"/>
          <w:sz w:val="28"/>
          <w:szCs w:val="28"/>
          <w:rtl/>
        </w:rPr>
        <w:t>سيمائية</w:t>
      </w:r>
      <w:r w:rsidR="009640C2" w:rsidRPr="000A1CD0">
        <w:rPr>
          <w:rFonts w:asciiTheme="majorBidi" w:hAnsiTheme="majorBidi" w:cstheme="majorBidi"/>
          <w:sz w:val="28"/>
          <w:szCs w:val="28"/>
          <w:rtl/>
        </w:rPr>
        <w:t>)</w:t>
      </w:r>
      <w:r w:rsidR="007724B2" w:rsidRPr="000A1CD0">
        <w:rPr>
          <w:rFonts w:asciiTheme="majorBidi" w:hAnsiTheme="majorBidi" w:cstheme="majorBidi"/>
          <w:sz w:val="28"/>
          <w:szCs w:val="28"/>
          <w:rtl/>
        </w:rPr>
        <w:t>، بوصفه</w:t>
      </w:r>
      <w:r w:rsidR="009640C2" w:rsidRPr="000A1CD0">
        <w:rPr>
          <w:rFonts w:asciiTheme="majorBidi" w:hAnsiTheme="majorBidi" w:cstheme="majorBidi"/>
          <w:sz w:val="28"/>
          <w:szCs w:val="28"/>
          <w:rtl/>
        </w:rPr>
        <w:t>ا</w:t>
      </w:r>
      <w:r w:rsidR="007724B2" w:rsidRPr="000A1CD0">
        <w:rPr>
          <w:rFonts w:asciiTheme="majorBidi" w:hAnsiTheme="majorBidi" w:cstheme="majorBidi"/>
          <w:sz w:val="28"/>
          <w:szCs w:val="28"/>
          <w:rtl/>
        </w:rPr>
        <w:t xml:space="preserve"> علامة غير لسانية، موحية ومؤثرة في بيان عدد من القضايا المهمة، أبرزها بيان هويات الأمم المختلفة وتمييز بعضها من بعض، في تعاملاتهم الاجتماعية المتعددة، وفي تحديد نوعية مناسبات بعينها، وفي حوارية الأديان الدالة على العقائد والطوائف، </w:t>
      </w:r>
      <w:r w:rsidRPr="000A1CD0">
        <w:rPr>
          <w:rFonts w:asciiTheme="majorBidi" w:hAnsiTheme="majorBidi" w:cstheme="majorBidi"/>
          <w:sz w:val="28"/>
          <w:szCs w:val="28"/>
          <w:rtl/>
        </w:rPr>
        <w:t>أتضح</w:t>
      </w:r>
      <w:r w:rsidR="007724B2" w:rsidRPr="000A1CD0">
        <w:rPr>
          <w:rFonts w:asciiTheme="majorBidi" w:hAnsiTheme="majorBidi" w:cstheme="majorBidi"/>
          <w:sz w:val="28"/>
          <w:szCs w:val="28"/>
          <w:rtl/>
        </w:rPr>
        <w:t xml:space="preserve"> وعي العرب المبكر بأهمية اللباس بوصفه واحداً من أهم الأنظمة </w:t>
      </w:r>
      <w:r w:rsidR="009640C2" w:rsidRPr="000A1CD0">
        <w:rPr>
          <w:rFonts w:asciiTheme="majorBidi" w:hAnsiTheme="majorBidi" w:cstheme="majorBidi"/>
          <w:sz w:val="28"/>
          <w:szCs w:val="28"/>
          <w:rtl/>
        </w:rPr>
        <w:t>الدلالية</w:t>
      </w:r>
      <w:r w:rsidR="007724B2" w:rsidRPr="000A1CD0">
        <w:rPr>
          <w:rFonts w:asciiTheme="majorBidi" w:hAnsiTheme="majorBidi" w:cstheme="majorBidi"/>
          <w:sz w:val="28"/>
          <w:szCs w:val="28"/>
          <w:rtl/>
        </w:rPr>
        <w:t xml:space="preserve"> غير اللسانية، حيث ارتبطت دلائلية تلك الأزياء الإشارية بملابس معينة وبمعان خاصة يستحضرها المتلقي حال رؤيتها على المرسل (</w:t>
      </w:r>
      <w:r w:rsidR="008647AC" w:rsidRPr="000A1CD0">
        <w:rPr>
          <w:rFonts w:asciiTheme="majorBidi" w:hAnsiTheme="majorBidi" w:cstheme="majorBidi"/>
          <w:sz w:val="28"/>
          <w:szCs w:val="28"/>
          <w:rtl/>
        </w:rPr>
        <w:t>تليلان</w:t>
      </w:r>
      <w:r w:rsidR="007724B2" w:rsidRPr="000A1CD0">
        <w:rPr>
          <w:rFonts w:asciiTheme="majorBidi" w:hAnsiTheme="majorBidi" w:cstheme="majorBidi"/>
          <w:sz w:val="28"/>
          <w:szCs w:val="28"/>
          <w:rtl/>
        </w:rPr>
        <w:t>، 2017).</w:t>
      </w:r>
    </w:p>
    <w:p w14:paraId="674FB746" w14:textId="542BF1A0" w:rsidR="007724B2" w:rsidRPr="000A1CD0" w:rsidRDefault="007724B2" w:rsidP="000A1CD0">
      <w:pPr>
        <w:tabs>
          <w:tab w:val="right" w:pos="90"/>
          <w:tab w:val="right" w:pos="332"/>
          <w:tab w:val="left" w:pos="7410"/>
        </w:tabs>
        <w:bidi/>
        <w:spacing w:after="0" w:line="360" w:lineRule="auto"/>
        <w:rPr>
          <w:rFonts w:asciiTheme="majorBidi" w:hAnsiTheme="majorBidi" w:cstheme="majorBidi"/>
          <w:sz w:val="28"/>
          <w:szCs w:val="28"/>
          <w:rtl/>
        </w:rPr>
      </w:pPr>
      <w:r w:rsidRPr="000A1CD0">
        <w:rPr>
          <w:rFonts w:asciiTheme="majorBidi" w:hAnsiTheme="majorBidi" w:cstheme="majorBidi"/>
          <w:b/>
          <w:bCs/>
          <w:sz w:val="28"/>
          <w:szCs w:val="28"/>
          <w:rtl/>
        </w:rPr>
        <w:tab/>
      </w:r>
      <w:r w:rsidRPr="000A1CD0">
        <w:rPr>
          <w:rFonts w:asciiTheme="majorBidi" w:hAnsiTheme="majorBidi" w:cstheme="majorBidi"/>
          <w:b/>
          <w:bCs/>
          <w:sz w:val="28"/>
          <w:szCs w:val="28"/>
          <w:rtl/>
        </w:rPr>
        <w:tab/>
        <w:t xml:space="preserve">     </w:t>
      </w:r>
      <w:r w:rsidR="002E4EEB" w:rsidRPr="000A1CD0">
        <w:rPr>
          <w:rFonts w:asciiTheme="majorBidi" w:hAnsiTheme="majorBidi" w:cstheme="majorBidi"/>
          <w:sz w:val="28"/>
          <w:szCs w:val="28"/>
          <w:rtl/>
        </w:rPr>
        <w:t xml:space="preserve">وقد أنتشر في العصر الجاهلي </w:t>
      </w:r>
      <w:r w:rsidRPr="000A1CD0">
        <w:rPr>
          <w:rFonts w:asciiTheme="majorBidi" w:hAnsiTheme="majorBidi" w:cstheme="majorBidi"/>
          <w:sz w:val="28"/>
          <w:szCs w:val="28"/>
          <w:rtl/>
        </w:rPr>
        <w:t>أشعار كثيرة تتعلق بالزي و</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وتحدث عن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صفاتها وما يتعلق بها وما يتصل بها من حيث صنعها أو حالاتها من حيث الجدة والبلى وطريقة الاستعمال وكيفية اللبس</w:t>
      </w:r>
      <w:r w:rsidR="008647AC"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مشكلة بذلك معجما </w:t>
      </w:r>
      <w:r w:rsidR="00056000" w:rsidRPr="000A1CD0">
        <w:rPr>
          <w:rFonts w:asciiTheme="majorBidi" w:hAnsiTheme="majorBidi" w:cstheme="majorBidi"/>
          <w:sz w:val="28"/>
          <w:szCs w:val="28"/>
          <w:rtl/>
        </w:rPr>
        <w:t>للأزياء</w:t>
      </w:r>
      <w:r w:rsidRPr="000A1CD0">
        <w:rPr>
          <w:rFonts w:asciiTheme="majorBidi" w:hAnsiTheme="majorBidi" w:cstheme="majorBidi"/>
          <w:sz w:val="28"/>
          <w:szCs w:val="28"/>
          <w:rtl/>
        </w:rPr>
        <w:t xml:space="preserve"> الوارد ذكرها في الشعر الجاهلي</w:t>
      </w:r>
      <w:r w:rsidR="002E4EEB" w:rsidRPr="000A1CD0">
        <w:rPr>
          <w:rFonts w:asciiTheme="majorBidi" w:hAnsiTheme="majorBidi" w:cstheme="majorBidi"/>
          <w:sz w:val="28"/>
          <w:szCs w:val="28"/>
          <w:rtl/>
        </w:rPr>
        <w:t xml:space="preserve"> (الجبوري، 1989).</w:t>
      </w:r>
    </w:p>
    <w:p w14:paraId="7836DD0E" w14:textId="19FF1495" w:rsidR="007724B2" w:rsidRPr="000A1CD0" w:rsidRDefault="007724B2" w:rsidP="000A1CD0">
      <w:pPr>
        <w:tabs>
          <w:tab w:val="right" w:pos="90"/>
          <w:tab w:val="right" w:pos="332"/>
          <w:tab w:val="left" w:pos="7410"/>
        </w:tabs>
        <w:bidi/>
        <w:spacing w:after="0" w:line="360" w:lineRule="auto"/>
        <w:rPr>
          <w:rFonts w:asciiTheme="majorBidi" w:hAnsiTheme="majorBidi" w:cstheme="majorBidi"/>
          <w:sz w:val="28"/>
          <w:szCs w:val="28"/>
          <w:rtl/>
        </w:rPr>
      </w:pPr>
      <w:r w:rsidRPr="000A1CD0">
        <w:rPr>
          <w:rFonts w:asciiTheme="majorBidi" w:hAnsiTheme="majorBidi" w:cstheme="majorBidi"/>
          <w:b/>
          <w:bCs/>
          <w:sz w:val="28"/>
          <w:szCs w:val="28"/>
          <w:rtl/>
          <w:lang w:bidi="ar-EG"/>
        </w:rPr>
        <w:tab/>
      </w:r>
      <w:r w:rsidRPr="000A1CD0">
        <w:rPr>
          <w:rFonts w:asciiTheme="majorBidi" w:hAnsiTheme="majorBidi" w:cstheme="majorBidi"/>
          <w:b/>
          <w:bCs/>
          <w:sz w:val="28"/>
          <w:szCs w:val="28"/>
          <w:rtl/>
          <w:lang w:bidi="ar-EG"/>
        </w:rPr>
        <w:tab/>
        <w:t xml:space="preserve">     </w:t>
      </w:r>
      <w:r w:rsidR="002E4EEB" w:rsidRPr="000A1CD0">
        <w:rPr>
          <w:rFonts w:asciiTheme="majorBidi" w:hAnsiTheme="majorBidi" w:cstheme="majorBidi"/>
          <w:b/>
          <w:bCs/>
          <w:sz w:val="28"/>
          <w:szCs w:val="28"/>
          <w:rtl/>
          <w:lang w:bidi="ar-EG"/>
        </w:rPr>
        <w:t>و</w:t>
      </w:r>
      <w:r w:rsidRPr="000A1CD0">
        <w:rPr>
          <w:rFonts w:asciiTheme="majorBidi" w:hAnsiTheme="majorBidi" w:cstheme="majorBidi"/>
          <w:sz w:val="28"/>
          <w:szCs w:val="28"/>
          <w:rtl/>
        </w:rPr>
        <w:t xml:space="preserve">في رواية (جوع العسل) للروائي العماني (زهران القاسمي)، </w:t>
      </w:r>
      <w:r w:rsidR="002E4EEB" w:rsidRPr="000A1CD0">
        <w:rPr>
          <w:rFonts w:asciiTheme="majorBidi" w:hAnsiTheme="majorBidi" w:cstheme="majorBidi"/>
          <w:sz w:val="28"/>
          <w:szCs w:val="28"/>
          <w:rtl/>
        </w:rPr>
        <w:t>الذي تناول</w:t>
      </w:r>
      <w:r w:rsidRPr="000A1CD0">
        <w:rPr>
          <w:rFonts w:asciiTheme="majorBidi" w:hAnsiTheme="majorBidi" w:cstheme="majorBidi"/>
          <w:sz w:val="28"/>
          <w:szCs w:val="28"/>
          <w:rtl/>
        </w:rPr>
        <w:t xml:space="preserve"> العلاقـــة بين </w:t>
      </w:r>
      <w:r w:rsidR="009640C2" w:rsidRPr="000A1CD0">
        <w:rPr>
          <w:rFonts w:asciiTheme="majorBidi" w:hAnsiTheme="majorBidi" w:cstheme="majorBidi"/>
          <w:sz w:val="28"/>
          <w:szCs w:val="28"/>
          <w:rtl/>
        </w:rPr>
        <w:t xml:space="preserve">الأزياء </w:t>
      </w:r>
      <w:r w:rsidRPr="000A1CD0">
        <w:rPr>
          <w:rFonts w:asciiTheme="majorBidi" w:hAnsiTheme="majorBidi" w:cstheme="majorBidi"/>
          <w:sz w:val="28"/>
          <w:szCs w:val="28"/>
          <w:rtl/>
        </w:rPr>
        <w:t xml:space="preserve">والسيمياء، وتتبع العلامات الثقافية </w:t>
      </w:r>
      <w:r w:rsidR="00056000" w:rsidRPr="000A1CD0">
        <w:rPr>
          <w:rFonts w:asciiTheme="majorBidi" w:hAnsiTheme="majorBidi" w:cstheme="majorBidi"/>
          <w:sz w:val="28"/>
          <w:szCs w:val="28"/>
          <w:rtl/>
        </w:rPr>
        <w:t>للأزياء</w:t>
      </w:r>
      <w:r w:rsidRPr="000A1CD0">
        <w:rPr>
          <w:rFonts w:asciiTheme="majorBidi" w:hAnsiTheme="majorBidi" w:cstheme="majorBidi"/>
          <w:sz w:val="28"/>
          <w:szCs w:val="28"/>
          <w:rtl/>
        </w:rPr>
        <w:t xml:space="preserve"> النسائية الواردة في الرواية، والبحث فيما وراء تلك العلامات، والتداخلات الثقافية </w:t>
      </w:r>
      <w:r w:rsidR="00056000" w:rsidRPr="000A1CD0">
        <w:rPr>
          <w:rFonts w:asciiTheme="majorBidi" w:hAnsiTheme="majorBidi" w:cstheme="majorBidi"/>
          <w:sz w:val="28"/>
          <w:szCs w:val="28"/>
          <w:rtl/>
        </w:rPr>
        <w:t>للأزياء</w:t>
      </w:r>
      <w:r w:rsidRPr="000A1CD0">
        <w:rPr>
          <w:rFonts w:asciiTheme="majorBidi" w:hAnsiTheme="majorBidi" w:cstheme="majorBidi"/>
          <w:sz w:val="28"/>
          <w:szCs w:val="28"/>
          <w:rtl/>
        </w:rPr>
        <w:t xml:space="preserve"> النسائية وألوانها في بيئتي الجبل والصحراء في سلطنة عمان، والكشف عن الاختلافات الثقافية </w:t>
      </w:r>
      <w:r w:rsidR="002E4EEB" w:rsidRPr="000A1CD0">
        <w:rPr>
          <w:rFonts w:asciiTheme="majorBidi" w:hAnsiTheme="majorBidi" w:cstheme="majorBidi"/>
          <w:sz w:val="28"/>
          <w:szCs w:val="28"/>
          <w:rtl/>
        </w:rPr>
        <w:t xml:space="preserve">للأزياء سيميائياً </w:t>
      </w:r>
      <w:r w:rsidRPr="000A1CD0">
        <w:rPr>
          <w:rFonts w:asciiTheme="majorBidi" w:hAnsiTheme="majorBidi" w:cstheme="majorBidi"/>
          <w:sz w:val="28"/>
          <w:szCs w:val="28"/>
          <w:rtl/>
        </w:rPr>
        <w:t>بين البيئتين</w:t>
      </w:r>
      <w:r w:rsidR="002E4EEB" w:rsidRPr="000A1CD0">
        <w:rPr>
          <w:rFonts w:asciiTheme="majorBidi" w:hAnsiTheme="majorBidi" w:cstheme="majorBidi"/>
          <w:sz w:val="28"/>
          <w:szCs w:val="28"/>
          <w:rtl/>
        </w:rPr>
        <w:t xml:space="preserve"> </w:t>
      </w:r>
      <w:r w:rsidRPr="000A1CD0">
        <w:rPr>
          <w:rFonts w:asciiTheme="majorBidi" w:hAnsiTheme="majorBidi" w:cstheme="majorBidi"/>
          <w:sz w:val="28"/>
          <w:szCs w:val="28"/>
          <w:rtl/>
        </w:rPr>
        <w:t>(الحوقاني</w:t>
      </w:r>
      <w:r w:rsidR="00DA5652" w:rsidRPr="000A1CD0">
        <w:rPr>
          <w:rFonts w:asciiTheme="majorBidi" w:hAnsiTheme="majorBidi" w:cstheme="majorBidi"/>
          <w:sz w:val="28"/>
          <w:szCs w:val="28"/>
          <w:rtl/>
        </w:rPr>
        <w:t>، و</w:t>
      </w:r>
      <w:r w:rsidRPr="000A1CD0">
        <w:rPr>
          <w:rFonts w:asciiTheme="majorBidi" w:hAnsiTheme="majorBidi" w:cstheme="majorBidi"/>
          <w:sz w:val="28"/>
          <w:szCs w:val="28"/>
          <w:rtl/>
        </w:rPr>
        <w:t>المقبالي</w:t>
      </w:r>
      <w:r w:rsidR="00DA5652"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2023).</w:t>
      </w:r>
    </w:p>
    <w:p w14:paraId="229FDBAA" w14:textId="3D0A9466" w:rsidR="00064A2A" w:rsidRPr="000A1CD0" w:rsidRDefault="002E4EEB" w:rsidP="000A1CD0">
      <w:pPr>
        <w:bidi/>
        <w:spacing w:line="360" w:lineRule="auto"/>
        <w:ind w:firstLine="720"/>
        <w:rPr>
          <w:rFonts w:asciiTheme="majorBidi" w:eastAsia="Calibri" w:hAnsiTheme="majorBidi" w:cstheme="majorBidi"/>
          <w:sz w:val="28"/>
          <w:szCs w:val="28"/>
          <w:rtl/>
          <w:lang w:bidi="ar-EG"/>
        </w:rPr>
      </w:pPr>
      <w:r w:rsidRPr="000A1CD0">
        <w:rPr>
          <w:rFonts w:asciiTheme="majorBidi" w:hAnsiTheme="majorBidi" w:cstheme="majorBidi"/>
          <w:sz w:val="28"/>
          <w:szCs w:val="28"/>
          <w:rtl/>
        </w:rPr>
        <w:t>وقد تم</w:t>
      </w:r>
      <w:r w:rsidR="007724B2" w:rsidRPr="000A1CD0">
        <w:rPr>
          <w:rFonts w:asciiTheme="majorBidi" w:hAnsiTheme="majorBidi" w:cstheme="majorBidi"/>
          <w:sz w:val="28"/>
          <w:szCs w:val="28"/>
          <w:rtl/>
        </w:rPr>
        <w:t xml:space="preserve"> تسليط الضوء على الصلة التكاملية والروابط المشتركة بين الهوية والرمز والأزياء في ضوء نظريات </w:t>
      </w:r>
      <w:r w:rsidR="00DA5652" w:rsidRPr="000A1CD0">
        <w:rPr>
          <w:rFonts w:asciiTheme="majorBidi" w:hAnsiTheme="majorBidi" w:cstheme="majorBidi"/>
          <w:sz w:val="28"/>
          <w:szCs w:val="28"/>
          <w:rtl/>
        </w:rPr>
        <w:t>السيمائية</w:t>
      </w:r>
      <w:r w:rsidR="007724B2" w:rsidRPr="000A1CD0">
        <w:rPr>
          <w:rFonts w:asciiTheme="majorBidi" w:hAnsiTheme="majorBidi" w:cstheme="majorBidi"/>
          <w:sz w:val="28"/>
          <w:szCs w:val="28"/>
          <w:rtl/>
        </w:rPr>
        <w:t xml:space="preserve">، بهدف تحديد العلاقة بين الهوية والرمز والأزياء، </w:t>
      </w:r>
      <w:r w:rsidRPr="000A1CD0">
        <w:rPr>
          <w:rFonts w:asciiTheme="majorBidi" w:hAnsiTheme="majorBidi" w:cstheme="majorBidi"/>
          <w:sz w:val="28"/>
          <w:szCs w:val="28"/>
          <w:rtl/>
        </w:rPr>
        <w:t xml:space="preserve">والاشارة </w:t>
      </w:r>
      <w:r w:rsidR="009640C2" w:rsidRPr="000A1CD0">
        <w:rPr>
          <w:rFonts w:asciiTheme="majorBidi" w:hAnsiTheme="majorBidi" w:cstheme="majorBidi"/>
          <w:sz w:val="28"/>
          <w:szCs w:val="28"/>
          <w:rtl/>
        </w:rPr>
        <w:t>إلى</w:t>
      </w:r>
      <w:r w:rsidRPr="000A1CD0">
        <w:rPr>
          <w:rFonts w:asciiTheme="majorBidi" w:hAnsiTheme="majorBidi" w:cstheme="majorBidi"/>
          <w:sz w:val="28"/>
          <w:szCs w:val="28"/>
          <w:rtl/>
        </w:rPr>
        <w:t xml:space="preserve"> </w:t>
      </w:r>
      <w:r w:rsidR="007724B2" w:rsidRPr="000A1CD0">
        <w:rPr>
          <w:rFonts w:asciiTheme="majorBidi" w:hAnsiTheme="majorBidi" w:cstheme="majorBidi"/>
          <w:sz w:val="28"/>
          <w:szCs w:val="28"/>
          <w:rtl/>
        </w:rPr>
        <w:t>أن الأزياء نمط من أنماط الفنون التشكيلية التي خرجت من دائرة النفع إلى دائرة التعبير السياسي والاجتماعي والاقتصادي، والثقافي، والفني، والجمالي، (</w:t>
      </w:r>
      <w:r w:rsidR="00DA5652" w:rsidRPr="000A1CD0">
        <w:rPr>
          <w:rFonts w:asciiTheme="majorBidi" w:hAnsiTheme="majorBidi" w:cstheme="majorBidi"/>
          <w:sz w:val="28"/>
          <w:szCs w:val="28"/>
          <w:rtl/>
        </w:rPr>
        <w:t>هليل</w:t>
      </w:r>
      <w:r w:rsidR="007724B2" w:rsidRPr="000A1CD0">
        <w:rPr>
          <w:rFonts w:asciiTheme="majorBidi" w:hAnsiTheme="majorBidi" w:cstheme="majorBidi"/>
          <w:sz w:val="28"/>
          <w:szCs w:val="28"/>
          <w:rtl/>
        </w:rPr>
        <w:t xml:space="preserve">، </w:t>
      </w:r>
      <w:r w:rsidR="00443345" w:rsidRPr="000A1CD0">
        <w:rPr>
          <w:rFonts w:asciiTheme="majorBidi" w:hAnsiTheme="majorBidi" w:cstheme="majorBidi"/>
          <w:sz w:val="28"/>
          <w:szCs w:val="28"/>
          <w:rtl/>
        </w:rPr>
        <w:t>وإبراهيم</w:t>
      </w:r>
      <w:r w:rsidR="007724B2" w:rsidRPr="000A1CD0">
        <w:rPr>
          <w:rFonts w:asciiTheme="majorBidi" w:hAnsiTheme="majorBidi" w:cstheme="majorBidi"/>
          <w:sz w:val="28"/>
          <w:szCs w:val="28"/>
          <w:rtl/>
        </w:rPr>
        <w:t>، 2021).</w:t>
      </w:r>
      <w:r w:rsidR="00064A2A" w:rsidRPr="000A1CD0">
        <w:rPr>
          <w:rFonts w:asciiTheme="majorBidi" w:eastAsia="Calibri" w:hAnsiTheme="majorBidi" w:cstheme="majorBidi"/>
          <w:sz w:val="28"/>
          <w:szCs w:val="28"/>
          <w:rtl/>
          <w:lang w:bidi="ar-EG"/>
        </w:rPr>
        <w:t xml:space="preserve"> </w:t>
      </w:r>
      <w:r w:rsidR="00443345" w:rsidRPr="000A1CD0">
        <w:rPr>
          <w:rFonts w:asciiTheme="majorBidi" w:eastAsia="Calibri" w:hAnsiTheme="majorBidi" w:cstheme="majorBidi"/>
          <w:sz w:val="28"/>
          <w:szCs w:val="28"/>
          <w:rtl/>
          <w:lang w:bidi="ar-EG"/>
        </w:rPr>
        <w:t>فالإنسان</w:t>
      </w:r>
      <w:r w:rsidR="00064A2A" w:rsidRPr="000A1CD0">
        <w:rPr>
          <w:rFonts w:asciiTheme="majorBidi" w:eastAsia="Calibri" w:hAnsiTheme="majorBidi" w:cstheme="majorBidi"/>
          <w:sz w:val="28"/>
          <w:szCs w:val="28"/>
          <w:rtl/>
          <w:lang w:bidi="ar-EG"/>
        </w:rPr>
        <w:t xml:space="preserve"> لم </w:t>
      </w:r>
      <w:r w:rsidR="009640C2" w:rsidRPr="000A1CD0">
        <w:rPr>
          <w:rFonts w:asciiTheme="majorBidi" w:eastAsia="Calibri" w:hAnsiTheme="majorBidi" w:cstheme="majorBidi"/>
          <w:sz w:val="28"/>
          <w:szCs w:val="28"/>
          <w:rtl/>
          <w:lang w:bidi="ar-EG"/>
        </w:rPr>
        <w:t>يشتر</w:t>
      </w:r>
      <w:r w:rsidR="00064A2A" w:rsidRPr="000A1CD0">
        <w:rPr>
          <w:rFonts w:asciiTheme="majorBidi" w:eastAsia="Calibri" w:hAnsiTheme="majorBidi" w:cstheme="majorBidi"/>
          <w:sz w:val="28"/>
          <w:szCs w:val="28"/>
          <w:rtl/>
          <w:lang w:bidi="ar-EG"/>
        </w:rPr>
        <w:t xml:space="preserve"> </w:t>
      </w:r>
      <w:r w:rsidR="00056000" w:rsidRPr="000A1CD0">
        <w:rPr>
          <w:rFonts w:asciiTheme="majorBidi" w:eastAsia="Calibri" w:hAnsiTheme="majorBidi" w:cstheme="majorBidi"/>
          <w:sz w:val="28"/>
          <w:szCs w:val="28"/>
          <w:rtl/>
          <w:lang w:bidi="ar-EG"/>
        </w:rPr>
        <w:t>الأزياء</w:t>
      </w:r>
      <w:r w:rsidR="00064A2A" w:rsidRPr="000A1CD0">
        <w:rPr>
          <w:rFonts w:asciiTheme="majorBidi" w:eastAsia="Calibri" w:hAnsiTheme="majorBidi" w:cstheme="majorBidi"/>
          <w:sz w:val="28"/>
          <w:szCs w:val="28"/>
          <w:rtl/>
          <w:lang w:bidi="ar-EG"/>
        </w:rPr>
        <w:t xml:space="preserve"> المعلن عنها </w:t>
      </w:r>
      <w:r w:rsidR="00443345" w:rsidRPr="000A1CD0">
        <w:rPr>
          <w:rFonts w:asciiTheme="majorBidi" w:eastAsia="Calibri" w:hAnsiTheme="majorBidi" w:cstheme="majorBidi"/>
          <w:sz w:val="28"/>
          <w:szCs w:val="28"/>
          <w:rtl/>
          <w:lang w:bidi="ar-EG"/>
        </w:rPr>
        <w:t>بالمجلات،</w:t>
      </w:r>
      <w:r w:rsidR="00064A2A" w:rsidRPr="000A1CD0">
        <w:rPr>
          <w:rFonts w:asciiTheme="majorBidi" w:eastAsia="Calibri" w:hAnsiTheme="majorBidi" w:cstheme="majorBidi"/>
          <w:sz w:val="28"/>
          <w:szCs w:val="28"/>
          <w:rtl/>
          <w:lang w:bidi="ar-EG"/>
        </w:rPr>
        <w:t xml:space="preserve"> ولكنه </w:t>
      </w:r>
      <w:r w:rsidR="00443345" w:rsidRPr="000A1CD0">
        <w:rPr>
          <w:rFonts w:asciiTheme="majorBidi" w:eastAsia="Calibri" w:hAnsiTheme="majorBidi" w:cstheme="majorBidi"/>
          <w:sz w:val="28"/>
          <w:szCs w:val="28"/>
          <w:rtl/>
          <w:lang w:bidi="ar-EG"/>
        </w:rPr>
        <w:t>ي</w:t>
      </w:r>
      <w:r w:rsidR="00064A2A" w:rsidRPr="000A1CD0">
        <w:rPr>
          <w:rFonts w:asciiTheme="majorBidi" w:eastAsia="Calibri" w:hAnsiTheme="majorBidi" w:cstheme="majorBidi"/>
          <w:sz w:val="28"/>
          <w:szCs w:val="28"/>
          <w:rtl/>
          <w:lang w:bidi="ar-EG"/>
        </w:rPr>
        <w:t xml:space="preserve">شترى المعاني من وراء هذه </w:t>
      </w:r>
      <w:r w:rsidR="00056000" w:rsidRPr="000A1CD0">
        <w:rPr>
          <w:rFonts w:asciiTheme="majorBidi" w:eastAsia="Calibri" w:hAnsiTheme="majorBidi" w:cstheme="majorBidi"/>
          <w:sz w:val="28"/>
          <w:szCs w:val="28"/>
          <w:rtl/>
          <w:lang w:bidi="ar-EG"/>
        </w:rPr>
        <w:t>الأزياء</w:t>
      </w:r>
      <w:r w:rsidR="00064A2A" w:rsidRPr="000A1CD0">
        <w:rPr>
          <w:rFonts w:asciiTheme="majorBidi" w:eastAsia="Calibri" w:hAnsiTheme="majorBidi" w:cstheme="majorBidi"/>
          <w:sz w:val="28"/>
          <w:szCs w:val="28"/>
          <w:rtl/>
          <w:lang w:bidi="ar-EG"/>
        </w:rPr>
        <w:t xml:space="preserve"> من خلال ما قرأه وسمعه </w:t>
      </w:r>
      <w:r w:rsidR="0085360D" w:rsidRPr="000A1CD0">
        <w:rPr>
          <w:rFonts w:asciiTheme="majorBidi" w:eastAsia="Calibri" w:hAnsiTheme="majorBidi" w:cstheme="majorBidi"/>
          <w:sz w:val="28"/>
          <w:szCs w:val="28"/>
          <w:rtl/>
          <w:lang w:bidi="ar-EG"/>
        </w:rPr>
        <w:t>(</w:t>
      </w:r>
      <w:r w:rsidR="008666C9" w:rsidRPr="000A1CD0">
        <w:rPr>
          <w:rFonts w:asciiTheme="majorBidi" w:hAnsiTheme="majorBidi" w:cstheme="majorBidi"/>
          <w:sz w:val="28"/>
          <w:szCs w:val="28"/>
          <w:rtl/>
          <w:lang w:bidi="ar-EG"/>
        </w:rPr>
        <w:t>رشيد</w:t>
      </w:r>
      <w:r w:rsidR="0085360D" w:rsidRPr="000A1CD0">
        <w:rPr>
          <w:rFonts w:asciiTheme="majorBidi" w:hAnsiTheme="majorBidi" w:cstheme="majorBidi"/>
          <w:sz w:val="28"/>
          <w:szCs w:val="28"/>
          <w:rtl/>
          <w:lang w:bidi="ar-EG"/>
        </w:rPr>
        <w:t>، 2006).</w:t>
      </w:r>
    </w:p>
    <w:p w14:paraId="576012C4" w14:textId="0A0E97DA" w:rsidR="005D2C25" w:rsidRPr="000A1CD0" w:rsidRDefault="006E1D9D" w:rsidP="000A1CD0">
      <w:pPr>
        <w:tabs>
          <w:tab w:val="right" w:pos="90"/>
        </w:tabs>
        <w:bidi/>
        <w:spacing w:line="360" w:lineRule="auto"/>
        <w:rPr>
          <w:rFonts w:asciiTheme="majorBidi" w:hAnsiTheme="majorBidi" w:cstheme="majorBidi"/>
          <w:b/>
          <w:bCs/>
          <w:sz w:val="28"/>
          <w:szCs w:val="28"/>
          <w:lang w:bidi="ar-EG"/>
        </w:rPr>
      </w:pPr>
      <w:r w:rsidRPr="000A1CD0">
        <w:rPr>
          <w:rFonts w:asciiTheme="majorBidi" w:hAnsiTheme="majorBidi" w:cstheme="majorBidi"/>
          <w:b/>
          <w:bCs/>
          <w:sz w:val="28"/>
          <w:szCs w:val="28"/>
          <w:rtl/>
          <w:lang w:bidi="ar-EG"/>
        </w:rPr>
        <w:lastRenderedPageBreak/>
        <w:tab/>
      </w:r>
      <w:r w:rsidRPr="000A1CD0">
        <w:rPr>
          <w:rFonts w:asciiTheme="majorBidi" w:hAnsiTheme="majorBidi" w:cstheme="majorBidi"/>
          <w:b/>
          <w:bCs/>
          <w:sz w:val="28"/>
          <w:szCs w:val="28"/>
          <w:rtl/>
          <w:lang w:bidi="ar-EG"/>
        </w:rPr>
        <w:tab/>
      </w:r>
      <w:r w:rsidR="00443345" w:rsidRPr="000A1CD0">
        <w:rPr>
          <w:rFonts w:asciiTheme="majorBidi" w:hAnsiTheme="majorBidi" w:cstheme="majorBidi"/>
          <w:sz w:val="28"/>
          <w:szCs w:val="28"/>
          <w:rtl/>
          <w:lang w:bidi="ar-EG"/>
        </w:rPr>
        <w:t>وب</w:t>
      </w:r>
      <w:r w:rsidRPr="000A1CD0">
        <w:rPr>
          <w:rFonts w:asciiTheme="majorBidi" w:hAnsiTheme="majorBidi" w:cstheme="majorBidi"/>
          <w:sz w:val="28"/>
          <w:szCs w:val="28"/>
          <w:rtl/>
          <w:lang w:bidi="ar-EG"/>
        </w:rPr>
        <w:t xml:space="preserve">إعادة تصور العصور الوسطى الطويلة وعصر النهضة باعتبارها شهدت ثورة في الوعي والإيمان والفكر ذات الآثار العالمية التي لا نزال ندركها حتى اليوم، حيث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التي يرتديها أفراد الطبقات العليا من المجتمع مصنوعة من نسيج معقد</w:t>
      </w:r>
      <w:r w:rsidR="009640C2" w:rsidRPr="000A1CD0">
        <w:rPr>
          <w:rFonts w:asciiTheme="majorBidi" w:hAnsiTheme="majorBidi" w:cstheme="majorBidi"/>
          <w:sz w:val="28"/>
          <w:szCs w:val="28"/>
          <w:rtl/>
          <w:lang w:bidi="ar-EG"/>
        </w:rPr>
        <w:t xml:space="preserve">، حيث </w:t>
      </w:r>
      <w:r w:rsidRPr="000A1CD0">
        <w:rPr>
          <w:rFonts w:asciiTheme="majorBidi" w:hAnsiTheme="majorBidi" w:cstheme="majorBidi"/>
          <w:sz w:val="28"/>
          <w:szCs w:val="28"/>
          <w:rtl/>
          <w:lang w:bidi="ar-EG"/>
        </w:rPr>
        <w:t xml:space="preserve">كان الأرستقراطيون يسعون إلى تحقيق التمايز الاجتماعي من خلال قواعد </w:t>
      </w:r>
      <w:r w:rsidR="009640C2" w:rsidRPr="000A1CD0">
        <w:rPr>
          <w:rFonts w:asciiTheme="majorBidi" w:hAnsiTheme="majorBidi" w:cstheme="majorBidi"/>
          <w:sz w:val="28"/>
          <w:szCs w:val="28"/>
          <w:rtl/>
        </w:rPr>
        <w:t xml:space="preserve">الأزياء </w:t>
      </w:r>
      <w:r w:rsidRPr="000A1CD0">
        <w:rPr>
          <w:rFonts w:asciiTheme="majorBidi" w:hAnsiTheme="majorBidi" w:cstheme="majorBidi"/>
          <w:sz w:val="28"/>
          <w:szCs w:val="28"/>
          <w:rtl/>
          <w:lang w:bidi="ar-EG"/>
        </w:rPr>
        <w:t>والإنفاق المعقد</w:t>
      </w:r>
      <w:r w:rsidR="009640C2"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لأن المكانة الاجتماعية لم تكن تعتمد فقط على القماش الفاخر ولكن أيضًا على كيفية تصميم </w:t>
      </w:r>
      <w:r w:rsidR="00443345"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وعلاقتها بالتغيرات المادية والثقافية والاجتماعية والسياسية والاقتصادية ودورها في تشكيل الهويات  </w:t>
      </w:r>
      <w:r w:rsidRPr="000A1CD0">
        <w:rPr>
          <w:rFonts w:asciiTheme="majorBidi" w:hAnsiTheme="majorBidi" w:cstheme="majorBidi"/>
          <w:sz w:val="28"/>
          <w:szCs w:val="28"/>
          <w:lang w:bidi="ar-EG"/>
        </w:rPr>
        <w:t>Rosenthal, 2009)</w:t>
      </w:r>
      <w:r w:rsidRPr="000A1CD0">
        <w:rPr>
          <w:rFonts w:asciiTheme="majorBidi" w:hAnsiTheme="majorBidi" w:cstheme="majorBidi"/>
          <w:sz w:val="28"/>
          <w:szCs w:val="28"/>
          <w:rtl/>
          <w:lang w:bidi="ar-EG"/>
        </w:rPr>
        <w:t>)</w:t>
      </w:r>
      <w:r w:rsidR="009640C2" w:rsidRPr="000A1CD0">
        <w:rPr>
          <w:rFonts w:asciiTheme="majorBidi" w:hAnsiTheme="majorBidi" w:cstheme="majorBidi"/>
          <w:sz w:val="28"/>
          <w:szCs w:val="28"/>
          <w:rtl/>
          <w:lang w:bidi="ar-EG"/>
        </w:rPr>
        <w:t xml:space="preserve">، </w:t>
      </w:r>
      <w:r w:rsidR="004D15C8" w:rsidRPr="000A1CD0">
        <w:rPr>
          <w:rFonts w:asciiTheme="majorBidi" w:hAnsiTheme="majorBidi" w:cstheme="majorBidi"/>
          <w:sz w:val="28"/>
          <w:szCs w:val="28"/>
          <w:rtl/>
          <w:lang w:bidi="ar-EG"/>
        </w:rPr>
        <w:t xml:space="preserve">وقد ساهمت أزياء الطبقة المتوسطة في خلق وتعزيز نماذج التقسيم الطبقي </w:t>
      </w:r>
      <w:r w:rsidR="00443345" w:rsidRPr="000A1CD0">
        <w:rPr>
          <w:rFonts w:asciiTheme="majorBidi" w:hAnsiTheme="majorBidi" w:cstheme="majorBidi"/>
          <w:sz w:val="28"/>
          <w:szCs w:val="28"/>
          <w:rtl/>
          <w:lang w:bidi="ar-EG"/>
        </w:rPr>
        <w:t xml:space="preserve">في أوروبا </w:t>
      </w:r>
      <w:r w:rsidR="004D15C8" w:rsidRPr="000A1CD0">
        <w:rPr>
          <w:rFonts w:asciiTheme="majorBidi" w:hAnsiTheme="majorBidi" w:cstheme="majorBidi"/>
          <w:sz w:val="28"/>
          <w:szCs w:val="28"/>
          <w:rtl/>
          <w:lang w:bidi="ar-EG"/>
        </w:rPr>
        <w:t xml:space="preserve">من حيث الجنس والتمييز الاجتماعي، وتأرجحت الموضة بين القطبين المتنافسين للذات </w:t>
      </w:r>
      <w:r w:rsidR="00443345" w:rsidRPr="000A1CD0">
        <w:rPr>
          <w:rFonts w:asciiTheme="majorBidi" w:hAnsiTheme="majorBidi" w:cstheme="majorBidi"/>
          <w:sz w:val="28"/>
          <w:szCs w:val="28"/>
          <w:rtl/>
          <w:lang w:bidi="ar-EG"/>
        </w:rPr>
        <w:t xml:space="preserve">ونمو الهوية </w:t>
      </w:r>
      <w:r w:rsidR="004D15C8" w:rsidRPr="000A1CD0">
        <w:rPr>
          <w:rFonts w:asciiTheme="majorBidi" w:hAnsiTheme="majorBidi" w:cstheme="majorBidi"/>
          <w:sz w:val="28"/>
          <w:szCs w:val="28"/>
          <w:rtl/>
          <w:lang w:bidi="ar-EG"/>
        </w:rPr>
        <w:t>الأوروبية</w:t>
      </w:r>
      <w:r w:rsidR="00B01C5C" w:rsidRPr="000A1CD0">
        <w:rPr>
          <w:rFonts w:asciiTheme="majorBidi" w:hAnsiTheme="majorBidi" w:cstheme="majorBidi"/>
          <w:sz w:val="28"/>
          <w:szCs w:val="28"/>
          <w:rtl/>
          <w:lang w:bidi="ar-EG"/>
        </w:rPr>
        <w:t xml:space="preserve"> </w:t>
      </w:r>
      <w:r w:rsidR="00B01C5C" w:rsidRPr="000A1CD0">
        <w:rPr>
          <w:rFonts w:asciiTheme="majorBidi" w:hAnsiTheme="majorBidi" w:cstheme="majorBidi"/>
          <w:sz w:val="28"/>
          <w:szCs w:val="28"/>
          <w:lang w:bidi="ar-EG"/>
        </w:rPr>
        <w:t>.</w:t>
      </w:r>
      <w:r w:rsidR="00927E5A" w:rsidRPr="000A1CD0">
        <w:rPr>
          <w:rFonts w:asciiTheme="majorBidi" w:hAnsiTheme="majorBidi" w:cstheme="majorBidi"/>
          <w:sz w:val="28"/>
          <w:szCs w:val="28"/>
          <w:lang w:bidi="ar-EG"/>
        </w:rPr>
        <w:t>(Mentges, 2011)</w:t>
      </w:r>
      <w:r w:rsidR="00B01C5C" w:rsidRPr="000A1CD0">
        <w:rPr>
          <w:rFonts w:asciiTheme="majorBidi" w:hAnsiTheme="majorBidi" w:cstheme="majorBidi"/>
          <w:sz w:val="28"/>
          <w:szCs w:val="28"/>
          <w:rtl/>
          <w:lang w:bidi="ar-EG"/>
        </w:rPr>
        <w:t xml:space="preserve">   </w:t>
      </w:r>
    </w:p>
    <w:p w14:paraId="024D584E" w14:textId="29BA22E2" w:rsidR="008A2AEF" w:rsidRPr="000A1CD0" w:rsidRDefault="007461D8" w:rsidP="000A1CD0">
      <w:pPr>
        <w:tabs>
          <w:tab w:val="right" w:pos="90"/>
          <w:tab w:val="right" w:pos="332"/>
          <w:tab w:val="left" w:pos="7410"/>
        </w:tabs>
        <w:bidi/>
        <w:spacing w:after="0" w:line="360" w:lineRule="auto"/>
        <w:rPr>
          <w:rFonts w:asciiTheme="majorBidi" w:hAnsiTheme="majorBidi" w:cstheme="majorBidi"/>
          <w:sz w:val="28"/>
          <w:szCs w:val="28"/>
        </w:rPr>
      </w:pPr>
      <w:r w:rsidRPr="000A1CD0">
        <w:rPr>
          <w:rFonts w:asciiTheme="majorBidi" w:hAnsiTheme="majorBidi" w:cstheme="majorBidi"/>
          <w:b/>
          <w:bCs/>
          <w:sz w:val="28"/>
          <w:szCs w:val="28"/>
          <w:rtl/>
        </w:rPr>
        <w:t>و</w:t>
      </w:r>
      <w:r w:rsidRPr="000A1CD0">
        <w:rPr>
          <w:rFonts w:asciiTheme="majorBidi" w:hAnsiTheme="majorBidi" w:cstheme="majorBidi"/>
          <w:sz w:val="28"/>
          <w:szCs w:val="28"/>
          <w:rtl/>
        </w:rPr>
        <w:t>ال</w:t>
      </w:r>
      <w:r w:rsidR="008A2AEF" w:rsidRPr="000A1CD0">
        <w:rPr>
          <w:rFonts w:asciiTheme="majorBidi" w:hAnsiTheme="majorBidi" w:cstheme="majorBidi"/>
          <w:sz w:val="28"/>
          <w:szCs w:val="28"/>
          <w:rtl/>
        </w:rPr>
        <w:t xml:space="preserve">فرضية </w:t>
      </w:r>
      <w:r w:rsidRPr="000A1CD0">
        <w:rPr>
          <w:rFonts w:asciiTheme="majorBidi" w:hAnsiTheme="majorBidi" w:cstheme="majorBidi"/>
          <w:sz w:val="28"/>
          <w:szCs w:val="28"/>
          <w:rtl/>
        </w:rPr>
        <w:t xml:space="preserve">التي تشير </w:t>
      </w:r>
      <w:r w:rsidR="009640C2" w:rsidRPr="000A1CD0">
        <w:rPr>
          <w:rFonts w:asciiTheme="majorBidi" w:hAnsiTheme="majorBidi" w:cstheme="majorBidi"/>
          <w:sz w:val="28"/>
          <w:szCs w:val="28"/>
          <w:rtl/>
        </w:rPr>
        <w:t>إلى</w:t>
      </w:r>
      <w:r w:rsidR="008A2AEF" w:rsidRPr="000A1CD0">
        <w:rPr>
          <w:rFonts w:asciiTheme="majorBidi" w:hAnsiTheme="majorBidi" w:cstheme="majorBidi"/>
          <w:sz w:val="28"/>
          <w:szCs w:val="28"/>
          <w:rtl/>
        </w:rPr>
        <w:t xml:space="preserve"> أن اتجاهات الموضة تتغير عندما تتغير الاتجاهات الاجتماعية، في علاقة بناء متبادلة </w:t>
      </w:r>
      <w:r w:rsidRPr="000A1CD0">
        <w:rPr>
          <w:rFonts w:asciiTheme="majorBidi" w:hAnsiTheme="majorBidi" w:cstheme="majorBidi"/>
          <w:sz w:val="28"/>
          <w:szCs w:val="28"/>
          <w:rtl/>
        </w:rPr>
        <w:t>تعرف</w:t>
      </w:r>
      <w:r w:rsidR="008A2AEF" w:rsidRPr="000A1CD0">
        <w:rPr>
          <w:rFonts w:asciiTheme="majorBidi" w:hAnsiTheme="majorBidi" w:cstheme="majorBidi"/>
          <w:sz w:val="28"/>
          <w:szCs w:val="28"/>
          <w:rtl/>
        </w:rPr>
        <w:t xml:space="preserve"> باسم علم السيمائيات الاجتماعية، والتي توفر منظورًا يجمع بين أنماط الحياة ووجهات النظر العالمية والمعاني الشخصية والقيم الاجتماعية </w:t>
      </w:r>
      <w:r w:rsidR="008A2AEF" w:rsidRPr="000A1CD0">
        <w:rPr>
          <w:rFonts w:asciiTheme="majorBidi" w:hAnsiTheme="majorBidi" w:cstheme="majorBidi"/>
          <w:sz w:val="28"/>
          <w:szCs w:val="28"/>
        </w:rPr>
        <w:t>Boero, 2015)</w:t>
      </w:r>
      <w:r w:rsidR="008A2AEF" w:rsidRPr="000A1CD0">
        <w:rPr>
          <w:rFonts w:asciiTheme="majorBidi" w:hAnsiTheme="majorBidi" w:cstheme="majorBidi"/>
          <w:sz w:val="28"/>
          <w:szCs w:val="28"/>
          <w:rtl/>
        </w:rPr>
        <w:t>).</w:t>
      </w:r>
    </w:p>
    <w:p w14:paraId="62393774" w14:textId="3401B79E" w:rsidR="00ED2E3F" w:rsidRPr="000A1CD0" w:rsidRDefault="001E2356" w:rsidP="000A1CD0">
      <w:pPr>
        <w:tabs>
          <w:tab w:val="right" w:pos="90"/>
          <w:tab w:val="right" w:pos="332"/>
          <w:tab w:val="left" w:pos="7410"/>
        </w:tabs>
        <w:bidi/>
        <w:spacing w:after="0" w:line="360" w:lineRule="auto"/>
        <w:rPr>
          <w:rFonts w:asciiTheme="majorBidi" w:hAnsiTheme="majorBidi" w:cstheme="majorBidi"/>
          <w:b/>
          <w:bCs/>
          <w:sz w:val="28"/>
          <w:szCs w:val="28"/>
          <w:rtl/>
          <w:lang w:bidi="ar-EG"/>
        </w:rPr>
      </w:pPr>
      <w:r w:rsidRPr="000A1CD0">
        <w:rPr>
          <w:rFonts w:asciiTheme="majorBidi" w:hAnsiTheme="majorBidi" w:cstheme="majorBidi"/>
          <w:sz w:val="28"/>
          <w:szCs w:val="28"/>
          <w:rtl/>
        </w:rPr>
        <w:t>وقد تبين أن السلاسل السيميائية التي تبنيها أزياء النساء يمكن أن تكون على أربعة مستويات:</w:t>
      </w:r>
      <w:r w:rsidR="00F2505F" w:rsidRPr="000A1CD0">
        <w:rPr>
          <w:rFonts w:asciiTheme="majorBidi" w:hAnsiTheme="majorBidi" w:cstheme="majorBidi"/>
          <w:sz w:val="28"/>
          <w:szCs w:val="28"/>
          <w:rtl/>
        </w:rPr>
        <w:t xml:space="preserve"> </w:t>
      </w:r>
      <w:r w:rsidRPr="000A1CD0">
        <w:rPr>
          <w:rFonts w:asciiTheme="majorBidi" w:hAnsiTheme="majorBidi" w:cstheme="majorBidi"/>
          <w:sz w:val="28"/>
          <w:szCs w:val="28"/>
          <w:rtl/>
        </w:rPr>
        <w:t>مستوى الملاءمة،</w:t>
      </w:r>
      <w:r w:rsidR="00F2505F" w:rsidRPr="000A1CD0">
        <w:rPr>
          <w:rFonts w:asciiTheme="majorBidi" w:hAnsiTheme="majorBidi" w:cstheme="majorBidi"/>
          <w:sz w:val="28"/>
          <w:szCs w:val="28"/>
          <w:rtl/>
        </w:rPr>
        <w:t xml:space="preserve"> و</w:t>
      </w:r>
      <w:r w:rsidRPr="000A1CD0">
        <w:rPr>
          <w:rFonts w:asciiTheme="majorBidi" w:hAnsiTheme="majorBidi" w:cstheme="majorBidi"/>
          <w:sz w:val="28"/>
          <w:szCs w:val="28"/>
          <w:rtl/>
        </w:rPr>
        <w:t xml:space="preserve">المستوى الدلالي الرئيسي، </w:t>
      </w:r>
      <w:r w:rsidR="00F2505F" w:rsidRPr="000A1CD0">
        <w:rPr>
          <w:rFonts w:asciiTheme="majorBidi" w:hAnsiTheme="majorBidi" w:cstheme="majorBidi"/>
          <w:sz w:val="28"/>
          <w:szCs w:val="28"/>
          <w:rtl/>
        </w:rPr>
        <w:t>و</w:t>
      </w:r>
      <w:r w:rsidRPr="000A1CD0">
        <w:rPr>
          <w:rFonts w:asciiTheme="majorBidi" w:hAnsiTheme="majorBidi" w:cstheme="majorBidi"/>
          <w:sz w:val="28"/>
          <w:szCs w:val="28"/>
          <w:rtl/>
        </w:rPr>
        <w:t>مستوى التقاليد الطقسية الرمزية (مستوى الدلالة الأولية للمعاني)،</w:t>
      </w:r>
      <w:r w:rsidR="00F2505F" w:rsidRPr="000A1CD0">
        <w:rPr>
          <w:rFonts w:asciiTheme="majorBidi" w:hAnsiTheme="majorBidi" w:cstheme="majorBidi"/>
          <w:sz w:val="28"/>
          <w:szCs w:val="28"/>
          <w:rtl/>
        </w:rPr>
        <w:t xml:space="preserve"> و</w:t>
      </w:r>
      <w:r w:rsidRPr="000A1CD0">
        <w:rPr>
          <w:rFonts w:asciiTheme="majorBidi" w:hAnsiTheme="majorBidi" w:cstheme="majorBidi"/>
          <w:sz w:val="28"/>
          <w:szCs w:val="28"/>
          <w:rtl/>
        </w:rPr>
        <w:t>مستوى أساطير الأزياء (مجموع العديد من مستويات الدلالة اللاحقة للمعاني</w:t>
      </w:r>
      <w:r w:rsidR="00313A0C" w:rsidRPr="000A1CD0">
        <w:rPr>
          <w:rFonts w:asciiTheme="majorBidi" w:hAnsiTheme="majorBidi" w:cstheme="majorBidi"/>
          <w:sz w:val="28"/>
          <w:szCs w:val="28"/>
          <w:rtl/>
        </w:rPr>
        <w:t>)</w:t>
      </w:r>
      <w:r w:rsidR="00571557" w:rsidRPr="000A1CD0">
        <w:rPr>
          <w:rFonts w:asciiTheme="majorBidi" w:hAnsiTheme="majorBidi" w:cstheme="majorBidi"/>
          <w:sz w:val="28"/>
          <w:szCs w:val="28"/>
        </w:rPr>
        <w:t xml:space="preserve"> </w:t>
      </w:r>
      <w:r w:rsidR="00F2505F" w:rsidRPr="000A1CD0">
        <w:rPr>
          <w:rFonts w:asciiTheme="majorBidi" w:hAnsiTheme="majorBidi" w:cstheme="majorBidi"/>
          <w:sz w:val="28"/>
          <w:szCs w:val="28"/>
          <w:rtl/>
        </w:rPr>
        <w:t>(</w:t>
      </w:r>
      <w:r w:rsidR="00F2505F" w:rsidRPr="000A1CD0">
        <w:rPr>
          <w:rFonts w:asciiTheme="majorBidi" w:hAnsiTheme="majorBidi" w:cstheme="majorBidi"/>
          <w:sz w:val="28"/>
          <w:szCs w:val="28"/>
        </w:rPr>
        <w:t>(Sharov,</w:t>
      </w:r>
      <w:r w:rsidR="00571557" w:rsidRPr="000A1CD0">
        <w:rPr>
          <w:rFonts w:asciiTheme="majorBidi" w:hAnsiTheme="majorBidi" w:cstheme="majorBidi"/>
          <w:sz w:val="28"/>
          <w:szCs w:val="28"/>
        </w:rPr>
        <w:t xml:space="preserve"> </w:t>
      </w:r>
      <w:r w:rsidR="00F2505F" w:rsidRPr="000A1CD0">
        <w:rPr>
          <w:rFonts w:asciiTheme="majorBidi" w:hAnsiTheme="majorBidi" w:cstheme="majorBidi"/>
          <w:sz w:val="28"/>
          <w:szCs w:val="28"/>
        </w:rPr>
        <w:t>2019</w:t>
      </w:r>
      <w:r w:rsidR="00F2505F" w:rsidRPr="000A1CD0">
        <w:rPr>
          <w:rFonts w:asciiTheme="majorBidi" w:hAnsiTheme="majorBidi" w:cstheme="majorBidi"/>
          <w:sz w:val="28"/>
          <w:szCs w:val="28"/>
          <w:rtl/>
        </w:rPr>
        <w:t>.</w:t>
      </w:r>
    </w:p>
    <w:p w14:paraId="15DBC05D" w14:textId="6340B94C" w:rsidR="00C82698" w:rsidRPr="000A1CD0" w:rsidRDefault="00F70465" w:rsidP="000A1CD0">
      <w:pPr>
        <w:tabs>
          <w:tab w:val="right" w:pos="90"/>
          <w:tab w:val="right" w:pos="332"/>
          <w:tab w:val="left" w:pos="7410"/>
        </w:tabs>
        <w:bidi/>
        <w:spacing w:after="0" w:line="360" w:lineRule="auto"/>
        <w:rPr>
          <w:rFonts w:asciiTheme="majorBidi" w:hAnsiTheme="majorBidi" w:cstheme="majorBidi"/>
          <w:b/>
          <w:bCs/>
          <w:sz w:val="28"/>
          <w:szCs w:val="28"/>
          <w:lang w:bidi="ar-EG"/>
        </w:rPr>
      </w:pPr>
      <w:r w:rsidRPr="000A1CD0">
        <w:rPr>
          <w:rFonts w:asciiTheme="majorBidi" w:hAnsiTheme="majorBidi" w:cstheme="majorBidi"/>
          <w:b/>
          <w:bCs/>
          <w:sz w:val="28"/>
          <w:szCs w:val="28"/>
          <w:rtl/>
          <w:lang w:bidi="ar-EG"/>
        </w:rPr>
        <w:tab/>
      </w:r>
      <w:r w:rsidRPr="000A1CD0">
        <w:rPr>
          <w:rFonts w:asciiTheme="majorBidi" w:hAnsiTheme="majorBidi" w:cstheme="majorBidi"/>
          <w:b/>
          <w:bCs/>
          <w:sz w:val="28"/>
          <w:szCs w:val="28"/>
          <w:rtl/>
          <w:lang w:bidi="ar-EG"/>
        </w:rPr>
        <w:tab/>
        <w:t xml:space="preserve">     </w:t>
      </w:r>
      <w:r w:rsidR="001108F6" w:rsidRPr="000A1CD0">
        <w:rPr>
          <w:rFonts w:asciiTheme="majorBidi" w:hAnsiTheme="majorBidi" w:cstheme="majorBidi"/>
          <w:sz w:val="28"/>
          <w:szCs w:val="28"/>
          <w:rtl/>
          <w:lang w:bidi="ar-EG"/>
        </w:rPr>
        <w:t>كما</w:t>
      </w:r>
      <w:r w:rsidR="00ED2E3F" w:rsidRPr="000A1CD0">
        <w:rPr>
          <w:rFonts w:asciiTheme="majorBidi" w:hAnsiTheme="majorBidi" w:cstheme="majorBidi"/>
          <w:sz w:val="28"/>
          <w:szCs w:val="28"/>
          <w:rtl/>
          <w:lang w:bidi="ar-EG"/>
        </w:rPr>
        <w:t xml:space="preserve"> أن لغة الموضة تحمل رمزية لها القدرة على التعبير عن أسلوب الفرد الفريد وهويته ومهنته ومكانته الاجتماعية وجنسه، وأن رموز السميائيات اللغوية تخلق اختلافات بين الموضة الذكورية والأنثوية، ويتم تمثيل لغة الموضة الذكورية باستخدام كلمات المجال الدلالي "القوة" بينما المجال الدلالي للغة الموضة الأنثوية هو "الجمال</w:t>
      </w:r>
      <w:r w:rsidR="001108F6" w:rsidRPr="000A1CD0">
        <w:rPr>
          <w:rFonts w:asciiTheme="majorBidi" w:hAnsiTheme="majorBidi" w:cstheme="majorBidi"/>
          <w:sz w:val="28"/>
          <w:szCs w:val="28"/>
          <w:rtl/>
          <w:lang w:bidi="ar-EG"/>
        </w:rPr>
        <w:t xml:space="preserve">" </w:t>
      </w:r>
      <w:r w:rsidR="001108F6" w:rsidRPr="000A1CD0">
        <w:rPr>
          <w:rFonts w:asciiTheme="majorBidi" w:hAnsiTheme="majorBidi" w:cstheme="majorBidi"/>
          <w:sz w:val="28"/>
          <w:szCs w:val="28"/>
          <w:lang w:bidi="ar-EG"/>
        </w:rPr>
        <w:t>Khrystych</w:t>
      </w:r>
      <w:r w:rsidR="00940FEB" w:rsidRPr="000A1CD0">
        <w:rPr>
          <w:rFonts w:asciiTheme="majorBidi" w:hAnsiTheme="majorBidi" w:cstheme="majorBidi"/>
          <w:sz w:val="28"/>
          <w:szCs w:val="28"/>
          <w:lang w:bidi="ar-EG"/>
        </w:rPr>
        <w:t>, 2019)</w:t>
      </w:r>
      <w:r w:rsidR="00940FEB" w:rsidRPr="000A1CD0">
        <w:rPr>
          <w:rFonts w:asciiTheme="majorBidi" w:hAnsiTheme="majorBidi" w:cstheme="majorBidi"/>
          <w:sz w:val="28"/>
          <w:szCs w:val="28"/>
          <w:rtl/>
          <w:lang w:bidi="ar-EG"/>
        </w:rPr>
        <w:t>).</w:t>
      </w:r>
    </w:p>
    <w:p w14:paraId="59A793A3" w14:textId="5CD90586" w:rsidR="00ED2E3F" w:rsidRPr="000A1CD0" w:rsidRDefault="00F70465" w:rsidP="000A1CD0">
      <w:pPr>
        <w:tabs>
          <w:tab w:val="right" w:pos="90"/>
          <w:tab w:val="right" w:pos="332"/>
          <w:tab w:val="left" w:pos="7410"/>
        </w:tabs>
        <w:bidi/>
        <w:spacing w:after="0" w:line="360" w:lineRule="auto"/>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ab/>
        <w:t xml:space="preserve">     </w:t>
      </w:r>
      <w:r w:rsidR="001108F6" w:rsidRPr="000A1CD0">
        <w:rPr>
          <w:rFonts w:asciiTheme="majorBidi" w:hAnsiTheme="majorBidi" w:cstheme="majorBidi"/>
          <w:sz w:val="28"/>
          <w:szCs w:val="28"/>
          <w:rtl/>
          <w:lang w:bidi="ar-EG"/>
        </w:rPr>
        <w:t>و</w:t>
      </w:r>
      <w:r w:rsidR="00790BA5" w:rsidRPr="000A1CD0">
        <w:rPr>
          <w:rFonts w:asciiTheme="majorBidi" w:hAnsiTheme="majorBidi" w:cstheme="majorBidi"/>
          <w:sz w:val="28"/>
          <w:szCs w:val="28"/>
          <w:rtl/>
          <w:lang w:bidi="ar-EG"/>
        </w:rPr>
        <w:t xml:space="preserve">بالنظر إلى وضع </w:t>
      </w:r>
      <w:r w:rsidR="001108F6" w:rsidRPr="000A1CD0">
        <w:rPr>
          <w:rFonts w:asciiTheme="majorBidi" w:hAnsiTheme="majorBidi" w:cstheme="majorBidi"/>
          <w:sz w:val="28"/>
          <w:szCs w:val="28"/>
          <w:rtl/>
          <w:lang w:bidi="ar-EG"/>
        </w:rPr>
        <w:t xml:space="preserve">الموضة الصينية المعاصرة </w:t>
      </w:r>
      <w:r w:rsidR="00790BA5" w:rsidRPr="000A1CD0">
        <w:rPr>
          <w:rFonts w:asciiTheme="majorBidi" w:hAnsiTheme="majorBidi" w:cstheme="majorBidi"/>
          <w:sz w:val="28"/>
          <w:szCs w:val="28"/>
          <w:rtl/>
          <w:lang w:bidi="ar-EG"/>
        </w:rPr>
        <w:t xml:space="preserve">في سوق الموضة العالمية والتأثيرات القوية على الأوساط الأكاديمية والصناعة، </w:t>
      </w:r>
      <w:r w:rsidR="007053C6" w:rsidRPr="000A1CD0">
        <w:rPr>
          <w:rFonts w:asciiTheme="majorBidi" w:hAnsiTheme="majorBidi" w:cstheme="majorBidi"/>
          <w:sz w:val="28"/>
          <w:szCs w:val="28"/>
          <w:rtl/>
          <w:lang w:bidi="ar-EG"/>
        </w:rPr>
        <w:t xml:space="preserve">تم تحليلها </w:t>
      </w:r>
      <w:r w:rsidR="00790BA5" w:rsidRPr="000A1CD0">
        <w:rPr>
          <w:rFonts w:asciiTheme="majorBidi" w:hAnsiTheme="majorBidi" w:cstheme="majorBidi"/>
          <w:sz w:val="28"/>
          <w:szCs w:val="28"/>
          <w:rtl/>
          <w:lang w:bidi="ar-EG"/>
        </w:rPr>
        <w:t>بثلاث طرق: نظري</w:t>
      </w:r>
      <w:r w:rsidR="007053C6" w:rsidRPr="000A1CD0">
        <w:rPr>
          <w:rFonts w:asciiTheme="majorBidi" w:hAnsiTheme="majorBidi" w:cstheme="majorBidi"/>
          <w:sz w:val="28"/>
          <w:szCs w:val="28"/>
          <w:rtl/>
          <w:lang w:bidi="ar-EG"/>
        </w:rPr>
        <w:t>اً (</w:t>
      </w:r>
      <w:r w:rsidR="00790BA5" w:rsidRPr="000A1CD0">
        <w:rPr>
          <w:rFonts w:asciiTheme="majorBidi" w:hAnsiTheme="majorBidi" w:cstheme="majorBidi"/>
          <w:sz w:val="28"/>
          <w:szCs w:val="28"/>
          <w:rtl/>
          <w:lang w:bidi="ar-EG"/>
        </w:rPr>
        <w:t xml:space="preserve">الموارد </w:t>
      </w:r>
      <w:r w:rsidR="00A67D8D" w:rsidRPr="000A1CD0">
        <w:rPr>
          <w:rFonts w:asciiTheme="majorBidi" w:hAnsiTheme="majorBidi" w:cstheme="majorBidi"/>
          <w:sz w:val="28"/>
          <w:szCs w:val="28"/>
          <w:rtl/>
          <w:lang w:bidi="ar-EG"/>
        </w:rPr>
        <w:t>السيمائية</w:t>
      </w:r>
      <w:r w:rsidR="00790BA5" w:rsidRPr="000A1CD0">
        <w:rPr>
          <w:rFonts w:asciiTheme="majorBidi" w:hAnsiTheme="majorBidi" w:cstheme="majorBidi"/>
          <w:sz w:val="28"/>
          <w:szCs w:val="28"/>
          <w:rtl/>
          <w:lang w:bidi="ar-EG"/>
        </w:rPr>
        <w:t xml:space="preserve"> وتفك</w:t>
      </w:r>
      <w:r w:rsidR="007053C6" w:rsidRPr="000A1CD0">
        <w:rPr>
          <w:rFonts w:asciiTheme="majorBidi" w:hAnsiTheme="majorBidi" w:cstheme="majorBidi"/>
          <w:sz w:val="28"/>
          <w:szCs w:val="28"/>
          <w:rtl/>
          <w:lang w:bidi="ar-EG"/>
        </w:rPr>
        <w:t>يك</w:t>
      </w:r>
      <w:r w:rsidR="00790BA5" w:rsidRPr="000A1CD0">
        <w:rPr>
          <w:rFonts w:asciiTheme="majorBidi" w:hAnsiTheme="majorBidi" w:cstheme="majorBidi"/>
          <w:sz w:val="28"/>
          <w:szCs w:val="28"/>
          <w:rtl/>
          <w:lang w:bidi="ar-EG"/>
        </w:rPr>
        <w:t xml:space="preserve"> رموز الموضة و</w:t>
      </w:r>
      <w:r w:rsidR="00056000" w:rsidRPr="000A1CD0">
        <w:rPr>
          <w:rFonts w:asciiTheme="majorBidi" w:hAnsiTheme="majorBidi" w:cstheme="majorBidi"/>
          <w:sz w:val="28"/>
          <w:szCs w:val="28"/>
          <w:rtl/>
          <w:lang w:bidi="ar-EG"/>
        </w:rPr>
        <w:t>الأزياء</w:t>
      </w:r>
      <w:r w:rsidR="00790BA5" w:rsidRPr="000A1CD0">
        <w:rPr>
          <w:rFonts w:asciiTheme="majorBidi" w:hAnsiTheme="majorBidi" w:cstheme="majorBidi"/>
          <w:sz w:val="28"/>
          <w:szCs w:val="28"/>
          <w:rtl/>
          <w:lang w:bidi="ar-EG"/>
        </w:rPr>
        <w:t xml:space="preserve"> في بُعد اجتماعي</w:t>
      </w:r>
      <w:r w:rsidR="007053C6" w:rsidRPr="000A1CD0">
        <w:rPr>
          <w:rFonts w:asciiTheme="majorBidi" w:hAnsiTheme="majorBidi" w:cstheme="majorBidi"/>
          <w:sz w:val="28"/>
          <w:szCs w:val="28"/>
          <w:rtl/>
          <w:lang w:bidi="ar-EG"/>
        </w:rPr>
        <w:t>)</w:t>
      </w:r>
      <w:r w:rsidR="009F0DC4" w:rsidRPr="000A1CD0">
        <w:rPr>
          <w:rFonts w:asciiTheme="majorBidi" w:hAnsiTheme="majorBidi" w:cstheme="majorBidi"/>
          <w:sz w:val="28"/>
          <w:szCs w:val="28"/>
          <w:rtl/>
          <w:lang w:bidi="ar-EG"/>
        </w:rPr>
        <w:t>، و</w:t>
      </w:r>
      <w:r w:rsidR="00790BA5" w:rsidRPr="000A1CD0">
        <w:rPr>
          <w:rFonts w:asciiTheme="majorBidi" w:hAnsiTheme="majorBidi" w:cstheme="majorBidi"/>
          <w:sz w:val="28"/>
          <w:szCs w:val="28"/>
          <w:rtl/>
          <w:lang w:bidi="ar-EG"/>
        </w:rPr>
        <w:t>من عملي</w:t>
      </w:r>
      <w:r w:rsidR="007053C6" w:rsidRPr="000A1CD0">
        <w:rPr>
          <w:rFonts w:asciiTheme="majorBidi" w:hAnsiTheme="majorBidi" w:cstheme="majorBidi"/>
          <w:sz w:val="28"/>
          <w:szCs w:val="28"/>
          <w:rtl/>
          <w:lang w:bidi="ar-EG"/>
        </w:rPr>
        <w:t>اً (</w:t>
      </w:r>
      <w:r w:rsidR="00790BA5" w:rsidRPr="000A1CD0">
        <w:rPr>
          <w:rFonts w:asciiTheme="majorBidi" w:hAnsiTheme="majorBidi" w:cstheme="majorBidi"/>
          <w:sz w:val="28"/>
          <w:szCs w:val="28"/>
          <w:rtl/>
          <w:lang w:bidi="ar-EG"/>
        </w:rPr>
        <w:t>فهم متعمق للموضة و</w:t>
      </w:r>
      <w:r w:rsidR="00056000" w:rsidRPr="000A1CD0">
        <w:rPr>
          <w:rFonts w:asciiTheme="majorBidi" w:hAnsiTheme="majorBidi" w:cstheme="majorBidi"/>
          <w:sz w:val="28"/>
          <w:szCs w:val="28"/>
          <w:rtl/>
          <w:lang w:bidi="ar-EG"/>
        </w:rPr>
        <w:t>الأزياء</w:t>
      </w:r>
      <w:r w:rsidR="00790BA5" w:rsidRPr="000A1CD0">
        <w:rPr>
          <w:rFonts w:asciiTheme="majorBidi" w:hAnsiTheme="majorBidi" w:cstheme="majorBidi"/>
          <w:sz w:val="28"/>
          <w:szCs w:val="28"/>
          <w:rtl/>
          <w:lang w:bidi="ar-EG"/>
        </w:rPr>
        <w:t xml:space="preserve"> كظاهرة اجتماعية</w:t>
      </w:r>
      <w:r w:rsidR="007053C6" w:rsidRPr="000A1CD0">
        <w:rPr>
          <w:rFonts w:asciiTheme="majorBidi" w:hAnsiTheme="majorBidi" w:cstheme="majorBidi"/>
          <w:sz w:val="28"/>
          <w:szCs w:val="28"/>
          <w:rtl/>
          <w:lang w:bidi="ar-EG"/>
        </w:rPr>
        <w:t>)</w:t>
      </w:r>
      <w:r w:rsidR="009F0DC4" w:rsidRPr="000A1CD0">
        <w:rPr>
          <w:rFonts w:asciiTheme="majorBidi" w:hAnsiTheme="majorBidi" w:cstheme="majorBidi"/>
          <w:sz w:val="28"/>
          <w:szCs w:val="28"/>
          <w:rtl/>
          <w:lang w:bidi="ar-EG"/>
        </w:rPr>
        <w:t>، و</w:t>
      </w:r>
      <w:r w:rsidR="00790BA5" w:rsidRPr="000A1CD0">
        <w:rPr>
          <w:rFonts w:asciiTheme="majorBidi" w:hAnsiTheme="majorBidi" w:cstheme="majorBidi"/>
          <w:sz w:val="28"/>
          <w:szCs w:val="28"/>
          <w:rtl/>
          <w:lang w:bidi="ar-EG"/>
        </w:rPr>
        <w:t xml:space="preserve">من الناحية المنهجية </w:t>
      </w:r>
      <w:r w:rsidR="007053C6" w:rsidRPr="000A1CD0">
        <w:rPr>
          <w:rFonts w:asciiTheme="majorBidi" w:hAnsiTheme="majorBidi" w:cstheme="majorBidi"/>
          <w:sz w:val="28"/>
          <w:szCs w:val="28"/>
          <w:rtl/>
          <w:lang w:bidi="ar-EG"/>
        </w:rPr>
        <w:t>(</w:t>
      </w:r>
      <w:r w:rsidR="00790BA5" w:rsidRPr="000A1CD0">
        <w:rPr>
          <w:rFonts w:asciiTheme="majorBidi" w:hAnsiTheme="majorBidi" w:cstheme="majorBidi"/>
          <w:sz w:val="28"/>
          <w:szCs w:val="28"/>
          <w:rtl/>
          <w:lang w:bidi="ar-EG"/>
        </w:rPr>
        <w:t xml:space="preserve">دمج النظرية مع </w:t>
      </w:r>
      <w:r w:rsidR="007053C6" w:rsidRPr="000A1CD0">
        <w:rPr>
          <w:rFonts w:asciiTheme="majorBidi" w:hAnsiTheme="majorBidi" w:cstheme="majorBidi"/>
          <w:sz w:val="28"/>
          <w:szCs w:val="28"/>
          <w:rtl/>
          <w:lang w:bidi="ar-EG"/>
        </w:rPr>
        <w:t xml:space="preserve">العملية) </w:t>
      </w:r>
      <w:r w:rsidR="009F0DC4" w:rsidRPr="000A1CD0">
        <w:rPr>
          <w:rFonts w:asciiTheme="majorBidi" w:hAnsiTheme="majorBidi" w:cstheme="majorBidi"/>
          <w:sz w:val="28"/>
          <w:szCs w:val="28"/>
          <w:rtl/>
          <w:lang w:bidi="ar-EG"/>
        </w:rPr>
        <w:t>(</w:t>
      </w:r>
      <w:r w:rsidR="009F0DC4" w:rsidRPr="000A1CD0">
        <w:rPr>
          <w:rFonts w:asciiTheme="majorBidi" w:hAnsiTheme="majorBidi" w:cstheme="majorBidi"/>
          <w:sz w:val="28"/>
          <w:szCs w:val="28"/>
          <w:lang w:bidi="ar-EG"/>
        </w:rPr>
        <w:t>Xu, 2018.</w:t>
      </w:r>
      <w:r w:rsidR="009F0DC4" w:rsidRPr="000A1CD0">
        <w:rPr>
          <w:rFonts w:asciiTheme="majorBidi" w:hAnsiTheme="majorBidi" w:cstheme="majorBidi"/>
          <w:sz w:val="28"/>
          <w:szCs w:val="28"/>
          <w:rtl/>
          <w:lang w:bidi="ar-EG"/>
        </w:rPr>
        <w:t>).</w:t>
      </w:r>
    </w:p>
    <w:p w14:paraId="0D73358B" w14:textId="77777777" w:rsidR="00984233" w:rsidRPr="00287B71" w:rsidRDefault="00984233" w:rsidP="000A1CD0">
      <w:pPr>
        <w:tabs>
          <w:tab w:val="right" w:pos="90"/>
          <w:tab w:val="right" w:pos="332"/>
          <w:tab w:val="left" w:pos="7410"/>
        </w:tabs>
        <w:bidi/>
        <w:spacing w:after="0" w:line="360" w:lineRule="auto"/>
        <w:rPr>
          <w:rFonts w:asciiTheme="majorBidi" w:hAnsiTheme="majorBidi" w:cstheme="majorBidi"/>
          <w:b/>
          <w:bCs/>
          <w:sz w:val="14"/>
          <w:szCs w:val="14"/>
          <w:rtl/>
          <w:lang w:bidi="ar-EG"/>
        </w:rPr>
      </w:pPr>
    </w:p>
    <w:p w14:paraId="69770951" w14:textId="4D3F38CF" w:rsidR="008072DE" w:rsidRPr="000A1CD0" w:rsidRDefault="008072DE" w:rsidP="000A1CD0">
      <w:pPr>
        <w:tabs>
          <w:tab w:val="right" w:pos="90"/>
          <w:tab w:val="right" w:pos="332"/>
          <w:tab w:val="left" w:pos="7410"/>
        </w:tabs>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المشكلة البحثية</w:t>
      </w:r>
      <w:r w:rsidR="00021582" w:rsidRPr="000A1CD0">
        <w:rPr>
          <w:rFonts w:asciiTheme="majorBidi" w:hAnsiTheme="majorBidi" w:cstheme="majorBidi"/>
          <w:b/>
          <w:bCs/>
          <w:sz w:val="28"/>
          <w:szCs w:val="28"/>
          <w:rtl/>
          <w:lang w:bidi="ar-EG"/>
        </w:rPr>
        <w:t>:</w:t>
      </w:r>
    </w:p>
    <w:p w14:paraId="0D268E2E" w14:textId="38A12E9A" w:rsidR="00421F04" w:rsidRPr="000A1CD0" w:rsidRDefault="00F70465" w:rsidP="000A1CD0">
      <w:pPr>
        <w:tabs>
          <w:tab w:val="right" w:pos="90"/>
          <w:tab w:val="right" w:pos="332"/>
          <w:tab w:val="left" w:pos="7410"/>
        </w:tabs>
        <w:bidi/>
        <w:spacing w:after="0" w:line="360" w:lineRule="auto"/>
        <w:ind w:left="90"/>
        <w:rPr>
          <w:rFonts w:asciiTheme="majorBidi" w:hAnsiTheme="majorBidi" w:cstheme="majorBidi"/>
          <w:sz w:val="28"/>
          <w:szCs w:val="28"/>
          <w:lang w:bidi="ar-EG"/>
        </w:rPr>
      </w:pPr>
      <w:r w:rsidRPr="000A1CD0">
        <w:rPr>
          <w:rFonts w:asciiTheme="majorBidi" w:hAnsiTheme="majorBidi" w:cstheme="majorBidi"/>
          <w:sz w:val="28"/>
          <w:szCs w:val="28"/>
          <w:rtl/>
        </w:rPr>
        <w:tab/>
        <w:t xml:space="preserve">     </w:t>
      </w:r>
      <w:r w:rsidR="006E1D9D" w:rsidRPr="000A1CD0">
        <w:rPr>
          <w:rFonts w:asciiTheme="majorBidi" w:hAnsiTheme="majorBidi" w:cstheme="majorBidi"/>
          <w:sz w:val="28"/>
          <w:szCs w:val="28"/>
          <w:rtl/>
        </w:rPr>
        <w:t xml:space="preserve">   </w:t>
      </w:r>
      <w:r w:rsidR="00214EDC" w:rsidRPr="000A1CD0">
        <w:rPr>
          <w:rFonts w:asciiTheme="majorBidi" w:hAnsiTheme="majorBidi" w:cstheme="majorBidi"/>
          <w:sz w:val="28"/>
          <w:szCs w:val="28"/>
          <w:rtl/>
        </w:rPr>
        <w:t>سعت سيموطيقا التواصل إلى دراسة الدلالات وكشف ماهية أجناس العلامات، وتأويل هذه العلامات وتفسيرها، وتعدد</w:t>
      </w:r>
      <w:r w:rsidR="00BE61A7" w:rsidRPr="000A1CD0">
        <w:rPr>
          <w:rFonts w:asciiTheme="majorBidi" w:hAnsiTheme="majorBidi" w:cstheme="majorBidi"/>
          <w:sz w:val="28"/>
          <w:szCs w:val="28"/>
          <w:rtl/>
        </w:rPr>
        <w:t>ت</w:t>
      </w:r>
      <w:r w:rsidR="00214EDC" w:rsidRPr="000A1CD0">
        <w:rPr>
          <w:rFonts w:asciiTheme="majorBidi" w:hAnsiTheme="majorBidi" w:cstheme="majorBidi"/>
          <w:sz w:val="28"/>
          <w:szCs w:val="28"/>
          <w:rtl/>
        </w:rPr>
        <w:t xml:space="preserve"> قراءات اللغة غير </w:t>
      </w:r>
      <w:r w:rsidR="002A6BE2" w:rsidRPr="000A1CD0">
        <w:rPr>
          <w:rFonts w:asciiTheme="majorBidi" w:hAnsiTheme="majorBidi" w:cstheme="majorBidi"/>
          <w:sz w:val="28"/>
          <w:szCs w:val="28"/>
          <w:rtl/>
        </w:rPr>
        <w:t>المقروءة من</w:t>
      </w:r>
      <w:r w:rsidR="00214EDC" w:rsidRPr="000A1CD0">
        <w:rPr>
          <w:rFonts w:asciiTheme="majorBidi" w:hAnsiTheme="majorBidi" w:cstheme="majorBidi"/>
          <w:sz w:val="28"/>
          <w:szCs w:val="28"/>
          <w:rtl/>
        </w:rPr>
        <w:t xml:space="preserve"> أجل</w:t>
      </w:r>
      <w:r w:rsidR="00021582" w:rsidRPr="000A1CD0">
        <w:rPr>
          <w:rFonts w:asciiTheme="majorBidi" w:hAnsiTheme="majorBidi" w:cstheme="majorBidi"/>
          <w:sz w:val="28"/>
          <w:szCs w:val="28"/>
          <w:rtl/>
        </w:rPr>
        <w:t xml:space="preserve"> تحقيق التواصل والتفاعل مع الرموز الفنية والثقافية التي اندمجت وتفاعلت بطرق متعددة وأكسبت </w:t>
      </w:r>
      <w:r w:rsidR="00214EDC" w:rsidRPr="000A1CD0">
        <w:rPr>
          <w:rFonts w:asciiTheme="majorBidi" w:hAnsiTheme="majorBidi" w:cstheme="majorBidi"/>
          <w:sz w:val="28"/>
          <w:szCs w:val="28"/>
          <w:rtl/>
        </w:rPr>
        <w:t>الأزياء</w:t>
      </w:r>
      <w:r w:rsidR="00021582" w:rsidRPr="000A1CD0">
        <w:rPr>
          <w:rFonts w:asciiTheme="majorBidi" w:hAnsiTheme="majorBidi" w:cstheme="majorBidi"/>
          <w:sz w:val="28"/>
          <w:szCs w:val="28"/>
          <w:rtl/>
        </w:rPr>
        <w:t xml:space="preserve"> بعدا استعاريا، كان </w:t>
      </w:r>
      <w:r w:rsidR="00214EDC" w:rsidRPr="000A1CD0">
        <w:rPr>
          <w:rFonts w:asciiTheme="majorBidi" w:hAnsiTheme="majorBidi" w:cstheme="majorBidi"/>
          <w:sz w:val="28"/>
          <w:szCs w:val="28"/>
          <w:rtl/>
        </w:rPr>
        <w:t>لابد</w:t>
      </w:r>
      <w:r w:rsidR="00021582" w:rsidRPr="000A1CD0">
        <w:rPr>
          <w:rFonts w:asciiTheme="majorBidi" w:hAnsiTheme="majorBidi" w:cstheme="majorBidi"/>
          <w:sz w:val="28"/>
          <w:szCs w:val="28"/>
          <w:rtl/>
        </w:rPr>
        <w:t xml:space="preserve"> من الخوض في </w:t>
      </w:r>
      <w:r w:rsidR="00021582" w:rsidRPr="000A1CD0">
        <w:rPr>
          <w:rFonts w:asciiTheme="majorBidi" w:hAnsiTheme="majorBidi" w:cstheme="majorBidi"/>
          <w:sz w:val="28"/>
          <w:szCs w:val="28"/>
          <w:rtl/>
        </w:rPr>
        <w:lastRenderedPageBreak/>
        <w:t xml:space="preserve">مشكلة البحث الحالي ومحاولة </w:t>
      </w:r>
      <w:r w:rsidR="00214EDC" w:rsidRPr="000A1CD0">
        <w:rPr>
          <w:rFonts w:asciiTheme="majorBidi" w:hAnsiTheme="majorBidi" w:cstheme="majorBidi"/>
          <w:sz w:val="28"/>
          <w:szCs w:val="28"/>
          <w:rtl/>
        </w:rPr>
        <w:t>الإجابة</w:t>
      </w:r>
      <w:r w:rsidR="00021582" w:rsidRPr="000A1CD0">
        <w:rPr>
          <w:rFonts w:asciiTheme="majorBidi" w:hAnsiTheme="majorBidi" w:cstheme="majorBidi"/>
          <w:sz w:val="28"/>
          <w:szCs w:val="28"/>
          <w:rtl/>
        </w:rPr>
        <w:t xml:space="preserve"> </w:t>
      </w:r>
      <w:r w:rsidR="00214EDC" w:rsidRPr="000A1CD0">
        <w:rPr>
          <w:rFonts w:asciiTheme="majorBidi" w:hAnsiTheme="majorBidi" w:cstheme="majorBidi"/>
          <w:sz w:val="28"/>
          <w:szCs w:val="28"/>
          <w:rtl/>
        </w:rPr>
        <w:t>عن</w:t>
      </w:r>
      <w:r w:rsidR="00BE61A7" w:rsidRPr="000A1CD0">
        <w:rPr>
          <w:rFonts w:asciiTheme="majorBidi" w:hAnsiTheme="majorBidi" w:cstheme="majorBidi"/>
          <w:sz w:val="28"/>
          <w:szCs w:val="28"/>
          <w:rtl/>
        </w:rPr>
        <w:t xml:space="preserve"> </w:t>
      </w:r>
      <w:r w:rsidR="00421F04" w:rsidRPr="000A1CD0">
        <w:rPr>
          <w:rFonts w:asciiTheme="majorBidi" w:hAnsiTheme="majorBidi" w:cstheme="majorBidi"/>
          <w:sz w:val="28"/>
          <w:szCs w:val="28"/>
          <w:rtl/>
        </w:rPr>
        <w:t>التساؤلات الآتية</w:t>
      </w:r>
      <w:r w:rsidR="00BE61A7" w:rsidRPr="000A1CD0">
        <w:rPr>
          <w:rFonts w:asciiTheme="majorBidi" w:hAnsiTheme="majorBidi" w:cstheme="majorBidi"/>
          <w:sz w:val="28"/>
          <w:szCs w:val="28"/>
          <w:rtl/>
        </w:rPr>
        <w:t xml:space="preserve"> لرصد بعض ملامح التغير في خطوط الموضة ودلالاتها</w:t>
      </w:r>
      <w:r w:rsidR="00421F04" w:rsidRPr="000A1CD0">
        <w:rPr>
          <w:rFonts w:asciiTheme="majorBidi" w:hAnsiTheme="majorBidi" w:cstheme="majorBidi"/>
          <w:sz w:val="28"/>
          <w:szCs w:val="28"/>
          <w:rtl/>
        </w:rPr>
        <w:t>:</w:t>
      </w:r>
    </w:p>
    <w:p w14:paraId="5C9EA8A9" w14:textId="4DB950A8" w:rsidR="00421F04" w:rsidRPr="000A1CD0" w:rsidRDefault="00421F04" w:rsidP="000A1CD0">
      <w:pPr>
        <w:pStyle w:val="a6"/>
        <w:numPr>
          <w:ilvl w:val="0"/>
          <w:numId w:val="24"/>
        </w:numPr>
        <w:tabs>
          <w:tab w:val="right" w:pos="450"/>
          <w:tab w:val="right" w:pos="540"/>
          <w:tab w:val="right" w:pos="630"/>
          <w:tab w:val="right" w:pos="810"/>
        </w:tabs>
        <w:bidi/>
        <w:spacing w:after="0" w:line="360" w:lineRule="auto"/>
        <w:ind w:firstLine="0"/>
        <w:rPr>
          <w:rFonts w:asciiTheme="majorBidi" w:hAnsiTheme="majorBidi" w:cstheme="majorBidi"/>
          <w:sz w:val="28"/>
          <w:szCs w:val="28"/>
          <w:rtl/>
        </w:rPr>
      </w:pPr>
      <w:r w:rsidRPr="000A1CD0">
        <w:rPr>
          <w:rFonts w:asciiTheme="majorBidi" w:hAnsiTheme="majorBidi" w:cstheme="majorBidi"/>
          <w:sz w:val="28"/>
          <w:szCs w:val="28"/>
          <w:rtl/>
        </w:rPr>
        <w:t xml:space="preserve">ما أهم الملامح المميزة لأزياء النساء في </w:t>
      </w:r>
      <w:r w:rsidRPr="000A1CD0">
        <w:rPr>
          <w:rFonts w:asciiTheme="majorBidi" w:hAnsiTheme="majorBidi" w:cstheme="majorBidi"/>
          <w:sz w:val="28"/>
          <w:szCs w:val="28"/>
          <w:rtl/>
          <w:lang w:bidi="ar-EG"/>
        </w:rPr>
        <w:t>أواخر العصور الوسطي، وعصر النهضة من القرن الرابع عشر وحتى القرن السادس عشر</w:t>
      </w:r>
      <w:r w:rsidRPr="000A1CD0">
        <w:rPr>
          <w:rFonts w:asciiTheme="majorBidi" w:hAnsiTheme="majorBidi" w:cstheme="majorBidi"/>
          <w:sz w:val="28"/>
          <w:szCs w:val="28"/>
          <w:rtl/>
        </w:rPr>
        <w:t>؟</w:t>
      </w:r>
    </w:p>
    <w:p w14:paraId="6F95414D" w14:textId="694145CA" w:rsidR="00421F04" w:rsidRPr="000A1CD0" w:rsidRDefault="00421F04" w:rsidP="000A1CD0">
      <w:pPr>
        <w:pStyle w:val="a6"/>
        <w:numPr>
          <w:ilvl w:val="0"/>
          <w:numId w:val="24"/>
        </w:numPr>
        <w:tabs>
          <w:tab w:val="right" w:pos="90"/>
          <w:tab w:val="right" w:pos="332"/>
          <w:tab w:val="right" w:pos="450"/>
          <w:tab w:val="right" w:pos="540"/>
          <w:tab w:val="right" w:pos="630"/>
          <w:tab w:val="right" w:pos="810"/>
          <w:tab w:val="left" w:pos="7410"/>
        </w:tabs>
        <w:bidi/>
        <w:spacing w:after="0" w:line="360" w:lineRule="auto"/>
        <w:ind w:firstLine="0"/>
        <w:rPr>
          <w:rFonts w:asciiTheme="majorBidi" w:hAnsiTheme="majorBidi" w:cstheme="majorBidi"/>
          <w:sz w:val="28"/>
          <w:szCs w:val="28"/>
          <w:lang w:bidi="ar-EG"/>
        </w:rPr>
      </w:pPr>
      <w:r w:rsidRPr="000A1CD0">
        <w:rPr>
          <w:rFonts w:asciiTheme="majorBidi" w:hAnsiTheme="majorBidi" w:cstheme="majorBidi"/>
          <w:sz w:val="28"/>
          <w:szCs w:val="28"/>
          <w:rtl/>
        </w:rPr>
        <w:t xml:space="preserve">ما </w:t>
      </w:r>
      <w:r w:rsidR="00601CB1" w:rsidRPr="000A1CD0">
        <w:rPr>
          <w:rFonts w:asciiTheme="majorBidi" w:hAnsiTheme="majorBidi" w:cstheme="majorBidi"/>
          <w:sz w:val="28"/>
          <w:szCs w:val="28"/>
          <w:rtl/>
        </w:rPr>
        <w:t>شكل</w:t>
      </w:r>
      <w:r w:rsidRPr="000A1CD0">
        <w:rPr>
          <w:rFonts w:asciiTheme="majorBidi" w:hAnsiTheme="majorBidi" w:cstheme="majorBidi"/>
          <w:sz w:val="28"/>
          <w:szCs w:val="28"/>
          <w:rtl/>
        </w:rPr>
        <w:t xml:space="preserve"> الارتباط بين موضة أزياء النساء </w:t>
      </w:r>
      <w:r w:rsidR="00601CB1" w:rsidRPr="000A1CD0">
        <w:rPr>
          <w:rFonts w:asciiTheme="majorBidi" w:hAnsiTheme="majorBidi" w:cstheme="majorBidi"/>
          <w:sz w:val="28"/>
          <w:szCs w:val="28"/>
          <w:rtl/>
        </w:rPr>
        <w:t xml:space="preserve">متمثلة في الوظيفة القصدية من منظور سيميوطيقي </w:t>
      </w:r>
      <w:r w:rsidRPr="000A1CD0">
        <w:rPr>
          <w:rFonts w:asciiTheme="majorBidi" w:hAnsiTheme="majorBidi" w:cstheme="majorBidi"/>
          <w:sz w:val="28"/>
          <w:szCs w:val="28"/>
          <w:rtl/>
        </w:rPr>
        <w:t xml:space="preserve">في </w:t>
      </w:r>
      <w:r w:rsidR="00601CB1" w:rsidRPr="000A1CD0">
        <w:rPr>
          <w:rFonts w:asciiTheme="majorBidi" w:hAnsiTheme="majorBidi" w:cstheme="majorBidi"/>
          <w:sz w:val="28"/>
          <w:szCs w:val="28"/>
          <w:rtl/>
          <w:lang w:bidi="ar-EG"/>
        </w:rPr>
        <w:t xml:space="preserve">أواخر العصور الوسطي، وعصر النهضة </w:t>
      </w:r>
      <w:r w:rsidRPr="000A1CD0">
        <w:rPr>
          <w:rFonts w:asciiTheme="majorBidi" w:hAnsiTheme="majorBidi" w:cstheme="majorBidi"/>
          <w:sz w:val="28"/>
          <w:szCs w:val="28"/>
          <w:rtl/>
          <w:lang w:bidi="ar-EG"/>
        </w:rPr>
        <w:t>بالأحداث التاريخية، والاجتماعية، والدينية، والسياسية</w:t>
      </w:r>
      <w:r w:rsidR="006E1D9D" w:rsidRPr="000A1CD0">
        <w:rPr>
          <w:rFonts w:asciiTheme="majorBidi" w:hAnsiTheme="majorBidi" w:cstheme="majorBidi"/>
          <w:sz w:val="28"/>
          <w:szCs w:val="28"/>
          <w:rtl/>
          <w:lang w:bidi="ar-EG"/>
        </w:rPr>
        <w:t xml:space="preserve">، </w:t>
      </w:r>
      <w:r w:rsidR="00601CB1" w:rsidRPr="000A1CD0">
        <w:rPr>
          <w:rFonts w:asciiTheme="majorBidi" w:hAnsiTheme="majorBidi" w:cstheme="majorBidi"/>
          <w:sz w:val="28"/>
          <w:szCs w:val="28"/>
          <w:rtl/>
          <w:lang w:bidi="ar-EG"/>
        </w:rPr>
        <w:t>والاقتصادية</w:t>
      </w:r>
      <w:r w:rsidR="00851BFE" w:rsidRPr="000A1CD0">
        <w:rPr>
          <w:rFonts w:asciiTheme="majorBidi" w:hAnsiTheme="majorBidi" w:cstheme="majorBidi"/>
          <w:sz w:val="28"/>
          <w:szCs w:val="28"/>
          <w:rtl/>
          <w:lang w:bidi="ar-EG"/>
        </w:rPr>
        <w:t>، و</w:t>
      </w:r>
      <w:r w:rsidR="00851BFE" w:rsidRPr="000A1CD0">
        <w:rPr>
          <w:rFonts w:asciiTheme="majorBidi" w:hAnsiTheme="majorBidi" w:cstheme="majorBidi"/>
          <w:sz w:val="28"/>
          <w:szCs w:val="28"/>
          <w:rtl/>
        </w:rPr>
        <w:t>فن تصميم الأزياء</w:t>
      </w:r>
      <w:r w:rsidR="00601CB1" w:rsidRPr="000A1CD0">
        <w:rPr>
          <w:rFonts w:asciiTheme="majorBidi" w:hAnsiTheme="majorBidi" w:cstheme="majorBidi"/>
          <w:sz w:val="28"/>
          <w:szCs w:val="28"/>
          <w:rtl/>
        </w:rPr>
        <w:t>؟</w:t>
      </w:r>
    </w:p>
    <w:p w14:paraId="7FF93CC3" w14:textId="77777777" w:rsidR="00851BFE" w:rsidRPr="00287B71" w:rsidRDefault="00851BFE" w:rsidP="000A1CD0">
      <w:pPr>
        <w:pStyle w:val="a6"/>
        <w:tabs>
          <w:tab w:val="right" w:pos="90"/>
          <w:tab w:val="right" w:pos="332"/>
          <w:tab w:val="right" w:pos="810"/>
          <w:tab w:val="left" w:pos="7410"/>
        </w:tabs>
        <w:bidi/>
        <w:spacing w:after="0" w:line="360" w:lineRule="auto"/>
        <w:ind w:left="0"/>
        <w:rPr>
          <w:rFonts w:asciiTheme="majorBidi" w:hAnsiTheme="majorBidi" w:cstheme="majorBidi"/>
          <w:b/>
          <w:bCs/>
          <w:sz w:val="12"/>
          <w:szCs w:val="12"/>
          <w:lang w:bidi="ar-EG"/>
        </w:rPr>
      </w:pPr>
    </w:p>
    <w:p w14:paraId="000FA6FA" w14:textId="77777777" w:rsidR="00162A20" w:rsidRPr="000A1CD0" w:rsidRDefault="00162A20" w:rsidP="000A1CD0">
      <w:pPr>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الأهداف البحثية:</w:t>
      </w:r>
    </w:p>
    <w:p w14:paraId="738565A3" w14:textId="26016880" w:rsidR="00162A20" w:rsidRPr="000A1CD0" w:rsidRDefault="00162A20"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يهدف البحث إلى إيجاد العلاقة السيمياطيقية بين الأزياء التاريخية للنساء في </w:t>
      </w:r>
      <w:r w:rsidR="00CE4566" w:rsidRPr="000A1CD0">
        <w:rPr>
          <w:rFonts w:asciiTheme="majorBidi" w:hAnsiTheme="majorBidi" w:cstheme="majorBidi"/>
          <w:sz w:val="28"/>
          <w:szCs w:val="28"/>
          <w:rtl/>
          <w:lang w:bidi="ar-EG"/>
        </w:rPr>
        <w:t>أواخر العصور</w:t>
      </w:r>
      <w:r w:rsidRPr="000A1CD0">
        <w:rPr>
          <w:rFonts w:asciiTheme="majorBidi" w:hAnsiTheme="majorBidi" w:cstheme="majorBidi"/>
          <w:sz w:val="28"/>
          <w:szCs w:val="28"/>
          <w:rtl/>
          <w:lang w:bidi="ar-EG"/>
        </w:rPr>
        <w:t xml:space="preserve"> الوسطي</w:t>
      </w:r>
      <w:r w:rsidR="00CE4566" w:rsidRPr="000A1CD0">
        <w:rPr>
          <w:rFonts w:asciiTheme="majorBidi" w:hAnsiTheme="majorBidi" w:cstheme="majorBidi"/>
          <w:sz w:val="28"/>
          <w:szCs w:val="28"/>
          <w:rtl/>
          <w:lang w:bidi="ar-EG"/>
        </w:rPr>
        <w:t>، وعصر النهضة (</w:t>
      </w:r>
      <w:r w:rsidR="00CE4566" w:rsidRPr="000A1CD0">
        <w:rPr>
          <w:rFonts w:asciiTheme="majorBidi" w:hAnsiTheme="majorBidi" w:cstheme="majorBidi"/>
          <w:sz w:val="28"/>
          <w:szCs w:val="28"/>
          <w:rtl/>
        </w:rPr>
        <w:t>الأزياء النسائية من القرن الرابع عشر إلى القرن السادس عشر</w:t>
      </w:r>
      <w:r w:rsidR="00CE4566" w:rsidRPr="000A1CD0">
        <w:rPr>
          <w:rFonts w:asciiTheme="majorBidi" w:hAnsiTheme="majorBidi" w:cstheme="majorBidi"/>
          <w:sz w:val="28"/>
          <w:szCs w:val="28"/>
          <w:rtl/>
          <w:lang w:bidi="ar-EG"/>
        </w:rPr>
        <w:t>) بالأحداث التاريخية، والاجتماعية، والدينية، والسياسية، والاقتصادية</w:t>
      </w:r>
      <w:r w:rsidRPr="000A1CD0">
        <w:rPr>
          <w:rFonts w:asciiTheme="majorBidi" w:hAnsiTheme="majorBidi" w:cstheme="majorBidi"/>
          <w:sz w:val="28"/>
          <w:szCs w:val="28"/>
          <w:rtl/>
          <w:lang w:bidi="ar-EG"/>
        </w:rPr>
        <w:t>، وأنبثق من هذا الهدف عدة أهداف فرعية كالتالي:</w:t>
      </w:r>
    </w:p>
    <w:p w14:paraId="5F990D7C" w14:textId="1905FD85" w:rsidR="00162A20" w:rsidRPr="000A1CD0" w:rsidRDefault="00162A20" w:rsidP="000A1CD0">
      <w:pPr>
        <w:pStyle w:val="a6"/>
        <w:numPr>
          <w:ilvl w:val="0"/>
          <w:numId w:val="19"/>
        </w:numPr>
        <w:bidi/>
        <w:spacing w:after="0"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دراسة الملامح المميزة لأزياء </w:t>
      </w:r>
      <w:r w:rsidR="00CE4566" w:rsidRPr="000A1CD0">
        <w:rPr>
          <w:rFonts w:asciiTheme="majorBidi" w:hAnsiTheme="majorBidi" w:cstheme="majorBidi"/>
          <w:sz w:val="28"/>
          <w:szCs w:val="28"/>
          <w:rtl/>
          <w:lang w:bidi="ar-EG"/>
        </w:rPr>
        <w:t xml:space="preserve">النساء في أواخر العصور الوسطي، وعصر النهضة </w:t>
      </w:r>
      <w:r w:rsidRPr="000A1CD0">
        <w:rPr>
          <w:rFonts w:asciiTheme="majorBidi" w:hAnsiTheme="majorBidi" w:cstheme="majorBidi"/>
          <w:sz w:val="28"/>
          <w:szCs w:val="28"/>
          <w:rtl/>
          <w:lang w:bidi="ar-EG"/>
        </w:rPr>
        <w:t xml:space="preserve">من القرن </w:t>
      </w:r>
      <w:r w:rsidR="00CE4566" w:rsidRPr="000A1CD0">
        <w:rPr>
          <w:rFonts w:asciiTheme="majorBidi" w:hAnsiTheme="majorBidi" w:cstheme="majorBidi"/>
          <w:sz w:val="28"/>
          <w:szCs w:val="28"/>
          <w:rtl/>
          <w:lang w:bidi="ar-EG"/>
        </w:rPr>
        <w:t>الرابع</w:t>
      </w:r>
      <w:r w:rsidRPr="000A1CD0">
        <w:rPr>
          <w:rFonts w:asciiTheme="majorBidi" w:hAnsiTheme="majorBidi" w:cstheme="majorBidi"/>
          <w:sz w:val="28"/>
          <w:szCs w:val="28"/>
          <w:rtl/>
          <w:lang w:bidi="ar-EG"/>
        </w:rPr>
        <w:t xml:space="preserve"> عشر وحتى القرن </w:t>
      </w:r>
      <w:r w:rsidR="00CE4566" w:rsidRPr="000A1CD0">
        <w:rPr>
          <w:rFonts w:asciiTheme="majorBidi" w:hAnsiTheme="majorBidi" w:cstheme="majorBidi"/>
          <w:sz w:val="28"/>
          <w:szCs w:val="28"/>
          <w:rtl/>
          <w:lang w:bidi="ar-EG"/>
        </w:rPr>
        <w:t>السادس</w:t>
      </w:r>
      <w:r w:rsidRPr="000A1CD0">
        <w:rPr>
          <w:rFonts w:asciiTheme="majorBidi" w:hAnsiTheme="majorBidi" w:cstheme="majorBidi"/>
          <w:sz w:val="28"/>
          <w:szCs w:val="28"/>
          <w:rtl/>
          <w:lang w:bidi="ar-EG"/>
        </w:rPr>
        <w:t xml:space="preserve"> عشر.</w:t>
      </w:r>
    </w:p>
    <w:p w14:paraId="55164FDB" w14:textId="2172997C" w:rsidR="00162A20" w:rsidRPr="000A1CD0" w:rsidRDefault="00162A20" w:rsidP="000A1CD0">
      <w:pPr>
        <w:pStyle w:val="a6"/>
        <w:numPr>
          <w:ilvl w:val="0"/>
          <w:numId w:val="19"/>
        </w:numPr>
        <w:tabs>
          <w:tab w:val="right" w:pos="540"/>
        </w:tabs>
        <w:bidi/>
        <w:spacing w:after="0" w:line="360" w:lineRule="auto"/>
        <w:ind w:left="397" w:hanging="37"/>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توضيح الدلالة الرمزية لشكل الموضة الملبسية لأزياء </w:t>
      </w:r>
      <w:r w:rsidR="00CE4566" w:rsidRPr="000A1CD0">
        <w:rPr>
          <w:rFonts w:asciiTheme="majorBidi" w:hAnsiTheme="majorBidi" w:cstheme="majorBidi"/>
          <w:sz w:val="28"/>
          <w:szCs w:val="28"/>
          <w:rtl/>
          <w:lang w:bidi="ar-EG"/>
        </w:rPr>
        <w:t>النساء</w:t>
      </w:r>
      <w:r w:rsidRPr="000A1CD0">
        <w:rPr>
          <w:rFonts w:asciiTheme="majorBidi" w:hAnsiTheme="majorBidi" w:cstheme="majorBidi"/>
          <w:sz w:val="28"/>
          <w:szCs w:val="28"/>
          <w:rtl/>
          <w:lang w:bidi="ar-EG"/>
        </w:rPr>
        <w:t xml:space="preserve"> في </w:t>
      </w:r>
      <w:r w:rsidR="00CE4566" w:rsidRPr="000A1CD0">
        <w:rPr>
          <w:rFonts w:asciiTheme="majorBidi" w:hAnsiTheme="majorBidi" w:cstheme="majorBidi"/>
          <w:sz w:val="28"/>
          <w:szCs w:val="28"/>
          <w:rtl/>
          <w:lang w:bidi="ar-EG"/>
        </w:rPr>
        <w:t xml:space="preserve">أواخر العصور الوسطي، وعصر النهضة </w:t>
      </w:r>
      <w:r w:rsidRPr="000A1CD0">
        <w:rPr>
          <w:rFonts w:asciiTheme="majorBidi" w:hAnsiTheme="majorBidi" w:cstheme="majorBidi"/>
          <w:sz w:val="28"/>
          <w:szCs w:val="28"/>
          <w:rtl/>
          <w:lang w:bidi="ar-EG"/>
        </w:rPr>
        <w:t xml:space="preserve">وعلاقتها </w:t>
      </w:r>
      <w:r w:rsidR="00CE4566" w:rsidRPr="000A1CD0">
        <w:rPr>
          <w:rFonts w:asciiTheme="majorBidi" w:hAnsiTheme="majorBidi" w:cstheme="majorBidi"/>
          <w:sz w:val="28"/>
          <w:szCs w:val="28"/>
          <w:rtl/>
          <w:lang w:bidi="ar-EG"/>
        </w:rPr>
        <w:t>الدلالية بالأحداث التاريخية، والاجتماعية، والدينية، والسياسية، والاقتصادية</w:t>
      </w:r>
      <w:r w:rsidR="006E1D9D" w:rsidRPr="000A1CD0">
        <w:rPr>
          <w:rFonts w:asciiTheme="majorBidi" w:hAnsiTheme="majorBidi" w:cstheme="majorBidi"/>
          <w:sz w:val="28"/>
          <w:szCs w:val="28"/>
          <w:rtl/>
          <w:lang w:bidi="ar-EG"/>
        </w:rPr>
        <w:t>،</w:t>
      </w:r>
      <w:r w:rsidR="00CE4566" w:rsidRPr="000A1CD0">
        <w:rPr>
          <w:rFonts w:asciiTheme="majorBidi" w:hAnsiTheme="majorBidi" w:cstheme="majorBidi"/>
          <w:sz w:val="28"/>
          <w:szCs w:val="28"/>
          <w:rtl/>
          <w:lang w:bidi="ar-EG"/>
        </w:rPr>
        <w:t xml:space="preserve"> </w:t>
      </w:r>
      <w:r w:rsidR="00851BFE" w:rsidRPr="000A1CD0">
        <w:rPr>
          <w:rFonts w:asciiTheme="majorBidi" w:hAnsiTheme="majorBidi" w:cstheme="majorBidi"/>
          <w:sz w:val="28"/>
          <w:szCs w:val="28"/>
          <w:rtl/>
          <w:lang w:bidi="ar-EG"/>
        </w:rPr>
        <w:t>و</w:t>
      </w:r>
      <w:r w:rsidR="00851BFE" w:rsidRPr="000A1CD0">
        <w:rPr>
          <w:rFonts w:asciiTheme="majorBidi" w:hAnsiTheme="majorBidi" w:cstheme="majorBidi"/>
          <w:sz w:val="28"/>
          <w:szCs w:val="28"/>
          <w:rtl/>
        </w:rPr>
        <w:t xml:space="preserve">فن تصميم الأزياء </w:t>
      </w:r>
      <w:r w:rsidR="00CE4566" w:rsidRPr="000A1CD0">
        <w:rPr>
          <w:rFonts w:asciiTheme="majorBidi" w:hAnsiTheme="majorBidi" w:cstheme="majorBidi"/>
          <w:sz w:val="28"/>
          <w:szCs w:val="28"/>
          <w:rtl/>
          <w:lang w:bidi="ar-EG"/>
        </w:rPr>
        <w:t>من منظور سيميوطيقي.</w:t>
      </w:r>
    </w:p>
    <w:p w14:paraId="791BDE02" w14:textId="77777777" w:rsidR="00C5320F" w:rsidRPr="00287B71" w:rsidRDefault="00C5320F" w:rsidP="000A1CD0">
      <w:pPr>
        <w:pStyle w:val="a6"/>
        <w:bidi/>
        <w:spacing w:after="0" w:line="360" w:lineRule="auto"/>
        <w:ind w:left="397"/>
        <w:rPr>
          <w:rFonts w:asciiTheme="majorBidi" w:hAnsiTheme="majorBidi" w:cstheme="majorBidi"/>
          <w:sz w:val="14"/>
          <w:szCs w:val="14"/>
          <w:rtl/>
          <w:lang w:bidi="ar-EG"/>
        </w:rPr>
      </w:pPr>
    </w:p>
    <w:p w14:paraId="540264C4" w14:textId="77777777" w:rsidR="00162A20" w:rsidRPr="000A1CD0" w:rsidRDefault="00162A20" w:rsidP="000A1CD0">
      <w:pPr>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الأهمية البحثية:</w:t>
      </w:r>
    </w:p>
    <w:p w14:paraId="24A66956" w14:textId="460AEA22" w:rsidR="003B66BB" w:rsidRPr="000A1CD0" w:rsidRDefault="003B66BB" w:rsidP="000A1CD0">
      <w:pPr>
        <w:pStyle w:val="a6"/>
        <w:numPr>
          <w:ilvl w:val="0"/>
          <w:numId w:val="21"/>
        </w:numPr>
        <w:bidi/>
        <w:spacing w:after="0" w:line="360" w:lineRule="auto"/>
        <w:ind w:left="630" w:hanging="270"/>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الحاجة العلمية لتحليل البُعد السميوطيقى لملابس الأزياء النسائية في القرن الرابع عشر والخامس عشر والسادس عشر، من خلال دراسة تحليلية تاريخية للموضة النسائية في هذه العصور </w:t>
      </w:r>
      <w:r w:rsidR="00851BFE" w:rsidRPr="000A1CD0">
        <w:rPr>
          <w:rFonts w:asciiTheme="majorBidi" w:hAnsiTheme="majorBidi" w:cstheme="majorBidi"/>
          <w:sz w:val="28"/>
          <w:szCs w:val="28"/>
          <w:rtl/>
          <w:lang w:bidi="ar-EG"/>
        </w:rPr>
        <w:t>وارتباطها</w:t>
      </w:r>
      <w:r w:rsidRPr="000A1CD0">
        <w:rPr>
          <w:rFonts w:asciiTheme="majorBidi" w:hAnsiTheme="majorBidi" w:cstheme="majorBidi"/>
          <w:sz w:val="28"/>
          <w:szCs w:val="28"/>
          <w:rtl/>
          <w:lang w:bidi="ar-EG"/>
        </w:rPr>
        <w:t xml:space="preserve"> بالأحداث السياسية والدينية والثقافية </w:t>
      </w:r>
      <w:r w:rsidR="00851BFE" w:rsidRPr="000A1CD0">
        <w:rPr>
          <w:rFonts w:asciiTheme="majorBidi" w:hAnsiTheme="majorBidi" w:cstheme="majorBidi"/>
          <w:sz w:val="28"/>
          <w:szCs w:val="28"/>
          <w:rtl/>
          <w:lang w:bidi="ar-EG"/>
        </w:rPr>
        <w:t>والاجتماعية</w:t>
      </w:r>
      <w:r w:rsidRPr="000A1CD0">
        <w:rPr>
          <w:rFonts w:asciiTheme="majorBidi" w:hAnsiTheme="majorBidi" w:cstheme="majorBidi"/>
          <w:sz w:val="28"/>
          <w:szCs w:val="28"/>
          <w:rtl/>
          <w:lang w:bidi="ar-EG"/>
        </w:rPr>
        <w:t>، لإظهار الدور البارز للأزياء التاريخية النسائية ومدلولاتها السيميوطيقية.</w:t>
      </w:r>
    </w:p>
    <w:p w14:paraId="1F23C1F0" w14:textId="79EBE670" w:rsidR="003B66BB" w:rsidRPr="000A1CD0" w:rsidRDefault="003B66BB" w:rsidP="000A1CD0">
      <w:pPr>
        <w:pStyle w:val="a6"/>
        <w:numPr>
          <w:ilvl w:val="0"/>
          <w:numId w:val="21"/>
        </w:numPr>
        <w:bidi/>
        <w:spacing w:after="0" w:line="360" w:lineRule="auto"/>
        <w:ind w:left="630" w:hanging="270"/>
        <w:rPr>
          <w:rFonts w:asciiTheme="majorBidi" w:hAnsiTheme="majorBidi" w:cstheme="majorBidi"/>
          <w:sz w:val="28"/>
          <w:szCs w:val="28"/>
          <w:rtl/>
          <w:lang w:bidi="ar-EG"/>
        </w:rPr>
      </w:pPr>
      <w:r w:rsidRPr="000A1CD0">
        <w:rPr>
          <w:rFonts w:asciiTheme="majorBidi" w:hAnsiTheme="majorBidi" w:cstheme="majorBidi"/>
          <w:sz w:val="28"/>
          <w:szCs w:val="28"/>
          <w:rtl/>
          <w:lang w:bidi="ar-EG"/>
        </w:rPr>
        <w:t>تزويد المكتبات بدراسة متخصصة في سمي</w:t>
      </w:r>
      <w:r w:rsidR="00BE61A7" w:rsidRPr="000A1CD0">
        <w:rPr>
          <w:rFonts w:asciiTheme="majorBidi" w:hAnsiTheme="majorBidi" w:cstheme="majorBidi"/>
          <w:sz w:val="28"/>
          <w:szCs w:val="28"/>
          <w:rtl/>
          <w:lang w:bidi="ar-EG"/>
        </w:rPr>
        <w:t>و</w:t>
      </w:r>
      <w:r w:rsidRPr="000A1CD0">
        <w:rPr>
          <w:rFonts w:asciiTheme="majorBidi" w:hAnsiTheme="majorBidi" w:cstheme="majorBidi"/>
          <w:sz w:val="28"/>
          <w:szCs w:val="28"/>
          <w:rtl/>
          <w:lang w:bidi="ar-EG"/>
        </w:rPr>
        <w:t>طيقا الأزياء النسائية عبر العصور.</w:t>
      </w:r>
    </w:p>
    <w:p w14:paraId="39D3E8C8" w14:textId="77777777" w:rsidR="003B66BB" w:rsidRPr="000A1CD0" w:rsidRDefault="003B66BB" w:rsidP="000A1CD0">
      <w:pPr>
        <w:pStyle w:val="a6"/>
        <w:numPr>
          <w:ilvl w:val="0"/>
          <w:numId w:val="21"/>
        </w:numPr>
        <w:bidi/>
        <w:spacing w:after="0" w:line="360" w:lineRule="auto"/>
        <w:ind w:left="630" w:hanging="270"/>
        <w:rPr>
          <w:rFonts w:asciiTheme="majorBidi" w:hAnsiTheme="majorBidi" w:cstheme="majorBidi"/>
          <w:sz w:val="28"/>
          <w:szCs w:val="28"/>
          <w:lang w:bidi="ar-EG"/>
        </w:rPr>
      </w:pPr>
      <w:r w:rsidRPr="000A1CD0">
        <w:rPr>
          <w:rFonts w:asciiTheme="majorBidi" w:hAnsiTheme="majorBidi" w:cstheme="majorBidi"/>
          <w:sz w:val="28"/>
          <w:szCs w:val="28"/>
          <w:rtl/>
          <w:lang w:bidi="ar-EG"/>
        </w:rPr>
        <w:t>إلقاء الضوء على فترات زمنية تاريخية لأزياء النساء في عصور ما قبل الحداثة.</w:t>
      </w:r>
    </w:p>
    <w:p w14:paraId="27B997C6" w14:textId="77777777" w:rsidR="004D55B0" w:rsidRPr="00287B71" w:rsidRDefault="004D55B0" w:rsidP="000A1CD0">
      <w:pPr>
        <w:pStyle w:val="a6"/>
        <w:tabs>
          <w:tab w:val="right" w:pos="90"/>
          <w:tab w:val="right" w:pos="242"/>
          <w:tab w:val="right" w:pos="332"/>
          <w:tab w:val="left" w:pos="7410"/>
        </w:tabs>
        <w:bidi/>
        <w:spacing w:after="0" w:line="360" w:lineRule="auto"/>
        <w:ind w:left="630" w:hanging="270"/>
        <w:rPr>
          <w:rFonts w:asciiTheme="majorBidi" w:hAnsiTheme="majorBidi" w:cstheme="majorBidi"/>
          <w:b/>
          <w:bCs/>
          <w:sz w:val="14"/>
          <w:szCs w:val="14"/>
          <w:rtl/>
          <w:lang w:bidi="ar-EG"/>
        </w:rPr>
      </w:pPr>
    </w:p>
    <w:p w14:paraId="22549360" w14:textId="1758093F" w:rsidR="004D55B0" w:rsidRPr="000A1CD0" w:rsidRDefault="008072DE" w:rsidP="000A1CD0">
      <w:pPr>
        <w:pStyle w:val="a6"/>
        <w:tabs>
          <w:tab w:val="right" w:pos="90"/>
          <w:tab w:val="right" w:pos="242"/>
          <w:tab w:val="right" w:pos="332"/>
          <w:tab w:val="left" w:pos="7410"/>
        </w:tabs>
        <w:bidi/>
        <w:spacing w:after="0" w:line="360" w:lineRule="auto"/>
        <w:ind w:left="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الاسلوب البحثي</w:t>
      </w:r>
      <w:r w:rsidR="00CB2DB5" w:rsidRPr="000A1CD0">
        <w:rPr>
          <w:rFonts w:asciiTheme="majorBidi" w:hAnsiTheme="majorBidi" w:cstheme="majorBidi"/>
          <w:b/>
          <w:bCs/>
          <w:sz w:val="28"/>
          <w:szCs w:val="28"/>
          <w:rtl/>
          <w:lang w:bidi="ar-EG"/>
        </w:rPr>
        <w:t>:</w:t>
      </w:r>
    </w:p>
    <w:p w14:paraId="2154121E" w14:textId="77777777" w:rsidR="008072DE" w:rsidRPr="000A1CD0" w:rsidRDefault="008072DE"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المصطلحات العلمية:</w:t>
      </w:r>
    </w:p>
    <w:p w14:paraId="2E6C1186" w14:textId="77777777" w:rsidR="006E1D9D" w:rsidRPr="000A1CD0" w:rsidRDefault="006E1D9D" w:rsidP="000A1CD0">
      <w:pPr>
        <w:pStyle w:val="a6"/>
        <w:tabs>
          <w:tab w:val="right" w:pos="90"/>
          <w:tab w:val="right" w:pos="152"/>
          <w:tab w:val="right" w:pos="242"/>
          <w:tab w:val="right" w:pos="332"/>
          <w:tab w:val="right" w:pos="512"/>
          <w:tab w:val="left" w:pos="7410"/>
        </w:tabs>
        <w:bidi/>
        <w:spacing w:after="0" w:line="360" w:lineRule="auto"/>
        <w:ind w:left="-90"/>
        <w:rPr>
          <w:rFonts w:asciiTheme="majorBidi" w:hAnsiTheme="majorBidi" w:cstheme="majorBidi"/>
          <w:b/>
          <w:bCs/>
          <w:sz w:val="28"/>
          <w:szCs w:val="28"/>
          <w:lang w:bidi="ar-EG"/>
        </w:rPr>
      </w:pPr>
      <w:r w:rsidRPr="000A1CD0">
        <w:rPr>
          <w:rFonts w:asciiTheme="majorBidi" w:hAnsiTheme="majorBidi" w:cstheme="majorBidi"/>
          <w:b/>
          <w:bCs/>
          <w:sz w:val="28"/>
          <w:szCs w:val="28"/>
          <w:rtl/>
        </w:rPr>
        <w:lastRenderedPageBreak/>
        <w:t>مفهوم السيميوطيقا:</w:t>
      </w:r>
    </w:p>
    <w:p w14:paraId="40C69209" w14:textId="450D3CD5" w:rsidR="006E1D9D" w:rsidRPr="000A1CD0" w:rsidRDefault="006E1D9D" w:rsidP="000A1CD0">
      <w:pPr>
        <w:pStyle w:val="a6"/>
        <w:tabs>
          <w:tab w:val="right" w:pos="90"/>
          <w:tab w:val="right" w:pos="152"/>
          <w:tab w:val="right" w:pos="242"/>
          <w:tab w:val="right" w:pos="332"/>
          <w:tab w:val="right" w:pos="512"/>
          <w:tab w:val="left" w:pos="7410"/>
        </w:tabs>
        <w:bidi/>
        <w:spacing w:after="0" w:line="360" w:lineRule="auto"/>
        <w:ind w:left="-90"/>
        <w:rPr>
          <w:rFonts w:asciiTheme="majorBidi" w:hAnsiTheme="majorBidi" w:cstheme="majorBidi"/>
          <w:sz w:val="28"/>
          <w:szCs w:val="28"/>
          <w:lang w:bidi="ar-EG"/>
        </w:rPr>
      </w:pP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t>هو علم العلامات ذات الدلالات المعرفية، وهي كمصطلح يستخدم للإشارة إلى الدراسات التي تتخذ توجها فلسفياً خاصاً للعلامات ودلالتها المعنوية بصورة أكبر</w:t>
      </w:r>
      <w:r w:rsidR="00851BFE" w:rsidRPr="000A1CD0">
        <w:rPr>
          <w:rFonts w:asciiTheme="majorBidi" w:hAnsiTheme="majorBidi" w:cstheme="majorBidi"/>
          <w:sz w:val="28"/>
          <w:szCs w:val="28"/>
          <w:rtl/>
        </w:rPr>
        <w:t>،</w:t>
      </w:r>
      <w:r w:rsidR="00851BFE" w:rsidRPr="000A1CD0">
        <w:rPr>
          <w:rFonts w:asciiTheme="majorBidi" w:hAnsiTheme="majorBidi" w:cstheme="majorBidi"/>
          <w:sz w:val="28"/>
          <w:szCs w:val="28"/>
          <w:vertAlign w:val="superscript"/>
          <w:rtl/>
        </w:rPr>
        <w:t xml:space="preserve"> </w:t>
      </w:r>
      <w:r w:rsidR="00851BFE" w:rsidRPr="000A1CD0">
        <w:rPr>
          <w:rFonts w:asciiTheme="majorBidi" w:hAnsiTheme="majorBidi" w:cstheme="majorBidi"/>
          <w:sz w:val="28"/>
          <w:szCs w:val="28"/>
          <w:rtl/>
        </w:rPr>
        <w:t>و</w:t>
      </w:r>
      <w:r w:rsidRPr="000A1CD0">
        <w:rPr>
          <w:rFonts w:asciiTheme="majorBidi" w:hAnsiTheme="majorBidi" w:cstheme="majorBidi"/>
          <w:sz w:val="28"/>
          <w:szCs w:val="28"/>
          <w:rtl/>
        </w:rPr>
        <w:t xml:space="preserve">نظام العلامات السيميوطيقية في مشروعيتها يركز على حقيقة أن الأشياء تختلف عما تبدو عليه طبيعتها المادية المرئية فهذه الطبيعة تخضعها لقوانين فكرية وانظمة محددة تقنن الظاهرة وتساعد على تأويلها وتفسيرها والإنسان في سعيه يبني هذا التأويل والتفسير (فالحياة عموماً هي عملية مستمرة لإنتاج دلالات ومضامين خاصة ووفق نظم اجتماعية وثقافية خاصة) </w:t>
      </w:r>
      <w:r w:rsidRPr="000A1CD0">
        <w:rPr>
          <w:rFonts w:asciiTheme="majorBidi" w:hAnsiTheme="majorBidi" w:cstheme="majorBidi"/>
          <w:sz w:val="28"/>
          <w:szCs w:val="28"/>
          <w:rtl/>
          <w:lang w:bidi="ar-EG"/>
        </w:rPr>
        <w:t>(</w:t>
      </w:r>
      <w:r w:rsidR="00612965" w:rsidRPr="000A1CD0">
        <w:rPr>
          <w:rFonts w:asciiTheme="majorBidi" w:hAnsiTheme="majorBidi" w:cstheme="majorBidi"/>
          <w:sz w:val="28"/>
          <w:szCs w:val="28"/>
          <w:rtl/>
          <w:lang w:bidi="ar-EG"/>
        </w:rPr>
        <w:t>محفوظ</w:t>
      </w:r>
      <w:r w:rsidRPr="000A1CD0">
        <w:rPr>
          <w:rFonts w:asciiTheme="majorBidi" w:hAnsiTheme="majorBidi" w:cstheme="majorBidi"/>
          <w:sz w:val="28"/>
          <w:szCs w:val="28"/>
          <w:rtl/>
          <w:lang w:bidi="ar-EG"/>
        </w:rPr>
        <w:t>، 2015).</w:t>
      </w:r>
    </w:p>
    <w:p w14:paraId="1CDD40EF" w14:textId="4FEAE662" w:rsidR="006E1D9D" w:rsidRPr="000A1CD0" w:rsidRDefault="006E1D9D" w:rsidP="000A1CD0">
      <w:pPr>
        <w:pStyle w:val="a6"/>
        <w:tabs>
          <w:tab w:val="right" w:pos="90"/>
          <w:tab w:val="right" w:pos="152"/>
          <w:tab w:val="right" w:pos="242"/>
          <w:tab w:val="right" w:pos="332"/>
          <w:tab w:val="right" w:pos="512"/>
          <w:tab w:val="left" w:pos="7410"/>
        </w:tabs>
        <w:bidi/>
        <w:spacing w:after="0" w:line="360" w:lineRule="auto"/>
        <w:ind w:left="-90"/>
        <w:rPr>
          <w:rFonts w:asciiTheme="majorBidi" w:hAnsiTheme="majorBidi" w:cstheme="majorBidi"/>
          <w:sz w:val="28"/>
          <w:szCs w:val="28"/>
          <w:rtl/>
          <w:lang w:bidi="ar-EG"/>
        </w:rPr>
      </w:pP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00851BFE" w:rsidRPr="000A1CD0">
        <w:rPr>
          <w:rFonts w:asciiTheme="majorBidi" w:hAnsiTheme="majorBidi" w:cstheme="majorBidi"/>
          <w:sz w:val="28"/>
          <w:szCs w:val="28"/>
          <w:rtl/>
        </w:rPr>
        <w:t>وقد</w:t>
      </w:r>
      <w:r w:rsidRPr="000A1CD0">
        <w:rPr>
          <w:rFonts w:asciiTheme="majorBidi" w:hAnsiTheme="majorBidi" w:cstheme="majorBidi"/>
          <w:sz w:val="28"/>
          <w:szCs w:val="28"/>
          <w:rtl/>
        </w:rPr>
        <w:t xml:space="preserve"> فضل الأوروبيون استعمال مصطلح السميولوجيا الذي يرجع إلى العالم السويسري (دي سوسير) وفضل العرب استعمال مصطلح (السيمياء) المشتق من الفعل (سام) الذي هو مقلوب (وسم) ومنه سوم فرسه أي: جعل عليه السيمة أي العلامة</w:t>
      </w:r>
      <w:r w:rsidRPr="000A1CD0">
        <w:rPr>
          <w:rFonts w:asciiTheme="majorBidi" w:hAnsiTheme="majorBidi" w:cstheme="majorBidi"/>
          <w:sz w:val="28"/>
          <w:szCs w:val="28"/>
          <w:rtl/>
          <w:lang w:bidi="ar-EG"/>
        </w:rPr>
        <w:t xml:space="preserve"> (</w:t>
      </w:r>
      <w:r w:rsidR="00612965" w:rsidRPr="000A1CD0">
        <w:rPr>
          <w:rFonts w:asciiTheme="majorBidi" w:hAnsiTheme="majorBidi" w:cstheme="majorBidi"/>
          <w:sz w:val="28"/>
          <w:szCs w:val="28"/>
          <w:rtl/>
        </w:rPr>
        <w:t>رشيد</w:t>
      </w:r>
      <w:r w:rsidRPr="000A1CD0">
        <w:rPr>
          <w:rFonts w:asciiTheme="majorBidi" w:hAnsiTheme="majorBidi" w:cstheme="majorBidi"/>
          <w:sz w:val="28"/>
          <w:szCs w:val="28"/>
          <w:rtl/>
        </w:rPr>
        <w:t>،1981).</w:t>
      </w:r>
    </w:p>
    <w:p w14:paraId="284B588D" w14:textId="3D20F806" w:rsidR="006E1D9D" w:rsidRPr="000A1CD0" w:rsidRDefault="006E1D9D"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وتُعرف إجرائيا</w:t>
      </w:r>
      <w:r w:rsidRPr="000A1CD0">
        <w:rPr>
          <w:rFonts w:asciiTheme="majorBidi" w:hAnsiTheme="majorBidi" w:cstheme="majorBidi"/>
          <w:sz w:val="28"/>
          <w:szCs w:val="28"/>
          <w:rtl/>
          <w:lang w:bidi="ar-EG"/>
        </w:rPr>
        <w:t xml:space="preserve"> بأنها العلم الخاص بالعلامات والدلالات غير اللفظية في شكل الموضة الملبسية النسائية في أواخر العصور الوسطي وعصور النهضة، أو هي ترجمة معاني ورموز من أنتاج النسان آلا وهي الموضة الملبسية.</w:t>
      </w:r>
    </w:p>
    <w:p w14:paraId="10CF1FE5" w14:textId="08DCC99D" w:rsidR="006E1D9D" w:rsidRPr="000A1CD0" w:rsidRDefault="00612965"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السيمائية</w:t>
      </w:r>
      <w:r w:rsidR="006E1D9D" w:rsidRPr="000A1CD0">
        <w:rPr>
          <w:rFonts w:asciiTheme="majorBidi" w:hAnsiTheme="majorBidi" w:cstheme="majorBidi"/>
          <w:b/>
          <w:bCs/>
          <w:sz w:val="28"/>
          <w:szCs w:val="28"/>
          <w:rtl/>
          <w:lang w:bidi="ar-EG"/>
        </w:rPr>
        <w:t>:</w:t>
      </w:r>
    </w:p>
    <w:p w14:paraId="324DEFBB" w14:textId="37C199DA" w:rsidR="00A20BB9" w:rsidRPr="000A1CD0" w:rsidRDefault="006E1D9D"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t xml:space="preserve">  السيميائية (</w:t>
      </w:r>
      <w:r w:rsidRPr="000A1CD0">
        <w:rPr>
          <w:rFonts w:asciiTheme="majorBidi" w:hAnsiTheme="majorBidi" w:cstheme="majorBidi"/>
          <w:sz w:val="28"/>
          <w:szCs w:val="28"/>
          <w:lang w:bidi="ar-EG"/>
        </w:rPr>
        <w:t>semiologie</w:t>
      </w:r>
      <w:r w:rsidRPr="000A1CD0">
        <w:rPr>
          <w:rFonts w:asciiTheme="majorBidi" w:hAnsiTheme="majorBidi" w:cstheme="majorBidi"/>
          <w:sz w:val="28"/>
          <w:szCs w:val="28"/>
          <w:rtl/>
          <w:lang w:bidi="ar-EG"/>
        </w:rPr>
        <w:t>) معناها - اصطلاحا - علم الإشارات أو علم الدلالات وذلك انطلاقا من الخلفية الابستيمولوجية الدالة حسب تعبير غريماس على أن كل شيء حولنا في حالة بث غير منقطع للإشارات، فالمعاني محصلة للإشارات المجتمعة لصيقة بكل شيء، وهي عالقة بكل الموجودات حيها وجامدها، عاقلها وغير عاقلها</w:t>
      </w:r>
      <w:r w:rsidR="00851BFE"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w:t>
      </w:r>
      <w:r w:rsidR="00612965" w:rsidRPr="000A1CD0">
        <w:rPr>
          <w:rFonts w:asciiTheme="majorBidi" w:hAnsiTheme="majorBidi" w:cstheme="majorBidi"/>
          <w:sz w:val="28"/>
          <w:szCs w:val="28"/>
          <w:rtl/>
          <w:lang w:bidi="ar-EG"/>
        </w:rPr>
        <w:t>الأحمر</w:t>
      </w:r>
      <w:r w:rsidRPr="000A1CD0">
        <w:rPr>
          <w:rFonts w:asciiTheme="majorBidi" w:hAnsiTheme="majorBidi" w:cstheme="majorBidi"/>
          <w:sz w:val="28"/>
          <w:szCs w:val="28"/>
          <w:rtl/>
          <w:lang w:bidi="ar-EG"/>
        </w:rPr>
        <w:t>، 2010)</w:t>
      </w:r>
      <w:r w:rsidR="0048123D" w:rsidRPr="000A1CD0">
        <w:rPr>
          <w:rFonts w:asciiTheme="majorBidi" w:hAnsiTheme="majorBidi" w:cstheme="majorBidi"/>
          <w:sz w:val="28"/>
          <w:szCs w:val="28"/>
          <w:rtl/>
          <w:lang w:bidi="ar-EG"/>
        </w:rPr>
        <w:t>، (محمد، 2006)</w:t>
      </w:r>
      <w:r w:rsidRPr="000A1CD0">
        <w:rPr>
          <w:rFonts w:asciiTheme="majorBidi" w:hAnsiTheme="majorBidi" w:cstheme="majorBidi"/>
          <w:sz w:val="28"/>
          <w:szCs w:val="28"/>
          <w:rtl/>
          <w:lang w:bidi="ar-EG"/>
        </w:rPr>
        <w:t>.</w:t>
      </w:r>
    </w:p>
    <w:p w14:paraId="5FD32280" w14:textId="2D8E0A13" w:rsidR="00A20BB9" w:rsidRPr="000A1CD0" w:rsidRDefault="00A20BB9" w:rsidP="000A1CD0">
      <w:pPr>
        <w:bidi/>
        <w:spacing w:after="0" w:line="360" w:lineRule="auto"/>
        <w:ind w:left="-9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سيمياء الزي:</w:t>
      </w:r>
    </w:p>
    <w:p w14:paraId="55F30602" w14:textId="0AFA3ECF" w:rsidR="00092E86" w:rsidRPr="000A1CD0" w:rsidRDefault="00851BFE" w:rsidP="000A1CD0">
      <w:pPr>
        <w:bidi/>
        <w:spacing w:after="0" w:line="360" w:lineRule="auto"/>
        <w:ind w:left="-90" w:firstLine="810"/>
        <w:rPr>
          <w:rFonts w:asciiTheme="majorBidi" w:hAnsiTheme="majorBidi" w:cstheme="majorBidi"/>
          <w:b/>
          <w:bCs/>
          <w:sz w:val="28"/>
          <w:szCs w:val="28"/>
          <w:rtl/>
          <w:lang w:bidi="ar-EG"/>
        </w:rPr>
      </w:pPr>
      <w:r w:rsidRPr="000A1CD0">
        <w:rPr>
          <w:rFonts w:asciiTheme="majorBidi" w:hAnsiTheme="majorBidi" w:cstheme="majorBidi"/>
          <w:sz w:val="28"/>
          <w:szCs w:val="28"/>
          <w:rtl/>
          <w:lang w:bidi="ar-EG"/>
        </w:rPr>
        <w:t>الأزياء خطاب مرئي متعدد الدلالات تثير ذهن المشاهد، ويفهم من خلاله الشخصية وانتماءاتها، و</w:t>
      </w:r>
      <w:r w:rsidR="00A20BB9" w:rsidRPr="000A1CD0">
        <w:rPr>
          <w:rFonts w:asciiTheme="majorBidi" w:hAnsiTheme="majorBidi" w:cstheme="majorBidi"/>
          <w:sz w:val="28"/>
          <w:szCs w:val="28"/>
          <w:rtl/>
        </w:rPr>
        <w:t xml:space="preserve">حسب النموذج البارتي </w:t>
      </w:r>
      <w:r w:rsidR="00246331" w:rsidRPr="000A1CD0">
        <w:rPr>
          <w:rFonts w:asciiTheme="majorBidi" w:hAnsiTheme="majorBidi" w:cstheme="majorBidi"/>
          <w:sz w:val="28"/>
          <w:szCs w:val="28"/>
          <w:rtl/>
        </w:rPr>
        <w:t>تٌ</w:t>
      </w:r>
      <w:r w:rsidR="00A20BB9" w:rsidRPr="000A1CD0">
        <w:rPr>
          <w:rFonts w:asciiTheme="majorBidi" w:hAnsiTheme="majorBidi" w:cstheme="majorBidi"/>
          <w:sz w:val="28"/>
          <w:szCs w:val="28"/>
          <w:rtl/>
        </w:rPr>
        <w:t xml:space="preserve">عد </w:t>
      </w:r>
      <w:r w:rsidR="00246331" w:rsidRPr="000A1CD0">
        <w:rPr>
          <w:rFonts w:asciiTheme="majorBidi" w:hAnsiTheme="majorBidi" w:cstheme="majorBidi"/>
          <w:sz w:val="28"/>
          <w:szCs w:val="28"/>
          <w:rtl/>
          <w:lang w:bidi="ar-EG"/>
        </w:rPr>
        <w:t xml:space="preserve">الأزياء </w:t>
      </w:r>
      <w:r w:rsidR="00A20BB9" w:rsidRPr="000A1CD0">
        <w:rPr>
          <w:rFonts w:asciiTheme="majorBidi" w:hAnsiTheme="majorBidi" w:cstheme="majorBidi"/>
          <w:sz w:val="28"/>
          <w:szCs w:val="28"/>
          <w:rtl/>
        </w:rPr>
        <w:t>نوعا من التشكلات المختلفة باختلاف هيئاته</w:t>
      </w:r>
      <w:r w:rsidR="00246331" w:rsidRPr="000A1CD0">
        <w:rPr>
          <w:rFonts w:asciiTheme="majorBidi" w:hAnsiTheme="majorBidi" w:cstheme="majorBidi"/>
          <w:sz w:val="28"/>
          <w:szCs w:val="28"/>
          <w:rtl/>
        </w:rPr>
        <w:t>ا</w:t>
      </w:r>
      <w:r w:rsidR="00A20BB9" w:rsidRPr="000A1CD0">
        <w:rPr>
          <w:rFonts w:asciiTheme="majorBidi" w:hAnsiTheme="majorBidi" w:cstheme="majorBidi"/>
          <w:sz w:val="28"/>
          <w:szCs w:val="28"/>
          <w:rtl/>
        </w:rPr>
        <w:t xml:space="preserve"> ونماذجه</w:t>
      </w:r>
      <w:r w:rsidR="00246331" w:rsidRPr="000A1CD0">
        <w:rPr>
          <w:rFonts w:asciiTheme="majorBidi" w:hAnsiTheme="majorBidi" w:cstheme="majorBidi"/>
          <w:sz w:val="28"/>
          <w:szCs w:val="28"/>
          <w:rtl/>
        </w:rPr>
        <w:t>ا</w:t>
      </w:r>
      <w:r w:rsidR="00A20BB9" w:rsidRPr="000A1CD0">
        <w:rPr>
          <w:rFonts w:asciiTheme="majorBidi" w:hAnsiTheme="majorBidi" w:cstheme="majorBidi"/>
          <w:sz w:val="28"/>
          <w:szCs w:val="28"/>
          <w:rtl/>
        </w:rPr>
        <w:t xml:space="preserve">، </w:t>
      </w:r>
      <w:r w:rsidR="00246331" w:rsidRPr="000A1CD0">
        <w:rPr>
          <w:rFonts w:asciiTheme="majorBidi" w:hAnsiTheme="majorBidi" w:cstheme="majorBidi"/>
          <w:sz w:val="28"/>
          <w:szCs w:val="28"/>
          <w:rtl/>
        </w:rPr>
        <w:t>ف</w:t>
      </w:r>
      <w:r w:rsidR="00246331" w:rsidRPr="000A1CD0">
        <w:rPr>
          <w:rFonts w:asciiTheme="majorBidi" w:hAnsiTheme="majorBidi" w:cstheme="majorBidi"/>
          <w:sz w:val="28"/>
          <w:szCs w:val="28"/>
          <w:rtl/>
          <w:lang w:bidi="ar-EG"/>
        </w:rPr>
        <w:t xml:space="preserve">الأزياء </w:t>
      </w:r>
      <w:r w:rsidR="00A20BB9" w:rsidRPr="000A1CD0">
        <w:rPr>
          <w:rFonts w:asciiTheme="majorBidi" w:hAnsiTheme="majorBidi" w:cstheme="majorBidi"/>
          <w:sz w:val="28"/>
          <w:szCs w:val="28"/>
          <w:rtl/>
        </w:rPr>
        <w:t>ثابت</w:t>
      </w:r>
      <w:r w:rsidR="00246331" w:rsidRPr="000A1CD0">
        <w:rPr>
          <w:rFonts w:asciiTheme="majorBidi" w:hAnsiTheme="majorBidi" w:cstheme="majorBidi"/>
          <w:sz w:val="28"/>
          <w:szCs w:val="28"/>
          <w:rtl/>
        </w:rPr>
        <w:t>ة</w:t>
      </w:r>
      <w:r w:rsidR="00A20BB9" w:rsidRPr="000A1CD0">
        <w:rPr>
          <w:rFonts w:asciiTheme="majorBidi" w:hAnsiTheme="majorBidi" w:cstheme="majorBidi"/>
          <w:sz w:val="28"/>
          <w:szCs w:val="28"/>
          <w:rtl/>
        </w:rPr>
        <w:t xml:space="preserve"> من حيث كونه</w:t>
      </w:r>
      <w:r w:rsidR="00246331" w:rsidRPr="000A1CD0">
        <w:rPr>
          <w:rFonts w:asciiTheme="majorBidi" w:hAnsiTheme="majorBidi" w:cstheme="majorBidi"/>
          <w:sz w:val="28"/>
          <w:szCs w:val="28"/>
          <w:rtl/>
        </w:rPr>
        <w:t>ا</w:t>
      </w:r>
      <w:r w:rsidR="00A20BB9" w:rsidRPr="000A1CD0">
        <w:rPr>
          <w:rFonts w:asciiTheme="majorBidi" w:hAnsiTheme="majorBidi" w:cstheme="majorBidi"/>
          <w:sz w:val="28"/>
          <w:szCs w:val="28"/>
          <w:rtl/>
        </w:rPr>
        <w:t xml:space="preserve"> دال</w:t>
      </w:r>
      <w:r w:rsidR="00246331" w:rsidRPr="000A1CD0">
        <w:rPr>
          <w:rFonts w:asciiTheme="majorBidi" w:hAnsiTheme="majorBidi" w:cstheme="majorBidi"/>
          <w:sz w:val="28"/>
          <w:szCs w:val="28"/>
          <w:rtl/>
        </w:rPr>
        <w:t>ه</w:t>
      </w:r>
      <w:r w:rsidR="00A20BB9" w:rsidRPr="000A1CD0">
        <w:rPr>
          <w:rFonts w:asciiTheme="majorBidi" w:hAnsiTheme="majorBidi" w:cstheme="majorBidi"/>
          <w:sz w:val="28"/>
          <w:szCs w:val="28"/>
          <w:rtl/>
        </w:rPr>
        <w:t>، متغير</w:t>
      </w:r>
      <w:r w:rsidR="00246331" w:rsidRPr="000A1CD0">
        <w:rPr>
          <w:rFonts w:asciiTheme="majorBidi" w:hAnsiTheme="majorBidi" w:cstheme="majorBidi"/>
          <w:sz w:val="28"/>
          <w:szCs w:val="28"/>
          <w:rtl/>
        </w:rPr>
        <w:t>ة</w:t>
      </w:r>
      <w:r w:rsidR="00A20BB9" w:rsidRPr="000A1CD0">
        <w:rPr>
          <w:rFonts w:asciiTheme="majorBidi" w:hAnsiTheme="majorBidi" w:cstheme="majorBidi"/>
          <w:sz w:val="28"/>
          <w:szCs w:val="28"/>
          <w:rtl/>
        </w:rPr>
        <w:t xml:space="preserve"> من حيث الدلالة المعتمدة على تأويل المتلقي لها، كل بحسب ثقافته (المسدي، 1994).</w:t>
      </w:r>
    </w:p>
    <w:p w14:paraId="1A0DEB6A" w14:textId="331F61AD" w:rsidR="005B1F60" w:rsidRPr="000A1CD0" w:rsidRDefault="005B1F60"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الأزياء التاريخية:</w:t>
      </w:r>
    </w:p>
    <w:p w14:paraId="64F47534" w14:textId="2FFFDA38" w:rsidR="00204BE1" w:rsidRPr="000A1CD0" w:rsidRDefault="005B1F60"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sz w:val="28"/>
          <w:szCs w:val="28"/>
          <w:vertAlign w:val="superscript"/>
          <w:rtl/>
          <w:lang w:bidi="ar-EG"/>
        </w:rPr>
      </w:pPr>
      <w:r w:rsidRPr="000A1CD0">
        <w:rPr>
          <w:rFonts w:asciiTheme="majorBidi" w:hAnsiTheme="majorBidi" w:cstheme="majorBidi"/>
          <w:sz w:val="28"/>
          <w:szCs w:val="28"/>
          <w:rtl/>
          <w:lang w:bidi="ar-EG"/>
        </w:rPr>
        <w:t xml:space="preserve">كل زي يُعبر عن فترة زمنية معينة أو حقبة معينة ويحمل صفات وسمات العصر المنسوب إليه </w:t>
      </w:r>
      <w:r w:rsidR="00451B3B" w:rsidRPr="000A1CD0">
        <w:rPr>
          <w:rFonts w:asciiTheme="majorBidi" w:hAnsiTheme="majorBidi" w:cstheme="majorBidi"/>
          <w:sz w:val="28"/>
          <w:szCs w:val="28"/>
          <w:rtl/>
          <w:lang w:bidi="ar-EG"/>
        </w:rPr>
        <w:t>(</w:t>
      </w:r>
      <w:r w:rsidR="00E51E5D" w:rsidRPr="000A1CD0">
        <w:rPr>
          <w:rFonts w:asciiTheme="majorBidi" w:hAnsiTheme="majorBidi" w:cstheme="majorBidi"/>
          <w:sz w:val="28"/>
          <w:szCs w:val="28"/>
          <w:rtl/>
          <w:lang w:bidi="ar-EG"/>
        </w:rPr>
        <w:t>ساروخ</w:t>
      </w:r>
      <w:r w:rsidR="00451B3B" w:rsidRPr="000A1CD0">
        <w:rPr>
          <w:rFonts w:asciiTheme="majorBidi" w:hAnsiTheme="majorBidi" w:cstheme="majorBidi"/>
          <w:sz w:val="28"/>
          <w:szCs w:val="28"/>
          <w:rtl/>
          <w:lang w:bidi="ar-EG"/>
        </w:rPr>
        <w:t>، 2012)</w:t>
      </w:r>
      <w:r w:rsidR="00246331" w:rsidRPr="000A1CD0">
        <w:rPr>
          <w:rFonts w:asciiTheme="majorBidi" w:hAnsiTheme="majorBidi" w:cstheme="majorBidi"/>
          <w:sz w:val="28"/>
          <w:szCs w:val="28"/>
          <w:rtl/>
          <w:lang w:bidi="ar-EG"/>
        </w:rPr>
        <w:t xml:space="preserve">، وفي المفهوم التاريخي مصطلح يطلق على فترة زمنية ذات خصائص تميزها عن الفترات الأخرى، </w:t>
      </w:r>
      <w:r w:rsidR="00246331" w:rsidRPr="000A1CD0">
        <w:rPr>
          <w:rFonts w:asciiTheme="majorBidi" w:hAnsiTheme="majorBidi" w:cstheme="majorBidi"/>
          <w:sz w:val="28"/>
          <w:szCs w:val="28"/>
          <w:rtl/>
          <w:lang w:bidi="ar-EG"/>
        </w:rPr>
        <w:lastRenderedPageBreak/>
        <w:t>وهو الزمن ينسب إِلى ملك أو دولة، أو إلى تطورات طبيعية أو اجتماعية، يقال في التاريخ العصر القديم، والعصر المتوسط، والعصر الحديث (المعجم الوسيط، 2005).</w:t>
      </w:r>
    </w:p>
    <w:p w14:paraId="588E6232" w14:textId="77777777" w:rsidR="00471417" w:rsidRPr="000A1CD0" w:rsidRDefault="00471417"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 xml:space="preserve">القيم القصدية </w:t>
      </w:r>
      <w:r w:rsidRPr="000A1CD0">
        <w:rPr>
          <w:rFonts w:asciiTheme="majorBidi" w:hAnsiTheme="majorBidi" w:cstheme="majorBidi"/>
          <w:b/>
          <w:bCs/>
          <w:sz w:val="28"/>
          <w:szCs w:val="28"/>
          <w:lang w:bidi="ar-EG"/>
        </w:rPr>
        <w:t>Functional value</w:t>
      </w:r>
      <w:r w:rsidRPr="000A1CD0">
        <w:rPr>
          <w:rFonts w:asciiTheme="majorBidi" w:hAnsiTheme="majorBidi" w:cstheme="majorBidi"/>
          <w:b/>
          <w:bCs/>
          <w:sz w:val="28"/>
          <w:szCs w:val="28"/>
          <w:rtl/>
          <w:lang w:bidi="ar-EG"/>
        </w:rPr>
        <w:t xml:space="preserve">: </w:t>
      </w:r>
    </w:p>
    <w:p w14:paraId="4CFEA906" w14:textId="2B4A5FD3" w:rsidR="00471417" w:rsidRPr="000A1CD0" w:rsidRDefault="004B0347"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sz w:val="28"/>
          <w:szCs w:val="28"/>
          <w:lang w:bidi="ar-EG"/>
        </w:rPr>
      </w:pP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r>
      <w:r w:rsidRPr="000A1CD0">
        <w:rPr>
          <w:rFonts w:asciiTheme="majorBidi" w:hAnsiTheme="majorBidi" w:cstheme="majorBidi"/>
          <w:sz w:val="28"/>
          <w:szCs w:val="28"/>
          <w:rtl/>
          <w:lang w:bidi="ar-EG"/>
        </w:rPr>
        <w:tab/>
        <w:t xml:space="preserve"> </w:t>
      </w:r>
      <w:r w:rsidR="00471417" w:rsidRPr="000A1CD0">
        <w:rPr>
          <w:rFonts w:asciiTheme="majorBidi" w:hAnsiTheme="majorBidi" w:cstheme="majorBidi"/>
          <w:sz w:val="28"/>
          <w:szCs w:val="28"/>
          <w:rtl/>
          <w:lang w:bidi="ar-EG"/>
        </w:rPr>
        <w:t>تشير إلى قدرة الأزياء على تلبية الاحتياجات والمتطلبات الوظيفية للأفراد (</w:t>
      </w:r>
      <w:r w:rsidR="00ED6550" w:rsidRPr="000A1CD0">
        <w:rPr>
          <w:rFonts w:asciiTheme="majorBidi" w:hAnsiTheme="majorBidi" w:cstheme="majorBidi"/>
          <w:sz w:val="28"/>
          <w:szCs w:val="28"/>
          <w:rtl/>
          <w:lang w:bidi="ar-EG"/>
        </w:rPr>
        <w:t>الجمل</w:t>
      </w:r>
      <w:r w:rsidR="00471417" w:rsidRPr="000A1CD0">
        <w:rPr>
          <w:rFonts w:asciiTheme="majorBidi" w:hAnsiTheme="majorBidi" w:cstheme="majorBidi"/>
          <w:sz w:val="28"/>
          <w:szCs w:val="28"/>
          <w:rtl/>
          <w:lang w:bidi="ar-EG"/>
        </w:rPr>
        <w:t>،٢٠٠٢).</w:t>
      </w:r>
    </w:p>
    <w:p w14:paraId="2533ACF1" w14:textId="33784CCB" w:rsidR="00471417" w:rsidRPr="000A1CD0" w:rsidRDefault="00471417" w:rsidP="000A1CD0">
      <w:pPr>
        <w:tabs>
          <w:tab w:val="right" w:pos="90"/>
          <w:tab w:val="right" w:pos="152"/>
          <w:tab w:val="right" w:pos="242"/>
          <w:tab w:val="right" w:pos="332"/>
          <w:tab w:val="right" w:pos="512"/>
          <w:tab w:val="left" w:pos="7410"/>
        </w:tabs>
        <w:bidi/>
        <w:spacing w:after="0" w:line="360" w:lineRule="auto"/>
        <w:rPr>
          <w:rFonts w:asciiTheme="majorBidi" w:hAnsiTheme="majorBidi" w:cstheme="majorBidi"/>
          <w:sz w:val="28"/>
          <w:szCs w:val="28"/>
          <w:vertAlign w:val="superscript"/>
          <w:rtl/>
          <w:lang w:bidi="ar-EG"/>
        </w:rPr>
      </w:pPr>
      <w:r w:rsidRPr="000A1CD0">
        <w:rPr>
          <w:rFonts w:asciiTheme="majorBidi" w:hAnsiTheme="majorBidi" w:cstheme="majorBidi"/>
          <w:sz w:val="28"/>
          <w:szCs w:val="28"/>
          <w:rtl/>
          <w:lang w:bidi="ar-EG"/>
        </w:rPr>
        <w:t xml:space="preserve"> </w:t>
      </w:r>
      <w:r w:rsidRPr="000A1CD0">
        <w:rPr>
          <w:rFonts w:asciiTheme="majorBidi" w:hAnsiTheme="majorBidi" w:cstheme="majorBidi"/>
          <w:b/>
          <w:bCs/>
          <w:sz w:val="28"/>
          <w:szCs w:val="28"/>
          <w:rtl/>
          <w:lang w:bidi="ar-EG"/>
        </w:rPr>
        <w:t>وتعرف إجرائيا</w:t>
      </w:r>
      <w:r w:rsidRPr="000A1CD0">
        <w:rPr>
          <w:rFonts w:asciiTheme="majorBidi" w:hAnsiTheme="majorBidi" w:cstheme="majorBidi"/>
          <w:sz w:val="28"/>
          <w:szCs w:val="28"/>
          <w:rtl/>
          <w:lang w:bidi="ar-EG"/>
        </w:rPr>
        <w:t xml:space="preserve"> بأنها العلاقة الرمزية السيميوطيقية لفنون تصميم الأزياء النسائية </w:t>
      </w:r>
      <w:r w:rsidRPr="000A1CD0">
        <w:rPr>
          <w:rFonts w:asciiTheme="majorBidi" w:hAnsiTheme="majorBidi" w:cstheme="majorBidi"/>
          <w:sz w:val="28"/>
          <w:szCs w:val="28"/>
          <w:rtl/>
        </w:rPr>
        <w:t>من القرن الرابع عشر إلى القرن السادس عشر.</w:t>
      </w:r>
      <w:r w:rsidRPr="000A1CD0">
        <w:rPr>
          <w:rFonts w:asciiTheme="majorBidi" w:hAnsiTheme="majorBidi" w:cstheme="majorBidi"/>
          <w:sz w:val="28"/>
          <w:szCs w:val="28"/>
          <w:rtl/>
          <w:lang w:bidi="ar-EG"/>
        </w:rPr>
        <w:t xml:space="preserve"> والقيمة القصدية لشكل تصميم الزي.</w:t>
      </w:r>
    </w:p>
    <w:p w14:paraId="14FD59D7" w14:textId="45829512" w:rsidR="00204BE1" w:rsidRPr="000A1CD0" w:rsidRDefault="00204BE1" w:rsidP="000A1CD0">
      <w:pPr>
        <w:pStyle w:val="a6"/>
        <w:tabs>
          <w:tab w:val="right" w:pos="90"/>
          <w:tab w:val="right" w:pos="152"/>
          <w:tab w:val="right" w:pos="242"/>
          <w:tab w:val="right" w:pos="332"/>
          <w:tab w:val="right" w:pos="512"/>
          <w:tab w:val="left" w:pos="7410"/>
        </w:tabs>
        <w:bidi/>
        <w:spacing w:after="0" w:line="360" w:lineRule="auto"/>
        <w:ind w:left="-9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أواخر العصور الوسطي:</w:t>
      </w:r>
    </w:p>
    <w:p w14:paraId="7774DA86" w14:textId="71CFAFAC" w:rsidR="00AA37F6" w:rsidRPr="000A1CD0" w:rsidRDefault="004B0347" w:rsidP="000A1CD0">
      <w:pPr>
        <w:pStyle w:val="a6"/>
        <w:tabs>
          <w:tab w:val="right" w:pos="90"/>
          <w:tab w:val="right" w:pos="152"/>
          <w:tab w:val="right" w:pos="242"/>
          <w:tab w:val="right" w:pos="332"/>
          <w:tab w:val="right" w:pos="512"/>
          <w:tab w:val="left" w:pos="7410"/>
        </w:tabs>
        <w:bidi/>
        <w:spacing w:after="0" w:line="360" w:lineRule="auto"/>
        <w:ind w:left="-90"/>
        <w:rPr>
          <w:rFonts w:asciiTheme="majorBidi" w:hAnsiTheme="majorBidi" w:cstheme="majorBidi"/>
          <w:sz w:val="28"/>
          <w:szCs w:val="28"/>
          <w:rtl/>
          <w:lang w:bidi="ar-EG"/>
        </w:rPr>
      </w:pP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00F40C19" w:rsidRPr="000A1CD0">
        <w:rPr>
          <w:rFonts w:asciiTheme="majorBidi" w:hAnsiTheme="majorBidi" w:cstheme="majorBidi"/>
          <w:sz w:val="28"/>
          <w:szCs w:val="28"/>
          <w:rtl/>
        </w:rPr>
        <w:t>العُصُورُ الوسطى</w:t>
      </w:r>
      <w:r w:rsidR="002666FB" w:rsidRPr="000A1CD0">
        <w:rPr>
          <w:rFonts w:asciiTheme="majorBidi" w:hAnsiTheme="majorBidi" w:cstheme="majorBidi"/>
          <w:sz w:val="28"/>
          <w:szCs w:val="28"/>
          <w:vertAlign w:val="superscript"/>
        </w:rPr>
        <w:t xml:space="preserve"> </w:t>
      </w:r>
      <w:r w:rsidR="00F40C19" w:rsidRPr="000A1CD0">
        <w:rPr>
          <w:rFonts w:asciiTheme="majorBidi" w:hAnsiTheme="majorBidi" w:cstheme="majorBidi"/>
          <w:sz w:val="28"/>
          <w:szCs w:val="28"/>
          <w:rtl/>
        </w:rPr>
        <w:t>أو القُرُونُ الوسطى</w:t>
      </w:r>
      <w:r w:rsidR="002666FB" w:rsidRPr="000A1CD0">
        <w:rPr>
          <w:rFonts w:asciiTheme="majorBidi" w:hAnsiTheme="majorBidi" w:cstheme="majorBidi"/>
          <w:sz w:val="28"/>
          <w:szCs w:val="28"/>
          <w:vertAlign w:val="superscript"/>
        </w:rPr>
        <w:t xml:space="preserve"> </w:t>
      </w:r>
      <w:r w:rsidR="00F40C19" w:rsidRPr="000A1CD0">
        <w:rPr>
          <w:rFonts w:asciiTheme="majorBidi" w:hAnsiTheme="majorBidi" w:cstheme="majorBidi"/>
          <w:sz w:val="28"/>
          <w:szCs w:val="28"/>
          <w:rtl/>
        </w:rPr>
        <w:t>هي التسمية التي تُطلق على الفترة الزمنية في </w:t>
      </w:r>
      <w:hyperlink r:id="rId17" w:tooltip="تاريخ أوروبا" w:history="1">
        <w:r w:rsidR="00F40C19" w:rsidRPr="000A1CD0">
          <w:rPr>
            <w:rStyle w:val="Hyperlink"/>
            <w:rFonts w:asciiTheme="majorBidi" w:hAnsiTheme="majorBidi" w:cstheme="majorBidi"/>
            <w:color w:val="auto"/>
            <w:sz w:val="28"/>
            <w:szCs w:val="28"/>
            <w:u w:val="none"/>
            <w:rtl/>
          </w:rPr>
          <w:t>التاريخ الأوروبي</w:t>
        </w:r>
      </w:hyperlink>
      <w:r w:rsidR="00F40C19" w:rsidRPr="000A1CD0">
        <w:rPr>
          <w:rFonts w:asciiTheme="majorBidi" w:hAnsiTheme="majorBidi" w:cstheme="majorBidi"/>
          <w:sz w:val="28"/>
          <w:szCs w:val="28"/>
          <w:lang w:bidi="ar-EG"/>
        </w:rPr>
        <w:t> </w:t>
      </w:r>
      <w:r w:rsidR="00F40C19" w:rsidRPr="000A1CD0">
        <w:rPr>
          <w:rFonts w:asciiTheme="majorBidi" w:hAnsiTheme="majorBidi" w:cstheme="majorBidi"/>
          <w:sz w:val="28"/>
          <w:szCs w:val="28"/>
          <w:rtl/>
        </w:rPr>
        <w:t>التي امتّدت من القرن الخامس حتّى القرن الخامس عشر الميلادي</w:t>
      </w:r>
      <w:r w:rsidR="00162D37" w:rsidRPr="000A1CD0">
        <w:rPr>
          <w:rFonts w:asciiTheme="majorBidi" w:hAnsiTheme="majorBidi" w:cstheme="majorBidi"/>
          <w:sz w:val="28"/>
          <w:szCs w:val="28"/>
          <w:rtl/>
        </w:rPr>
        <w:t>،</w:t>
      </w:r>
      <w:r w:rsidR="00F40C19" w:rsidRPr="000A1CD0">
        <w:rPr>
          <w:rFonts w:asciiTheme="majorBidi" w:hAnsiTheme="majorBidi" w:cstheme="majorBidi"/>
          <w:sz w:val="28"/>
          <w:szCs w:val="28"/>
          <w:rtl/>
        </w:rPr>
        <w:t xml:space="preserve"> حيث بدأت </w:t>
      </w:r>
      <w:hyperlink r:id="rId18" w:tooltip="سقوط الإمبراطورية الرومانية الغربية" w:history="1">
        <w:r w:rsidR="00F40C19" w:rsidRPr="000A1CD0">
          <w:rPr>
            <w:rStyle w:val="Hyperlink"/>
            <w:rFonts w:asciiTheme="majorBidi" w:hAnsiTheme="majorBidi" w:cstheme="majorBidi"/>
            <w:color w:val="auto"/>
            <w:sz w:val="28"/>
            <w:szCs w:val="28"/>
            <w:u w:val="none"/>
            <w:rtl/>
          </w:rPr>
          <w:t>بانهيار الإمبراطورية الرومانية الغربية</w:t>
        </w:r>
      </w:hyperlink>
      <w:r w:rsidR="00F40C19" w:rsidRPr="000A1CD0">
        <w:rPr>
          <w:rFonts w:asciiTheme="majorBidi" w:hAnsiTheme="majorBidi" w:cstheme="majorBidi"/>
          <w:sz w:val="28"/>
          <w:szCs w:val="28"/>
          <w:lang w:bidi="ar-EG"/>
        </w:rPr>
        <w:t> </w:t>
      </w:r>
      <w:r w:rsidR="00F40C19" w:rsidRPr="000A1CD0">
        <w:rPr>
          <w:rFonts w:asciiTheme="majorBidi" w:hAnsiTheme="majorBidi" w:cstheme="majorBidi"/>
          <w:sz w:val="28"/>
          <w:szCs w:val="28"/>
          <w:rtl/>
        </w:rPr>
        <w:t>واستمرّت حتى </w:t>
      </w:r>
      <w:hyperlink r:id="rId19" w:tooltip="عصر النهضة" w:history="1">
        <w:r w:rsidR="00F40C19" w:rsidRPr="000A1CD0">
          <w:rPr>
            <w:rStyle w:val="Hyperlink"/>
            <w:rFonts w:asciiTheme="majorBidi" w:hAnsiTheme="majorBidi" w:cstheme="majorBidi"/>
            <w:color w:val="auto"/>
            <w:sz w:val="28"/>
            <w:szCs w:val="28"/>
            <w:u w:val="none"/>
            <w:rtl/>
          </w:rPr>
          <w:t>عصر النهضة</w:t>
        </w:r>
      </w:hyperlink>
      <w:r w:rsidR="00F40C19" w:rsidRPr="000A1CD0">
        <w:rPr>
          <w:rFonts w:asciiTheme="majorBidi" w:hAnsiTheme="majorBidi" w:cstheme="majorBidi"/>
          <w:sz w:val="28"/>
          <w:szCs w:val="28"/>
          <w:lang w:bidi="ar-EG"/>
        </w:rPr>
        <w:t> </w:t>
      </w:r>
      <w:hyperlink r:id="rId20" w:tooltip="عصر الاستكشاف" w:history="1">
        <w:r w:rsidR="00F40C19" w:rsidRPr="000A1CD0">
          <w:rPr>
            <w:rStyle w:val="Hyperlink"/>
            <w:rFonts w:asciiTheme="majorBidi" w:hAnsiTheme="majorBidi" w:cstheme="majorBidi"/>
            <w:color w:val="auto"/>
            <w:sz w:val="28"/>
            <w:szCs w:val="28"/>
            <w:u w:val="none"/>
            <w:rtl/>
          </w:rPr>
          <w:t>والاستكشاف</w:t>
        </w:r>
      </w:hyperlink>
      <w:r w:rsidR="00B83821" w:rsidRPr="000A1CD0">
        <w:rPr>
          <w:rFonts w:asciiTheme="majorBidi" w:hAnsiTheme="majorBidi" w:cstheme="majorBidi"/>
          <w:sz w:val="28"/>
          <w:szCs w:val="28"/>
          <w:lang w:bidi="ar-EG"/>
        </w:rPr>
        <w:t xml:space="preserve"> .(Bauer, 2010) </w:t>
      </w:r>
    </w:p>
    <w:p w14:paraId="634C193C" w14:textId="77777777" w:rsidR="001F6BCB" w:rsidRPr="000A1CD0" w:rsidRDefault="001F6BCB"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b/>
          <w:bCs/>
          <w:sz w:val="28"/>
          <w:szCs w:val="28"/>
          <w:rtl/>
        </w:rPr>
      </w:pPr>
      <w:r w:rsidRPr="000A1CD0">
        <w:rPr>
          <w:rFonts w:asciiTheme="majorBidi" w:hAnsiTheme="majorBidi" w:cstheme="majorBidi"/>
          <w:b/>
          <w:bCs/>
          <w:sz w:val="28"/>
          <w:szCs w:val="28"/>
          <w:rtl/>
        </w:rPr>
        <w:t>القرن الرابع عشر:</w:t>
      </w:r>
    </w:p>
    <w:p w14:paraId="0C982AE5" w14:textId="59EBD788" w:rsidR="00092E86" w:rsidRPr="000A1CD0" w:rsidRDefault="004B0347"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sz w:val="28"/>
          <w:szCs w:val="28"/>
          <w:rtl/>
          <w:lang w:bidi="ar-EG"/>
        </w:rPr>
      </w:pP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t xml:space="preserve"> </w:t>
      </w:r>
      <w:r w:rsidR="001F6BCB" w:rsidRPr="000A1CD0">
        <w:rPr>
          <w:rFonts w:asciiTheme="majorBidi" w:hAnsiTheme="majorBidi" w:cstheme="majorBidi"/>
          <w:sz w:val="28"/>
          <w:szCs w:val="28"/>
          <w:rtl/>
        </w:rPr>
        <w:t xml:space="preserve">هو الفترة الزمنية الممتدة من </w:t>
      </w:r>
      <w:hyperlink r:id="rId21" w:tooltip="1301" w:history="1">
        <w:r w:rsidR="001F6BCB" w:rsidRPr="000A1CD0">
          <w:rPr>
            <w:rStyle w:val="Hyperlink"/>
            <w:rFonts w:asciiTheme="majorBidi" w:hAnsiTheme="majorBidi" w:cstheme="majorBidi"/>
            <w:color w:val="auto"/>
            <w:sz w:val="28"/>
            <w:szCs w:val="28"/>
            <w:u w:val="none"/>
            <w:lang w:bidi="ar-EG"/>
          </w:rPr>
          <w:t>1301</w:t>
        </w:r>
      </w:hyperlink>
      <w:r w:rsidR="001F6BCB" w:rsidRPr="000A1CD0">
        <w:rPr>
          <w:rFonts w:asciiTheme="majorBidi" w:hAnsiTheme="majorBidi" w:cstheme="majorBidi"/>
          <w:sz w:val="28"/>
          <w:szCs w:val="28"/>
          <w:rtl/>
          <w:lang w:bidi="ar-EG"/>
        </w:rPr>
        <w:t xml:space="preserve"> </w:t>
      </w:r>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 xml:space="preserve">إلى </w:t>
      </w:r>
      <w:hyperlink r:id="rId22" w:tooltip="1400" w:history="1">
        <w:r w:rsidR="001F6BCB" w:rsidRPr="000A1CD0">
          <w:rPr>
            <w:rStyle w:val="Hyperlink"/>
            <w:rFonts w:asciiTheme="majorBidi" w:hAnsiTheme="majorBidi" w:cstheme="majorBidi"/>
            <w:color w:val="auto"/>
            <w:sz w:val="28"/>
            <w:szCs w:val="28"/>
            <w:u w:val="none"/>
            <w:lang w:bidi="ar-EG"/>
          </w:rPr>
          <w:t>1400</w:t>
        </w:r>
      </w:hyperlink>
      <w:r w:rsidR="00162D37" w:rsidRPr="000A1CD0">
        <w:rPr>
          <w:rFonts w:asciiTheme="majorBidi" w:hAnsiTheme="majorBidi" w:cstheme="majorBidi"/>
          <w:sz w:val="28"/>
          <w:szCs w:val="28"/>
          <w:rtl/>
          <w:lang w:bidi="ar-EG"/>
        </w:rPr>
        <w:t>م</w:t>
      </w:r>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 وكانت هذه الفترة جزء من </w:t>
      </w:r>
      <w:hyperlink r:id="rId23" w:tooltip="العصور الوسطى" w:history="1">
        <w:r w:rsidR="001F6BCB" w:rsidRPr="000A1CD0">
          <w:rPr>
            <w:rStyle w:val="Hyperlink"/>
            <w:rFonts w:asciiTheme="majorBidi" w:hAnsiTheme="majorBidi" w:cstheme="majorBidi"/>
            <w:color w:val="auto"/>
            <w:sz w:val="28"/>
            <w:szCs w:val="28"/>
            <w:u w:val="none"/>
            <w:rtl/>
          </w:rPr>
          <w:t>العصور الوسطى</w:t>
        </w:r>
      </w:hyperlink>
      <w:r w:rsidR="008B30F3" w:rsidRPr="000A1CD0">
        <w:rPr>
          <w:rFonts w:asciiTheme="majorBidi" w:hAnsiTheme="majorBidi" w:cstheme="majorBidi"/>
          <w:sz w:val="28"/>
          <w:szCs w:val="28"/>
          <w:rtl/>
          <w:lang w:bidi="ar-EG"/>
        </w:rPr>
        <w:t xml:space="preserve">، حيث </w:t>
      </w:r>
      <w:r w:rsidR="008B30F3" w:rsidRPr="000A1CD0">
        <w:rPr>
          <w:rFonts w:asciiTheme="majorBidi" w:hAnsiTheme="majorBidi" w:cstheme="majorBidi"/>
          <w:sz w:val="28"/>
          <w:szCs w:val="28"/>
          <w:rtl/>
        </w:rPr>
        <w:t>شهد هذا القرن صعود </w:t>
      </w:r>
      <w:hyperlink r:id="rId24" w:tooltip="الدولة العثمانية" w:history="1">
        <w:r w:rsidR="008B30F3" w:rsidRPr="000A1CD0">
          <w:rPr>
            <w:rStyle w:val="Hyperlink"/>
            <w:rFonts w:asciiTheme="majorBidi" w:hAnsiTheme="majorBidi" w:cstheme="majorBidi"/>
            <w:color w:val="auto"/>
            <w:sz w:val="28"/>
            <w:szCs w:val="28"/>
            <w:u w:val="none"/>
            <w:rtl/>
          </w:rPr>
          <w:t>الدولة العثمانية</w:t>
        </w:r>
      </w:hyperlink>
      <w:r w:rsidR="008B30F3" w:rsidRPr="000A1CD0">
        <w:rPr>
          <w:rFonts w:asciiTheme="majorBidi" w:hAnsiTheme="majorBidi" w:cstheme="majorBidi"/>
          <w:sz w:val="28"/>
          <w:szCs w:val="28"/>
          <w:lang w:bidi="ar-EG"/>
        </w:rPr>
        <w:t> </w:t>
      </w:r>
      <w:r w:rsidR="008B30F3" w:rsidRPr="000A1CD0">
        <w:rPr>
          <w:rFonts w:asciiTheme="majorBidi" w:hAnsiTheme="majorBidi" w:cstheme="majorBidi"/>
          <w:sz w:val="28"/>
          <w:szCs w:val="28"/>
          <w:rtl/>
        </w:rPr>
        <w:t>التي توسعت في شبه جزيرة البلقان لتبسط سيطرتها من الدانوب إلى بحر إيجة</w:t>
      </w:r>
      <w:r w:rsidR="00B2205A" w:rsidRPr="000A1CD0">
        <w:rPr>
          <w:rFonts w:asciiTheme="majorBidi" w:hAnsiTheme="majorBidi" w:cstheme="majorBidi"/>
          <w:sz w:val="28"/>
          <w:szCs w:val="28"/>
          <w:rtl/>
          <w:lang w:bidi="ar-EG"/>
        </w:rPr>
        <w:t xml:space="preserve"> </w:t>
      </w:r>
      <w:r w:rsidR="008B30F3" w:rsidRPr="000A1CD0">
        <w:rPr>
          <w:rFonts w:asciiTheme="majorBidi" w:hAnsiTheme="majorBidi" w:cstheme="majorBidi"/>
          <w:sz w:val="28"/>
          <w:szCs w:val="28"/>
          <w:lang w:bidi="ar-EG"/>
        </w:rPr>
        <w:t xml:space="preserve"> . (Foster, 2006)</w:t>
      </w:r>
    </w:p>
    <w:p w14:paraId="3D469E76" w14:textId="1437C03E" w:rsidR="001F6BCB" w:rsidRPr="000A1CD0" w:rsidRDefault="001F6BCB"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القرن الخامس عشر:</w:t>
      </w:r>
    </w:p>
    <w:p w14:paraId="42594F65" w14:textId="622D13EC" w:rsidR="00B96FC5" w:rsidRPr="000A1CD0" w:rsidRDefault="004B0347"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sz w:val="28"/>
          <w:szCs w:val="28"/>
          <w:rtl/>
          <w:lang w:bidi="ar-EG"/>
        </w:rPr>
      </w:pP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r>
      <w:r w:rsidRPr="000A1CD0">
        <w:rPr>
          <w:rFonts w:asciiTheme="majorBidi" w:hAnsiTheme="majorBidi" w:cstheme="majorBidi"/>
          <w:sz w:val="28"/>
          <w:szCs w:val="28"/>
          <w:rtl/>
        </w:rPr>
        <w:tab/>
        <w:t xml:space="preserve">  </w:t>
      </w:r>
      <w:r w:rsidR="00B2205A" w:rsidRPr="000A1CD0">
        <w:rPr>
          <w:rFonts w:asciiTheme="majorBidi" w:hAnsiTheme="majorBidi" w:cstheme="majorBidi"/>
          <w:sz w:val="28"/>
          <w:szCs w:val="28"/>
          <w:rtl/>
        </w:rPr>
        <w:t xml:space="preserve">هو الفترة الزمنية الممتدة من </w:t>
      </w:r>
      <w:hyperlink r:id="rId25" w:tooltip="1301" w:history="1">
        <w:r w:rsidR="00B2205A" w:rsidRPr="000A1CD0">
          <w:rPr>
            <w:rStyle w:val="Hyperlink"/>
            <w:rFonts w:asciiTheme="majorBidi" w:hAnsiTheme="majorBidi" w:cstheme="majorBidi"/>
            <w:color w:val="auto"/>
            <w:sz w:val="28"/>
            <w:szCs w:val="28"/>
            <w:u w:val="none"/>
            <w:lang w:bidi="ar-EG"/>
          </w:rPr>
          <w:t>1401</w:t>
        </w:r>
      </w:hyperlink>
      <w:r w:rsidR="00B2205A" w:rsidRPr="000A1CD0">
        <w:rPr>
          <w:rFonts w:asciiTheme="majorBidi" w:hAnsiTheme="majorBidi" w:cstheme="majorBidi"/>
          <w:sz w:val="28"/>
          <w:szCs w:val="28"/>
          <w:rtl/>
          <w:lang w:bidi="ar-EG"/>
        </w:rPr>
        <w:t xml:space="preserve"> </w:t>
      </w:r>
      <w:r w:rsidR="00B2205A" w:rsidRPr="000A1CD0">
        <w:rPr>
          <w:rFonts w:asciiTheme="majorBidi" w:hAnsiTheme="majorBidi" w:cstheme="majorBidi"/>
          <w:sz w:val="28"/>
          <w:szCs w:val="28"/>
          <w:lang w:bidi="ar-EG"/>
        </w:rPr>
        <w:t> </w:t>
      </w:r>
      <w:r w:rsidR="00B2205A" w:rsidRPr="000A1CD0">
        <w:rPr>
          <w:rFonts w:asciiTheme="majorBidi" w:hAnsiTheme="majorBidi" w:cstheme="majorBidi"/>
          <w:sz w:val="28"/>
          <w:szCs w:val="28"/>
          <w:rtl/>
        </w:rPr>
        <w:t xml:space="preserve">إلى </w:t>
      </w:r>
      <w:hyperlink r:id="rId26" w:tooltip="1400" w:history="1">
        <w:r w:rsidR="00B2205A" w:rsidRPr="000A1CD0">
          <w:rPr>
            <w:rStyle w:val="Hyperlink"/>
            <w:rFonts w:asciiTheme="majorBidi" w:hAnsiTheme="majorBidi" w:cstheme="majorBidi"/>
            <w:color w:val="auto"/>
            <w:sz w:val="28"/>
            <w:szCs w:val="28"/>
            <w:u w:val="none"/>
            <w:lang w:bidi="ar-EG"/>
          </w:rPr>
          <w:t>1500</w:t>
        </w:r>
      </w:hyperlink>
      <w:r w:rsidR="00B2205A" w:rsidRPr="000A1CD0">
        <w:rPr>
          <w:rFonts w:asciiTheme="majorBidi" w:hAnsiTheme="majorBidi" w:cstheme="majorBidi"/>
          <w:sz w:val="28"/>
          <w:szCs w:val="28"/>
          <w:rtl/>
          <w:lang w:bidi="ar-EG"/>
        </w:rPr>
        <w:t>م، و</w:t>
      </w:r>
      <w:r w:rsidR="00B2205A"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يُنظر إلى القرن كجسر بين </w:t>
      </w:r>
      <w:hyperlink r:id="rId27" w:tooltip="أواخر العصور الوسطى" w:history="1">
        <w:r w:rsidR="001F6BCB" w:rsidRPr="000A1CD0">
          <w:rPr>
            <w:rStyle w:val="Hyperlink"/>
            <w:rFonts w:asciiTheme="majorBidi" w:hAnsiTheme="majorBidi" w:cstheme="majorBidi"/>
            <w:color w:val="auto"/>
            <w:sz w:val="28"/>
            <w:szCs w:val="28"/>
            <w:u w:val="none"/>
            <w:rtl/>
          </w:rPr>
          <w:t>أواخر العصور الوسطى</w:t>
        </w:r>
      </w:hyperlink>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وأوائل </w:t>
      </w:r>
      <w:hyperlink r:id="rId28" w:tooltip="عصر النهضة" w:history="1">
        <w:r w:rsidR="001F6BCB" w:rsidRPr="000A1CD0">
          <w:rPr>
            <w:rStyle w:val="Hyperlink"/>
            <w:rFonts w:asciiTheme="majorBidi" w:hAnsiTheme="majorBidi" w:cstheme="majorBidi"/>
            <w:color w:val="auto"/>
            <w:sz w:val="28"/>
            <w:szCs w:val="28"/>
            <w:u w:val="none"/>
            <w:rtl/>
          </w:rPr>
          <w:t>عصر النهضة</w:t>
        </w:r>
      </w:hyperlink>
      <w:r w:rsidR="001F6BCB" w:rsidRPr="000A1CD0">
        <w:rPr>
          <w:rFonts w:asciiTheme="majorBidi" w:hAnsiTheme="majorBidi" w:cstheme="majorBidi"/>
          <w:sz w:val="28"/>
          <w:szCs w:val="28"/>
          <w:rtl/>
          <w:lang w:bidi="ar-EG"/>
        </w:rPr>
        <w:t xml:space="preserve">، حيث حدث </w:t>
      </w:r>
      <w:r w:rsidR="001F6BCB" w:rsidRPr="000A1CD0">
        <w:rPr>
          <w:rFonts w:asciiTheme="majorBidi" w:hAnsiTheme="majorBidi" w:cstheme="majorBidi"/>
          <w:sz w:val="28"/>
          <w:szCs w:val="28"/>
          <w:rtl/>
        </w:rPr>
        <w:t>العديد من التطورات التكنولوجية والاجتماعية والثقافية، ومن من أهم أحداث هذا القرن هو </w:t>
      </w:r>
      <w:hyperlink r:id="rId29" w:tooltip="فتح القسطنطينية" w:history="1">
        <w:r w:rsidR="001F6BCB" w:rsidRPr="000A1CD0">
          <w:rPr>
            <w:rStyle w:val="Hyperlink"/>
            <w:rFonts w:asciiTheme="majorBidi" w:hAnsiTheme="majorBidi" w:cstheme="majorBidi"/>
            <w:color w:val="auto"/>
            <w:sz w:val="28"/>
            <w:szCs w:val="28"/>
            <w:u w:val="none"/>
            <w:rtl/>
          </w:rPr>
          <w:t>فتح القسطنطينية</w:t>
        </w:r>
      </w:hyperlink>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عاصمة </w:t>
      </w:r>
      <w:hyperlink r:id="rId30" w:tooltip="الإمبراطورية البيزنطية" w:history="1">
        <w:r w:rsidR="001F6BCB" w:rsidRPr="000A1CD0">
          <w:rPr>
            <w:rStyle w:val="Hyperlink"/>
            <w:rFonts w:asciiTheme="majorBidi" w:hAnsiTheme="majorBidi" w:cstheme="majorBidi"/>
            <w:color w:val="auto"/>
            <w:sz w:val="28"/>
            <w:szCs w:val="28"/>
            <w:u w:val="none"/>
            <w:rtl/>
          </w:rPr>
          <w:t>الإمبراطورية البيزنطية</w:t>
        </w:r>
      </w:hyperlink>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على أيدي </w:t>
      </w:r>
      <w:hyperlink r:id="rId31" w:tooltip="الدولة العثمانية" w:history="1">
        <w:r w:rsidR="001F6BCB" w:rsidRPr="000A1CD0">
          <w:rPr>
            <w:rStyle w:val="Hyperlink"/>
            <w:rFonts w:asciiTheme="majorBidi" w:hAnsiTheme="majorBidi" w:cstheme="majorBidi"/>
            <w:color w:val="auto"/>
            <w:sz w:val="28"/>
            <w:szCs w:val="28"/>
            <w:u w:val="none"/>
            <w:rtl/>
          </w:rPr>
          <w:t>الدولة العثمانية</w:t>
        </w:r>
      </w:hyperlink>
      <w:r w:rsidR="001F6BCB" w:rsidRPr="000A1CD0">
        <w:rPr>
          <w:rFonts w:asciiTheme="majorBidi" w:hAnsiTheme="majorBidi" w:cstheme="majorBidi"/>
          <w:sz w:val="28"/>
          <w:szCs w:val="28"/>
          <w:lang w:bidi="ar-EG"/>
        </w:rPr>
        <w:t> </w:t>
      </w:r>
      <w:r w:rsidR="001F6BCB" w:rsidRPr="000A1CD0">
        <w:rPr>
          <w:rFonts w:asciiTheme="majorBidi" w:hAnsiTheme="majorBidi" w:cstheme="majorBidi"/>
          <w:sz w:val="28"/>
          <w:szCs w:val="28"/>
          <w:rtl/>
        </w:rPr>
        <w:t>الذي يعتبر مؤشرا لنهاية </w:t>
      </w:r>
      <w:hyperlink r:id="rId32" w:tooltip="الإمبراطورية البيزنطية" w:history="1">
        <w:r w:rsidR="001F6BCB" w:rsidRPr="000A1CD0">
          <w:rPr>
            <w:rStyle w:val="Hyperlink"/>
            <w:rFonts w:asciiTheme="majorBidi" w:hAnsiTheme="majorBidi" w:cstheme="majorBidi"/>
            <w:color w:val="auto"/>
            <w:sz w:val="28"/>
            <w:szCs w:val="28"/>
            <w:u w:val="none"/>
            <w:rtl/>
          </w:rPr>
          <w:t>الإمبراطورية البيزنطية</w:t>
        </w:r>
      </w:hyperlink>
      <w:r w:rsidR="00B2205A" w:rsidRPr="000A1CD0">
        <w:rPr>
          <w:rFonts w:asciiTheme="majorBidi" w:hAnsiTheme="majorBidi" w:cstheme="majorBidi"/>
          <w:sz w:val="28"/>
          <w:szCs w:val="28"/>
          <w:rtl/>
          <w:lang w:bidi="ar-EG"/>
        </w:rPr>
        <w:t xml:space="preserve"> </w:t>
      </w:r>
      <w:r w:rsidR="00B96FC5" w:rsidRPr="000A1CD0">
        <w:rPr>
          <w:rFonts w:asciiTheme="majorBidi" w:hAnsiTheme="majorBidi" w:cstheme="majorBidi"/>
          <w:sz w:val="28"/>
          <w:szCs w:val="28"/>
          <w:lang w:bidi="ar-EG"/>
        </w:rPr>
        <w:t xml:space="preserve"> .(Foster, 2006)</w:t>
      </w:r>
    </w:p>
    <w:p w14:paraId="3EC5E6EA" w14:textId="7747ADA8" w:rsidR="001F6BCB" w:rsidRPr="000A1CD0" w:rsidRDefault="001F6BCB"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b/>
          <w:bCs/>
          <w:sz w:val="28"/>
          <w:szCs w:val="28"/>
          <w:lang w:bidi="ar-EG"/>
        </w:rPr>
      </w:pPr>
      <w:r w:rsidRPr="000A1CD0">
        <w:rPr>
          <w:rFonts w:asciiTheme="majorBidi" w:hAnsiTheme="majorBidi" w:cstheme="majorBidi"/>
          <w:b/>
          <w:bCs/>
          <w:sz w:val="28"/>
          <w:szCs w:val="28"/>
          <w:rtl/>
          <w:lang w:bidi="ar-EG"/>
        </w:rPr>
        <w:t>القرن السادس عشر:</w:t>
      </w:r>
    </w:p>
    <w:p w14:paraId="6F0B7CF3" w14:textId="77777777" w:rsidR="00E52B11" w:rsidRPr="000A1CD0" w:rsidRDefault="004B0347"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sz w:val="28"/>
          <w:szCs w:val="28"/>
          <w:rtl/>
          <w:lang w:bidi="ar-EG"/>
        </w:rPr>
      </w:pPr>
      <w:r w:rsidRPr="000A1CD0">
        <w:rPr>
          <w:rFonts w:asciiTheme="majorBidi" w:hAnsiTheme="majorBidi" w:cstheme="majorBidi"/>
          <w:sz w:val="28"/>
          <w:szCs w:val="28"/>
          <w:rtl/>
        </w:rPr>
        <w:t xml:space="preserve">    </w:t>
      </w:r>
      <w:r w:rsidR="00B2205A" w:rsidRPr="000A1CD0">
        <w:rPr>
          <w:rFonts w:asciiTheme="majorBidi" w:hAnsiTheme="majorBidi" w:cstheme="majorBidi"/>
          <w:sz w:val="28"/>
          <w:szCs w:val="28"/>
        </w:rPr>
        <w:t> </w:t>
      </w:r>
      <w:r w:rsidR="00B2205A" w:rsidRPr="000A1CD0">
        <w:rPr>
          <w:rFonts w:asciiTheme="majorBidi" w:hAnsiTheme="majorBidi" w:cstheme="majorBidi"/>
          <w:sz w:val="28"/>
          <w:szCs w:val="28"/>
          <w:rtl/>
        </w:rPr>
        <w:t xml:space="preserve">هو الفترة الزمنية الممتدة من </w:t>
      </w:r>
      <w:hyperlink r:id="rId33" w:tooltip="1501" w:history="1">
        <w:r w:rsidR="00837212" w:rsidRPr="000A1CD0">
          <w:rPr>
            <w:rStyle w:val="Hyperlink"/>
            <w:rFonts w:asciiTheme="majorBidi" w:hAnsiTheme="majorBidi" w:cstheme="majorBidi"/>
            <w:color w:val="auto"/>
            <w:sz w:val="28"/>
            <w:szCs w:val="28"/>
            <w:u w:val="none"/>
            <w:rtl/>
          </w:rPr>
          <w:t>1501</w:t>
        </w:r>
      </w:hyperlink>
      <w:r w:rsidR="00C5320F" w:rsidRPr="000A1CD0">
        <w:rPr>
          <w:rFonts w:asciiTheme="majorBidi" w:hAnsiTheme="majorBidi" w:cstheme="majorBidi"/>
          <w:sz w:val="28"/>
          <w:szCs w:val="28"/>
          <w:rtl/>
        </w:rPr>
        <w:t>م إلى</w:t>
      </w:r>
      <w:r w:rsidR="00B2205A" w:rsidRPr="000A1CD0">
        <w:rPr>
          <w:rFonts w:asciiTheme="majorBidi" w:hAnsiTheme="majorBidi" w:cstheme="majorBidi"/>
          <w:sz w:val="28"/>
          <w:szCs w:val="28"/>
          <w:rtl/>
        </w:rPr>
        <w:t xml:space="preserve"> </w:t>
      </w:r>
      <w:hyperlink r:id="rId34" w:tooltip="1600" w:history="1">
        <w:r w:rsidR="00837212" w:rsidRPr="000A1CD0">
          <w:rPr>
            <w:rStyle w:val="Hyperlink"/>
            <w:rFonts w:asciiTheme="majorBidi" w:hAnsiTheme="majorBidi" w:cstheme="majorBidi"/>
            <w:color w:val="auto"/>
            <w:sz w:val="28"/>
            <w:szCs w:val="28"/>
            <w:u w:val="none"/>
            <w:rtl/>
          </w:rPr>
          <w:t>1600</w:t>
        </w:r>
      </w:hyperlink>
      <w:r w:rsidR="00B2205A" w:rsidRPr="000A1CD0">
        <w:rPr>
          <w:rFonts w:asciiTheme="majorBidi" w:hAnsiTheme="majorBidi" w:cstheme="majorBidi"/>
          <w:sz w:val="28"/>
          <w:szCs w:val="28"/>
        </w:rPr>
        <w:t> </w:t>
      </w:r>
      <w:r w:rsidR="00B2205A" w:rsidRPr="000A1CD0">
        <w:rPr>
          <w:rFonts w:asciiTheme="majorBidi" w:hAnsiTheme="majorBidi" w:cstheme="majorBidi"/>
          <w:sz w:val="28"/>
          <w:szCs w:val="28"/>
          <w:rtl/>
        </w:rPr>
        <w:t>م، وشهد بداية هذا القرن تأسيس </w:t>
      </w:r>
      <w:hyperlink r:id="rId35" w:tooltip="الدولة الصفوية" w:history="1">
        <w:r w:rsidR="00B2205A" w:rsidRPr="000A1CD0">
          <w:rPr>
            <w:rStyle w:val="Hyperlink"/>
            <w:rFonts w:asciiTheme="majorBidi" w:hAnsiTheme="majorBidi" w:cstheme="majorBidi"/>
            <w:color w:val="auto"/>
            <w:sz w:val="28"/>
            <w:szCs w:val="28"/>
            <w:u w:val="none"/>
            <w:rtl/>
          </w:rPr>
          <w:t>الدولة الصفوية</w:t>
        </w:r>
      </w:hyperlink>
      <w:r w:rsidR="00B2205A" w:rsidRPr="000A1CD0">
        <w:rPr>
          <w:rFonts w:asciiTheme="majorBidi" w:hAnsiTheme="majorBidi" w:cstheme="majorBidi"/>
          <w:sz w:val="28"/>
          <w:szCs w:val="28"/>
          <w:lang w:bidi="ar-EG"/>
        </w:rPr>
        <w:t> </w:t>
      </w:r>
      <w:r w:rsidR="00B2205A" w:rsidRPr="000A1CD0">
        <w:rPr>
          <w:rFonts w:asciiTheme="majorBidi" w:hAnsiTheme="majorBidi" w:cstheme="majorBidi"/>
          <w:sz w:val="28"/>
          <w:szCs w:val="28"/>
          <w:rtl/>
        </w:rPr>
        <w:t>في بلاد فارس. وتحول فتوحات </w:t>
      </w:r>
      <w:hyperlink r:id="rId36" w:tooltip="الدولة العثمانية" w:history="1">
        <w:r w:rsidR="00B2205A" w:rsidRPr="000A1CD0">
          <w:rPr>
            <w:rStyle w:val="Hyperlink"/>
            <w:rFonts w:asciiTheme="majorBidi" w:hAnsiTheme="majorBidi" w:cstheme="majorBidi"/>
            <w:color w:val="auto"/>
            <w:sz w:val="28"/>
            <w:szCs w:val="28"/>
            <w:u w:val="none"/>
            <w:rtl/>
          </w:rPr>
          <w:t>الدولة العثمانية</w:t>
        </w:r>
      </w:hyperlink>
      <w:r w:rsidR="00B2205A" w:rsidRPr="000A1CD0">
        <w:rPr>
          <w:rFonts w:asciiTheme="majorBidi" w:hAnsiTheme="majorBidi" w:cstheme="majorBidi"/>
          <w:sz w:val="28"/>
          <w:szCs w:val="28"/>
          <w:lang w:bidi="ar-EG"/>
        </w:rPr>
        <w:t> </w:t>
      </w:r>
      <w:r w:rsidR="00B2205A" w:rsidRPr="000A1CD0">
        <w:rPr>
          <w:rFonts w:asciiTheme="majorBidi" w:hAnsiTheme="majorBidi" w:cstheme="majorBidi"/>
          <w:sz w:val="28"/>
          <w:szCs w:val="28"/>
          <w:rtl/>
        </w:rPr>
        <w:t>من الغرب الأوروبي إلى الشرق العربي حيث اتسعت رقعة الدولة اتساعا كبيرا فضمت العراق بعد انتصارها على الدولة الصفوية وقضت على </w:t>
      </w:r>
      <w:hyperlink r:id="rId37" w:tooltip="الدولة المملوكية" w:history="1">
        <w:r w:rsidR="00B2205A" w:rsidRPr="000A1CD0">
          <w:rPr>
            <w:rStyle w:val="Hyperlink"/>
            <w:rFonts w:asciiTheme="majorBidi" w:hAnsiTheme="majorBidi" w:cstheme="majorBidi"/>
            <w:color w:val="auto"/>
            <w:sz w:val="28"/>
            <w:szCs w:val="28"/>
            <w:u w:val="none"/>
            <w:rtl/>
          </w:rPr>
          <w:t>الدولة المملوكية</w:t>
        </w:r>
      </w:hyperlink>
      <w:r w:rsidR="00B2205A" w:rsidRPr="000A1CD0">
        <w:rPr>
          <w:rFonts w:asciiTheme="majorBidi" w:hAnsiTheme="majorBidi" w:cstheme="majorBidi"/>
          <w:sz w:val="28"/>
          <w:szCs w:val="28"/>
          <w:lang w:bidi="ar-EG"/>
        </w:rPr>
        <w:t> </w:t>
      </w:r>
      <w:r w:rsidR="00B2205A" w:rsidRPr="000A1CD0">
        <w:rPr>
          <w:rFonts w:asciiTheme="majorBidi" w:hAnsiTheme="majorBidi" w:cstheme="majorBidi"/>
          <w:sz w:val="28"/>
          <w:szCs w:val="28"/>
          <w:rtl/>
        </w:rPr>
        <w:t>وضمت بلاد الشام ومصر والحجاز</w:t>
      </w:r>
      <w:r w:rsidR="00E52B11" w:rsidRPr="000A1CD0">
        <w:rPr>
          <w:rFonts w:asciiTheme="majorBidi" w:hAnsiTheme="majorBidi" w:cstheme="majorBidi"/>
          <w:sz w:val="28"/>
          <w:szCs w:val="28"/>
          <w:lang w:bidi="ar-EG"/>
        </w:rPr>
        <w:t>.(Foster, 2006)</w:t>
      </w:r>
    </w:p>
    <w:p w14:paraId="328CAA7D" w14:textId="77777777" w:rsidR="007518B9" w:rsidRPr="00287B71" w:rsidRDefault="007518B9" w:rsidP="000A1CD0">
      <w:pPr>
        <w:pStyle w:val="a6"/>
        <w:tabs>
          <w:tab w:val="right" w:pos="90"/>
          <w:tab w:val="right" w:pos="152"/>
          <w:tab w:val="right" w:pos="242"/>
          <w:tab w:val="right" w:pos="332"/>
          <w:tab w:val="right" w:pos="512"/>
          <w:tab w:val="left" w:pos="7410"/>
        </w:tabs>
        <w:bidi/>
        <w:spacing w:after="0" w:line="360" w:lineRule="auto"/>
        <w:ind w:left="0"/>
        <w:rPr>
          <w:rFonts w:asciiTheme="majorBidi" w:hAnsiTheme="majorBidi" w:cstheme="majorBidi"/>
          <w:sz w:val="14"/>
          <w:szCs w:val="14"/>
          <w:rtl/>
          <w:lang w:bidi="ar-EG"/>
        </w:rPr>
      </w:pPr>
    </w:p>
    <w:p w14:paraId="7F5ECD51" w14:textId="6C3586C3" w:rsidR="008072DE" w:rsidRPr="000A1CD0" w:rsidRDefault="008072DE" w:rsidP="000A1CD0">
      <w:pPr>
        <w:tabs>
          <w:tab w:val="right" w:pos="90"/>
          <w:tab w:val="left" w:pos="7410"/>
        </w:tabs>
        <w:bidi/>
        <w:spacing w:after="0" w:line="360" w:lineRule="auto"/>
        <w:contextualSpacing/>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منهج البحث</w:t>
      </w:r>
      <w:r w:rsidR="005B6020" w:rsidRPr="000A1CD0">
        <w:rPr>
          <w:rFonts w:asciiTheme="majorBidi" w:hAnsiTheme="majorBidi" w:cstheme="majorBidi"/>
          <w:b/>
          <w:bCs/>
          <w:sz w:val="28"/>
          <w:szCs w:val="28"/>
          <w:rtl/>
          <w:lang w:bidi="ar-EG"/>
        </w:rPr>
        <w:t>:</w:t>
      </w:r>
    </w:p>
    <w:p w14:paraId="71D1DFAB" w14:textId="13895243" w:rsidR="005B1F60" w:rsidRPr="000A1CD0" w:rsidRDefault="008072DE" w:rsidP="000A1CD0">
      <w:pPr>
        <w:bidi/>
        <w:spacing w:after="0" w:line="360" w:lineRule="auto"/>
        <w:ind w:left="-180"/>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lastRenderedPageBreak/>
        <w:t xml:space="preserve">     </w:t>
      </w:r>
      <w:r w:rsidRPr="000A1CD0">
        <w:rPr>
          <w:rFonts w:asciiTheme="majorBidi" w:hAnsiTheme="majorBidi" w:cstheme="majorBidi"/>
          <w:sz w:val="28"/>
          <w:szCs w:val="28"/>
          <w:rtl/>
          <w:lang w:bidi="ar-EG"/>
        </w:rPr>
        <w:t xml:space="preserve">اتبع البحث المنهج الوصفي </w:t>
      </w:r>
      <w:r w:rsidR="005B1F60" w:rsidRPr="000A1CD0">
        <w:rPr>
          <w:rFonts w:asciiTheme="majorBidi" w:hAnsiTheme="majorBidi" w:cstheme="majorBidi"/>
          <w:sz w:val="28"/>
          <w:szCs w:val="28"/>
          <w:rtl/>
          <w:lang w:bidi="ar-EG"/>
        </w:rPr>
        <w:t>والتحليلي والتاريخي</w:t>
      </w:r>
      <w:r w:rsidR="00DE29A9" w:rsidRPr="000A1CD0">
        <w:rPr>
          <w:rFonts w:asciiTheme="majorBidi" w:hAnsiTheme="majorBidi" w:cstheme="majorBidi"/>
          <w:sz w:val="28"/>
          <w:szCs w:val="28"/>
          <w:rtl/>
        </w:rPr>
        <w:t xml:space="preserve"> الاستقرائي</w:t>
      </w:r>
      <w:r w:rsidR="005B1F60" w:rsidRPr="000A1CD0">
        <w:rPr>
          <w:rFonts w:asciiTheme="majorBidi" w:hAnsiTheme="majorBidi" w:cstheme="majorBidi"/>
          <w:sz w:val="28"/>
          <w:szCs w:val="28"/>
          <w:rtl/>
          <w:lang w:bidi="ar-EG"/>
        </w:rPr>
        <w:t xml:space="preserve"> في معالجة المفاهيم الخاصة بسيميوطيقا الأزياء التاريخية النسائية</w:t>
      </w:r>
      <w:r w:rsidR="00DE29A9" w:rsidRPr="000A1CD0">
        <w:rPr>
          <w:rFonts w:asciiTheme="majorBidi" w:hAnsiTheme="majorBidi" w:cstheme="majorBidi"/>
          <w:sz w:val="28"/>
          <w:szCs w:val="28"/>
          <w:rtl/>
        </w:rPr>
        <w:t xml:space="preserve"> بوصفه</w:t>
      </w:r>
      <w:r w:rsidR="00DE29A9" w:rsidRPr="000A1CD0">
        <w:rPr>
          <w:rFonts w:asciiTheme="majorBidi" w:hAnsiTheme="majorBidi" w:cstheme="majorBidi"/>
          <w:sz w:val="28"/>
          <w:szCs w:val="28"/>
          <w:rtl/>
          <w:lang w:bidi="ar-EG"/>
        </w:rPr>
        <w:t>ا</w:t>
      </w:r>
      <w:r w:rsidR="00DE29A9" w:rsidRPr="000A1CD0">
        <w:rPr>
          <w:rFonts w:asciiTheme="majorBidi" w:hAnsiTheme="majorBidi" w:cstheme="majorBidi"/>
          <w:sz w:val="28"/>
          <w:szCs w:val="28"/>
          <w:rtl/>
        </w:rPr>
        <w:t xml:space="preserve"> علامة تتصل بغيرها من العلامات لتشكل نظاما </w:t>
      </w:r>
      <w:r w:rsidR="00DE29A9" w:rsidRPr="000A1CD0">
        <w:rPr>
          <w:rFonts w:asciiTheme="majorBidi" w:hAnsiTheme="majorBidi" w:cstheme="majorBidi"/>
          <w:sz w:val="28"/>
          <w:szCs w:val="28"/>
          <w:rtl/>
          <w:lang w:bidi="ar-EG"/>
        </w:rPr>
        <w:t xml:space="preserve">سيميوطيقيا </w:t>
      </w:r>
      <w:r w:rsidR="00DE29A9" w:rsidRPr="000A1CD0">
        <w:rPr>
          <w:rFonts w:asciiTheme="majorBidi" w:hAnsiTheme="majorBidi" w:cstheme="majorBidi"/>
          <w:sz w:val="28"/>
          <w:szCs w:val="28"/>
          <w:rtl/>
        </w:rPr>
        <w:t>خاصا ومتفردا</w:t>
      </w:r>
      <w:r w:rsidR="005B1F60" w:rsidRPr="000A1CD0">
        <w:rPr>
          <w:rFonts w:asciiTheme="majorBidi" w:hAnsiTheme="majorBidi" w:cstheme="majorBidi"/>
          <w:sz w:val="28"/>
          <w:szCs w:val="28"/>
          <w:rtl/>
          <w:lang w:bidi="ar-EG"/>
        </w:rPr>
        <w:t xml:space="preserve"> مثل مفاهيم العلامات وعلاقتها بالموجودات ائتلافاً واختلافا بمستعمليها، ومفاهيم الدال والمدلول </w:t>
      </w:r>
      <w:r w:rsidR="007518B9" w:rsidRPr="000A1CD0">
        <w:rPr>
          <w:rFonts w:asciiTheme="majorBidi" w:hAnsiTheme="majorBidi" w:cstheme="majorBidi"/>
          <w:sz w:val="28"/>
          <w:szCs w:val="28"/>
          <w:rtl/>
          <w:lang w:bidi="ar-EG"/>
        </w:rPr>
        <w:t>(</w:t>
      </w:r>
      <w:r w:rsidR="008F1816" w:rsidRPr="000A1CD0">
        <w:rPr>
          <w:rFonts w:asciiTheme="majorBidi" w:hAnsiTheme="majorBidi" w:cstheme="majorBidi"/>
          <w:sz w:val="28"/>
          <w:szCs w:val="28"/>
          <w:rtl/>
          <w:lang w:bidi="ar-EG"/>
        </w:rPr>
        <w:t>المحمودي</w:t>
      </w:r>
      <w:r w:rsidR="007518B9" w:rsidRPr="000A1CD0">
        <w:rPr>
          <w:rFonts w:asciiTheme="majorBidi" w:hAnsiTheme="majorBidi" w:cstheme="majorBidi"/>
          <w:sz w:val="28"/>
          <w:szCs w:val="28"/>
          <w:rtl/>
          <w:lang w:bidi="ar-EG"/>
        </w:rPr>
        <w:t xml:space="preserve">، </w:t>
      </w:r>
      <w:r w:rsidR="008F1816" w:rsidRPr="000A1CD0">
        <w:rPr>
          <w:rFonts w:asciiTheme="majorBidi" w:hAnsiTheme="majorBidi" w:cstheme="majorBidi"/>
          <w:sz w:val="28"/>
          <w:szCs w:val="28"/>
          <w:rtl/>
          <w:lang w:bidi="ar-EG"/>
        </w:rPr>
        <w:t>2019</w:t>
      </w:r>
      <w:r w:rsidR="007518B9" w:rsidRPr="000A1CD0">
        <w:rPr>
          <w:rFonts w:asciiTheme="majorBidi" w:hAnsiTheme="majorBidi" w:cstheme="majorBidi"/>
          <w:sz w:val="28"/>
          <w:szCs w:val="28"/>
          <w:rtl/>
          <w:lang w:bidi="ar-EG"/>
        </w:rPr>
        <w:t>).</w:t>
      </w:r>
    </w:p>
    <w:p w14:paraId="6A23EC6A" w14:textId="77777777" w:rsidR="00B14B22" w:rsidRPr="00287B71" w:rsidRDefault="00B14B22" w:rsidP="000A1CD0">
      <w:pPr>
        <w:bidi/>
        <w:spacing w:after="0" w:line="360" w:lineRule="auto"/>
        <w:jc w:val="both"/>
        <w:rPr>
          <w:rFonts w:asciiTheme="majorBidi" w:hAnsiTheme="majorBidi" w:cstheme="majorBidi"/>
          <w:b/>
          <w:bCs/>
          <w:sz w:val="14"/>
          <w:szCs w:val="14"/>
          <w:rtl/>
          <w:lang w:bidi="ar-EG"/>
        </w:rPr>
      </w:pPr>
    </w:p>
    <w:p w14:paraId="00E81A24" w14:textId="4561E8B3" w:rsidR="00246331" w:rsidRPr="000A1CD0" w:rsidRDefault="007518B9" w:rsidP="000A1CD0">
      <w:pPr>
        <w:tabs>
          <w:tab w:val="right" w:pos="90"/>
          <w:tab w:val="left" w:pos="7410"/>
        </w:tabs>
        <w:bidi/>
        <w:spacing w:after="0" w:line="360" w:lineRule="auto"/>
        <w:contextualSpacing/>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الحدود الموضوعية</w:t>
      </w:r>
      <w:r w:rsidR="00246331" w:rsidRPr="000A1CD0">
        <w:rPr>
          <w:rFonts w:asciiTheme="majorBidi" w:hAnsiTheme="majorBidi" w:cstheme="majorBidi"/>
          <w:b/>
          <w:bCs/>
          <w:sz w:val="28"/>
          <w:szCs w:val="28"/>
          <w:rtl/>
          <w:lang w:bidi="ar-EG"/>
        </w:rPr>
        <w:t xml:space="preserve"> للبحث</w:t>
      </w:r>
      <w:r w:rsidRPr="000A1CD0">
        <w:rPr>
          <w:rFonts w:asciiTheme="majorBidi" w:hAnsiTheme="majorBidi" w:cstheme="majorBidi"/>
          <w:b/>
          <w:bCs/>
          <w:sz w:val="28"/>
          <w:szCs w:val="28"/>
          <w:rtl/>
          <w:lang w:bidi="ar-EG"/>
        </w:rPr>
        <w:t>:</w:t>
      </w:r>
    </w:p>
    <w:p w14:paraId="4C6475A6" w14:textId="4FFEE6C6" w:rsidR="007C0D8B" w:rsidRPr="000A1CD0" w:rsidRDefault="007518B9" w:rsidP="000A1CD0">
      <w:pPr>
        <w:tabs>
          <w:tab w:val="right" w:pos="90"/>
          <w:tab w:val="left" w:pos="7410"/>
        </w:tabs>
        <w:bidi/>
        <w:spacing w:after="0" w:line="360" w:lineRule="auto"/>
        <w:contextualSpacing/>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 xml:space="preserve"> </w:t>
      </w:r>
      <w:r w:rsidR="00B14B22" w:rsidRPr="000A1CD0">
        <w:rPr>
          <w:rFonts w:asciiTheme="majorBidi" w:hAnsiTheme="majorBidi" w:cstheme="majorBidi"/>
          <w:sz w:val="28"/>
          <w:szCs w:val="28"/>
          <w:rtl/>
          <w:lang w:bidi="ar-EG"/>
        </w:rPr>
        <w:t xml:space="preserve">تناول البحث </w:t>
      </w:r>
      <w:r w:rsidRPr="000A1CD0">
        <w:rPr>
          <w:rFonts w:asciiTheme="majorBidi" w:hAnsiTheme="majorBidi" w:cstheme="majorBidi"/>
          <w:sz w:val="28"/>
          <w:szCs w:val="28"/>
          <w:rtl/>
          <w:lang w:bidi="ar-EG"/>
        </w:rPr>
        <w:t>أزياء</w:t>
      </w:r>
      <w:r w:rsidR="00B14B22" w:rsidRPr="000A1CD0">
        <w:rPr>
          <w:rFonts w:asciiTheme="majorBidi" w:hAnsiTheme="majorBidi" w:cstheme="majorBidi"/>
          <w:sz w:val="28"/>
          <w:szCs w:val="28"/>
          <w:rtl/>
          <w:lang w:bidi="ar-EG"/>
        </w:rPr>
        <w:t xml:space="preserve"> النساء </w:t>
      </w:r>
      <w:r w:rsidRPr="000A1CD0">
        <w:rPr>
          <w:rFonts w:asciiTheme="majorBidi" w:hAnsiTheme="majorBidi" w:cstheme="majorBidi"/>
          <w:sz w:val="28"/>
          <w:szCs w:val="28"/>
          <w:rtl/>
          <w:lang w:bidi="ar-EG"/>
        </w:rPr>
        <w:t>من القرن الرابع عشر وحتى القرن السادس عشر</w:t>
      </w:r>
      <w:r w:rsidR="00B14B22" w:rsidRPr="000A1CD0">
        <w:rPr>
          <w:rFonts w:asciiTheme="majorBidi" w:hAnsiTheme="majorBidi" w:cstheme="majorBidi"/>
          <w:sz w:val="28"/>
          <w:szCs w:val="28"/>
          <w:rtl/>
          <w:lang w:bidi="ar-EG"/>
        </w:rPr>
        <w:t>.</w:t>
      </w:r>
    </w:p>
    <w:p w14:paraId="7B84FA55" w14:textId="77777777" w:rsidR="00B14B22" w:rsidRPr="00287B71" w:rsidRDefault="00B14B22" w:rsidP="000A1CD0">
      <w:pPr>
        <w:bidi/>
        <w:spacing w:after="0" w:line="360" w:lineRule="auto"/>
        <w:jc w:val="both"/>
        <w:rPr>
          <w:rFonts w:asciiTheme="majorBidi" w:hAnsiTheme="majorBidi" w:cstheme="majorBidi"/>
          <w:sz w:val="14"/>
          <w:szCs w:val="14"/>
          <w:rtl/>
          <w:lang w:bidi="ar-EG"/>
        </w:rPr>
      </w:pPr>
    </w:p>
    <w:p w14:paraId="3784984C" w14:textId="00D7B54D" w:rsidR="00B14B22" w:rsidRPr="000A1CD0" w:rsidRDefault="00B14B22" w:rsidP="000A1CD0">
      <w:pPr>
        <w:bidi/>
        <w:spacing w:after="0" w:line="360" w:lineRule="auto"/>
        <w:jc w:val="both"/>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شاملة البحث</w:t>
      </w:r>
      <w:r w:rsidR="007C0D8B" w:rsidRPr="000A1CD0">
        <w:rPr>
          <w:rFonts w:asciiTheme="majorBidi" w:hAnsiTheme="majorBidi" w:cstheme="majorBidi"/>
          <w:b/>
          <w:bCs/>
          <w:sz w:val="28"/>
          <w:szCs w:val="28"/>
          <w:rtl/>
          <w:lang w:bidi="ar-EG"/>
        </w:rPr>
        <w:t>:</w:t>
      </w:r>
    </w:p>
    <w:p w14:paraId="701105A7" w14:textId="675A3E55" w:rsidR="00B14B22" w:rsidRPr="000A1CD0" w:rsidRDefault="00B14B22" w:rsidP="000A1CD0">
      <w:pPr>
        <w:bidi/>
        <w:spacing w:after="0" w:line="360" w:lineRule="auto"/>
        <w:ind w:firstLine="720"/>
        <w:jc w:val="both"/>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تَحددت شاملة البحث في الأزياء النسائية </w:t>
      </w:r>
      <w:r w:rsidR="007518B9" w:rsidRPr="000A1CD0">
        <w:rPr>
          <w:rFonts w:asciiTheme="majorBidi" w:hAnsiTheme="majorBidi" w:cstheme="majorBidi"/>
          <w:sz w:val="28"/>
          <w:szCs w:val="28"/>
          <w:rtl/>
          <w:lang w:bidi="ar-EG"/>
        </w:rPr>
        <w:t>متمثلة في ثلاثة قرون بدءاً من القرن الرابع عشر وحتى القرن السادس عشر.</w:t>
      </w:r>
    </w:p>
    <w:p w14:paraId="5812CBE1" w14:textId="450235D3" w:rsidR="00B14B22" w:rsidRPr="000A1CD0" w:rsidRDefault="00B14B22" w:rsidP="000A1CD0">
      <w:pPr>
        <w:bidi/>
        <w:spacing w:after="0" w:line="360" w:lineRule="auto"/>
        <w:jc w:val="both"/>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عينة البحث</w:t>
      </w:r>
      <w:r w:rsidR="007C0D8B" w:rsidRPr="000A1CD0">
        <w:rPr>
          <w:rFonts w:asciiTheme="majorBidi" w:hAnsiTheme="majorBidi" w:cstheme="majorBidi"/>
          <w:b/>
          <w:bCs/>
          <w:sz w:val="28"/>
          <w:szCs w:val="28"/>
          <w:rtl/>
          <w:lang w:bidi="ar-EG"/>
        </w:rPr>
        <w:t>:</w:t>
      </w:r>
    </w:p>
    <w:p w14:paraId="64246C73" w14:textId="4F476E73" w:rsidR="00B14B22" w:rsidRPr="000A1CD0" w:rsidRDefault="00B14B22" w:rsidP="000A1CD0">
      <w:pPr>
        <w:bidi/>
        <w:spacing w:after="0" w:line="360" w:lineRule="auto"/>
        <w:ind w:firstLine="720"/>
        <w:jc w:val="both"/>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تَحددت عينة البحث في دراسة وتحليل </w:t>
      </w:r>
      <w:r w:rsidR="00A24026" w:rsidRPr="000A1CD0">
        <w:rPr>
          <w:rFonts w:asciiTheme="majorBidi" w:hAnsiTheme="majorBidi" w:cstheme="majorBidi"/>
          <w:sz w:val="28"/>
          <w:szCs w:val="28"/>
          <w:rtl/>
          <w:lang w:bidi="ar-EG"/>
        </w:rPr>
        <w:t>أربعة</w:t>
      </w:r>
      <w:r w:rsidRPr="000A1CD0">
        <w:rPr>
          <w:rFonts w:asciiTheme="majorBidi" w:hAnsiTheme="majorBidi" w:cstheme="majorBidi"/>
          <w:sz w:val="28"/>
          <w:szCs w:val="28"/>
          <w:rtl/>
          <w:lang w:bidi="ar-EG"/>
        </w:rPr>
        <w:t xml:space="preserve"> أزياء نسائية في كل قرن من القرون </w:t>
      </w:r>
      <w:r w:rsidR="007518B9" w:rsidRPr="000A1CD0">
        <w:rPr>
          <w:rFonts w:asciiTheme="majorBidi" w:hAnsiTheme="majorBidi" w:cstheme="majorBidi"/>
          <w:sz w:val="28"/>
          <w:szCs w:val="28"/>
          <w:rtl/>
          <w:lang w:bidi="ar-EG"/>
        </w:rPr>
        <w:t>الثلاثة</w:t>
      </w:r>
      <w:r w:rsidRPr="000A1CD0">
        <w:rPr>
          <w:rFonts w:asciiTheme="majorBidi" w:hAnsiTheme="majorBidi" w:cstheme="majorBidi"/>
          <w:sz w:val="28"/>
          <w:szCs w:val="28"/>
          <w:rtl/>
          <w:lang w:bidi="ar-EG"/>
        </w:rPr>
        <w:t xml:space="preserve"> وذلك من منظور سيميوطيقي بواقع </w:t>
      </w:r>
      <w:r w:rsidR="00246331" w:rsidRPr="000A1CD0">
        <w:rPr>
          <w:rFonts w:asciiTheme="majorBidi" w:hAnsiTheme="majorBidi" w:cstheme="majorBidi"/>
          <w:sz w:val="28"/>
          <w:szCs w:val="28"/>
          <w:rtl/>
          <w:lang w:bidi="ar-EG"/>
        </w:rPr>
        <w:t>12</w:t>
      </w:r>
      <w:r w:rsidRPr="000A1CD0">
        <w:rPr>
          <w:rFonts w:asciiTheme="majorBidi" w:hAnsiTheme="majorBidi" w:cstheme="majorBidi"/>
          <w:sz w:val="28"/>
          <w:szCs w:val="28"/>
          <w:rtl/>
          <w:lang w:bidi="ar-EG"/>
        </w:rPr>
        <w:t xml:space="preserve"> زياً، ونظراً لأن دورة الموضة في هذه العصور كانت </w:t>
      </w:r>
      <w:r w:rsidR="003A05AF" w:rsidRPr="000A1CD0">
        <w:rPr>
          <w:rFonts w:asciiTheme="majorBidi" w:hAnsiTheme="majorBidi" w:cstheme="majorBidi"/>
          <w:sz w:val="28"/>
          <w:szCs w:val="28"/>
          <w:rtl/>
          <w:lang w:bidi="ar-EG"/>
        </w:rPr>
        <w:t>تتأثر بالوضع الاقتصادي والاجتماعي والديني والسياسي،</w:t>
      </w:r>
      <w:r w:rsidRPr="000A1CD0">
        <w:rPr>
          <w:rFonts w:asciiTheme="majorBidi" w:hAnsiTheme="majorBidi" w:cstheme="majorBidi"/>
          <w:sz w:val="28"/>
          <w:szCs w:val="28"/>
          <w:rtl/>
          <w:lang w:bidi="ar-EG"/>
        </w:rPr>
        <w:t xml:space="preserve"> فقد تم تقسيم القرن </w:t>
      </w:r>
      <w:r w:rsidR="003A05AF" w:rsidRPr="000A1CD0">
        <w:rPr>
          <w:rFonts w:asciiTheme="majorBidi" w:hAnsiTheme="majorBidi" w:cstheme="majorBidi"/>
          <w:sz w:val="28"/>
          <w:szCs w:val="28"/>
          <w:rtl/>
          <w:lang w:bidi="ar-EG"/>
        </w:rPr>
        <w:t xml:space="preserve">بناء للتغيرات التي تطرأ </w:t>
      </w:r>
      <w:r w:rsidR="00BE61A7" w:rsidRPr="000A1CD0">
        <w:rPr>
          <w:rFonts w:asciiTheme="majorBidi" w:hAnsiTheme="majorBidi" w:cstheme="majorBidi"/>
          <w:sz w:val="28"/>
          <w:szCs w:val="28"/>
          <w:rtl/>
          <w:lang w:bidi="ar-EG"/>
        </w:rPr>
        <w:t>على</w:t>
      </w:r>
      <w:r w:rsidR="003A05AF" w:rsidRPr="000A1CD0">
        <w:rPr>
          <w:rFonts w:asciiTheme="majorBidi" w:hAnsiTheme="majorBidi" w:cstheme="majorBidi"/>
          <w:sz w:val="28"/>
          <w:szCs w:val="28"/>
          <w:rtl/>
          <w:lang w:bidi="ar-EG"/>
        </w:rPr>
        <w:t xml:space="preserve"> تصميم الأزياء </w:t>
      </w:r>
      <w:r w:rsidRPr="000A1CD0">
        <w:rPr>
          <w:rFonts w:asciiTheme="majorBidi" w:hAnsiTheme="majorBidi" w:cstheme="majorBidi"/>
          <w:sz w:val="28"/>
          <w:szCs w:val="28"/>
          <w:rtl/>
          <w:lang w:bidi="ar-EG"/>
        </w:rPr>
        <w:t xml:space="preserve">إلى </w:t>
      </w:r>
      <w:r w:rsidR="007518B9" w:rsidRPr="000A1CD0">
        <w:rPr>
          <w:rFonts w:asciiTheme="majorBidi" w:hAnsiTheme="majorBidi" w:cstheme="majorBidi"/>
          <w:sz w:val="28"/>
          <w:szCs w:val="28"/>
          <w:rtl/>
          <w:lang w:bidi="ar-EG"/>
        </w:rPr>
        <w:t>أربع</w:t>
      </w:r>
      <w:r w:rsidRPr="000A1CD0">
        <w:rPr>
          <w:rFonts w:asciiTheme="majorBidi" w:hAnsiTheme="majorBidi" w:cstheme="majorBidi"/>
          <w:sz w:val="28"/>
          <w:szCs w:val="28"/>
          <w:rtl/>
          <w:lang w:bidi="ar-EG"/>
        </w:rPr>
        <w:t xml:space="preserve"> فترات وهي كالتالي: من بداية القرن وحتى </w:t>
      </w:r>
      <w:r w:rsidR="00A117F8" w:rsidRPr="000A1CD0">
        <w:rPr>
          <w:rFonts w:asciiTheme="majorBidi" w:hAnsiTheme="majorBidi" w:cstheme="majorBidi"/>
          <w:sz w:val="28"/>
          <w:szCs w:val="28"/>
          <w:rtl/>
          <w:lang w:bidi="ar-EG"/>
        </w:rPr>
        <w:t>الثلاثينات</w:t>
      </w:r>
      <w:r w:rsidRPr="000A1CD0">
        <w:rPr>
          <w:rFonts w:asciiTheme="majorBidi" w:hAnsiTheme="majorBidi" w:cstheme="majorBidi"/>
          <w:sz w:val="28"/>
          <w:szCs w:val="28"/>
          <w:rtl/>
          <w:lang w:bidi="ar-EG"/>
        </w:rPr>
        <w:t xml:space="preserve">، ومن </w:t>
      </w:r>
      <w:r w:rsidR="00A117F8" w:rsidRPr="000A1CD0">
        <w:rPr>
          <w:rFonts w:asciiTheme="majorBidi" w:hAnsiTheme="majorBidi" w:cstheme="majorBidi"/>
          <w:sz w:val="28"/>
          <w:szCs w:val="28"/>
          <w:rtl/>
          <w:lang w:bidi="ar-EG"/>
        </w:rPr>
        <w:t xml:space="preserve">الثلاثينات </w:t>
      </w:r>
      <w:r w:rsidRPr="000A1CD0">
        <w:rPr>
          <w:rFonts w:asciiTheme="majorBidi" w:hAnsiTheme="majorBidi" w:cstheme="majorBidi"/>
          <w:sz w:val="28"/>
          <w:szCs w:val="28"/>
          <w:rtl/>
          <w:lang w:bidi="ar-EG"/>
        </w:rPr>
        <w:t>وحتى الخمسين</w:t>
      </w:r>
      <w:r w:rsidR="00A117F8" w:rsidRPr="000A1CD0">
        <w:rPr>
          <w:rFonts w:asciiTheme="majorBidi" w:hAnsiTheme="majorBidi" w:cstheme="majorBidi"/>
          <w:sz w:val="28"/>
          <w:szCs w:val="28"/>
          <w:rtl/>
          <w:lang w:bidi="ar-EG"/>
        </w:rPr>
        <w:t>ا</w:t>
      </w:r>
      <w:r w:rsidRPr="000A1CD0">
        <w:rPr>
          <w:rFonts w:asciiTheme="majorBidi" w:hAnsiTheme="majorBidi" w:cstheme="majorBidi"/>
          <w:sz w:val="28"/>
          <w:szCs w:val="28"/>
          <w:rtl/>
          <w:lang w:bidi="ar-EG"/>
        </w:rPr>
        <w:t xml:space="preserve">ت، ومن </w:t>
      </w:r>
      <w:r w:rsidR="00A117F8" w:rsidRPr="000A1CD0">
        <w:rPr>
          <w:rFonts w:asciiTheme="majorBidi" w:hAnsiTheme="majorBidi" w:cstheme="majorBidi"/>
          <w:sz w:val="28"/>
          <w:szCs w:val="28"/>
          <w:rtl/>
          <w:lang w:bidi="ar-EG"/>
        </w:rPr>
        <w:t xml:space="preserve">الخمسينات </w:t>
      </w:r>
      <w:r w:rsidRPr="000A1CD0">
        <w:rPr>
          <w:rFonts w:asciiTheme="majorBidi" w:hAnsiTheme="majorBidi" w:cstheme="majorBidi"/>
          <w:sz w:val="28"/>
          <w:szCs w:val="28"/>
          <w:rtl/>
          <w:lang w:bidi="ar-EG"/>
        </w:rPr>
        <w:t xml:space="preserve">وحتى </w:t>
      </w:r>
      <w:r w:rsidR="00A117F8" w:rsidRPr="000A1CD0">
        <w:rPr>
          <w:rFonts w:asciiTheme="majorBidi" w:hAnsiTheme="majorBidi" w:cstheme="majorBidi"/>
          <w:sz w:val="28"/>
          <w:szCs w:val="28"/>
          <w:rtl/>
          <w:lang w:bidi="ar-EG"/>
        </w:rPr>
        <w:t>الثمانينات</w:t>
      </w:r>
      <w:r w:rsidRPr="000A1CD0">
        <w:rPr>
          <w:rFonts w:asciiTheme="majorBidi" w:hAnsiTheme="majorBidi" w:cstheme="majorBidi"/>
          <w:sz w:val="28"/>
          <w:szCs w:val="28"/>
          <w:rtl/>
          <w:lang w:bidi="ar-EG"/>
        </w:rPr>
        <w:t xml:space="preserve">، ومن </w:t>
      </w:r>
      <w:r w:rsidR="00A117F8" w:rsidRPr="000A1CD0">
        <w:rPr>
          <w:rFonts w:asciiTheme="majorBidi" w:hAnsiTheme="majorBidi" w:cstheme="majorBidi"/>
          <w:sz w:val="28"/>
          <w:szCs w:val="28"/>
          <w:rtl/>
          <w:lang w:bidi="ar-EG"/>
        </w:rPr>
        <w:t xml:space="preserve">الثمانينات </w:t>
      </w:r>
      <w:r w:rsidRPr="000A1CD0">
        <w:rPr>
          <w:rFonts w:asciiTheme="majorBidi" w:hAnsiTheme="majorBidi" w:cstheme="majorBidi"/>
          <w:sz w:val="28"/>
          <w:szCs w:val="28"/>
          <w:rtl/>
          <w:lang w:bidi="ar-EG"/>
        </w:rPr>
        <w:t>وحتى نهاية القرن.</w:t>
      </w:r>
    </w:p>
    <w:p w14:paraId="52594EC8" w14:textId="77777777" w:rsidR="004D55B0" w:rsidRPr="00287B71" w:rsidRDefault="004D55B0" w:rsidP="000A1CD0">
      <w:pPr>
        <w:tabs>
          <w:tab w:val="right" w:pos="90"/>
          <w:tab w:val="left" w:pos="7410"/>
        </w:tabs>
        <w:bidi/>
        <w:spacing w:after="0" w:line="360" w:lineRule="auto"/>
        <w:contextualSpacing/>
        <w:rPr>
          <w:rFonts w:asciiTheme="majorBidi" w:hAnsiTheme="majorBidi" w:cstheme="majorBidi"/>
          <w:b/>
          <w:bCs/>
          <w:sz w:val="14"/>
          <w:szCs w:val="14"/>
          <w:rtl/>
          <w:lang w:bidi="ar-EG"/>
        </w:rPr>
      </w:pPr>
    </w:p>
    <w:p w14:paraId="4166D703" w14:textId="05CC5742" w:rsidR="008072DE" w:rsidRPr="000A1CD0" w:rsidRDefault="008072DE" w:rsidP="000A1CD0">
      <w:pPr>
        <w:tabs>
          <w:tab w:val="right" w:pos="90"/>
          <w:tab w:val="right" w:pos="332"/>
          <w:tab w:val="right" w:pos="422"/>
          <w:tab w:val="right" w:pos="512"/>
          <w:tab w:val="left" w:pos="7410"/>
        </w:tabs>
        <w:bidi/>
        <w:spacing w:after="0" w:line="360" w:lineRule="auto"/>
        <w:rPr>
          <w:rFonts w:asciiTheme="majorBidi" w:hAnsiTheme="majorBidi" w:cstheme="majorBidi"/>
          <w:b/>
          <w:bCs/>
          <w:sz w:val="28"/>
          <w:szCs w:val="28"/>
          <w:lang w:bidi="ar-EG"/>
        </w:rPr>
      </w:pPr>
      <w:r w:rsidRPr="000A1CD0">
        <w:rPr>
          <w:rFonts w:asciiTheme="majorBidi" w:hAnsiTheme="majorBidi" w:cstheme="majorBidi"/>
          <w:b/>
          <w:bCs/>
          <w:sz w:val="28"/>
          <w:szCs w:val="28"/>
          <w:rtl/>
        </w:rPr>
        <w:t>إجراءات الدراسة</w:t>
      </w:r>
      <w:r w:rsidR="007C0D8B" w:rsidRPr="000A1CD0">
        <w:rPr>
          <w:rFonts w:asciiTheme="majorBidi" w:hAnsiTheme="majorBidi" w:cstheme="majorBidi"/>
          <w:b/>
          <w:bCs/>
          <w:sz w:val="28"/>
          <w:szCs w:val="28"/>
          <w:rtl/>
        </w:rPr>
        <w:t>:</w:t>
      </w:r>
    </w:p>
    <w:p w14:paraId="1ED2156A" w14:textId="5B1B5CFA" w:rsidR="00343359" w:rsidRPr="000A1CD0" w:rsidRDefault="00343359" w:rsidP="000A1CD0">
      <w:pPr>
        <w:pStyle w:val="a6"/>
        <w:numPr>
          <w:ilvl w:val="0"/>
          <w:numId w:val="41"/>
        </w:numPr>
        <w:tabs>
          <w:tab w:val="right" w:pos="90"/>
          <w:tab w:val="right" w:pos="540"/>
          <w:tab w:val="right" w:pos="630"/>
          <w:tab w:val="left" w:pos="7410"/>
        </w:tabs>
        <w:bidi/>
        <w:spacing w:line="360" w:lineRule="auto"/>
        <w:ind w:hanging="630"/>
        <w:jc w:val="both"/>
        <w:rPr>
          <w:rFonts w:asciiTheme="majorBidi" w:hAnsiTheme="majorBidi" w:cstheme="majorBidi"/>
          <w:sz w:val="28"/>
          <w:szCs w:val="28"/>
          <w:lang w:bidi="ar-EG"/>
        </w:rPr>
      </w:pPr>
      <w:r w:rsidRPr="000A1CD0">
        <w:rPr>
          <w:rFonts w:asciiTheme="majorBidi" w:hAnsiTheme="majorBidi" w:cstheme="majorBidi"/>
          <w:sz w:val="28"/>
          <w:szCs w:val="28"/>
          <w:rtl/>
          <w:lang w:bidi="ar-EG"/>
        </w:rPr>
        <w:t>جمع المراجع العلمية من الكتب والدوريات العلمية ومواقع الأنترنت، والمراجع التاريخية.</w:t>
      </w:r>
    </w:p>
    <w:p w14:paraId="7C8C34CF" w14:textId="114415E1" w:rsidR="00343359" w:rsidRPr="000A1CD0" w:rsidRDefault="00343359" w:rsidP="000A1CD0">
      <w:pPr>
        <w:pStyle w:val="a6"/>
        <w:numPr>
          <w:ilvl w:val="0"/>
          <w:numId w:val="41"/>
        </w:numPr>
        <w:tabs>
          <w:tab w:val="right" w:pos="90"/>
          <w:tab w:val="right" w:pos="540"/>
          <w:tab w:val="right" w:pos="630"/>
          <w:tab w:val="left" w:pos="7410"/>
        </w:tabs>
        <w:bidi/>
        <w:spacing w:line="360" w:lineRule="auto"/>
        <w:ind w:hanging="630"/>
        <w:jc w:val="both"/>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وصف </w:t>
      </w:r>
      <w:r w:rsidR="00A24026" w:rsidRPr="000A1CD0">
        <w:rPr>
          <w:rFonts w:asciiTheme="majorBidi" w:hAnsiTheme="majorBidi" w:cstheme="majorBidi"/>
          <w:sz w:val="28"/>
          <w:szCs w:val="28"/>
          <w:rtl/>
          <w:lang w:bidi="ar-EG"/>
        </w:rPr>
        <w:t xml:space="preserve">وتحليل </w:t>
      </w:r>
      <w:r w:rsidRPr="000A1CD0">
        <w:rPr>
          <w:rFonts w:asciiTheme="majorBidi" w:hAnsiTheme="majorBidi" w:cstheme="majorBidi"/>
          <w:sz w:val="28"/>
          <w:szCs w:val="28"/>
          <w:rtl/>
          <w:lang w:bidi="ar-EG"/>
        </w:rPr>
        <w:t xml:space="preserve">أزياء النساء في الفترات التاريخية من القرن الرابع عشر وحتى القرن </w:t>
      </w:r>
      <w:r w:rsidR="009D2DA1" w:rsidRPr="000A1CD0">
        <w:rPr>
          <w:rFonts w:asciiTheme="majorBidi" w:hAnsiTheme="majorBidi" w:cstheme="majorBidi"/>
          <w:sz w:val="28"/>
          <w:szCs w:val="28"/>
          <w:rtl/>
          <w:lang w:bidi="ar-EG"/>
        </w:rPr>
        <w:t>السادس</w:t>
      </w:r>
      <w:r w:rsidRPr="000A1CD0">
        <w:rPr>
          <w:rFonts w:asciiTheme="majorBidi" w:hAnsiTheme="majorBidi" w:cstheme="majorBidi"/>
          <w:sz w:val="28"/>
          <w:szCs w:val="28"/>
          <w:rtl/>
          <w:lang w:bidi="ar-EG"/>
        </w:rPr>
        <w:t xml:space="preserve"> عشر.</w:t>
      </w:r>
    </w:p>
    <w:p w14:paraId="188DC5FB" w14:textId="5CD79F7F" w:rsidR="00343359" w:rsidRPr="000A1CD0" w:rsidRDefault="00343359" w:rsidP="000A1CD0">
      <w:pPr>
        <w:pStyle w:val="a6"/>
        <w:numPr>
          <w:ilvl w:val="0"/>
          <w:numId w:val="41"/>
        </w:numPr>
        <w:tabs>
          <w:tab w:val="right" w:pos="90"/>
          <w:tab w:val="right" w:pos="540"/>
          <w:tab w:val="right" w:pos="630"/>
          <w:tab w:val="left" w:pos="7410"/>
        </w:tabs>
        <w:bidi/>
        <w:spacing w:line="360" w:lineRule="auto"/>
        <w:ind w:hanging="630"/>
        <w:jc w:val="both"/>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مناقشة فلسفة سيميوطيقا </w:t>
      </w:r>
      <w:r w:rsidR="009D2DA1" w:rsidRPr="000A1CD0">
        <w:rPr>
          <w:rFonts w:asciiTheme="majorBidi" w:hAnsiTheme="majorBidi" w:cstheme="majorBidi"/>
          <w:sz w:val="28"/>
          <w:szCs w:val="28"/>
          <w:rtl/>
          <w:lang w:bidi="ar-EG"/>
        </w:rPr>
        <w:t>ال</w:t>
      </w:r>
      <w:r w:rsidRPr="000A1CD0">
        <w:rPr>
          <w:rFonts w:asciiTheme="majorBidi" w:hAnsiTheme="majorBidi" w:cstheme="majorBidi"/>
          <w:sz w:val="28"/>
          <w:szCs w:val="28"/>
          <w:rtl/>
          <w:lang w:bidi="ar-EG"/>
        </w:rPr>
        <w:t xml:space="preserve">موضة </w:t>
      </w:r>
      <w:r w:rsidR="009D2DA1" w:rsidRPr="000A1CD0">
        <w:rPr>
          <w:rFonts w:asciiTheme="majorBidi" w:hAnsiTheme="majorBidi" w:cstheme="majorBidi"/>
          <w:sz w:val="28"/>
          <w:szCs w:val="28"/>
          <w:rtl/>
          <w:lang w:bidi="ar-EG"/>
        </w:rPr>
        <w:t xml:space="preserve">النسائية </w:t>
      </w:r>
      <w:r w:rsidRPr="000A1CD0">
        <w:rPr>
          <w:rFonts w:asciiTheme="majorBidi" w:hAnsiTheme="majorBidi" w:cstheme="majorBidi"/>
          <w:sz w:val="28"/>
          <w:szCs w:val="28"/>
          <w:rtl/>
          <w:lang w:bidi="ar-EG"/>
        </w:rPr>
        <w:t>في كل حقبة من الحقب.</w:t>
      </w:r>
    </w:p>
    <w:p w14:paraId="7443056E" w14:textId="77777777" w:rsidR="008072DE" w:rsidRPr="00287B71" w:rsidRDefault="008072DE" w:rsidP="000A1CD0">
      <w:pPr>
        <w:pStyle w:val="a6"/>
        <w:tabs>
          <w:tab w:val="right" w:pos="90"/>
          <w:tab w:val="left" w:pos="7410"/>
        </w:tabs>
        <w:bidi/>
        <w:spacing w:after="0" w:line="360" w:lineRule="auto"/>
        <w:ind w:left="0"/>
        <w:rPr>
          <w:rFonts w:asciiTheme="majorBidi" w:hAnsiTheme="majorBidi" w:cstheme="majorBidi"/>
          <w:sz w:val="14"/>
          <w:szCs w:val="14"/>
          <w:rtl/>
          <w:lang w:bidi="ar-EG"/>
        </w:rPr>
      </w:pPr>
    </w:p>
    <w:p w14:paraId="3B549BA5" w14:textId="77777777" w:rsidR="008D7620" w:rsidRPr="000A1CD0" w:rsidRDefault="008D7620" w:rsidP="000A1CD0">
      <w:pPr>
        <w:bidi/>
        <w:spacing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النتائج والمناقشة:</w:t>
      </w:r>
    </w:p>
    <w:p w14:paraId="37E3E9D3" w14:textId="77777777" w:rsidR="008D7620" w:rsidRPr="000A1CD0" w:rsidRDefault="008D7620" w:rsidP="000A1CD0">
      <w:pPr>
        <w:bidi/>
        <w:spacing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أولاً: القرن الرابع عشر (1300م – 1399م)</w:t>
      </w:r>
    </w:p>
    <w:p w14:paraId="45DD42DE" w14:textId="043984F8" w:rsidR="009010D6" w:rsidRPr="000A1CD0" w:rsidRDefault="008D7620" w:rsidP="000A1CD0">
      <w:pPr>
        <w:pStyle w:val="ae"/>
        <w:bidi/>
        <w:spacing w:before="0" w:beforeAutospacing="0" w:after="0" w:afterAutospacing="0" w:line="360" w:lineRule="auto"/>
        <w:ind w:firstLine="720"/>
        <w:rPr>
          <w:rFonts w:asciiTheme="majorBidi" w:hAnsiTheme="majorBidi" w:cstheme="majorBidi"/>
          <w:color w:val="202122"/>
          <w:sz w:val="28"/>
          <w:szCs w:val="28"/>
        </w:rPr>
      </w:pPr>
      <w:r w:rsidRPr="000A1CD0">
        <w:rPr>
          <w:rFonts w:asciiTheme="majorBidi" w:hAnsiTheme="majorBidi" w:cstheme="majorBidi"/>
          <w:sz w:val="28"/>
          <w:szCs w:val="28"/>
          <w:rtl/>
          <w:lang w:bidi="ar-EG"/>
        </w:rPr>
        <w:t>بدأت الموضة الغربية في القرن الرابع عشر، ويزعم آخرون أن الموضة ولدت في أواخر العصور الوسطى بناءً على التعقيد المتزايد للزي،</w:t>
      </w:r>
      <w:r w:rsidRPr="000A1CD0">
        <w:rPr>
          <w:rFonts w:asciiTheme="majorBidi" w:hAnsiTheme="majorBidi" w:cstheme="majorBidi"/>
          <w:color w:val="202122"/>
          <w:sz w:val="28"/>
          <w:szCs w:val="28"/>
          <w:rtl/>
        </w:rPr>
        <w:t xml:space="preserve"> وشهد هذا القرن بداية العصر الجليدي الصغير واستمرت تجارة </w:t>
      </w:r>
      <w:r w:rsidRPr="000A1CD0">
        <w:rPr>
          <w:rFonts w:asciiTheme="majorBidi" w:hAnsiTheme="majorBidi" w:cstheme="majorBidi"/>
          <w:color w:val="202122"/>
          <w:sz w:val="28"/>
          <w:szCs w:val="28"/>
          <w:rtl/>
        </w:rPr>
        <w:lastRenderedPageBreak/>
        <w:t xml:space="preserve">المنسوجات في النمو طوال القرن، وشكلت جزءاً مهماً من الاقتصاد في العديد من المناطق من إنجلترا إلى إيطاليا. وكانت </w:t>
      </w:r>
      <w:r w:rsidR="00056000" w:rsidRPr="000A1CD0">
        <w:rPr>
          <w:rFonts w:asciiTheme="majorBidi" w:hAnsiTheme="majorBidi" w:cstheme="majorBidi"/>
          <w:color w:val="202122"/>
          <w:sz w:val="28"/>
          <w:szCs w:val="28"/>
          <w:rtl/>
        </w:rPr>
        <w:t>الأزياء</w:t>
      </w:r>
      <w:r w:rsidRPr="000A1CD0">
        <w:rPr>
          <w:rFonts w:asciiTheme="majorBidi" w:hAnsiTheme="majorBidi" w:cstheme="majorBidi"/>
          <w:color w:val="202122"/>
          <w:sz w:val="28"/>
          <w:szCs w:val="28"/>
          <w:rtl/>
        </w:rPr>
        <w:t xml:space="preserve"> باهظة </w:t>
      </w:r>
      <w:proofErr w:type="gramStart"/>
      <w:r w:rsidRPr="000A1CD0">
        <w:rPr>
          <w:rFonts w:asciiTheme="majorBidi" w:hAnsiTheme="majorBidi" w:cstheme="majorBidi"/>
          <w:color w:val="202122"/>
          <w:sz w:val="28"/>
          <w:szCs w:val="28"/>
          <w:rtl/>
        </w:rPr>
        <w:t>الثمن</w:t>
      </w:r>
      <w:r w:rsidR="00E52B11" w:rsidRPr="000A1CD0">
        <w:rPr>
          <w:rFonts w:asciiTheme="majorBidi" w:hAnsiTheme="majorBidi" w:cstheme="majorBidi"/>
          <w:sz w:val="28"/>
          <w:szCs w:val="28"/>
          <w:lang w:bidi="ar-EG"/>
        </w:rPr>
        <w:t>(</w:t>
      </w:r>
      <w:proofErr w:type="gramEnd"/>
      <w:r w:rsidR="00656D79" w:rsidRPr="000A1CD0">
        <w:rPr>
          <w:rFonts w:asciiTheme="majorBidi" w:eastAsiaTheme="majorEastAsia" w:hAnsiTheme="majorBidi" w:cstheme="majorBidi"/>
          <w:b/>
          <w:bCs/>
          <w:sz w:val="28"/>
          <w:szCs w:val="28"/>
          <w:lang w:bidi="ar-EG"/>
        </w:rPr>
        <w:t>Vincent</w:t>
      </w:r>
      <w:r w:rsidR="00E52B11" w:rsidRPr="000A1CD0">
        <w:rPr>
          <w:rFonts w:asciiTheme="majorBidi" w:hAnsiTheme="majorBidi" w:cstheme="majorBidi"/>
          <w:spacing w:val="-2"/>
          <w:sz w:val="28"/>
          <w:szCs w:val="28"/>
        </w:rPr>
        <w:t xml:space="preserve">, 2018) </w:t>
      </w:r>
      <w:r w:rsidR="00E52B11" w:rsidRPr="000A1CD0">
        <w:rPr>
          <w:rFonts w:asciiTheme="majorBidi" w:hAnsiTheme="majorBidi" w:cstheme="majorBidi"/>
          <w:color w:val="202122"/>
          <w:sz w:val="28"/>
          <w:szCs w:val="28"/>
          <w:rtl/>
        </w:rPr>
        <w:t xml:space="preserve">  </w:t>
      </w:r>
    </w:p>
    <w:p w14:paraId="4FF8DE12" w14:textId="11CAEDB1" w:rsidR="00E52B11" w:rsidRPr="000A1CD0" w:rsidRDefault="00E52B11" w:rsidP="000A1CD0">
      <w:pPr>
        <w:pStyle w:val="ae"/>
        <w:spacing w:before="0" w:beforeAutospacing="0" w:after="0" w:afterAutospacing="0" w:line="360" w:lineRule="auto"/>
        <w:rPr>
          <w:rFonts w:asciiTheme="majorBidi" w:hAnsiTheme="majorBidi" w:cstheme="majorBidi"/>
          <w:spacing w:val="-2"/>
          <w:sz w:val="28"/>
          <w:szCs w:val="28"/>
        </w:rPr>
      </w:pPr>
      <w:r w:rsidRPr="000A1CD0">
        <w:rPr>
          <w:rFonts w:asciiTheme="majorBidi" w:hAnsiTheme="majorBidi" w:cstheme="majorBidi"/>
          <w:color w:val="202122"/>
          <w:sz w:val="28"/>
          <w:szCs w:val="28"/>
          <w:rtl/>
        </w:rPr>
        <w:t xml:space="preserve">       </w:t>
      </w:r>
      <w:r w:rsidRPr="000A1CD0">
        <w:rPr>
          <w:rFonts w:asciiTheme="majorBidi" w:hAnsiTheme="majorBidi" w:cstheme="majorBidi"/>
          <w:color w:val="202122"/>
          <w:sz w:val="28"/>
          <w:szCs w:val="28"/>
        </w:rPr>
        <w:t xml:space="preserve">(Breiding, </w:t>
      </w:r>
      <w:r w:rsidR="006422A1" w:rsidRPr="000A1CD0">
        <w:rPr>
          <w:rFonts w:asciiTheme="majorBidi" w:hAnsiTheme="majorBidi" w:cstheme="majorBidi"/>
          <w:color w:val="202122"/>
          <w:sz w:val="28"/>
          <w:szCs w:val="28"/>
          <w:lang w:bidi="ar-EG"/>
        </w:rPr>
        <w:t>2004</w:t>
      </w:r>
      <w:r w:rsidR="006422A1" w:rsidRPr="000A1CD0">
        <w:rPr>
          <w:rFonts w:asciiTheme="majorBidi" w:hAnsiTheme="majorBidi" w:cstheme="majorBidi"/>
          <w:color w:val="202122"/>
          <w:sz w:val="28"/>
          <w:szCs w:val="28"/>
          <w:rtl/>
          <w:lang w:bidi="ar-EG"/>
        </w:rPr>
        <w:t xml:space="preserve"> (</w:t>
      </w:r>
      <w:r w:rsidR="006422A1" w:rsidRPr="000A1CD0">
        <w:rPr>
          <w:rFonts w:asciiTheme="majorBidi" w:hAnsiTheme="majorBidi" w:cstheme="majorBidi"/>
          <w:color w:val="202122"/>
          <w:sz w:val="28"/>
          <w:szCs w:val="28"/>
          <w:lang w:bidi="ar-EG"/>
        </w:rPr>
        <w:t xml:space="preserve">, </w:t>
      </w:r>
      <w:r w:rsidRPr="000A1CD0">
        <w:rPr>
          <w:rStyle w:val="reference-text"/>
          <w:rFonts w:asciiTheme="majorBidi" w:hAnsiTheme="majorBidi" w:cstheme="majorBidi"/>
          <w:color w:val="202122"/>
          <w:sz w:val="28"/>
          <w:szCs w:val="28"/>
        </w:rPr>
        <w:t>(Singman, and Will, 2005</w:t>
      </w:r>
      <w:r w:rsidRPr="000A1CD0">
        <w:rPr>
          <w:rStyle w:val="reference-text"/>
          <w:rFonts w:asciiTheme="majorBidi" w:hAnsiTheme="majorBidi" w:cstheme="majorBidi"/>
          <w:color w:val="202122"/>
          <w:sz w:val="28"/>
          <w:szCs w:val="28"/>
          <w:rtl/>
        </w:rPr>
        <w:t>(</w:t>
      </w:r>
    </w:p>
    <w:p w14:paraId="77AA5C90" w14:textId="77777777" w:rsidR="008D7620" w:rsidRPr="00287B71" w:rsidRDefault="008D7620" w:rsidP="000A1CD0">
      <w:pPr>
        <w:spacing w:line="360" w:lineRule="auto"/>
        <w:rPr>
          <w:rFonts w:asciiTheme="majorBidi" w:hAnsiTheme="majorBidi" w:cstheme="majorBidi"/>
          <w:b/>
          <w:bCs/>
          <w:sz w:val="14"/>
          <w:szCs w:val="14"/>
          <w:rtl/>
          <w:lang w:bidi="ar-EG"/>
        </w:rPr>
      </w:pPr>
    </w:p>
    <w:p w14:paraId="775C5970" w14:textId="5C5AC120" w:rsidR="008D7620" w:rsidRPr="000A1CD0" w:rsidRDefault="008D7620" w:rsidP="000A1CD0">
      <w:pPr>
        <w:pStyle w:val="a6"/>
        <w:numPr>
          <w:ilvl w:val="0"/>
          <w:numId w:val="36"/>
        </w:numPr>
        <w:bidi/>
        <w:spacing w:line="360" w:lineRule="auto"/>
        <w:ind w:left="-270" w:firstLine="0"/>
        <w:rPr>
          <w:rFonts w:asciiTheme="majorBidi" w:hAnsiTheme="majorBidi" w:cstheme="majorBidi"/>
          <w:sz w:val="28"/>
          <w:szCs w:val="28"/>
        </w:rPr>
      </w:pPr>
      <w:r w:rsidRPr="000A1CD0">
        <w:rPr>
          <w:rFonts w:asciiTheme="majorBidi" w:hAnsiTheme="majorBidi" w:cstheme="majorBidi"/>
          <w:b/>
          <w:bCs/>
          <w:sz w:val="28"/>
          <w:szCs w:val="28"/>
          <w:rtl/>
          <w:lang w:bidi="ar-EG"/>
        </w:rPr>
        <w:t>وصف أزياء النساء في القرن الرابع عشر (1300م -1330م)</w:t>
      </w:r>
      <w:r w:rsidRPr="000A1CD0">
        <w:rPr>
          <w:rFonts w:asciiTheme="majorBidi" w:hAnsiTheme="majorBidi" w:cstheme="majorBidi"/>
          <w:b/>
          <w:bCs/>
          <w:sz w:val="28"/>
          <w:szCs w:val="28"/>
          <w:lang w:bidi="ar-EG"/>
        </w:rPr>
        <w:br/>
      </w:r>
      <w:r w:rsidRPr="000A1CD0">
        <w:rPr>
          <w:rFonts w:asciiTheme="majorBidi" w:hAnsiTheme="majorBidi" w:cstheme="majorBidi"/>
          <w:sz w:val="28"/>
          <w:szCs w:val="28"/>
          <w:rtl/>
        </w:rPr>
        <w:t xml:space="preserve"> </w:t>
      </w:r>
      <w:r w:rsidR="00C5320F" w:rsidRPr="000A1CD0">
        <w:rPr>
          <w:rFonts w:asciiTheme="majorBidi" w:hAnsiTheme="majorBidi" w:cstheme="majorBidi"/>
          <w:sz w:val="28"/>
          <w:szCs w:val="28"/>
          <w:rtl/>
        </w:rPr>
        <w:tab/>
      </w:r>
      <w:r w:rsidR="00287B71">
        <w:rPr>
          <w:rFonts w:asciiTheme="majorBidi" w:hAnsiTheme="majorBidi" w:cstheme="majorBidi"/>
          <w:sz w:val="28"/>
          <w:szCs w:val="28"/>
          <w:rtl/>
        </w:rPr>
        <w:tab/>
      </w:r>
      <w:r w:rsidRPr="000A1CD0">
        <w:rPr>
          <w:rFonts w:asciiTheme="majorBidi" w:hAnsiTheme="majorBidi" w:cstheme="majorBidi"/>
          <w:sz w:val="28"/>
          <w:szCs w:val="28"/>
          <w:rtl/>
        </w:rPr>
        <w:t>ارتدت النساء ثوباً فضفاضاً يُسمى</w:t>
      </w:r>
      <w:r w:rsidRPr="000A1CD0">
        <w:rPr>
          <w:rFonts w:asciiTheme="majorBidi" w:hAnsiTheme="majorBidi" w:cstheme="majorBidi"/>
          <w:sz w:val="28"/>
          <w:szCs w:val="28"/>
          <w:lang w:bidi="ar-EG"/>
        </w:rPr>
        <w:t xml:space="preserve"> cotte </w:t>
      </w:r>
      <w:r w:rsidRPr="000A1CD0">
        <w:rPr>
          <w:rFonts w:asciiTheme="majorBidi" w:hAnsiTheme="majorBidi" w:cstheme="majorBidi"/>
          <w:sz w:val="28"/>
          <w:szCs w:val="28"/>
          <w:rtl/>
        </w:rPr>
        <w:t>أو</w:t>
      </w:r>
      <w:r w:rsidRPr="000A1CD0">
        <w:rPr>
          <w:rFonts w:asciiTheme="majorBidi" w:hAnsiTheme="majorBidi" w:cstheme="majorBidi"/>
          <w:sz w:val="28"/>
          <w:szCs w:val="28"/>
          <w:lang w:bidi="ar-EG"/>
        </w:rPr>
        <w:t xml:space="preserve"> kirtle</w:t>
      </w:r>
      <w:r w:rsidRPr="000A1CD0">
        <w:rPr>
          <w:rFonts w:asciiTheme="majorBidi" w:hAnsiTheme="majorBidi" w:cstheme="majorBidi"/>
          <w:sz w:val="28"/>
          <w:szCs w:val="28"/>
          <w:rtl/>
          <w:lang w:bidi="ar-EG"/>
        </w:rPr>
        <w:t xml:space="preserve"> يصل طوله </w:t>
      </w:r>
      <w:r w:rsidRPr="000A1CD0">
        <w:rPr>
          <w:rFonts w:asciiTheme="majorBidi" w:hAnsiTheme="majorBidi" w:cstheme="majorBidi"/>
          <w:sz w:val="28"/>
          <w:szCs w:val="28"/>
          <w:rtl/>
        </w:rPr>
        <w:t>عادةً إلى الكاحل أو إلى الأرض، بالإضافة إلى الأكمام الطويلة التي يصل طولها إلى الأرض مع البطانة الدائرية (الفارذنجيل) التي ترتدي تحت ملابس المناسبات الرسمية و</w:t>
      </w:r>
      <w:r w:rsidRPr="000A1CD0">
        <w:rPr>
          <w:rFonts w:asciiTheme="majorBidi" w:hAnsiTheme="majorBidi" w:cstheme="majorBidi"/>
          <w:color w:val="202122"/>
          <w:sz w:val="28"/>
          <w:szCs w:val="28"/>
          <w:rtl/>
        </w:rPr>
        <w:t xml:space="preserve">كان الصوف المادة الأكثر أهمية في صناعة </w:t>
      </w:r>
      <w:r w:rsidR="00056000" w:rsidRPr="000A1CD0">
        <w:rPr>
          <w:rFonts w:asciiTheme="majorBidi" w:hAnsiTheme="majorBidi" w:cstheme="majorBidi"/>
          <w:color w:val="202122"/>
          <w:sz w:val="28"/>
          <w:szCs w:val="28"/>
          <w:rtl/>
        </w:rPr>
        <w:t>الأزياء</w:t>
      </w:r>
      <w:r w:rsidRPr="000A1CD0">
        <w:rPr>
          <w:rFonts w:asciiTheme="majorBidi" w:hAnsiTheme="majorBidi" w:cstheme="majorBidi"/>
          <w:sz w:val="28"/>
          <w:szCs w:val="28"/>
          <w:rtl/>
        </w:rPr>
        <w:t xml:space="preserve"> (شكل-1) </w:t>
      </w:r>
      <w:r w:rsidRPr="000A1CD0">
        <w:rPr>
          <w:rFonts w:asciiTheme="majorBidi" w:hAnsiTheme="majorBidi" w:cstheme="majorBidi"/>
          <w:sz w:val="28"/>
          <w:szCs w:val="28"/>
        </w:rPr>
        <w:t xml:space="preserve"> (</w:t>
      </w:r>
      <w:r w:rsidR="00082E0D" w:rsidRPr="000A1CD0">
        <w:rPr>
          <w:rFonts w:asciiTheme="majorBidi" w:hAnsiTheme="majorBidi" w:cstheme="majorBidi"/>
          <w:sz w:val="28"/>
          <w:szCs w:val="28"/>
        </w:rPr>
        <w:t>Payne</w:t>
      </w:r>
      <w:r w:rsidRPr="000A1CD0">
        <w:rPr>
          <w:rFonts w:asciiTheme="majorBidi" w:hAnsiTheme="majorBidi" w:cstheme="majorBidi"/>
          <w:sz w:val="28"/>
          <w:szCs w:val="28"/>
          <w:lang w:bidi="ar-EG"/>
        </w:rPr>
        <w:t>, 2008)</w:t>
      </w:r>
      <w:r w:rsidR="00E63389"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كما</w:t>
      </w:r>
      <w:r w:rsidRPr="000A1CD0">
        <w:rPr>
          <w:rFonts w:asciiTheme="majorBidi" w:hAnsiTheme="majorBidi" w:cstheme="majorBidi"/>
          <w:b/>
          <w:bCs/>
          <w:sz w:val="28"/>
          <w:szCs w:val="28"/>
          <w:rtl/>
          <w:lang w:bidi="ar-EG"/>
        </w:rPr>
        <w:t xml:space="preserve"> </w:t>
      </w:r>
      <w:r w:rsidRPr="000A1CD0">
        <w:rPr>
          <w:rFonts w:asciiTheme="majorBidi" w:hAnsiTheme="majorBidi" w:cstheme="majorBidi"/>
          <w:sz w:val="28"/>
          <w:szCs w:val="28"/>
          <w:rtl/>
        </w:rPr>
        <w:t xml:space="preserve">ارتدت النساء العباءات بدون أكمام من السيكلاس </w:t>
      </w:r>
      <w:hyperlink r:id="rId38" w:tooltip="Cyclas (garment)" w:history="1">
        <w:r w:rsidRPr="000A1CD0">
          <w:rPr>
            <w:rStyle w:val="Hyperlink"/>
            <w:rFonts w:asciiTheme="majorBidi" w:hAnsiTheme="majorBidi" w:cstheme="majorBidi"/>
            <w:color w:val="auto"/>
            <w:sz w:val="28"/>
            <w:szCs w:val="28"/>
            <w:u w:val="none"/>
          </w:rPr>
          <w:t>cyclas</w:t>
        </w:r>
      </w:hyperlink>
      <w:r w:rsidRPr="000A1CD0">
        <w:rPr>
          <w:rFonts w:asciiTheme="majorBidi" w:hAnsiTheme="majorBidi" w:cstheme="majorBidi"/>
          <w:sz w:val="28"/>
          <w:szCs w:val="28"/>
          <w:rtl/>
        </w:rPr>
        <w:t xml:space="preserve">، وهو مستطيل غير محبك على الجسم. </w:t>
      </w:r>
      <w:r w:rsidRPr="000A1CD0">
        <w:rPr>
          <w:rFonts w:asciiTheme="majorBidi" w:hAnsiTheme="majorBidi" w:cstheme="majorBidi"/>
          <w:color w:val="202122"/>
          <w:sz w:val="28"/>
          <w:szCs w:val="28"/>
        </w:rPr>
        <w:t xml:space="preserve"> (Payne,1965)</w:t>
      </w:r>
      <w:r w:rsidRPr="000A1CD0">
        <w:rPr>
          <w:rFonts w:asciiTheme="majorBidi" w:hAnsiTheme="majorBidi" w:cstheme="majorBidi"/>
          <w:sz w:val="28"/>
          <w:szCs w:val="28"/>
          <w:rtl/>
        </w:rPr>
        <w:t>.</w:t>
      </w:r>
    </w:p>
    <w:p w14:paraId="3CFD0CEB" w14:textId="77777777" w:rsidR="00A117F8" w:rsidRPr="000A1CD0" w:rsidRDefault="00A117F8" w:rsidP="000A1CD0">
      <w:pPr>
        <w:bidi/>
        <w:spacing w:line="360" w:lineRule="auto"/>
        <w:ind w:left="-270"/>
        <w:rPr>
          <w:rFonts w:asciiTheme="majorBidi" w:hAnsiTheme="majorBidi" w:cstheme="majorBidi"/>
          <w:b/>
          <w:bCs/>
          <w:sz w:val="28"/>
          <w:szCs w:val="28"/>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(1300م -1330م):</w:t>
      </w:r>
    </w:p>
    <w:p w14:paraId="13408F85" w14:textId="4AEDA240" w:rsidR="00A117F8" w:rsidRPr="000A1CD0" w:rsidRDefault="00A117F8" w:rsidP="00287B71">
      <w:pPr>
        <w:bidi/>
        <w:spacing w:line="360" w:lineRule="auto"/>
        <w:ind w:left="-180" w:firstLine="900"/>
        <w:rPr>
          <w:rFonts w:asciiTheme="majorBidi" w:hAnsiTheme="majorBidi" w:cstheme="majorBidi"/>
          <w:sz w:val="28"/>
          <w:szCs w:val="28"/>
          <w:rtl/>
          <w:lang w:bidi="ar-EG"/>
        </w:rPr>
      </w:pPr>
      <w:bookmarkStart w:id="2" w:name="_Hlk196845770"/>
      <w:r w:rsidRPr="000A1CD0">
        <w:rPr>
          <w:rFonts w:asciiTheme="majorBidi" w:hAnsiTheme="majorBidi" w:cstheme="majorBidi"/>
          <w:sz w:val="28"/>
          <w:szCs w:val="28"/>
          <w:rtl/>
        </w:rPr>
        <w:t xml:space="preserve">بدأت فيً القرن الرابع عشر والخامس عشر، عصر الانتقال من العصور الوسطى الى العصور الحديثة حيث تأثرت الأزياء بالهندسة المعمارية في تصميمها نظراً للانتعاش الاقتصادي والتجاري في تلك الفترة، وشهدت بداية القرن الرابع عشر بساطةً واضحة في أزياء النساء، حيث ارتدين عباءات من طراز </w:t>
      </w:r>
      <w:r w:rsidRPr="000A1CD0">
        <w:rPr>
          <w:rFonts w:asciiTheme="majorBidi" w:hAnsiTheme="majorBidi" w:cstheme="majorBidi"/>
          <w:sz w:val="28"/>
          <w:szCs w:val="28"/>
          <w:lang w:bidi="ar-EG"/>
        </w:rPr>
        <w:t>cyclas</w:t>
      </w:r>
      <w:r w:rsidRPr="000A1CD0">
        <w:rPr>
          <w:rFonts w:asciiTheme="majorBidi" w:hAnsiTheme="majorBidi" w:cstheme="majorBidi"/>
          <w:sz w:val="28"/>
          <w:szCs w:val="28"/>
          <w:rtl/>
        </w:rPr>
        <w:t xml:space="preserve"> بلا أكمام فوق تنانير طويلة وغطاء رأس من الكتان الأبيض، هذا الأسلوب البسيط في الملبس يعكس دلالات سيميائية مرتبطة بالحياء والرتابة الاجتماعية، فالعباءة المستطيلة غير المحبوكة توحي بعدم إبراز معالم الجسد، مما يعكس خضوعًا للضوابط الدينية والاجتماعية التي تربط الأنوثة بالعفة</w:t>
      </w:r>
      <w:bookmarkEnd w:id="2"/>
      <w:r w:rsidRPr="000A1CD0">
        <w:rPr>
          <w:rFonts w:asciiTheme="majorBidi" w:hAnsiTheme="majorBidi" w:cstheme="majorBidi"/>
          <w:sz w:val="28"/>
          <w:szCs w:val="28"/>
          <w:rtl/>
        </w:rPr>
        <w:t>، وكان غطاء الرأس الأبيض يرمز للطهارة والالتزام بالقيم الأخلاقية للمرأة في تلك المرحلة، فيما يشير استخدام الصوف كأهم الأقمشة إلى دلالات اقتصادية، حيث كان يُنظر إليه كمورد عملي يومي يعكس مكانة متواضعة وطبقة اجتماعية غير أرستقراطية.</w:t>
      </w:r>
    </w:p>
    <w:p w14:paraId="2CE01C2B" w14:textId="77777777" w:rsidR="008D7620" w:rsidRPr="000A1CD0" w:rsidRDefault="008D7620" w:rsidP="000A1CD0">
      <w:pPr>
        <w:bidi/>
        <w:spacing w:after="0" w:line="360" w:lineRule="auto"/>
        <w:jc w:val="center"/>
        <w:rPr>
          <w:rFonts w:asciiTheme="majorBidi" w:hAnsiTheme="majorBidi" w:cstheme="majorBidi"/>
          <w:b/>
          <w:bCs/>
          <w:sz w:val="24"/>
          <w:szCs w:val="24"/>
          <w:rtl/>
          <w:lang w:bidi="ar-EG"/>
        </w:rPr>
      </w:pPr>
      <w:r w:rsidRPr="000A1CD0">
        <w:rPr>
          <w:rFonts w:asciiTheme="majorBidi" w:hAnsiTheme="majorBidi" w:cstheme="majorBidi"/>
          <w:b/>
          <w:bCs/>
          <w:noProof/>
          <w:sz w:val="24"/>
          <w:szCs w:val="24"/>
          <w:lang w:bidi="ar-EG"/>
        </w:rPr>
        <w:drawing>
          <wp:inline distT="0" distB="0" distL="0" distR="0" wp14:anchorId="7333F5F4" wp14:editId="188D9941">
            <wp:extent cx="2557464" cy="1704975"/>
            <wp:effectExtent l="0" t="0" r="0" b="0"/>
            <wp:docPr id="8194" name="Picture 2" descr="https://i1.wp.com/www.hisour.com/wp-content/uploads/2018/06/1300%E2%80%931400-in-European-fashion.jpg?fit=960%2C640&amp;ssl=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s://i1.wp.com/www.hisour.com/wp-content/uploads/2018/06/1300%E2%80%931400-in-European-fashion.jpg?fit=960%2C640&amp;ssl=1">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3828" cy="1722551"/>
                    </a:xfrm>
                    <a:prstGeom prst="rect">
                      <a:avLst/>
                    </a:prstGeom>
                    <a:noFill/>
                  </pic:spPr>
                </pic:pic>
              </a:graphicData>
            </a:graphic>
          </wp:inline>
        </w:drawing>
      </w:r>
    </w:p>
    <w:p w14:paraId="2CA5687A" w14:textId="1E2F5C43" w:rsidR="008D7620" w:rsidRPr="000A1CD0" w:rsidRDefault="00146DDC" w:rsidP="000A1CD0">
      <w:pPr>
        <w:bidi/>
        <w:spacing w:after="0" w:line="360" w:lineRule="auto"/>
        <w:jc w:val="center"/>
        <w:rPr>
          <w:rFonts w:asciiTheme="majorBidi" w:hAnsiTheme="majorBidi" w:cstheme="majorBidi"/>
          <w:b/>
          <w:bCs/>
          <w:sz w:val="24"/>
          <w:szCs w:val="24"/>
          <w:rtl/>
          <w:lang w:bidi="ar-EG"/>
        </w:rPr>
      </w:pPr>
      <w:r w:rsidRPr="000A1CD0">
        <w:rPr>
          <w:rFonts w:asciiTheme="majorBidi" w:hAnsiTheme="majorBidi" w:cstheme="majorBidi"/>
          <w:b/>
          <w:bCs/>
          <w:sz w:val="24"/>
          <w:szCs w:val="24"/>
          <w:rtl/>
        </w:rPr>
        <w:lastRenderedPageBreak/>
        <w:t>الشكل (1):</w:t>
      </w:r>
      <w:r w:rsidR="008D7620" w:rsidRPr="000A1CD0">
        <w:rPr>
          <w:rFonts w:asciiTheme="majorBidi" w:hAnsiTheme="majorBidi" w:cstheme="majorBidi"/>
          <w:b/>
          <w:bCs/>
          <w:sz w:val="24"/>
          <w:szCs w:val="24"/>
          <w:rtl/>
          <w:lang w:bidi="ar-EG"/>
        </w:rPr>
        <w:t xml:space="preserve"> أزياء النساء في القرن الرابع عشر (1300م -1330م)</w:t>
      </w:r>
    </w:p>
    <w:p w14:paraId="7F36707C" w14:textId="33C4859C" w:rsidR="00832179" w:rsidRPr="000A1CD0"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A1CD0">
        <w:rPr>
          <w:rFonts w:asciiTheme="majorBidi" w:hAnsiTheme="majorBidi" w:cstheme="majorBidi"/>
          <w:b/>
          <w:bCs/>
          <w:sz w:val="24"/>
          <w:szCs w:val="24"/>
        </w:rPr>
        <w:t>Source</w:t>
      </w:r>
      <w:r w:rsidRPr="000A1CD0">
        <w:rPr>
          <w:rFonts w:asciiTheme="majorBidi" w:hAnsiTheme="majorBidi" w:cstheme="majorBidi"/>
          <w:sz w:val="24"/>
          <w:szCs w:val="24"/>
        </w:rPr>
        <w:t xml:space="preserve">: </w:t>
      </w:r>
      <w:r w:rsidR="00832179" w:rsidRPr="000A1CD0">
        <w:rPr>
          <w:rFonts w:asciiTheme="majorBidi" w:eastAsiaTheme="majorEastAsia" w:hAnsiTheme="majorBidi" w:cstheme="majorBidi"/>
          <w:color w:val="000000" w:themeColor="text1"/>
          <w:sz w:val="24"/>
          <w:szCs w:val="24"/>
        </w:rPr>
        <w:t>Wikipedia. (2017, October 26).</w:t>
      </w:r>
      <w:r w:rsidR="00832179" w:rsidRPr="000A1CD0">
        <w:rPr>
          <w:rFonts w:asciiTheme="majorBidi" w:hAnsiTheme="majorBidi" w:cstheme="majorBidi"/>
          <w:color w:val="000000" w:themeColor="text1"/>
          <w:sz w:val="24"/>
          <w:szCs w:val="24"/>
        </w:rPr>
        <w:t xml:space="preserve"> </w:t>
      </w:r>
      <w:r w:rsidR="00832179" w:rsidRPr="000A1CD0">
        <w:rPr>
          <w:rFonts w:asciiTheme="majorBidi" w:eastAsiaTheme="majorEastAsia" w:hAnsiTheme="majorBidi" w:cstheme="majorBidi"/>
          <w:i/>
          <w:iCs/>
          <w:color w:val="000000" w:themeColor="text1"/>
          <w:sz w:val="24"/>
          <w:szCs w:val="24"/>
        </w:rPr>
        <w:t>1300–1400 in European fashion</w:t>
      </w:r>
      <w:r w:rsidR="00832179" w:rsidRPr="000A1CD0">
        <w:rPr>
          <w:rFonts w:asciiTheme="majorBidi" w:hAnsiTheme="majorBidi" w:cstheme="majorBidi"/>
          <w:color w:val="000000" w:themeColor="text1"/>
          <w:sz w:val="24"/>
          <w:szCs w:val="24"/>
        </w:rPr>
        <w:t xml:space="preserve">. In </w:t>
      </w:r>
      <w:hyperlink r:id="rId41" w:tgtFrame="_new" w:history="1">
        <w:r w:rsidR="00832179" w:rsidRPr="000A1CD0">
          <w:rPr>
            <w:rStyle w:val="Hyperlink"/>
            <w:rFonts w:asciiTheme="majorBidi" w:eastAsiaTheme="majorEastAsia" w:hAnsiTheme="majorBidi" w:cstheme="majorBidi"/>
            <w:sz w:val="24"/>
            <w:szCs w:val="24"/>
          </w:rPr>
          <w:t>https://en.wikipedia.org/w/index.php?title=1300%E2%80%931400_in_European_fashion&amp;oldid=80726837</w:t>
        </w:r>
      </w:hyperlink>
    </w:p>
    <w:p w14:paraId="4E95EFF5" w14:textId="668646F8" w:rsidR="008D7620" w:rsidRPr="00287B71" w:rsidRDefault="008D7620" w:rsidP="000A1CD0">
      <w:pPr>
        <w:spacing w:line="360" w:lineRule="auto"/>
        <w:jc w:val="center"/>
        <w:rPr>
          <w:rFonts w:asciiTheme="majorBidi" w:hAnsiTheme="majorBidi" w:cstheme="majorBidi"/>
          <w:sz w:val="14"/>
          <w:szCs w:val="14"/>
          <w:lang w:bidi="ar-EG"/>
        </w:rPr>
      </w:pPr>
    </w:p>
    <w:p w14:paraId="692373E0" w14:textId="4072D483" w:rsidR="008D7620" w:rsidRPr="000A1CD0" w:rsidRDefault="008D7620" w:rsidP="000A1CD0">
      <w:pPr>
        <w:pStyle w:val="a6"/>
        <w:numPr>
          <w:ilvl w:val="0"/>
          <w:numId w:val="36"/>
        </w:numPr>
        <w:bidi/>
        <w:spacing w:line="360" w:lineRule="auto"/>
        <w:ind w:left="270"/>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وصف أزياء النساء في القرن الرابع عشر (1330م -1350م):</w:t>
      </w:r>
    </w:p>
    <w:p w14:paraId="10214B78" w14:textId="58C5AB54" w:rsidR="008D7620" w:rsidRPr="000A1CD0" w:rsidRDefault="008D7620" w:rsidP="000A1CD0">
      <w:pPr>
        <w:bidi/>
        <w:spacing w:line="360" w:lineRule="auto"/>
        <w:ind w:firstLine="429"/>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لقد تزعمت فرنسا الموضة وقادتها في وسط وغرب أوروبا، وظهر تأثيرها واضحا في إنجلترا، أما ألمانيا وإسبانيا وإيطاليا فكانت مستقلة عن هذا التأثير. ولقد تميز هذا القرن بتطور أزياءه، فظهر في الثلث الأول من القرن حوالي </w:t>
      </w:r>
      <w:r w:rsidRPr="000A1CD0">
        <w:rPr>
          <w:rFonts w:asciiTheme="majorBidi" w:hAnsiTheme="majorBidi" w:cstheme="majorBidi"/>
          <w:sz w:val="28"/>
          <w:szCs w:val="28"/>
          <w:rtl/>
          <w:lang w:bidi="fa-IR"/>
        </w:rPr>
        <w:t>۱۳۳۳</w:t>
      </w:r>
      <w:r w:rsidRPr="000A1CD0">
        <w:rPr>
          <w:rFonts w:asciiTheme="majorBidi" w:hAnsiTheme="majorBidi" w:cstheme="majorBidi"/>
          <w:sz w:val="28"/>
          <w:szCs w:val="28"/>
          <w:rtl/>
          <w:lang w:bidi="ar-EG"/>
        </w:rPr>
        <w:t>م</w:t>
      </w:r>
      <w:r w:rsidR="00E63389"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 تطوراً جديداً في ثوب المرأة بحيث تغير المظهر العام للأزياء تغييرا تامًا، فأخذ الصدار شكلاً منضبطا حول الجسم بشكل لم يسبق له مثيل من قبل، ولقد لبست النساء ملابس طويلة محبكة إلى الأرداف ثم واسعة إلى الذيل، وكانت تلك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تدكك من الظهر أو الجانبين أو تقفل بأزرار، ولعل أهم التغييرات التي حدثت في الزي خلال هذا القرن هو ظهور زي وهو عبارة (</w:t>
      </w:r>
      <w:r w:rsidRPr="000A1CD0">
        <w:rPr>
          <w:rFonts w:asciiTheme="majorBidi" w:hAnsiTheme="majorBidi" w:cstheme="majorBidi"/>
          <w:sz w:val="28"/>
          <w:szCs w:val="28"/>
          <w:lang w:bidi="ar-EG"/>
        </w:rPr>
        <w:t>The Cote-Hardie or Cote-Hardy</w:t>
      </w:r>
      <w:r w:rsidRPr="000A1CD0">
        <w:rPr>
          <w:rFonts w:asciiTheme="majorBidi" w:hAnsiTheme="majorBidi" w:cstheme="majorBidi"/>
          <w:sz w:val="28"/>
          <w:szCs w:val="28"/>
          <w:rtl/>
          <w:lang w:bidi="ar-EG"/>
        </w:rPr>
        <w:t xml:space="preserve">) أولهما الزي المسمى كوت هاردی عباره عن ثوب طويل ضيق، بدون حزام لأن تكسيم الصدر يصل إلى الأرداف ثم يتسع الزي من أسفل، له ذيل طويل من الخلف أحيانًا، وله أكمام ضيقة طويلة تصل حتى المرفق تقفل بأزرار متجاورة من الكوع حتى الرسغ أو بطريق التدكيك </w:t>
      </w:r>
      <w:r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حسين، 2005) </w:t>
      </w:r>
      <w:r w:rsidRPr="000A1CD0">
        <w:rPr>
          <w:rFonts w:asciiTheme="majorBidi" w:hAnsiTheme="majorBidi" w:cstheme="majorBidi"/>
          <w:sz w:val="28"/>
          <w:szCs w:val="28"/>
        </w:rPr>
        <w:t>.(Laver, 1979)</w:t>
      </w:r>
    </w:p>
    <w:p w14:paraId="6858EE11" w14:textId="6747E5A8" w:rsidR="008D7620" w:rsidRPr="000A1CD0" w:rsidRDefault="008D7620" w:rsidP="000A1CD0">
      <w:pPr>
        <w:bidi/>
        <w:spacing w:line="360" w:lineRule="auto"/>
        <w:rPr>
          <w:rFonts w:asciiTheme="majorBidi" w:hAnsiTheme="majorBidi" w:cstheme="majorBidi"/>
          <w:b/>
          <w:bCs/>
          <w:sz w:val="28"/>
          <w:szCs w:val="28"/>
          <w:rtl/>
          <w:lang w:bidi="ar-EG"/>
        </w:rPr>
      </w:pPr>
      <w:r w:rsidRPr="000A1CD0">
        <w:rPr>
          <w:rFonts w:asciiTheme="majorBidi" w:hAnsiTheme="majorBidi" w:cstheme="majorBidi"/>
          <w:sz w:val="28"/>
          <w:szCs w:val="28"/>
        </w:rPr>
        <w:t xml:space="preserve"> </w:t>
      </w:r>
      <w:r w:rsidRPr="000A1CD0">
        <w:rPr>
          <w:rFonts w:asciiTheme="majorBidi" w:hAnsiTheme="majorBidi" w:cstheme="majorBidi"/>
          <w:sz w:val="28"/>
          <w:szCs w:val="28"/>
        </w:rPr>
        <w:tab/>
      </w:r>
      <w:r w:rsidRPr="000A1CD0">
        <w:rPr>
          <w:rFonts w:asciiTheme="majorBidi" w:hAnsiTheme="majorBidi" w:cstheme="majorBidi"/>
          <w:sz w:val="28"/>
          <w:szCs w:val="28"/>
          <w:rtl/>
        </w:rPr>
        <w:t xml:space="preserve"> حيث تم استبدال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المنسدلة والفساتين المستقيمة في القرون السابقة بفساتين منحنية مع بداية الخياطة، مما سمح </w:t>
      </w:r>
      <w:r w:rsidR="00056000" w:rsidRPr="000A1CD0">
        <w:rPr>
          <w:rFonts w:asciiTheme="majorBidi" w:hAnsiTheme="majorBidi" w:cstheme="majorBidi"/>
          <w:sz w:val="28"/>
          <w:szCs w:val="28"/>
          <w:rtl/>
        </w:rPr>
        <w:t>للأزياء</w:t>
      </w:r>
      <w:r w:rsidRPr="000A1CD0">
        <w:rPr>
          <w:rFonts w:asciiTheme="majorBidi" w:hAnsiTheme="majorBidi" w:cstheme="majorBidi"/>
          <w:sz w:val="28"/>
          <w:szCs w:val="28"/>
          <w:rtl/>
        </w:rPr>
        <w:t xml:space="preserve"> بأن تتناسب بشكل أكبر مع شكل الجسم. كما سمح باستخدام الأربطة والأزرار لتظهر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أكثر إحكامًا </w:t>
      </w:r>
      <w:r w:rsidRPr="000A1CD0">
        <w:rPr>
          <w:rStyle w:val="reference-text"/>
          <w:rFonts w:asciiTheme="majorBidi" w:hAnsiTheme="majorBidi" w:cstheme="majorBidi"/>
          <w:color w:val="202122"/>
          <w:sz w:val="28"/>
          <w:szCs w:val="28"/>
          <w:rtl/>
        </w:rPr>
        <w:t>(شكل -2)</w:t>
      </w:r>
      <w:r w:rsidRPr="000A1CD0">
        <w:rPr>
          <w:rStyle w:val="reference-text"/>
          <w:rFonts w:asciiTheme="majorBidi" w:hAnsiTheme="majorBidi" w:cstheme="majorBidi"/>
          <w:color w:val="202122"/>
          <w:sz w:val="28"/>
          <w:szCs w:val="28"/>
        </w:rPr>
        <w:t xml:space="preserve"> Singman, </w:t>
      </w:r>
      <w:r w:rsidR="00612669" w:rsidRPr="000A1CD0">
        <w:rPr>
          <w:rStyle w:val="reference-text"/>
          <w:rFonts w:asciiTheme="majorBidi" w:hAnsiTheme="majorBidi" w:cstheme="majorBidi"/>
          <w:color w:val="202122"/>
          <w:sz w:val="28"/>
          <w:szCs w:val="28"/>
        </w:rPr>
        <w:t>&amp;</w:t>
      </w:r>
      <w:r w:rsidRPr="000A1CD0">
        <w:rPr>
          <w:rStyle w:val="reference-text"/>
          <w:rFonts w:asciiTheme="majorBidi" w:hAnsiTheme="majorBidi" w:cstheme="majorBidi"/>
          <w:color w:val="202122"/>
          <w:sz w:val="28"/>
          <w:szCs w:val="28"/>
        </w:rPr>
        <w:t xml:space="preserve"> Will, 2005</w:t>
      </w:r>
      <w:proofErr w:type="gramStart"/>
      <w:r w:rsidRPr="000A1CD0">
        <w:rPr>
          <w:rStyle w:val="reference-text"/>
          <w:rFonts w:asciiTheme="majorBidi" w:hAnsiTheme="majorBidi" w:cstheme="majorBidi"/>
          <w:color w:val="202122"/>
          <w:sz w:val="28"/>
          <w:szCs w:val="28"/>
        </w:rPr>
        <w:t>)</w:t>
      </w:r>
      <w:r w:rsidR="00612669" w:rsidRPr="000A1CD0">
        <w:rPr>
          <w:rStyle w:val="reference-text"/>
          <w:rFonts w:asciiTheme="majorBidi" w:hAnsiTheme="majorBidi" w:cstheme="majorBidi"/>
          <w:color w:val="202122"/>
          <w:sz w:val="28"/>
          <w:szCs w:val="28"/>
        </w:rPr>
        <w:t xml:space="preserve"> </w:t>
      </w:r>
      <w:r w:rsidRPr="000A1CD0">
        <w:rPr>
          <w:rFonts w:asciiTheme="majorBidi" w:hAnsiTheme="majorBidi" w:cstheme="majorBidi"/>
          <w:b/>
          <w:bCs/>
          <w:sz w:val="28"/>
          <w:szCs w:val="28"/>
          <w:rtl/>
          <w:lang w:bidi="ar-EG"/>
        </w:rPr>
        <w:t>)</w:t>
      </w:r>
      <w:r w:rsidR="00612669" w:rsidRPr="000A1CD0">
        <w:rPr>
          <w:rFonts w:asciiTheme="majorBidi" w:hAnsiTheme="majorBidi" w:cstheme="majorBidi"/>
          <w:sz w:val="28"/>
          <w:szCs w:val="28"/>
        </w:rPr>
        <w:t>Braudel</w:t>
      </w:r>
      <w:proofErr w:type="gramEnd"/>
      <w:r w:rsidR="009010D6" w:rsidRPr="000A1CD0">
        <w:rPr>
          <w:rFonts w:asciiTheme="majorBidi" w:hAnsiTheme="majorBidi" w:cstheme="majorBidi"/>
          <w:sz w:val="28"/>
          <w:szCs w:val="28"/>
        </w:rPr>
        <w:t xml:space="preserve">, </w:t>
      </w:r>
      <w:r w:rsidR="00612669" w:rsidRPr="000A1CD0">
        <w:rPr>
          <w:rFonts w:asciiTheme="majorBidi" w:hAnsiTheme="majorBidi" w:cstheme="majorBidi"/>
          <w:sz w:val="28"/>
          <w:szCs w:val="28"/>
        </w:rPr>
        <w:t>1992</w:t>
      </w:r>
      <w:proofErr w:type="gramStart"/>
      <w:r w:rsidR="009010D6" w:rsidRPr="000A1CD0">
        <w:rPr>
          <w:rFonts w:asciiTheme="majorBidi" w:hAnsiTheme="majorBidi" w:cstheme="majorBidi"/>
          <w:sz w:val="28"/>
          <w:szCs w:val="28"/>
        </w:rPr>
        <w:t xml:space="preserve">) </w:t>
      </w:r>
      <w:r w:rsidR="009010D6" w:rsidRPr="000A1CD0">
        <w:rPr>
          <w:rFonts w:asciiTheme="majorBidi" w:hAnsiTheme="majorBidi" w:cstheme="majorBidi"/>
          <w:sz w:val="28"/>
          <w:szCs w:val="28"/>
          <w:rtl/>
        </w:rPr>
        <w:t>)</w:t>
      </w:r>
      <w:proofErr w:type="gramEnd"/>
    </w:p>
    <w:p w14:paraId="7D888E54" w14:textId="77777777" w:rsidR="00A117F8" w:rsidRPr="000A1CD0" w:rsidRDefault="00A117F8" w:rsidP="000A1CD0">
      <w:pPr>
        <w:bidi/>
        <w:spacing w:line="360" w:lineRule="auto"/>
        <w:rPr>
          <w:rFonts w:asciiTheme="majorBidi" w:hAnsiTheme="majorBidi" w:cstheme="majorBidi"/>
          <w:b/>
          <w:bCs/>
          <w:sz w:val="28"/>
          <w:szCs w:val="28"/>
          <w:rtl/>
          <w:lang w:bidi="ar-EG"/>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lang w:bidi="ar-EG"/>
        </w:rPr>
        <w:t>(1330م -1350م):</w:t>
      </w:r>
    </w:p>
    <w:p w14:paraId="2992BDD0" w14:textId="216DC4A5" w:rsidR="00A117F8" w:rsidRPr="000A1CD0" w:rsidRDefault="00A117F8" w:rsidP="000A1CD0">
      <w:pPr>
        <w:bidi/>
        <w:spacing w:line="360" w:lineRule="auto"/>
        <w:ind w:firstLine="429"/>
        <w:rPr>
          <w:rFonts w:asciiTheme="majorBidi" w:hAnsiTheme="majorBidi" w:cstheme="majorBidi"/>
          <w:b/>
          <w:bCs/>
          <w:sz w:val="28"/>
          <w:szCs w:val="28"/>
          <w:rtl/>
          <w:lang w:bidi="ar-EG"/>
        </w:rPr>
      </w:pPr>
      <w:r w:rsidRPr="000A1CD0">
        <w:rPr>
          <w:rFonts w:asciiTheme="majorBidi" w:hAnsiTheme="majorBidi" w:cstheme="majorBidi"/>
          <w:sz w:val="28"/>
          <w:szCs w:val="28"/>
          <w:rtl/>
        </w:rPr>
        <w:t>أظهرت التصاميم المحبوكة تحولاً بصريًا واجتماعيًا كبيرًا. هذه الخطوط المحبوكة ترمز إلى خروج تدريجي عن مفاهيم التستر القديمة ودخول المرأة مجال التعبير عن الذات، أي أن حضورها الاجتماعي صار يُقاس بما ترتديه، لا فقط بما تمثّله عائليًا أو دينيًا.</w:t>
      </w:r>
    </w:p>
    <w:p w14:paraId="36B1FA36" w14:textId="26AA85BB" w:rsidR="008D7620" w:rsidRPr="000A1CD0" w:rsidRDefault="008D7620" w:rsidP="000A1CD0">
      <w:pPr>
        <w:bidi/>
        <w:spacing w:after="0" w:line="360" w:lineRule="auto"/>
        <w:jc w:val="center"/>
        <w:rPr>
          <w:rFonts w:asciiTheme="majorBidi" w:hAnsiTheme="majorBidi" w:cstheme="majorBidi"/>
          <w:sz w:val="24"/>
          <w:szCs w:val="24"/>
        </w:rPr>
      </w:pPr>
      <w:r w:rsidRPr="000A1CD0">
        <w:rPr>
          <w:rFonts w:asciiTheme="majorBidi" w:hAnsiTheme="majorBidi" w:cstheme="majorBidi"/>
          <w:noProof/>
          <w:sz w:val="24"/>
          <w:szCs w:val="24"/>
          <w:rtl/>
        </w:rPr>
        <w:lastRenderedPageBreak/>
        <w:drawing>
          <wp:inline distT="0" distB="0" distL="0" distR="0" wp14:anchorId="70665238" wp14:editId="5C3BC46C">
            <wp:extent cx="2470024" cy="1646429"/>
            <wp:effectExtent l="0" t="0" r="6985" b="0"/>
            <wp:docPr id="1963372290" name="صورة 5" descr="صورة تحتوي على تلبيس, لوحة, امرأة, تصميم الأزي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72290" name="صورة 5" descr="صورة تحتوي على تلبيس, لوحة, امرأة, تصميم الأزياء&#10;&#10;تم إنشاء الوصف تلقائياً"/>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447" b="9901"/>
                    <a:stretch/>
                  </pic:blipFill>
                  <pic:spPr bwMode="auto">
                    <a:xfrm>
                      <a:off x="0" y="0"/>
                      <a:ext cx="2497053" cy="1664446"/>
                    </a:xfrm>
                    <a:prstGeom prst="rect">
                      <a:avLst/>
                    </a:prstGeom>
                    <a:noFill/>
                    <a:ln>
                      <a:noFill/>
                    </a:ln>
                    <a:extLst>
                      <a:ext uri="{53640926-AAD7-44D8-BBD7-CCE9431645EC}">
                        <a14:shadowObscured xmlns:a14="http://schemas.microsoft.com/office/drawing/2010/main"/>
                      </a:ext>
                    </a:extLst>
                  </pic:spPr>
                </pic:pic>
              </a:graphicData>
            </a:graphic>
          </wp:inline>
        </w:drawing>
      </w:r>
      <w:r w:rsidRPr="000A1CD0">
        <w:rPr>
          <w:rFonts w:asciiTheme="majorBidi" w:hAnsiTheme="majorBidi" w:cstheme="majorBidi"/>
          <w:sz w:val="24"/>
          <w:szCs w:val="24"/>
          <w:rtl/>
        </w:rPr>
        <w:t xml:space="preserve">  </w:t>
      </w:r>
      <w:r w:rsidR="00BF30E9">
        <w:rPr>
          <w:noProof/>
        </w:rPr>
        <w:drawing>
          <wp:inline distT="0" distB="0" distL="0" distR="0" wp14:anchorId="1F7C0A79" wp14:editId="24252D57">
            <wp:extent cx="1191139" cy="1544605"/>
            <wp:effectExtent l="0" t="0" r="9525" b="0"/>
            <wp:docPr id="181507842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b="13500"/>
                    <a:stretch>
                      <a:fillRect/>
                    </a:stretch>
                  </pic:blipFill>
                  <pic:spPr bwMode="auto">
                    <a:xfrm>
                      <a:off x="0" y="0"/>
                      <a:ext cx="1206581" cy="1564629"/>
                    </a:xfrm>
                    <a:prstGeom prst="rect">
                      <a:avLst/>
                    </a:prstGeom>
                    <a:noFill/>
                    <a:ln>
                      <a:noFill/>
                    </a:ln>
                    <a:extLst>
                      <a:ext uri="{53640926-AAD7-44D8-BBD7-CCE9431645EC}">
                        <a14:shadowObscured xmlns:a14="http://schemas.microsoft.com/office/drawing/2010/main"/>
                      </a:ext>
                    </a:extLst>
                  </pic:spPr>
                </pic:pic>
              </a:graphicData>
            </a:graphic>
          </wp:inline>
        </w:drawing>
      </w:r>
    </w:p>
    <w:p w14:paraId="64D8C301" w14:textId="0F75A987" w:rsidR="008D7620" w:rsidRPr="000A1CD0" w:rsidRDefault="00146DDC" w:rsidP="000A1CD0">
      <w:pPr>
        <w:bidi/>
        <w:spacing w:after="0" w:line="360" w:lineRule="auto"/>
        <w:jc w:val="center"/>
        <w:rPr>
          <w:rFonts w:asciiTheme="majorBidi" w:hAnsiTheme="majorBidi" w:cstheme="majorBidi"/>
          <w:b/>
          <w:bCs/>
          <w:sz w:val="24"/>
          <w:szCs w:val="24"/>
          <w:rtl/>
          <w:lang w:bidi="ar-EG"/>
        </w:rPr>
      </w:pPr>
      <w:r w:rsidRPr="000A1CD0">
        <w:rPr>
          <w:rFonts w:asciiTheme="majorBidi" w:hAnsiTheme="majorBidi" w:cstheme="majorBidi"/>
          <w:b/>
          <w:bCs/>
          <w:sz w:val="24"/>
          <w:szCs w:val="24"/>
          <w:rtl/>
        </w:rPr>
        <w:t>الشكل (2):</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النصف الأول من القرن الرابع عشر </w:t>
      </w:r>
      <w:r w:rsidR="008D7620" w:rsidRPr="000A1CD0">
        <w:rPr>
          <w:rFonts w:asciiTheme="majorBidi" w:hAnsiTheme="majorBidi" w:cstheme="majorBidi"/>
          <w:b/>
          <w:bCs/>
          <w:sz w:val="24"/>
          <w:szCs w:val="24"/>
          <w:rtl/>
          <w:lang w:bidi="ar-EG"/>
        </w:rPr>
        <w:t>(1330م -1350م)</w:t>
      </w:r>
    </w:p>
    <w:p w14:paraId="431E3448" w14:textId="77777777" w:rsidR="002E3EF1" w:rsidRPr="000A1CD0"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A1CD0">
        <w:rPr>
          <w:rFonts w:asciiTheme="majorBidi" w:hAnsiTheme="majorBidi" w:cstheme="majorBidi"/>
          <w:b/>
          <w:bCs/>
          <w:sz w:val="24"/>
          <w:szCs w:val="24"/>
        </w:rPr>
        <w:t>Source</w:t>
      </w:r>
      <w:r w:rsidRPr="000A1CD0">
        <w:rPr>
          <w:rFonts w:asciiTheme="majorBidi" w:hAnsiTheme="majorBidi" w:cstheme="majorBidi"/>
          <w:sz w:val="24"/>
          <w:szCs w:val="24"/>
        </w:rPr>
        <w:t xml:space="preserve">: </w:t>
      </w:r>
      <w:r w:rsidR="002E3EF1" w:rsidRPr="000A1CD0">
        <w:rPr>
          <w:rFonts w:asciiTheme="majorBidi" w:eastAsiaTheme="majorEastAsia" w:hAnsiTheme="majorBidi" w:cstheme="majorBidi"/>
          <w:color w:val="000000" w:themeColor="text1"/>
          <w:sz w:val="24"/>
          <w:szCs w:val="24"/>
        </w:rPr>
        <w:t>Alamy. (n.d.).</w:t>
      </w:r>
      <w:r w:rsidR="002E3EF1" w:rsidRPr="000A1CD0">
        <w:rPr>
          <w:rFonts w:asciiTheme="majorBidi" w:hAnsiTheme="majorBidi" w:cstheme="majorBidi"/>
          <w:color w:val="000000" w:themeColor="text1"/>
          <w:sz w:val="24"/>
          <w:szCs w:val="24"/>
        </w:rPr>
        <w:t xml:space="preserve"> </w:t>
      </w:r>
      <w:r w:rsidR="002E3EF1" w:rsidRPr="000A1CD0">
        <w:rPr>
          <w:rFonts w:asciiTheme="majorBidi" w:eastAsiaTheme="majorEastAsia" w:hAnsiTheme="majorBidi" w:cstheme="majorBidi"/>
          <w:i/>
          <w:iCs/>
          <w:color w:val="000000" w:themeColor="text1"/>
          <w:sz w:val="24"/>
          <w:szCs w:val="24"/>
        </w:rPr>
        <w:t>14th century female dress</w:t>
      </w:r>
      <w:r w:rsidR="002E3EF1" w:rsidRPr="000A1CD0">
        <w:rPr>
          <w:rFonts w:asciiTheme="majorBidi" w:hAnsiTheme="majorBidi" w:cstheme="majorBidi"/>
          <w:color w:val="000000" w:themeColor="text1"/>
          <w:sz w:val="24"/>
          <w:szCs w:val="24"/>
        </w:rPr>
        <w:t xml:space="preserve">. Retrieved from </w:t>
      </w:r>
      <w:hyperlink r:id="rId44" w:tgtFrame="_new" w:history="1">
        <w:r w:rsidR="002E3EF1" w:rsidRPr="000A1CD0">
          <w:rPr>
            <w:rStyle w:val="Hyperlink"/>
            <w:rFonts w:asciiTheme="majorBidi" w:eastAsiaTheme="majorEastAsia" w:hAnsiTheme="majorBidi" w:cstheme="majorBidi"/>
            <w:sz w:val="24"/>
            <w:szCs w:val="24"/>
          </w:rPr>
          <w:t>https://www.alamy.com/stock-photo/14th-century-female-dress.html?sortBy=relevant</w:t>
        </w:r>
      </w:hyperlink>
    </w:p>
    <w:p w14:paraId="13F7E965" w14:textId="78C88392" w:rsidR="008D7620" w:rsidRPr="00287B71" w:rsidRDefault="008D7620" w:rsidP="000A1CD0">
      <w:pPr>
        <w:spacing w:after="0" w:line="360" w:lineRule="auto"/>
        <w:jc w:val="center"/>
        <w:rPr>
          <w:rFonts w:asciiTheme="majorBidi" w:hAnsiTheme="majorBidi" w:cstheme="majorBidi"/>
          <w:sz w:val="14"/>
          <w:szCs w:val="14"/>
          <w:lang w:bidi="ar-EG"/>
        </w:rPr>
      </w:pPr>
    </w:p>
    <w:p w14:paraId="0919ADC0" w14:textId="77777777" w:rsidR="008D7620" w:rsidRPr="000A1CD0" w:rsidRDefault="008D7620" w:rsidP="000A1CD0">
      <w:pPr>
        <w:pStyle w:val="a6"/>
        <w:numPr>
          <w:ilvl w:val="0"/>
          <w:numId w:val="19"/>
        </w:numPr>
        <w:bidi/>
        <w:spacing w:line="360" w:lineRule="auto"/>
        <w:ind w:left="429" w:hanging="425"/>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وصف أزياء النساء في القرن الرابع عشر (1350م -1380م):</w:t>
      </w:r>
    </w:p>
    <w:p w14:paraId="392B4377" w14:textId="0D553127" w:rsidR="008D7620" w:rsidRPr="000A1CD0" w:rsidRDefault="008D7620" w:rsidP="000A1CD0">
      <w:pPr>
        <w:bidi/>
        <w:spacing w:line="360" w:lineRule="auto"/>
        <w:ind w:firstLine="429"/>
        <w:rPr>
          <w:rFonts w:asciiTheme="majorBidi" w:hAnsiTheme="majorBidi" w:cstheme="majorBidi"/>
          <w:b/>
          <w:bCs/>
          <w:sz w:val="28"/>
          <w:szCs w:val="28"/>
          <w:rtl/>
          <w:lang w:bidi="ar-EG"/>
        </w:rPr>
      </w:pPr>
      <w:r w:rsidRPr="000A1CD0">
        <w:rPr>
          <w:rFonts w:asciiTheme="majorBidi" w:hAnsiTheme="majorBidi" w:cstheme="majorBidi"/>
          <w:color w:val="202122"/>
          <w:sz w:val="28"/>
          <w:szCs w:val="28"/>
          <w:rtl/>
        </w:rPr>
        <w:t xml:space="preserve">كانت النساء يرتدين ثوبًا فضفاضًا أو ملائمًا يسمى الكوتي </w:t>
      </w:r>
      <w:r w:rsidRPr="000A1CD0">
        <w:rPr>
          <w:rFonts w:asciiTheme="majorBidi" w:hAnsiTheme="majorBidi" w:cstheme="majorBidi"/>
          <w:i/>
          <w:iCs/>
          <w:color w:val="202122"/>
          <w:sz w:val="28"/>
          <w:szCs w:val="28"/>
        </w:rPr>
        <w:t>(</w:t>
      </w:r>
      <w:proofErr w:type="gramStart"/>
      <w:r w:rsidRPr="000A1CD0">
        <w:rPr>
          <w:rFonts w:asciiTheme="majorBidi" w:hAnsiTheme="majorBidi" w:cstheme="majorBidi"/>
          <w:i/>
          <w:iCs/>
          <w:color w:val="202122"/>
          <w:sz w:val="28"/>
          <w:szCs w:val="28"/>
        </w:rPr>
        <w:t>cotehardie</w:t>
      </w:r>
      <w:r w:rsidRPr="000A1CD0">
        <w:rPr>
          <w:rFonts w:asciiTheme="majorBidi" w:hAnsiTheme="majorBidi" w:cstheme="majorBidi"/>
          <w:color w:val="202122"/>
          <w:sz w:val="28"/>
          <w:szCs w:val="28"/>
        </w:rPr>
        <w:t>) </w:t>
      </w:r>
      <w:r w:rsidRPr="000A1CD0">
        <w:rPr>
          <w:rFonts w:asciiTheme="majorBidi" w:hAnsiTheme="majorBidi" w:cstheme="majorBidi"/>
          <w:color w:val="202122"/>
          <w:sz w:val="28"/>
          <w:szCs w:val="28"/>
          <w:rtl/>
        </w:rPr>
        <w:t xml:space="preserve"> أو</w:t>
      </w:r>
      <w:proofErr w:type="gramEnd"/>
      <w:r w:rsidRPr="000A1CD0">
        <w:rPr>
          <w:rFonts w:asciiTheme="majorBidi" w:hAnsiTheme="majorBidi" w:cstheme="majorBidi"/>
          <w:color w:val="202122"/>
          <w:sz w:val="28"/>
          <w:szCs w:val="28"/>
          <w:rtl/>
        </w:rPr>
        <w:t xml:space="preserve"> </w:t>
      </w:r>
      <w:proofErr w:type="gramStart"/>
      <w:r w:rsidRPr="000A1CD0">
        <w:rPr>
          <w:rFonts w:asciiTheme="majorBidi" w:hAnsiTheme="majorBidi" w:cstheme="majorBidi"/>
          <w:color w:val="202122"/>
          <w:sz w:val="28"/>
          <w:szCs w:val="28"/>
          <w:rtl/>
        </w:rPr>
        <w:t>الكيرتل</w:t>
      </w:r>
      <w:r w:rsidRPr="000A1CD0">
        <w:rPr>
          <w:rFonts w:asciiTheme="majorBidi" w:hAnsiTheme="majorBidi" w:cstheme="majorBidi"/>
          <w:color w:val="202122"/>
          <w:sz w:val="28"/>
          <w:szCs w:val="28"/>
        </w:rPr>
        <w:t xml:space="preserve">( Kirtles) </w:t>
      </w:r>
      <w:r w:rsidRPr="000A1CD0">
        <w:rPr>
          <w:rFonts w:asciiTheme="majorBidi" w:hAnsiTheme="majorBidi" w:cstheme="majorBidi"/>
          <w:color w:val="202122"/>
          <w:sz w:val="28"/>
          <w:szCs w:val="28"/>
          <w:rtl/>
        </w:rPr>
        <w:t>،</w:t>
      </w:r>
      <w:proofErr w:type="gramEnd"/>
      <w:r w:rsidRPr="000A1CD0">
        <w:rPr>
          <w:rFonts w:asciiTheme="majorBidi" w:hAnsiTheme="majorBidi" w:cstheme="majorBidi"/>
          <w:color w:val="202122"/>
          <w:sz w:val="28"/>
          <w:szCs w:val="28"/>
          <w:rtl/>
        </w:rPr>
        <w:t xml:space="preserve"> وعادة ما يكون طوله حتى الأرض </w:t>
      </w:r>
      <w:r w:rsidRPr="000A1CD0">
        <w:rPr>
          <w:rFonts w:asciiTheme="majorBidi" w:hAnsiTheme="majorBidi" w:cstheme="majorBidi"/>
          <w:sz w:val="28"/>
          <w:szCs w:val="28"/>
          <w:rtl/>
          <w:lang w:bidi="ar-EG"/>
        </w:rPr>
        <w:t>مع أكمام طويلة ضيقة منتهية بأردان كاسية (</w:t>
      </w:r>
      <w:r w:rsidRPr="000A1CD0">
        <w:rPr>
          <w:rFonts w:asciiTheme="majorBidi" w:hAnsiTheme="majorBidi" w:cstheme="majorBidi"/>
          <w:sz w:val="28"/>
          <w:szCs w:val="28"/>
          <w:lang w:bidi="ar-EG"/>
        </w:rPr>
        <w:t>gobblet cuffs</w:t>
      </w:r>
      <w:r w:rsidRPr="000A1CD0">
        <w:rPr>
          <w:rFonts w:asciiTheme="majorBidi" w:hAnsiTheme="majorBidi" w:cstheme="majorBidi"/>
          <w:sz w:val="28"/>
          <w:szCs w:val="28"/>
          <w:rtl/>
          <w:lang w:bidi="ar-EG"/>
        </w:rPr>
        <w:t>) تغطى اليد إلى بداية الأصابع في انفراج بسيط</w:t>
      </w:r>
      <w:r w:rsidR="00E63389" w:rsidRPr="000A1CD0">
        <w:rPr>
          <w:rFonts w:asciiTheme="majorBidi" w:hAnsiTheme="majorBidi" w:cstheme="majorBidi"/>
          <w:sz w:val="28"/>
          <w:szCs w:val="28"/>
          <w:rtl/>
          <w:lang w:bidi="ar-EG"/>
        </w:rPr>
        <w:t xml:space="preserve"> </w:t>
      </w:r>
      <w:r w:rsidR="00E63389" w:rsidRPr="000A1CD0">
        <w:rPr>
          <w:rFonts w:asciiTheme="majorBidi" w:hAnsiTheme="majorBidi" w:cstheme="majorBidi"/>
          <w:color w:val="202122"/>
          <w:sz w:val="28"/>
          <w:szCs w:val="28"/>
          <w:rtl/>
        </w:rPr>
        <w:t xml:space="preserve">تصل أحيانًا إلى </w:t>
      </w:r>
      <w:proofErr w:type="gramStart"/>
      <w:r w:rsidR="00E63389" w:rsidRPr="000A1CD0">
        <w:rPr>
          <w:rFonts w:asciiTheme="majorBidi" w:hAnsiTheme="majorBidi" w:cstheme="majorBidi"/>
          <w:color w:val="202122"/>
          <w:sz w:val="28"/>
          <w:szCs w:val="28"/>
          <w:rtl/>
        </w:rPr>
        <w:t>الأرض</w:t>
      </w:r>
      <w:r w:rsidR="00E63389" w:rsidRPr="000A1CD0">
        <w:rPr>
          <w:rFonts w:asciiTheme="majorBidi" w:hAnsiTheme="majorBidi" w:cstheme="majorBidi"/>
          <w:sz w:val="28"/>
          <w:szCs w:val="28"/>
          <w:rtl/>
          <w:lang w:bidi="ar-EG"/>
        </w:rPr>
        <w:t>(</w:t>
      </w:r>
      <w:proofErr w:type="gramEnd"/>
      <w:r w:rsidR="00E63389" w:rsidRPr="000A1CD0">
        <w:rPr>
          <w:rFonts w:asciiTheme="majorBidi" w:hAnsiTheme="majorBidi" w:cstheme="majorBidi"/>
          <w:sz w:val="28"/>
          <w:szCs w:val="28"/>
          <w:lang w:bidi="ar-EG"/>
        </w:rPr>
        <w:t>Super Cote-hardie</w:t>
      </w:r>
      <w:r w:rsidR="00E63389"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وفوقه </w:t>
      </w:r>
      <w:r w:rsidR="00E63389" w:rsidRPr="000A1CD0">
        <w:rPr>
          <w:rFonts w:asciiTheme="majorBidi" w:hAnsiTheme="majorBidi" w:cstheme="majorBidi"/>
          <w:sz w:val="28"/>
          <w:szCs w:val="28"/>
          <w:rtl/>
          <w:lang w:bidi="ar-EG"/>
        </w:rPr>
        <w:t>الزي</w:t>
      </w:r>
      <w:r w:rsidRPr="000A1CD0">
        <w:rPr>
          <w:rFonts w:asciiTheme="majorBidi" w:hAnsiTheme="majorBidi" w:cstheme="majorBidi"/>
          <w:sz w:val="28"/>
          <w:szCs w:val="28"/>
          <w:rtl/>
          <w:lang w:bidi="ar-EG"/>
        </w:rPr>
        <w:t xml:space="preserve"> الخارجي عديم الجوانب</w:t>
      </w:r>
      <w:r w:rsidRPr="000A1CD0">
        <w:rPr>
          <w:rFonts w:asciiTheme="majorBidi" w:hAnsiTheme="majorBidi" w:cstheme="majorBidi"/>
          <w:color w:val="202122"/>
          <w:sz w:val="28"/>
          <w:szCs w:val="28"/>
          <w:rtl/>
        </w:rPr>
        <w:t>، مع ذيل للمناسبات الرسمية</w:t>
      </w:r>
      <w:r w:rsidR="00E63389" w:rsidRPr="000A1CD0">
        <w:rPr>
          <w:rFonts w:asciiTheme="majorBidi" w:hAnsiTheme="majorBidi" w:cstheme="majorBidi"/>
          <w:color w:val="202122"/>
          <w:sz w:val="28"/>
          <w:szCs w:val="28"/>
          <w:rtl/>
        </w:rPr>
        <w:t>، و</w:t>
      </w:r>
      <w:r w:rsidRPr="000A1CD0">
        <w:rPr>
          <w:rFonts w:asciiTheme="majorBidi" w:hAnsiTheme="majorBidi" w:cstheme="majorBidi"/>
          <w:color w:val="202122"/>
          <w:sz w:val="28"/>
          <w:szCs w:val="28"/>
          <w:rtl/>
        </w:rPr>
        <w:t>كانت الكيرتل لها تنانير كاملة مصنوعة بإضافة فتحات مثلثة لتوسيع الحافة دون إضافة حجم عند الخصر</w:t>
      </w:r>
      <w:r w:rsidR="00E63389" w:rsidRPr="000A1CD0">
        <w:rPr>
          <w:rFonts w:asciiTheme="majorBidi" w:hAnsiTheme="majorBidi" w:cstheme="majorBidi"/>
          <w:sz w:val="28"/>
          <w:szCs w:val="28"/>
          <w:rtl/>
        </w:rPr>
        <w:t xml:space="preserve"> </w:t>
      </w:r>
      <w:r w:rsidRPr="000A1CD0">
        <w:rPr>
          <w:rFonts w:asciiTheme="majorBidi" w:hAnsiTheme="majorBidi" w:cstheme="majorBidi"/>
          <w:sz w:val="28"/>
          <w:szCs w:val="28"/>
          <w:rtl/>
          <w:lang w:bidi="ar-EG"/>
        </w:rPr>
        <w:t>(شكل -3</w:t>
      </w:r>
      <w:proofErr w:type="gramStart"/>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 xml:space="preserve"> (</w:t>
      </w:r>
      <w:proofErr w:type="gramEnd"/>
      <w:r w:rsidR="00837212" w:rsidRPr="000A1CD0">
        <w:rPr>
          <w:rFonts w:asciiTheme="majorBidi" w:hAnsiTheme="majorBidi" w:cstheme="majorBidi"/>
          <w:sz w:val="28"/>
          <w:szCs w:val="28"/>
          <w:rtl/>
          <w:lang w:bidi="ar-EG"/>
        </w:rPr>
        <w:t>حسين</w:t>
      </w:r>
      <w:r w:rsidRPr="000A1CD0">
        <w:rPr>
          <w:rFonts w:asciiTheme="majorBidi" w:hAnsiTheme="majorBidi" w:cstheme="majorBidi"/>
          <w:sz w:val="28"/>
          <w:szCs w:val="28"/>
          <w:rtl/>
          <w:lang w:bidi="ar-EG"/>
        </w:rPr>
        <w:t>، 2005).</w:t>
      </w:r>
    </w:p>
    <w:p w14:paraId="4BC80638" w14:textId="2E1D6674" w:rsidR="008D7620" w:rsidRPr="000A1CD0" w:rsidRDefault="00E63389" w:rsidP="000A1CD0">
      <w:pPr>
        <w:pStyle w:val="a6"/>
        <w:tabs>
          <w:tab w:val="right" w:pos="-180"/>
        </w:tabs>
        <w:bidi/>
        <w:spacing w:line="360" w:lineRule="auto"/>
        <w:ind w:left="0"/>
        <w:rPr>
          <w:rFonts w:asciiTheme="majorBidi" w:hAnsiTheme="majorBidi" w:cstheme="majorBidi"/>
          <w:sz w:val="28"/>
          <w:szCs w:val="28"/>
        </w:rPr>
      </w:pPr>
      <w:r w:rsidRPr="000A1CD0">
        <w:rPr>
          <w:rFonts w:asciiTheme="majorBidi" w:hAnsiTheme="majorBidi" w:cstheme="majorBidi"/>
          <w:sz w:val="28"/>
          <w:szCs w:val="28"/>
          <w:rtl/>
        </w:rPr>
        <w:t>و</w:t>
      </w:r>
      <w:r w:rsidR="008D7620" w:rsidRPr="000A1CD0">
        <w:rPr>
          <w:rFonts w:asciiTheme="majorBidi" w:hAnsiTheme="majorBidi" w:cstheme="majorBidi"/>
          <w:sz w:val="28"/>
          <w:szCs w:val="28"/>
          <w:rtl/>
        </w:rPr>
        <w:t>استخدم</w:t>
      </w:r>
      <w:r w:rsidR="00EA63DD" w:rsidRPr="000A1CD0">
        <w:rPr>
          <w:rFonts w:asciiTheme="majorBidi" w:hAnsiTheme="majorBidi" w:cstheme="majorBidi"/>
          <w:sz w:val="28"/>
          <w:szCs w:val="28"/>
          <w:rtl/>
        </w:rPr>
        <w:t>ت</w:t>
      </w:r>
      <w:r w:rsidR="008D7620" w:rsidRPr="000A1CD0">
        <w:rPr>
          <w:rFonts w:asciiTheme="majorBidi" w:hAnsiTheme="majorBidi" w:cstheme="majorBidi"/>
          <w:sz w:val="28"/>
          <w:szCs w:val="28"/>
          <w:rtl/>
        </w:rPr>
        <w:t xml:space="preserve"> القوالب الخشبية </w:t>
      </w:r>
      <w:r w:rsidR="00EA63DD" w:rsidRPr="000A1CD0">
        <w:rPr>
          <w:rFonts w:asciiTheme="majorBidi" w:hAnsiTheme="majorBidi" w:cstheme="majorBidi"/>
          <w:sz w:val="28"/>
          <w:szCs w:val="28"/>
          <w:rtl/>
        </w:rPr>
        <w:t xml:space="preserve">للطباعة على القماش </w:t>
      </w:r>
      <w:r w:rsidR="008D7620" w:rsidRPr="000A1CD0">
        <w:rPr>
          <w:rFonts w:asciiTheme="majorBidi" w:hAnsiTheme="majorBidi" w:cstheme="majorBidi"/>
          <w:sz w:val="28"/>
          <w:szCs w:val="28"/>
          <w:rtl/>
        </w:rPr>
        <w:t>طوال القرن</w:t>
      </w:r>
      <w:r w:rsidR="008D7620" w:rsidRPr="000A1CD0">
        <w:rPr>
          <w:rFonts w:asciiTheme="majorBidi" w:hAnsiTheme="majorBidi" w:cstheme="majorBidi"/>
          <w:b/>
          <w:bCs/>
          <w:sz w:val="28"/>
          <w:szCs w:val="28"/>
          <w:rtl/>
          <w:lang w:bidi="ar-EG"/>
        </w:rPr>
        <w:t xml:space="preserve"> </w:t>
      </w:r>
      <w:r w:rsidR="008D7620" w:rsidRPr="000A1CD0">
        <w:rPr>
          <w:rFonts w:asciiTheme="majorBidi" w:hAnsiTheme="majorBidi" w:cstheme="majorBidi"/>
          <w:sz w:val="28"/>
          <w:szCs w:val="28"/>
          <w:rtl/>
          <w:lang w:bidi="ar-EG"/>
        </w:rPr>
        <w:t>الرابع عشر</w:t>
      </w:r>
      <w:r w:rsidR="008D7620" w:rsidRPr="000A1CD0">
        <w:rPr>
          <w:rFonts w:asciiTheme="majorBidi" w:hAnsiTheme="majorBidi" w:cstheme="majorBidi"/>
          <w:sz w:val="28"/>
          <w:szCs w:val="28"/>
          <w:rtl/>
        </w:rPr>
        <w:t xml:space="preserve">، واستخدم التطريز بالصوف والحرير أو الخيوط الذهبية للزينة لطبقة </w:t>
      </w:r>
      <w:proofErr w:type="gramStart"/>
      <w:r w:rsidR="008D7620" w:rsidRPr="000A1CD0">
        <w:rPr>
          <w:rFonts w:asciiTheme="majorBidi" w:hAnsiTheme="majorBidi" w:cstheme="majorBidi"/>
          <w:sz w:val="28"/>
          <w:szCs w:val="28"/>
          <w:rtl/>
        </w:rPr>
        <w:t xml:space="preserve">الأثرياء </w:t>
      </w:r>
      <w:r w:rsidR="00B06999" w:rsidRPr="000A1CD0">
        <w:rPr>
          <w:rFonts w:asciiTheme="majorBidi" w:hAnsiTheme="majorBidi" w:cstheme="majorBidi"/>
          <w:sz w:val="28"/>
          <w:szCs w:val="28"/>
        </w:rPr>
        <w:t>.</w:t>
      </w:r>
      <w:proofErr w:type="gramEnd"/>
      <w:r w:rsidR="00B06999" w:rsidRPr="000A1CD0">
        <w:rPr>
          <w:rFonts w:asciiTheme="majorBidi" w:hAnsiTheme="majorBidi" w:cstheme="majorBidi"/>
          <w:sz w:val="28"/>
          <w:szCs w:val="28"/>
        </w:rPr>
        <w:t>(</w:t>
      </w:r>
      <w:r w:rsidR="00B06999" w:rsidRPr="000A1CD0">
        <w:rPr>
          <w:rFonts w:asciiTheme="majorBidi" w:hAnsiTheme="majorBidi" w:cstheme="majorBidi"/>
          <w:color w:val="202122"/>
          <w:sz w:val="28"/>
          <w:szCs w:val="28"/>
        </w:rPr>
        <w:t>Alexander, &amp; Binski, 1987)</w:t>
      </w:r>
    </w:p>
    <w:p w14:paraId="40576ECA" w14:textId="544C166E" w:rsidR="008D7620" w:rsidRPr="000A1CD0" w:rsidRDefault="008D7620" w:rsidP="000A1CD0">
      <w:pPr>
        <w:pStyle w:val="a6"/>
        <w:bidi/>
        <w:spacing w:line="360" w:lineRule="auto"/>
        <w:ind w:left="0"/>
        <w:rPr>
          <w:rFonts w:asciiTheme="majorBidi" w:hAnsiTheme="majorBidi" w:cstheme="majorBidi"/>
          <w:sz w:val="28"/>
          <w:szCs w:val="28"/>
          <w:lang w:bidi="ar-EG"/>
        </w:rPr>
      </w:pPr>
      <w:r w:rsidRPr="000A1CD0">
        <w:rPr>
          <w:rFonts w:asciiTheme="majorBidi" w:hAnsiTheme="majorBidi" w:cstheme="majorBidi"/>
          <w:sz w:val="28"/>
          <w:szCs w:val="28"/>
          <w:rtl/>
        </w:rPr>
        <w:t>و</w:t>
      </w:r>
      <w:r w:rsidR="00EA63DD" w:rsidRPr="000A1CD0">
        <w:rPr>
          <w:rFonts w:asciiTheme="majorBidi" w:hAnsiTheme="majorBidi" w:cstheme="majorBidi"/>
          <w:sz w:val="28"/>
          <w:szCs w:val="28"/>
          <w:rtl/>
        </w:rPr>
        <w:t xml:space="preserve">قد </w:t>
      </w:r>
      <w:r w:rsidRPr="000A1CD0">
        <w:rPr>
          <w:rFonts w:asciiTheme="majorBidi" w:hAnsiTheme="majorBidi" w:cstheme="majorBidi"/>
          <w:sz w:val="28"/>
          <w:szCs w:val="28"/>
          <w:rtl/>
        </w:rPr>
        <w:t xml:space="preserve">كانت الأقمشة الحريرية الإيطالية العصرية في هذه الفترة تتميز بأنماط متكررة من الأشكال الهندسية والحيوانات، والتي استمدت من مراكز نسج الحرير العثمانية في </w:t>
      </w:r>
      <w:proofErr w:type="gramStart"/>
      <w:r w:rsidRPr="000A1CD0">
        <w:rPr>
          <w:rFonts w:asciiTheme="majorBidi" w:hAnsiTheme="majorBidi" w:cstheme="majorBidi"/>
          <w:sz w:val="28"/>
          <w:szCs w:val="28"/>
          <w:rtl/>
        </w:rPr>
        <w:t>بورصة</w:t>
      </w:r>
      <w:r w:rsidR="00B06999" w:rsidRPr="000A1CD0">
        <w:rPr>
          <w:rFonts w:asciiTheme="majorBidi" w:hAnsiTheme="majorBidi" w:cstheme="majorBidi"/>
          <w:sz w:val="28"/>
          <w:szCs w:val="28"/>
        </w:rPr>
        <w:t xml:space="preserve"> .</w:t>
      </w:r>
      <w:proofErr w:type="gramEnd"/>
      <w:r w:rsidR="00B06999" w:rsidRPr="000A1CD0">
        <w:rPr>
          <w:rFonts w:asciiTheme="majorBidi" w:hAnsiTheme="majorBidi" w:cstheme="majorBidi"/>
          <w:sz w:val="28"/>
          <w:szCs w:val="28"/>
        </w:rPr>
        <w:t xml:space="preserve">(Edwards, 2022) (Koslin,2002) </w:t>
      </w:r>
    </w:p>
    <w:p w14:paraId="01943023" w14:textId="3271A3E5" w:rsidR="008D7620" w:rsidRPr="000A1CD0" w:rsidRDefault="008D7620" w:rsidP="000A1CD0">
      <w:pPr>
        <w:tabs>
          <w:tab w:val="left" w:pos="5985"/>
        </w:tabs>
        <w:bidi/>
        <w:spacing w:after="0" w:line="360" w:lineRule="auto"/>
        <w:jc w:val="center"/>
        <w:rPr>
          <w:rStyle w:val="Hyperlink"/>
          <w:rFonts w:asciiTheme="majorBidi" w:hAnsiTheme="majorBidi" w:cstheme="majorBidi"/>
          <w:b/>
          <w:bCs/>
          <w:color w:val="auto"/>
          <w:sz w:val="24"/>
          <w:szCs w:val="24"/>
          <w:u w:val="none"/>
          <w:rtl/>
          <w:lang w:bidi="ar-EG"/>
        </w:rPr>
      </w:pPr>
      <w:r w:rsidRPr="000A1CD0">
        <w:rPr>
          <w:rFonts w:asciiTheme="majorBidi" w:hAnsiTheme="majorBidi" w:cstheme="majorBidi"/>
          <w:b/>
          <w:bCs/>
          <w:sz w:val="24"/>
          <w:szCs w:val="24"/>
          <w:rtl/>
          <w:lang w:bidi="ar-EG"/>
        </w:rPr>
        <w:lastRenderedPageBreak/>
        <w:t xml:space="preserve">    </w:t>
      </w:r>
      <w:r w:rsidRPr="000A1CD0">
        <w:rPr>
          <w:rFonts w:asciiTheme="majorBidi" w:hAnsiTheme="majorBidi" w:cstheme="majorBidi"/>
          <w:noProof/>
          <w:sz w:val="24"/>
          <w:szCs w:val="24"/>
        </w:rPr>
        <w:drawing>
          <wp:inline distT="0" distB="0" distL="0" distR="0" wp14:anchorId="3F00D401" wp14:editId="5335E1E4">
            <wp:extent cx="1266825" cy="1866604"/>
            <wp:effectExtent l="0" t="0" r="0" b="635"/>
            <wp:docPr id="766177289" name="صورة 6" descr="صورة تحتوي على لوحة, رسم, فستان, ف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77289" name="صورة 6" descr="صورة تحتوي على لوحة, رسم, فستان, فن&#10;&#10;تم إنشاء الوصف تلقائياً"/>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73091" cy="1875837"/>
                    </a:xfrm>
                    <a:prstGeom prst="rect">
                      <a:avLst/>
                    </a:prstGeom>
                    <a:noFill/>
                    <a:ln>
                      <a:noFill/>
                    </a:ln>
                  </pic:spPr>
                </pic:pic>
              </a:graphicData>
            </a:graphic>
          </wp:inline>
        </w:drawing>
      </w:r>
      <w:r w:rsidRPr="000A1CD0">
        <w:rPr>
          <w:rFonts w:asciiTheme="majorBidi" w:hAnsiTheme="majorBidi" w:cstheme="majorBidi"/>
          <w:b/>
          <w:bCs/>
          <w:sz w:val="24"/>
          <w:szCs w:val="24"/>
          <w:rtl/>
          <w:lang w:bidi="ar-EG"/>
        </w:rPr>
        <w:t xml:space="preserve">  </w:t>
      </w:r>
      <w:r w:rsidRPr="000A1CD0">
        <w:rPr>
          <w:rFonts w:asciiTheme="majorBidi" w:hAnsiTheme="majorBidi" w:cstheme="majorBidi"/>
          <w:b/>
          <w:bCs/>
          <w:sz w:val="24"/>
          <w:szCs w:val="24"/>
          <w:lang w:bidi="ar-EG"/>
        </w:rPr>
        <w:t xml:space="preserve">  </w:t>
      </w:r>
      <w:r w:rsidRPr="000A1CD0">
        <w:rPr>
          <w:rFonts w:asciiTheme="majorBidi" w:hAnsiTheme="majorBidi" w:cstheme="majorBidi"/>
          <w:noProof/>
          <w:sz w:val="24"/>
          <w:szCs w:val="24"/>
        </w:rPr>
        <w:drawing>
          <wp:inline distT="0" distB="0" distL="0" distR="0" wp14:anchorId="01AF19F7" wp14:editId="743292C7">
            <wp:extent cx="1147791" cy="1704033"/>
            <wp:effectExtent l="76200" t="76200" r="128905" b="125095"/>
            <wp:docPr id="689047565" name="صورة 12" descr="This may contain: a woman in a blue dress with a crown on her head and flowers around her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may contain: a woman in a blue dress with a crown on her head and flowers around her neck"/>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69781" cy="17366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07518F" w14:textId="4CE6895D" w:rsidR="008D7620" w:rsidRPr="000A1CD0" w:rsidRDefault="00146DDC" w:rsidP="000A1CD0">
      <w:pPr>
        <w:bidi/>
        <w:spacing w:after="0" w:line="360" w:lineRule="auto"/>
        <w:jc w:val="center"/>
        <w:rPr>
          <w:rStyle w:val="Hyperlink"/>
          <w:rFonts w:asciiTheme="majorBidi" w:hAnsiTheme="majorBidi" w:cstheme="majorBidi"/>
          <w:b/>
          <w:bCs/>
          <w:color w:val="auto"/>
          <w:sz w:val="24"/>
          <w:szCs w:val="24"/>
          <w:u w:val="none"/>
          <w:rtl/>
          <w:lang w:bidi="ar-EG"/>
        </w:rPr>
      </w:pPr>
      <w:r w:rsidRPr="000A1CD0">
        <w:rPr>
          <w:rFonts w:asciiTheme="majorBidi" w:hAnsiTheme="majorBidi" w:cstheme="majorBidi"/>
          <w:b/>
          <w:bCs/>
          <w:sz w:val="24"/>
          <w:szCs w:val="24"/>
          <w:rtl/>
        </w:rPr>
        <w:t>الشكل (3):</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النصف الأول من القرن الرابع عشر </w:t>
      </w:r>
      <w:r w:rsidR="008D7620" w:rsidRPr="000A1CD0">
        <w:rPr>
          <w:rFonts w:asciiTheme="majorBidi" w:hAnsiTheme="majorBidi" w:cstheme="majorBidi"/>
          <w:b/>
          <w:bCs/>
          <w:sz w:val="24"/>
          <w:szCs w:val="24"/>
          <w:rtl/>
          <w:lang w:bidi="ar-EG"/>
        </w:rPr>
        <w:t>(1350م -1380م)</w:t>
      </w:r>
    </w:p>
    <w:p w14:paraId="7756298D" w14:textId="77777777" w:rsidR="00287B71" w:rsidRDefault="002E3EF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tl/>
        </w:rPr>
      </w:pPr>
      <w:r w:rsidRPr="000A1CD0">
        <w:rPr>
          <w:rFonts w:asciiTheme="majorBidi" w:hAnsiTheme="majorBidi" w:cstheme="majorBidi"/>
          <w:b/>
          <w:bCs/>
          <w:sz w:val="24"/>
          <w:szCs w:val="24"/>
        </w:rPr>
        <w:t>Source</w:t>
      </w:r>
      <w:r w:rsidRPr="000A1CD0">
        <w:rPr>
          <w:rFonts w:asciiTheme="majorBidi" w:hAnsiTheme="majorBidi" w:cstheme="majorBidi"/>
          <w:sz w:val="24"/>
          <w:szCs w:val="24"/>
          <w:rtl/>
        </w:rPr>
        <w:t>:</w:t>
      </w:r>
      <w:r w:rsidRPr="000A1CD0">
        <w:rPr>
          <w:rFonts w:asciiTheme="majorBidi" w:eastAsiaTheme="majorEastAsia" w:hAnsiTheme="majorBidi" w:cstheme="majorBidi"/>
          <w:color w:val="000000" w:themeColor="text1"/>
          <w:sz w:val="24"/>
          <w:szCs w:val="24"/>
        </w:rPr>
        <w:t xml:space="preserve"> Fashion History Timeline. (n.d.).</w:t>
      </w:r>
      <w:r w:rsidRPr="000A1CD0">
        <w:rPr>
          <w:rFonts w:asciiTheme="majorBidi" w:hAnsiTheme="majorBidi" w:cstheme="majorBidi"/>
          <w:color w:val="000000" w:themeColor="text1"/>
          <w:sz w:val="24"/>
          <w:szCs w:val="24"/>
        </w:rPr>
        <w:t xml:space="preserve"> </w:t>
      </w:r>
      <w:r w:rsidRPr="000A1CD0">
        <w:rPr>
          <w:rFonts w:asciiTheme="majorBidi" w:eastAsiaTheme="majorEastAsia" w:hAnsiTheme="majorBidi" w:cstheme="majorBidi"/>
          <w:i/>
          <w:iCs/>
          <w:color w:val="000000" w:themeColor="text1"/>
          <w:sz w:val="24"/>
          <w:szCs w:val="24"/>
        </w:rPr>
        <w:t>1300–1349</w:t>
      </w:r>
      <w:r w:rsidRPr="000A1CD0">
        <w:rPr>
          <w:rFonts w:asciiTheme="majorBidi" w:hAnsiTheme="majorBidi" w:cstheme="majorBidi"/>
          <w:color w:val="000000" w:themeColor="text1"/>
          <w:sz w:val="24"/>
          <w:szCs w:val="24"/>
        </w:rPr>
        <w:t xml:space="preserve">. Retrieved from </w:t>
      </w:r>
    </w:p>
    <w:p w14:paraId="0CD0A030" w14:textId="2AEBFBA3" w:rsidR="008D7620" w:rsidRDefault="00287B7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sz w:val="24"/>
          <w:szCs w:val="24"/>
          <w:rtl/>
        </w:rPr>
      </w:pPr>
      <w:hyperlink r:id="rId47" w:history="1">
        <w:r w:rsidRPr="00F70DE8">
          <w:rPr>
            <w:rStyle w:val="Hyperlink"/>
            <w:rFonts w:asciiTheme="majorBidi" w:eastAsiaTheme="majorEastAsia" w:hAnsiTheme="majorBidi" w:cstheme="majorBidi"/>
            <w:sz w:val="24"/>
            <w:szCs w:val="24"/>
          </w:rPr>
          <w:t>https://fashionhistory.fitnyc.edu/1300-1349/</w:t>
        </w:r>
      </w:hyperlink>
    </w:p>
    <w:p w14:paraId="4D561048" w14:textId="77777777" w:rsidR="00287B71" w:rsidRPr="00287B71" w:rsidRDefault="00287B71" w:rsidP="000A1CD0">
      <w:pPr>
        <w:pStyle w:val="20"/>
        <w:widowControl w:val="0"/>
        <w:tabs>
          <w:tab w:val="left" w:pos="7060"/>
          <w:tab w:val="left" w:pos="7645"/>
        </w:tabs>
        <w:spacing w:line="360" w:lineRule="auto"/>
        <w:ind w:left="720" w:firstLine="0"/>
        <w:contextualSpacing/>
        <w:jc w:val="center"/>
        <w:rPr>
          <w:rStyle w:val="Hyperlink"/>
          <w:rFonts w:asciiTheme="majorBidi" w:hAnsiTheme="majorBidi" w:cstheme="majorBidi"/>
          <w:b/>
          <w:bCs/>
          <w:color w:val="auto"/>
          <w:sz w:val="14"/>
          <w:szCs w:val="14"/>
          <w:u w:val="none"/>
          <w:rtl/>
          <w:lang w:bidi="ar-EG"/>
        </w:rPr>
      </w:pPr>
    </w:p>
    <w:p w14:paraId="3A9E0A1F" w14:textId="06055886" w:rsidR="008D7620" w:rsidRPr="000A1CD0" w:rsidRDefault="008D7620"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ومع مرور الوقت استمرت موضة الكوت هاردي بين النساء وأضيفت إليها حلة أو ثوب خارجی (</w:t>
      </w:r>
      <w:r w:rsidRPr="000A1CD0">
        <w:rPr>
          <w:rFonts w:asciiTheme="majorBidi" w:hAnsiTheme="majorBidi" w:cstheme="majorBidi"/>
          <w:sz w:val="28"/>
          <w:szCs w:val="28"/>
          <w:lang w:bidi="ar-EG"/>
        </w:rPr>
        <w:t>Over robe</w:t>
      </w:r>
      <w:r w:rsidRPr="000A1CD0">
        <w:rPr>
          <w:rFonts w:asciiTheme="majorBidi" w:hAnsiTheme="majorBidi" w:cstheme="majorBidi"/>
          <w:sz w:val="28"/>
          <w:szCs w:val="28"/>
          <w:rtl/>
          <w:lang w:bidi="ar-EG"/>
        </w:rPr>
        <w:t xml:space="preserve">) جديد يلبس فوقه يُعرف باسم </w:t>
      </w:r>
      <w:r w:rsidR="00EA63DD" w:rsidRPr="000A1CD0">
        <w:rPr>
          <w:rFonts w:asciiTheme="majorBidi" w:hAnsiTheme="majorBidi" w:cstheme="majorBidi"/>
          <w:sz w:val="28"/>
          <w:szCs w:val="28"/>
          <w:rtl/>
          <w:lang w:bidi="ar-EG"/>
        </w:rPr>
        <w:t>ثوب</w:t>
      </w:r>
      <w:r w:rsidRPr="000A1CD0">
        <w:rPr>
          <w:rFonts w:asciiTheme="majorBidi" w:hAnsiTheme="majorBidi" w:cstheme="majorBidi"/>
          <w:sz w:val="28"/>
          <w:szCs w:val="28"/>
          <w:rtl/>
          <w:lang w:bidi="ar-EG"/>
        </w:rPr>
        <w:t xml:space="preserve"> عديم الجوانب (</w:t>
      </w:r>
      <w:r w:rsidRPr="000A1CD0">
        <w:rPr>
          <w:rFonts w:asciiTheme="majorBidi" w:hAnsiTheme="majorBidi" w:cstheme="majorBidi"/>
          <w:sz w:val="28"/>
          <w:szCs w:val="28"/>
          <w:lang w:bidi="ar-EG"/>
        </w:rPr>
        <w:t>Sideless gown</w:t>
      </w:r>
      <w:r w:rsidRPr="000A1CD0">
        <w:rPr>
          <w:rFonts w:asciiTheme="majorBidi" w:hAnsiTheme="majorBidi" w:cstheme="majorBidi"/>
          <w:sz w:val="28"/>
          <w:szCs w:val="28"/>
          <w:rtl/>
          <w:lang w:bidi="ar-EG"/>
        </w:rPr>
        <w:t>) أو (</w:t>
      </w:r>
      <w:r w:rsidRPr="000A1CD0">
        <w:rPr>
          <w:rFonts w:asciiTheme="majorBidi" w:hAnsiTheme="majorBidi" w:cstheme="majorBidi"/>
          <w:sz w:val="28"/>
          <w:szCs w:val="28"/>
          <w:lang w:bidi="ar-EG"/>
        </w:rPr>
        <w:t>Sideless sureote</w:t>
      </w:r>
      <w:r w:rsidRPr="000A1CD0">
        <w:rPr>
          <w:rFonts w:asciiTheme="majorBidi" w:hAnsiTheme="majorBidi" w:cstheme="majorBidi"/>
          <w:sz w:val="28"/>
          <w:szCs w:val="28"/>
          <w:rtl/>
          <w:lang w:bidi="ar-EG"/>
        </w:rPr>
        <w:t>) أو (</w:t>
      </w:r>
      <w:r w:rsidRPr="000A1CD0">
        <w:rPr>
          <w:rFonts w:asciiTheme="majorBidi" w:hAnsiTheme="majorBidi" w:cstheme="majorBidi"/>
          <w:sz w:val="28"/>
          <w:szCs w:val="28"/>
          <w:lang w:bidi="ar-EG"/>
        </w:rPr>
        <w:t>Super Cote- Hardie</w:t>
      </w:r>
      <w:r w:rsidRPr="000A1CD0">
        <w:rPr>
          <w:rFonts w:asciiTheme="majorBidi" w:hAnsiTheme="majorBidi" w:cstheme="majorBidi"/>
          <w:sz w:val="28"/>
          <w:szCs w:val="28"/>
          <w:rtl/>
          <w:lang w:bidi="ar-EG"/>
        </w:rPr>
        <w:t>)، هذا الثوب ليس له أكمام وله فـتـحـتــان للذراعين واسعتين جدا تصل إلى الأرداف بحيث تكشف عن الثوب الداخلي المعروف بالكوت هاردی (</w:t>
      </w:r>
      <w:r w:rsidRPr="000A1CD0">
        <w:rPr>
          <w:rFonts w:asciiTheme="majorBidi" w:hAnsiTheme="majorBidi" w:cstheme="majorBidi"/>
          <w:sz w:val="28"/>
          <w:szCs w:val="28"/>
          <w:lang w:bidi="ar-EG"/>
        </w:rPr>
        <w:t>Cote Hardie</w:t>
      </w:r>
      <w:r w:rsidRPr="000A1CD0">
        <w:rPr>
          <w:rFonts w:asciiTheme="majorBidi" w:hAnsiTheme="majorBidi" w:cstheme="majorBidi"/>
          <w:sz w:val="28"/>
          <w:szCs w:val="28"/>
          <w:rtl/>
          <w:lang w:bidi="ar-EG"/>
        </w:rPr>
        <w:t>) الذي كان محبكاً على الجسم فيظهر تفاصيله</w:t>
      </w:r>
      <w:r w:rsidR="00EA63DD"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وكانت هاتين الفتحتين تزين بالفراء، كما كان الفراء يُزين الصدر أيضا إلى أسفل الوسط</w:t>
      </w:r>
      <w:r w:rsidR="00EA63DD"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ولقد بدأت هاتين الفتحتين باتساع بسيط، ثم زادت إلى أن أصبح في عام </w:t>
      </w:r>
      <w:r w:rsidRPr="000A1CD0">
        <w:rPr>
          <w:rFonts w:asciiTheme="majorBidi" w:hAnsiTheme="majorBidi" w:cstheme="majorBidi"/>
          <w:sz w:val="28"/>
          <w:szCs w:val="28"/>
          <w:rtl/>
          <w:lang w:bidi="fa-IR"/>
        </w:rPr>
        <w:t>۱۳۷۷</w:t>
      </w:r>
      <w:r w:rsidRPr="000A1CD0">
        <w:rPr>
          <w:rFonts w:asciiTheme="majorBidi" w:hAnsiTheme="majorBidi" w:cstheme="majorBidi"/>
          <w:sz w:val="28"/>
          <w:szCs w:val="28"/>
          <w:rtl/>
          <w:lang w:bidi="ar-EG"/>
        </w:rPr>
        <w:t xml:space="preserve"> م عبارة عن شريط على الصدر من الأمام والخلف يطلق عليه اسم (</w:t>
      </w:r>
      <w:r w:rsidRPr="000A1CD0">
        <w:rPr>
          <w:rFonts w:asciiTheme="majorBidi" w:hAnsiTheme="majorBidi" w:cstheme="majorBidi"/>
          <w:sz w:val="28"/>
          <w:szCs w:val="28"/>
          <w:lang w:bidi="ar-EG"/>
        </w:rPr>
        <w:t>plackard</w:t>
      </w:r>
      <w:r w:rsidRPr="000A1CD0">
        <w:rPr>
          <w:rFonts w:asciiTheme="majorBidi" w:hAnsiTheme="majorBidi" w:cstheme="majorBidi"/>
          <w:sz w:val="28"/>
          <w:szCs w:val="28"/>
          <w:rtl/>
          <w:lang w:bidi="ar-EG"/>
        </w:rPr>
        <w:t xml:space="preserve">) ويُحلى بالفراء وأزرار على الصدر، يتصل به الجزء الأسفل من الزي الذي زاد اتساعه بدرجة كبيرة تصل على شكل الدائرة عند قصه على القماش، فيتدلى على كالونات جميلة (شكل -4) </w:t>
      </w:r>
      <w:r w:rsidR="00837212" w:rsidRPr="000A1CD0">
        <w:rPr>
          <w:rFonts w:asciiTheme="majorBidi" w:hAnsiTheme="majorBidi" w:cstheme="majorBidi"/>
          <w:sz w:val="28"/>
          <w:szCs w:val="28"/>
          <w:rtl/>
          <w:lang w:bidi="ar-EG"/>
        </w:rPr>
        <w:t>(حسين، 2005).</w:t>
      </w:r>
    </w:p>
    <w:p w14:paraId="5BF71DB1" w14:textId="64A7D76C" w:rsidR="008D7620" w:rsidRPr="000A1CD0" w:rsidRDefault="00B87C12" w:rsidP="000A1CD0">
      <w:pPr>
        <w:bidi/>
        <w:spacing w:line="360" w:lineRule="auto"/>
        <w:jc w:val="center"/>
        <w:rPr>
          <w:rFonts w:asciiTheme="majorBidi" w:hAnsiTheme="majorBidi" w:cstheme="majorBidi"/>
          <w:sz w:val="24"/>
          <w:szCs w:val="24"/>
          <w:rtl/>
          <w:lang w:bidi="ar-EG"/>
        </w:rPr>
      </w:pPr>
      <w:r w:rsidRPr="000A1CD0">
        <w:rPr>
          <w:rFonts w:asciiTheme="majorBidi" w:hAnsiTheme="majorBidi" w:cstheme="majorBidi"/>
          <w:noProof/>
          <w:sz w:val="24"/>
          <w:szCs w:val="24"/>
        </w:rPr>
        <w:drawing>
          <wp:inline distT="0" distB="0" distL="0" distR="0" wp14:anchorId="6A4FC51E" wp14:editId="3201F309">
            <wp:extent cx="1292772" cy="1437771"/>
            <wp:effectExtent l="0" t="0" r="3175" b="0"/>
            <wp:docPr id="587936455" name="صورة 3" descr="صورة تحتوي على رسم, فن الطفل, توضيح, فن&#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936455" name="صورة 3" descr="صورة تحتوي على رسم, فن الطفل, توضيح, فن&#10;&#10;قد يكون المحتوى الذي تم إنشاؤه بواسطة الذكاء الاصطناعي غير صحيح."/>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98684" cy="1444346"/>
                    </a:xfrm>
                    <a:prstGeom prst="rect">
                      <a:avLst/>
                    </a:prstGeom>
                    <a:noFill/>
                    <a:ln>
                      <a:noFill/>
                    </a:ln>
                  </pic:spPr>
                </pic:pic>
              </a:graphicData>
            </a:graphic>
          </wp:inline>
        </w:drawing>
      </w:r>
      <w:r w:rsidRPr="000A1CD0">
        <w:rPr>
          <w:rFonts w:asciiTheme="majorBidi" w:hAnsiTheme="majorBidi" w:cstheme="majorBidi"/>
          <w:noProof/>
          <w:sz w:val="24"/>
          <w:szCs w:val="24"/>
        </w:rPr>
        <w:drawing>
          <wp:inline distT="0" distB="0" distL="0" distR="0" wp14:anchorId="15993514" wp14:editId="3C8F3046">
            <wp:extent cx="1113267" cy="1450428"/>
            <wp:effectExtent l="0" t="0" r="0" b="0"/>
            <wp:docPr id="1363992263" name="صورة 2" descr="صورة تحتوي على تلبيس, تصميم الأزياء, لوحة, الأزياء&#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92263" name="صورة 2" descr="صورة تحتوي على تلبيس, تصميم الأزياء, لوحة, الأزياء&#10;&#10;قد يكون المحتوى الذي تم إنشاؤه بواسطة الذكاء الاصطناعي غير صحيح."/>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952" t="2278" r="8374" b="4677"/>
                    <a:stretch>
                      <a:fillRect/>
                    </a:stretch>
                  </pic:blipFill>
                  <pic:spPr bwMode="auto">
                    <a:xfrm>
                      <a:off x="0" y="0"/>
                      <a:ext cx="1138646" cy="1483493"/>
                    </a:xfrm>
                    <a:prstGeom prst="rect">
                      <a:avLst/>
                    </a:prstGeom>
                    <a:noFill/>
                    <a:ln>
                      <a:noFill/>
                    </a:ln>
                    <a:extLst>
                      <a:ext uri="{53640926-AAD7-44D8-BBD7-CCE9431645EC}">
                        <a14:shadowObscured xmlns:a14="http://schemas.microsoft.com/office/drawing/2010/main"/>
                      </a:ext>
                    </a:extLst>
                  </pic:spPr>
                </pic:pic>
              </a:graphicData>
            </a:graphic>
          </wp:inline>
        </w:drawing>
      </w:r>
    </w:p>
    <w:p w14:paraId="2717BAF0" w14:textId="09767828" w:rsidR="008D7620" w:rsidRPr="000A1CD0" w:rsidRDefault="00146DDC" w:rsidP="000A1CD0">
      <w:pPr>
        <w:bidi/>
        <w:spacing w:after="0" w:line="360" w:lineRule="auto"/>
        <w:jc w:val="center"/>
        <w:rPr>
          <w:rFonts w:asciiTheme="majorBidi" w:hAnsiTheme="majorBidi" w:cstheme="majorBidi"/>
          <w:b/>
          <w:bCs/>
          <w:sz w:val="24"/>
          <w:szCs w:val="24"/>
          <w:rtl/>
          <w:lang w:bidi="ar-EG"/>
        </w:rPr>
      </w:pPr>
      <w:r w:rsidRPr="000A1CD0">
        <w:rPr>
          <w:rFonts w:asciiTheme="majorBidi" w:hAnsiTheme="majorBidi" w:cstheme="majorBidi"/>
          <w:b/>
          <w:bCs/>
          <w:sz w:val="24"/>
          <w:szCs w:val="24"/>
          <w:rtl/>
        </w:rPr>
        <w:t>الشكل (4):</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النصف الأول من القرن الرابع عشر </w:t>
      </w:r>
      <w:r w:rsidR="008D7620" w:rsidRPr="000A1CD0">
        <w:rPr>
          <w:rFonts w:asciiTheme="majorBidi" w:hAnsiTheme="majorBidi" w:cstheme="majorBidi"/>
          <w:b/>
          <w:bCs/>
          <w:sz w:val="24"/>
          <w:szCs w:val="24"/>
          <w:rtl/>
          <w:lang w:bidi="ar-EG"/>
        </w:rPr>
        <w:t>(1350م -1380م)</w:t>
      </w:r>
    </w:p>
    <w:p w14:paraId="4C77527D" w14:textId="1083B80A" w:rsidR="002E3EF1" w:rsidRPr="000A1CD0" w:rsidRDefault="002E3EF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A1CD0">
        <w:rPr>
          <w:rFonts w:asciiTheme="majorBidi" w:hAnsiTheme="majorBidi" w:cstheme="majorBidi"/>
          <w:b/>
          <w:bCs/>
          <w:sz w:val="24"/>
          <w:szCs w:val="24"/>
        </w:rPr>
        <w:t>Source</w:t>
      </w:r>
      <w:r w:rsidRPr="000A1CD0">
        <w:rPr>
          <w:rFonts w:asciiTheme="majorBidi" w:hAnsiTheme="majorBidi" w:cstheme="majorBidi"/>
          <w:b/>
          <w:bCs/>
          <w:sz w:val="24"/>
          <w:szCs w:val="24"/>
          <w:rtl/>
        </w:rPr>
        <w:t xml:space="preserve">: </w:t>
      </w:r>
      <w:r w:rsidRPr="000A1CD0">
        <w:rPr>
          <w:rFonts w:asciiTheme="majorBidi" w:eastAsiaTheme="majorEastAsia" w:hAnsiTheme="majorBidi" w:cstheme="majorBidi"/>
          <w:color w:val="000000" w:themeColor="text1"/>
          <w:sz w:val="24"/>
          <w:szCs w:val="24"/>
        </w:rPr>
        <w:t>iStockphoto. (n.d.).</w:t>
      </w:r>
      <w:r w:rsidRPr="000A1CD0">
        <w:rPr>
          <w:rFonts w:asciiTheme="majorBidi" w:hAnsiTheme="majorBidi" w:cstheme="majorBidi"/>
          <w:color w:val="000000" w:themeColor="text1"/>
          <w:sz w:val="24"/>
          <w:szCs w:val="24"/>
        </w:rPr>
        <w:t xml:space="preserve"> </w:t>
      </w:r>
      <w:r w:rsidRPr="000A1CD0">
        <w:rPr>
          <w:rFonts w:asciiTheme="majorBidi" w:eastAsiaTheme="majorEastAsia" w:hAnsiTheme="majorBidi" w:cstheme="majorBidi"/>
          <w:i/>
          <w:iCs/>
          <w:color w:val="000000" w:themeColor="text1"/>
          <w:sz w:val="24"/>
          <w:szCs w:val="24"/>
        </w:rPr>
        <w:t>Medieval fashion: Tuscan and Venetian ladies, 15th century</w:t>
      </w:r>
      <w:r w:rsidRPr="000A1CD0">
        <w:rPr>
          <w:rFonts w:asciiTheme="majorBidi" w:hAnsiTheme="majorBidi" w:cstheme="majorBidi"/>
          <w:color w:val="000000" w:themeColor="text1"/>
          <w:sz w:val="24"/>
          <w:szCs w:val="24"/>
        </w:rPr>
        <w:t xml:space="preserve">. Retrieved from </w:t>
      </w:r>
      <w:hyperlink r:id="rId50" w:tgtFrame="_new" w:history="1">
        <w:r w:rsidRPr="000A1CD0">
          <w:rPr>
            <w:rStyle w:val="Hyperlink"/>
            <w:rFonts w:asciiTheme="majorBidi" w:eastAsiaTheme="majorEastAsia" w:hAnsiTheme="majorBidi" w:cstheme="majorBidi"/>
            <w:sz w:val="24"/>
            <w:szCs w:val="24"/>
          </w:rPr>
          <w:t>https://www.istockphoto.com/pl/wektor/moda-</w:t>
        </w:r>
        <w:r w:rsidRPr="000A1CD0">
          <w:rPr>
            <w:rStyle w:val="Hyperlink"/>
            <w:rFonts w:asciiTheme="majorBidi" w:eastAsiaTheme="majorEastAsia" w:hAnsiTheme="majorBidi" w:cstheme="majorBidi"/>
            <w:sz w:val="24"/>
            <w:szCs w:val="24"/>
          </w:rPr>
          <w:lastRenderedPageBreak/>
          <w:t>%C5%9Bredniowieczna-toska%C5%84skie-i-weneckie-panie-15-wieku-gm1193980150-339811830</w:t>
        </w:r>
      </w:hyperlink>
    </w:p>
    <w:p w14:paraId="09CE5AA0" w14:textId="77777777" w:rsidR="002E3EF1" w:rsidRPr="000A1CD0" w:rsidRDefault="002E3EF1" w:rsidP="000A1CD0">
      <w:pPr>
        <w:bidi/>
        <w:spacing w:after="0" w:line="360" w:lineRule="auto"/>
        <w:jc w:val="center"/>
        <w:rPr>
          <w:rStyle w:val="Hyperlink"/>
          <w:rFonts w:asciiTheme="majorBidi" w:hAnsiTheme="majorBidi" w:cstheme="majorBidi"/>
          <w:b/>
          <w:bCs/>
          <w:color w:val="auto"/>
          <w:sz w:val="28"/>
          <w:szCs w:val="28"/>
          <w:u w:val="none"/>
          <w:rtl/>
          <w:lang w:bidi="ar-EG"/>
        </w:rPr>
      </w:pPr>
    </w:p>
    <w:p w14:paraId="546B5B88" w14:textId="56EAC5BC"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287B71">
        <w:rPr>
          <w:rFonts w:asciiTheme="majorBidi" w:hAnsiTheme="majorBidi" w:cstheme="majorBidi" w:hint="cs"/>
          <w:sz w:val="28"/>
          <w:szCs w:val="28"/>
          <w:rtl/>
          <w:lang w:bidi="ar-EG"/>
        </w:rPr>
        <w:t xml:space="preserve">        </w:t>
      </w:r>
      <w:r w:rsidRPr="000A1CD0">
        <w:rPr>
          <w:rFonts w:asciiTheme="majorBidi" w:hAnsiTheme="majorBidi" w:cstheme="majorBidi"/>
          <w:sz w:val="28"/>
          <w:szCs w:val="28"/>
          <w:rtl/>
          <w:lang w:bidi="ar-EG"/>
        </w:rPr>
        <w:t>وفي نهاية 1380م كانت النساء ترتدي الكوت هاردي المتعدد الألوان (</w:t>
      </w:r>
      <w:r w:rsidRPr="000A1CD0">
        <w:rPr>
          <w:rFonts w:asciiTheme="majorBidi" w:hAnsiTheme="majorBidi" w:cstheme="majorBidi"/>
          <w:sz w:val="28"/>
          <w:szCs w:val="28"/>
          <w:lang w:bidi="ar-EG"/>
        </w:rPr>
        <w:t>Parti - Coloured</w:t>
      </w:r>
      <w:r w:rsidRPr="000A1CD0">
        <w:rPr>
          <w:rFonts w:asciiTheme="majorBidi" w:hAnsiTheme="majorBidi" w:cstheme="majorBidi"/>
          <w:sz w:val="28"/>
          <w:szCs w:val="28"/>
          <w:rtl/>
          <w:lang w:bidi="ar-EG"/>
        </w:rPr>
        <w:t>)، المزركش بشعار النبالة (</w:t>
      </w:r>
      <w:r w:rsidRPr="000A1CD0">
        <w:rPr>
          <w:rFonts w:asciiTheme="majorBidi" w:hAnsiTheme="majorBidi" w:cstheme="majorBidi"/>
          <w:sz w:val="28"/>
          <w:szCs w:val="28"/>
          <w:lang w:bidi="ar-EG"/>
        </w:rPr>
        <w:t>heraldie embles</w:t>
      </w:r>
      <w:r w:rsidRPr="000A1CD0">
        <w:rPr>
          <w:rFonts w:asciiTheme="majorBidi" w:hAnsiTheme="majorBidi" w:cstheme="majorBidi"/>
          <w:sz w:val="28"/>
          <w:szCs w:val="28"/>
          <w:rtl/>
          <w:lang w:bidi="ar-EG"/>
        </w:rPr>
        <w:t xml:space="preserve">)، أما الأكمام فمتصلة وطويلة وضيقة تنتهي بأردان كاسية الشكل تغطى جزءا من راحة اليد، يتصل بها من أعلى فوق المرفق </w:t>
      </w:r>
      <w:r w:rsidR="00EA63DD" w:rsidRPr="000A1CD0">
        <w:rPr>
          <w:rFonts w:asciiTheme="majorBidi" w:hAnsiTheme="majorBidi" w:cstheme="majorBidi"/>
          <w:sz w:val="28"/>
          <w:szCs w:val="28"/>
          <w:rtl/>
          <w:lang w:bidi="ar-EG"/>
        </w:rPr>
        <w:t>شريط</w:t>
      </w:r>
      <w:r w:rsidRPr="000A1CD0">
        <w:rPr>
          <w:rFonts w:asciiTheme="majorBidi" w:hAnsiTheme="majorBidi" w:cstheme="majorBidi"/>
          <w:sz w:val="28"/>
          <w:szCs w:val="28"/>
          <w:rtl/>
          <w:lang w:bidi="ar-EG"/>
        </w:rPr>
        <w:t xml:space="preserve"> طويل (</w:t>
      </w:r>
      <w:r w:rsidRPr="000A1CD0">
        <w:rPr>
          <w:rFonts w:asciiTheme="majorBidi" w:hAnsiTheme="majorBidi" w:cstheme="majorBidi"/>
          <w:sz w:val="28"/>
          <w:szCs w:val="28"/>
          <w:lang w:bidi="ar-EG"/>
        </w:rPr>
        <w:t>tippet</w:t>
      </w:r>
      <w:r w:rsidRPr="000A1CD0">
        <w:rPr>
          <w:rFonts w:asciiTheme="majorBidi" w:hAnsiTheme="majorBidi" w:cstheme="majorBidi"/>
          <w:sz w:val="28"/>
          <w:szCs w:val="28"/>
          <w:rtl/>
          <w:lang w:bidi="ar-EG"/>
        </w:rPr>
        <w:t>) (شكل -5).</w:t>
      </w:r>
    </w:p>
    <w:p w14:paraId="2CD71879" w14:textId="77777777" w:rsidR="00A117F8" w:rsidRPr="000A1CD0" w:rsidRDefault="00A117F8" w:rsidP="000A1CD0">
      <w:pPr>
        <w:bidi/>
        <w:spacing w:line="360" w:lineRule="auto"/>
        <w:rPr>
          <w:rFonts w:asciiTheme="majorBidi" w:hAnsiTheme="majorBidi" w:cstheme="majorBidi"/>
          <w:b/>
          <w:bCs/>
          <w:sz w:val="28"/>
          <w:szCs w:val="28"/>
          <w:rtl/>
          <w:lang w:bidi="ar-EG"/>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lang w:bidi="ar-EG"/>
        </w:rPr>
        <w:t>(1350م -1380م):</w:t>
      </w:r>
    </w:p>
    <w:p w14:paraId="52D2B5F8" w14:textId="109AA3E6" w:rsidR="00A117F8" w:rsidRPr="000A1CD0" w:rsidRDefault="00A117F8" w:rsidP="000A1CD0">
      <w:pPr>
        <w:bidi/>
        <w:spacing w:line="360" w:lineRule="auto"/>
        <w:ind w:firstLine="720"/>
        <w:rPr>
          <w:rFonts w:asciiTheme="majorBidi" w:hAnsiTheme="majorBidi" w:cstheme="majorBidi"/>
          <w:sz w:val="28"/>
          <w:szCs w:val="28"/>
          <w:rtl/>
        </w:rPr>
      </w:pPr>
      <w:r w:rsidRPr="000A1CD0">
        <w:rPr>
          <w:rFonts w:asciiTheme="majorBidi" w:hAnsiTheme="majorBidi" w:cstheme="majorBidi"/>
          <w:sz w:val="28"/>
          <w:szCs w:val="28"/>
          <w:rtl/>
        </w:rPr>
        <w:t>لم تعد الأزياء مجرد ستر، بل وسيلة للتعبير عن المكانة والجاذبية باستخدام الفراء والتطريز كرمز للقوة والثراء، وكذلك الطلب المتزايد على التصميم الفردي من قبل التجار والحرفيين، يشير إلى طبقة نبيلة بدأت تعتمد على الملبس كأداة تمثيل للسلطة والثروة</w:t>
      </w:r>
      <w:r w:rsidR="002D411D"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أما الألوان القوية (كالأزرق، القرمزي) فتدل على جرأة بصرية وعلى بداية "منافسة الأنوثة" ضمن سياقات البلاط </w:t>
      </w:r>
      <w:proofErr w:type="gramStart"/>
      <w:r w:rsidRPr="000A1CD0">
        <w:rPr>
          <w:rFonts w:asciiTheme="majorBidi" w:hAnsiTheme="majorBidi" w:cstheme="majorBidi"/>
          <w:sz w:val="28"/>
          <w:szCs w:val="28"/>
          <w:rtl/>
        </w:rPr>
        <w:t xml:space="preserve">والنبلاء </w:t>
      </w:r>
      <w:r w:rsidRPr="000A1CD0">
        <w:rPr>
          <w:rFonts w:asciiTheme="majorBidi" w:hAnsiTheme="majorBidi" w:cstheme="majorBidi"/>
          <w:sz w:val="28"/>
          <w:szCs w:val="28"/>
        </w:rPr>
        <w:t>.</w:t>
      </w:r>
      <w:proofErr w:type="gramEnd"/>
      <w:r w:rsidRPr="000A1CD0">
        <w:rPr>
          <w:rFonts w:asciiTheme="majorBidi" w:hAnsiTheme="majorBidi" w:cstheme="majorBidi"/>
          <w:sz w:val="28"/>
          <w:szCs w:val="28"/>
        </w:rPr>
        <w:t>(Edwards, 2022)</w:t>
      </w:r>
    </w:p>
    <w:p w14:paraId="3FC97CF6" w14:textId="42F688AE" w:rsidR="00B06999" w:rsidRPr="000A1CD0" w:rsidRDefault="00A117F8" w:rsidP="000A1CD0">
      <w:pPr>
        <w:bidi/>
        <w:spacing w:line="360" w:lineRule="auto"/>
        <w:rPr>
          <w:rFonts w:asciiTheme="majorBidi" w:hAnsiTheme="majorBidi" w:cstheme="majorBidi"/>
          <w:color w:val="202122"/>
          <w:sz w:val="28"/>
          <w:szCs w:val="28"/>
        </w:rPr>
      </w:pPr>
      <w:r w:rsidRPr="000A1CD0">
        <w:rPr>
          <w:rFonts w:asciiTheme="majorBidi" w:hAnsiTheme="majorBidi" w:cstheme="majorBidi"/>
          <w:sz w:val="28"/>
          <w:szCs w:val="28"/>
          <w:rtl/>
        </w:rPr>
        <w:t>واستخدمت الأزرار المتجاورة، التي تمثل فكرة التنظيم والسيطرة البصرية، كما تشير أزياء هذه الفترة إلى بداية التمايز الثقافي بين الطبقات، حيث إن أقمشة مثل الحرير والأزياء المطرزة كانت متاحة فقط للنبلاء، بينما اكتفى عامة الشعب بالصوف والتيل، وتشير التفاصيل الزخرفية إلى صعود المرأة كواجهة تمثيلية للأسرة الأرستقراطية، ومع مرور الوقت أصبح الجزء المتدلي من الكم أطول وأضيق حتى أصبح أشبه بشريط طويل مزخرف، يُسمى "تيبت"</w:t>
      </w:r>
      <w:r w:rsidRPr="000A1CD0">
        <w:rPr>
          <w:rFonts w:asciiTheme="majorBidi" w:hAnsiTheme="majorBidi" w:cstheme="majorBidi"/>
          <w:sz w:val="28"/>
          <w:szCs w:val="28"/>
          <w:rtl/>
          <w:lang w:bidi="ar-EG"/>
        </w:rPr>
        <w:t xml:space="preserve"> (</w:t>
      </w:r>
      <w:r w:rsidRPr="000A1CD0">
        <w:rPr>
          <w:rFonts w:asciiTheme="majorBidi" w:hAnsiTheme="majorBidi" w:cstheme="majorBidi"/>
          <w:i/>
          <w:iCs/>
          <w:color w:val="202122"/>
          <w:sz w:val="28"/>
          <w:szCs w:val="28"/>
        </w:rPr>
        <w:t>tippet</w:t>
      </w:r>
      <w:r w:rsidRPr="000A1CD0">
        <w:rPr>
          <w:rFonts w:asciiTheme="majorBidi" w:hAnsiTheme="majorBidi" w:cstheme="majorBidi"/>
          <w:sz w:val="28"/>
          <w:szCs w:val="28"/>
          <w:rtl/>
          <w:lang w:bidi="ar-EG"/>
        </w:rPr>
        <w:t xml:space="preserve">) وبالتالي تحول التصميم من </w:t>
      </w:r>
      <w:r w:rsidRPr="000A1CD0">
        <w:rPr>
          <w:rFonts w:asciiTheme="majorBidi" w:hAnsiTheme="majorBidi" w:cstheme="majorBidi"/>
          <w:sz w:val="28"/>
          <w:szCs w:val="28"/>
          <w:rtl/>
        </w:rPr>
        <w:t xml:space="preserve">الوظيفة إلى </w:t>
      </w:r>
      <w:proofErr w:type="gramStart"/>
      <w:r w:rsidRPr="000A1CD0">
        <w:rPr>
          <w:rFonts w:asciiTheme="majorBidi" w:hAnsiTheme="majorBidi" w:cstheme="majorBidi"/>
          <w:sz w:val="28"/>
          <w:szCs w:val="28"/>
          <w:rtl/>
        </w:rPr>
        <w:t>الزينة</w:t>
      </w:r>
      <w:r w:rsidR="00B06999" w:rsidRPr="000A1CD0">
        <w:rPr>
          <w:rFonts w:asciiTheme="majorBidi" w:hAnsiTheme="majorBidi" w:cstheme="majorBidi"/>
          <w:sz w:val="28"/>
          <w:szCs w:val="28"/>
        </w:rPr>
        <w:t xml:space="preserve"> </w:t>
      </w:r>
      <w:r w:rsidR="00B06999" w:rsidRPr="000A1CD0">
        <w:rPr>
          <w:rFonts w:asciiTheme="majorBidi" w:hAnsiTheme="majorBidi" w:cstheme="majorBidi"/>
          <w:color w:val="202122"/>
          <w:sz w:val="28"/>
          <w:szCs w:val="28"/>
        </w:rPr>
        <w:t>.</w:t>
      </w:r>
      <w:proofErr w:type="gramEnd"/>
      <w:r w:rsidR="00B06999" w:rsidRPr="000A1CD0">
        <w:rPr>
          <w:rFonts w:asciiTheme="majorBidi" w:hAnsiTheme="majorBidi" w:cstheme="majorBidi"/>
          <w:color w:val="202122"/>
          <w:sz w:val="28"/>
          <w:szCs w:val="28"/>
        </w:rPr>
        <w:t xml:space="preserve">(Payne,1965) </w:t>
      </w:r>
    </w:p>
    <w:p w14:paraId="259DABDE" w14:textId="71CA1C88" w:rsidR="00A117F8" w:rsidRPr="000A1CD0" w:rsidRDefault="00A117F8" w:rsidP="000A1CD0">
      <w:pPr>
        <w:bidi/>
        <w:spacing w:line="360" w:lineRule="auto"/>
        <w:ind w:firstLine="720"/>
        <w:rPr>
          <w:rFonts w:asciiTheme="majorBidi" w:hAnsiTheme="majorBidi" w:cstheme="majorBidi"/>
          <w:color w:val="202122"/>
          <w:sz w:val="28"/>
          <w:szCs w:val="28"/>
          <w:vertAlign w:val="superscript"/>
          <w:rtl/>
          <w:lang w:bidi="ar-EG"/>
        </w:rPr>
      </w:pPr>
      <w:r w:rsidRPr="000A1CD0">
        <w:rPr>
          <w:rFonts w:asciiTheme="majorBidi" w:hAnsiTheme="majorBidi" w:cstheme="majorBidi"/>
          <w:sz w:val="28"/>
          <w:szCs w:val="28"/>
          <w:rtl/>
          <w:lang w:bidi="ar-EG"/>
        </w:rPr>
        <w:t>و</w:t>
      </w:r>
      <w:r w:rsidRPr="000A1CD0">
        <w:rPr>
          <w:rFonts w:asciiTheme="majorBidi" w:hAnsiTheme="majorBidi" w:cstheme="majorBidi"/>
          <w:sz w:val="28"/>
          <w:szCs w:val="28"/>
          <w:rtl/>
        </w:rPr>
        <w:t xml:space="preserve">مع ظهور "السوبر كوت هاردي" </w:t>
      </w:r>
      <w:r w:rsidRPr="000A1CD0">
        <w:rPr>
          <w:rFonts w:asciiTheme="majorBidi" w:hAnsiTheme="majorBidi" w:cstheme="majorBidi"/>
          <w:sz w:val="28"/>
          <w:szCs w:val="28"/>
          <w:rtl/>
          <w:lang w:bidi="ar-EG"/>
        </w:rPr>
        <w:t>(</w:t>
      </w:r>
      <w:r w:rsidRPr="000A1CD0">
        <w:rPr>
          <w:rFonts w:asciiTheme="majorBidi" w:hAnsiTheme="majorBidi" w:cstheme="majorBidi"/>
          <w:sz w:val="28"/>
          <w:szCs w:val="28"/>
          <w:lang w:bidi="ar-EG"/>
        </w:rPr>
        <w:t>Super Cote- Hardie</w:t>
      </w:r>
      <w:r w:rsidRPr="000A1CD0">
        <w:rPr>
          <w:rFonts w:asciiTheme="majorBidi" w:hAnsiTheme="majorBidi" w:cstheme="majorBidi"/>
          <w:sz w:val="28"/>
          <w:szCs w:val="28"/>
          <w:rtl/>
          <w:lang w:bidi="ar-EG"/>
        </w:rPr>
        <w:t>)</w:t>
      </w:r>
      <w:r w:rsidRPr="000A1CD0">
        <w:rPr>
          <w:rFonts w:asciiTheme="majorBidi" w:hAnsiTheme="majorBidi" w:cstheme="majorBidi"/>
          <w:sz w:val="28"/>
          <w:szCs w:val="28"/>
          <w:rtl/>
        </w:rPr>
        <w:t xml:space="preserve"> أو الثوب عديم الجوانب مثل ثورة سيميائية في مفهوم الملبس النسائي، الذي لم يعد مجرد ملبس، بل أصبح معبرًا عن الشهوة، والتهديد الاجتماعي للضوابط الدينية. </w:t>
      </w:r>
    </w:p>
    <w:p w14:paraId="35A36226" w14:textId="31C5428C" w:rsidR="008D7620" w:rsidRPr="000A1CD0" w:rsidRDefault="00B87C12" w:rsidP="000A1CD0">
      <w:pPr>
        <w:tabs>
          <w:tab w:val="center" w:pos="4680"/>
          <w:tab w:val="left" w:pos="5985"/>
          <w:tab w:val="left" w:pos="7689"/>
        </w:tabs>
        <w:bidi/>
        <w:spacing w:after="0" w:line="360" w:lineRule="auto"/>
        <w:jc w:val="center"/>
        <w:rPr>
          <w:rFonts w:asciiTheme="majorBidi" w:hAnsiTheme="majorBidi" w:cstheme="majorBidi"/>
          <w:sz w:val="28"/>
          <w:szCs w:val="28"/>
          <w:rtl/>
          <w:lang w:bidi="ar-EG"/>
        </w:rPr>
      </w:pPr>
      <w:r w:rsidRPr="000A1CD0">
        <w:rPr>
          <w:rFonts w:asciiTheme="majorBidi" w:hAnsiTheme="majorBidi" w:cstheme="majorBidi"/>
          <w:sz w:val="28"/>
          <w:szCs w:val="28"/>
          <w:lang w:bidi="ar-EG"/>
        </w:rPr>
        <w:lastRenderedPageBreak/>
        <w:t xml:space="preserve"> </w:t>
      </w:r>
      <w:r w:rsidRPr="000A1CD0">
        <w:rPr>
          <w:rFonts w:asciiTheme="majorBidi" w:hAnsiTheme="majorBidi" w:cstheme="majorBidi"/>
          <w:noProof/>
          <w:sz w:val="28"/>
          <w:szCs w:val="28"/>
        </w:rPr>
        <w:drawing>
          <wp:inline distT="0" distB="0" distL="0" distR="0" wp14:anchorId="45D2B0C2" wp14:editId="54C6B907">
            <wp:extent cx="1339820" cy="1976784"/>
            <wp:effectExtent l="0" t="0" r="0" b="4445"/>
            <wp:docPr id="70398873" name="صورة 5" descr="صورة تحتوي على رسم, تصوير أزياء, توضيح, لوحة&#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8873" name="صورة 5" descr="صورة تحتوي على رسم, تصوير أزياء, توضيح, لوحة&#10;&#10;قد يكون المحتوى الذي تم إنشاؤه بواسطة الذكاء الاصطناعي غير صحيح."/>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53305" cy="1996680"/>
                    </a:xfrm>
                    <a:prstGeom prst="rect">
                      <a:avLst/>
                    </a:prstGeom>
                    <a:noFill/>
                    <a:ln>
                      <a:noFill/>
                    </a:ln>
                  </pic:spPr>
                </pic:pic>
              </a:graphicData>
            </a:graphic>
          </wp:inline>
        </w:drawing>
      </w:r>
      <w:r w:rsidR="008D7620" w:rsidRPr="000A1CD0">
        <w:rPr>
          <w:rFonts w:asciiTheme="majorBidi" w:hAnsiTheme="majorBidi" w:cstheme="majorBidi"/>
          <w:sz w:val="28"/>
          <w:szCs w:val="28"/>
          <w:rtl/>
          <w:lang w:bidi="ar-EG"/>
        </w:rPr>
        <w:t xml:space="preserve"> </w:t>
      </w:r>
      <w:r w:rsidR="008D7620" w:rsidRPr="000A1CD0">
        <w:rPr>
          <w:rFonts w:asciiTheme="majorBidi" w:hAnsiTheme="majorBidi" w:cstheme="majorBidi"/>
          <w:noProof/>
          <w:sz w:val="28"/>
          <w:szCs w:val="28"/>
          <w:lang w:bidi="ar-EG"/>
        </w:rPr>
        <w:drawing>
          <wp:inline distT="0" distB="0" distL="0" distR="0" wp14:anchorId="13DC3BCE" wp14:editId="5E90E8C8">
            <wp:extent cx="1012369" cy="1991858"/>
            <wp:effectExtent l="0" t="0" r="0" b="8890"/>
            <wp:docPr id="159989540" name="صورة 11" descr="صورة تحتوي على شخص, لوحة, تلبيس, فستا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9540" name="صورة 11" descr="صورة تحتوي على شخص, لوحة, تلبيس, فستان&#10;&#10;تم إنشاء الوصف تلقائياً"/>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9175"/>
                    <a:stretch/>
                  </pic:blipFill>
                  <pic:spPr bwMode="auto">
                    <a:xfrm>
                      <a:off x="0" y="0"/>
                      <a:ext cx="1019350" cy="2005592"/>
                    </a:xfrm>
                    <a:prstGeom prst="rect">
                      <a:avLst/>
                    </a:prstGeom>
                    <a:noFill/>
                    <a:ln>
                      <a:noFill/>
                    </a:ln>
                    <a:extLst>
                      <a:ext uri="{53640926-AAD7-44D8-BBD7-CCE9431645EC}">
                        <a14:shadowObscured xmlns:a14="http://schemas.microsoft.com/office/drawing/2010/main"/>
                      </a:ext>
                    </a:extLst>
                  </pic:spPr>
                </pic:pic>
              </a:graphicData>
            </a:graphic>
          </wp:inline>
        </w:drawing>
      </w:r>
      <w:r w:rsidR="008D7620" w:rsidRPr="000A1CD0">
        <w:rPr>
          <w:rFonts w:asciiTheme="majorBidi" w:hAnsiTheme="majorBidi" w:cstheme="majorBidi"/>
          <w:sz w:val="28"/>
          <w:szCs w:val="28"/>
          <w:rtl/>
          <w:lang w:bidi="ar-EG"/>
        </w:rPr>
        <w:t xml:space="preserve"> </w:t>
      </w:r>
      <w:r w:rsidR="008D7620" w:rsidRPr="000A1CD0">
        <w:rPr>
          <w:rFonts w:asciiTheme="majorBidi" w:hAnsiTheme="majorBidi" w:cstheme="majorBidi"/>
          <w:noProof/>
          <w:sz w:val="28"/>
          <w:szCs w:val="28"/>
        </w:rPr>
        <w:drawing>
          <wp:inline distT="0" distB="0" distL="0" distR="0" wp14:anchorId="28179475" wp14:editId="19B20C5C">
            <wp:extent cx="1436713" cy="2012827"/>
            <wp:effectExtent l="0" t="0" r="0" b="6985"/>
            <wp:docPr id="165698806" name="صورة 13" descr="صورة تحتوي على نص, فستان, تلبيس, امرأ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8806" name="صورة 13" descr="صورة تحتوي على نص, فستان, تلبيس, امرأة&#10;&#10;تم إنشاء الوصف تلقائياً"/>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375" t="9089" r="667" b="14526"/>
                    <a:stretch/>
                  </pic:blipFill>
                  <pic:spPr bwMode="auto">
                    <a:xfrm>
                      <a:off x="0" y="0"/>
                      <a:ext cx="1453592" cy="2036475"/>
                    </a:xfrm>
                    <a:prstGeom prst="rect">
                      <a:avLst/>
                    </a:prstGeom>
                    <a:noFill/>
                    <a:ln>
                      <a:noFill/>
                    </a:ln>
                    <a:extLst>
                      <a:ext uri="{53640926-AAD7-44D8-BBD7-CCE9431645EC}">
                        <a14:shadowObscured xmlns:a14="http://schemas.microsoft.com/office/drawing/2010/main"/>
                      </a:ext>
                    </a:extLst>
                  </pic:spPr>
                </pic:pic>
              </a:graphicData>
            </a:graphic>
          </wp:inline>
        </w:drawing>
      </w:r>
    </w:p>
    <w:p w14:paraId="57F91B4D" w14:textId="17526088" w:rsidR="008D7620" w:rsidRPr="000A1CD0" w:rsidRDefault="00146DDC" w:rsidP="000A1CD0">
      <w:pPr>
        <w:bidi/>
        <w:spacing w:after="0" w:line="360" w:lineRule="auto"/>
        <w:jc w:val="center"/>
        <w:rPr>
          <w:rFonts w:asciiTheme="majorBidi" w:hAnsiTheme="majorBidi" w:cstheme="majorBidi"/>
          <w:b/>
          <w:bCs/>
          <w:sz w:val="24"/>
          <w:szCs w:val="24"/>
          <w:rtl/>
          <w:lang w:bidi="ar-EG"/>
        </w:rPr>
      </w:pPr>
      <w:r w:rsidRPr="000A1CD0">
        <w:rPr>
          <w:rFonts w:asciiTheme="majorBidi" w:hAnsiTheme="majorBidi" w:cstheme="majorBidi"/>
          <w:b/>
          <w:bCs/>
          <w:sz w:val="24"/>
          <w:szCs w:val="24"/>
          <w:rtl/>
        </w:rPr>
        <w:t>الشكل (5):</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القرن الرابع عشر </w:t>
      </w:r>
      <w:r w:rsidR="008D7620" w:rsidRPr="000A1CD0">
        <w:rPr>
          <w:rFonts w:asciiTheme="majorBidi" w:hAnsiTheme="majorBidi" w:cstheme="majorBidi"/>
          <w:b/>
          <w:bCs/>
          <w:sz w:val="24"/>
          <w:szCs w:val="24"/>
          <w:rtl/>
          <w:lang w:bidi="ar-EG"/>
        </w:rPr>
        <w:t>(1350م -1380م)</w:t>
      </w:r>
    </w:p>
    <w:p w14:paraId="3663D784" w14:textId="39AC0BA3" w:rsidR="008D7620" w:rsidRPr="000A1CD0" w:rsidRDefault="008D7620" w:rsidP="000A1CD0">
      <w:pPr>
        <w:pStyle w:val="20"/>
        <w:widowControl w:val="0"/>
        <w:tabs>
          <w:tab w:val="left" w:pos="7060"/>
          <w:tab w:val="left" w:pos="7645"/>
        </w:tabs>
        <w:spacing w:line="360" w:lineRule="auto"/>
        <w:ind w:left="720" w:firstLine="0"/>
        <w:contextualSpacing/>
        <w:jc w:val="center"/>
        <w:rPr>
          <w:rStyle w:val="Hyperlink"/>
          <w:rFonts w:asciiTheme="majorBidi" w:hAnsiTheme="majorBidi" w:cstheme="majorBidi"/>
          <w:color w:val="202122"/>
          <w:sz w:val="24"/>
          <w:szCs w:val="24"/>
          <w:u w:val="none"/>
          <w:rtl/>
        </w:rPr>
      </w:pPr>
      <w:r w:rsidRPr="000A1CD0">
        <w:rPr>
          <w:rFonts w:asciiTheme="majorBidi" w:hAnsiTheme="majorBidi" w:cstheme="majorBidi"/>
          <w:b/>
          <w:bCs/>
          <w:color w:val="202122"/>
          <w:sz w:val="24"/>
          <w:szCs w:val="24"/>
        </w:rPr>
        <w:t>Source</w:t>
      </w:r>
      <w:r w:rsidRPr="000A1CD0">
        <w:rPr>
          <w:rFonts w:asciiTheme="majorBidi" w:hAnsiTheme="majorBidi" w:cstheme="majorBidi"/>
          <w:color w:val="202122"/>
          <w:sz w:val="24"/>
          <w:szCs w:val="24"/>
        </w:rPr>
        <w:t>: </w:t>
      </w:r>
      <w:r w:rsidR="002E3EF1" w:rsidRPr="000A1CD0">
        <w:rPr>
          <w:rFonts w:asciiTheme="majorBidi" w:eastAsiaTheme="majorEastAsia" w:hAnsiTheme="majorBidi" w:cstheme="majorBidi"/>
          <w:color w:val="000000" w:themeColor="text1"/>
          <w:sz w:val="24"/>
          <w:szCs w:val="24"/>
        </w:rPr>
        <w:t>Pinterest. (n.d.).</w:t>
      </w:r>
      <w:r w:rsidR="002E3EF1" w:rsidRPr="000A1CD0">
        <w:rPr>
          <w:rFonts w:asciiTheme="majorBidi" w:hAnsiTheme="majorBidi" w:cstheme="majorBidi"/>
          <w:color w:val="000000" w:themeColor="text1"/>
          <w:sz w:val="24"/>
          <w:szCs w:val="24"/>
        </w:rPr>
        <w:t xml:space="preserve"> </w:t>
      </w:r>
      <w:r w:rsidR="002E3EF1" w:rsidRPr="000A1CD0">
        <w:rPr>
          <w:rFonts w:asciiTheme="majorBidi" w:eastAsiaTheme="majorEastAsia" w:hAnsiTheme="majorBidi" w:cstheme="majorBidi"/>
          <w:i/>
          <w:iCs/>
          <w:color w:val="000000" w:themeColor="text1"/>
          <w:sz w:val="24"/>
          <w:szCs w:val="24"/>
        </w:rPr>
        <w:t>Medieval dress illustration</w:t>
      </w:r>
      <w:r w:rsidR="002E3EF1" w:rsidRPr="000A1CD0">
        <w:rPr>
          <w:rFonts w:asciiTheme="majorBidi" w:hAnsiTheme="majorBidi" w:cstheme="majorBidi"/>
          <w:color w:val="000000" w:themeColor="text1"/>
          <w:sz w:val="24"/>
          <w:szCs w:val="24"/>
        </w:rPr>
        <w:t xml:space="preserve">. Retrieved from </w:t>
      </w:r>
      <w:hyperlink r:id="rId54" w:tgtFrame="_new" w:history="1">
        <w:r w:rsidR="002E3EF1" w:rsidRPr="000A1CD0">
          <w:rPr>
            <w:rStyle w:val="Hyperlink"/>
            <w:rFonts w:asciiTheme="majorBidi" w:eastAsiaTheme="majorEastAsia" w:hAnsiTheme="majorBidi" w:cstheme="majorBidi"/>
            <w:sz w:val="24"/>
            <w:szCs w:val="24"/>
          </w:rPr>
          <w:t>https://www.pinterest.com/pin/7036943159131258/</w:t>
        </w:r>
      </w:hyperlink>
    </w:p>
    <w:p w14:paraId="537A74A2" w14:textId="77777777" w:rsidR="008D7620" w:rsidRPr="000A1CD0" w:rsidRDefault="008D7620" w:rsidP="000A1CD0">
      <w:pPr>
        <w:pStyle w:val="ae"/>
        <w:numPr>
          <w:ilvl w:val="0"/>
          <w:numId w:val="19"/>
        </w:numPr>
        <w:shd w:val="clear" w:color="auto" w:fill="FFFFFF"/>
        <w:bidi/>
        <w:spacing w:before="120" w:after="0" w:afterAutospacing="0" w:line="360" w:lineRule="auto"/>
        <w:ind w:left="288" w:hanging="426"/>
        <w:rPr>
          <w:rFonts w:asciiTheme="majorBidi" w:hAnsiTheme="majorBidi" w:cstheme="majorBidi"/>
          <w:color w:val="202122"/>
          <w:sz w:val="28"/>
          <w:szCs w:val="28"/>
        </w:rPr>
      </w:pPr>
      <w:r w:rsidRPr="000A1CD0">
        <w:rPr>
          <w:rFonts w:asciiTheme="majorBidi" w:hAnsiTheme="majorBidi" w:cstheme="majorBidi"/>
          <w:b/>
          <w:bCs/>
          <w:sz w:val="28"/>
          <w:szCs w:val="28"/>
          <w:rtl/>
          <w:lang w:bidi="ar-EG"/>
        </w:rPr>
        <w:t xml:space="preserve">وصف أزياء النساء في </w:t>
      </w:r>
      <w:r w:rsidRPr="000A1CD0">
        <w:rPr>
          <w:rFonts w:asciiTheme="majorBidi" w:hAnsiTheme="majorBidi" w:cstheme="majorBidi"/>
          <w:b/>
          <w:bCs/>
          <w:color w:val="202122"/>
          <w:sz w:val="28"/>
          <w:szCs w:val="28"/>
          <w:rtl/>
        </w:rPr>
        <w:t>أواخر القرن الرابع عشر (1380م – 1399م):</w:t>
      </w:r>
    </w:p>
    <w:p w14:paraId="335A1731" w14:textId="52C03C3F" w:rsidR="00F07325" w:rsidRPr="000A1CD0" w:rsidRDefault="008D7620" w:rsidP="000A1CD0">
      <w:pPr>
        <w:pStyle w:val="a6"/>
        <w:bidi/>
        <w:spacing w:line="360" w:lineRule="auto"/>
        <w:ind w:left="0" w:firstLine="720"/>
        <w:rPr>
          <w:rFonts w:asciiTheme="majorBidi" w:hAnsiTheme="majorBidi" w:cstheme="majorBidi"/>
          <w:color w:val="202122"/>
          <w:sz w:val="28"/>
          <w:szCs w:val="28"/>
          <w:rtl/>
        </w:rPr>
      </w:pPr>
      <w:r w:rsidRPr="000A1CD0">
        <w:rPr>
          <w:rFonts w:asciiTheme="majorBidi" w:hAnsiTheme="majorBidi" w:cstheme="majorBidi"/>
          <w:color w:val="202122"/>
          <w:sz w:val="28"/>
          <w:szCs w:val="28"/>
          <w:rtl/>
        </w:rPr>
        <w:t xml:space="preserve">تم ارتداء أنواع مختلفة من الفساتين فوق الكيرتل </w:t>
      </w:r>
      <w:r w:rsidRPr="000A1CD0">
        <w:rPr>
          <w:rFonts w:asciiTheme="majorBidi" w:hAnsiTheme="majorBidi" w:cstheme="majorBidi"/>
          <w:color w:val="202122"/>
          <w:sz w:val="28"/>
          <w:szCs w:val="28"/>
        </w:rPr>
        <w:t xml:space="preserve"> kirtle</w:t>
      </w:r>
      <w:r w:rsidRPr="000A1CD0">
        <w:rPr>
          <w:rFonts w:asciiTheme="majorBidi" w:hAnsiTheme="majorBidi" w:cstheme="majorBidi"/>
          <w:color w:val="202122"/>
          <w:sz w:val="28"/>
          <w:szCs w:val="28"/>
          <w:rtl/>
        </w:rPr>
        <w:t xml:space="preserve"> ، وأطلق عليها مؤرخو الأزياء أسماء مختلفة عند تركيبها، وقد يكون له أكمام متدلية وأحيانًا يتم ارتداؤه بحزام مرصع بالجواهر أو معدني</w:t>
      </w:r>
      <w:r w:rsidR="00F07325" w:rsidRPr="000A1CD0">
        <w:rPr>
          <w:rFonts w:asciiTheme="majorBidi" w:hAnsiTheme="majorBidi" w:cstheme="majorBidi"/>
          <w:color w:val="202122"/>
          <w:sz w:val="28"/>
          <w:szCs w:val="28"/>
          <w:rtl/>
        </w:rPr>
        <w:t xml:space="preserve">، </w:t>
      </w:r>
      <w:r w:rsidRPr="000A1CD0">
        <w:rPr>
          <w:rFonts w:asciiTheme="majorBidi" w:hAnsiTheme="majorBidi" w:cstheme="majorBidi"/>
          <w:sz w:val="28"/>
          <w:szCs w:val="28"/>
          <w:rtl/>
        </w:rPr>
        <w:t xml:space="preserve">كما ارتدت النساء عباءات غالبًا ما تكون مبطنة بالفراء، </w:t>
      </w:r>
      <w:r w:rsidR="00F07325" w:rsidRPr="000A1CD0">
        <w:rPr>
          <w:rFonts w:asciiTheme="majorBidi" w:hAnsiTheme="majorBidi" w:cstheme="majorBidi"/>
          <w:sz w:val="28"/>
          <w:szCs w:val="28"/>
          <w:rtl/>
        </w:rPr>
        <w:t>وأرتدين زي</w:t>
      </w:r>
      <w:r w:rsidRPr="000A1CD0">
        <w:rPr>
          <w:rFonts w:asciiTheme="majorBidi" w:hAnsiTheme="majorBidi" w:cstheme="majorBidi"/>
          <w:sz w:val="28"/>
          <w:szCs w:val="28"/>
          <w:rtl/>
        </w:rPr>
        <w:t xml:space="preserve"> الهوبلاند</w:t>
      </w:r>
      <w:r w:rsidR="00862135" w:rsidRPr="000A1CD0">
        <w:rPr>
          <w:rFonts w:asciiTheme="majorBidi" w:hAnsiTheme="majorBidi" w:cstheme="majorBidi"/>
          <w:sz w:val="28"/>
          <w:szCs w:val="28"/>
          <w:rtl/>
        </w:rPr>
        <w:t xml:space="preserve"> الخارجي الفضفاض</w:t>
      </w:r>
      <w:r w:rsidRPr="000A1CD0">
        <w:rPr>
          <w:rFonts w:asciiTheme="majorBidi" w:hAnsiTheme="majorBidi" w:cstheme="majorBidi"/>
          <w:sz w:val="28"/>
          <w:szCs w:val="28"/>
          <w:rtl/>
        </w:rPr>
        <w:t xml:space="preserve"> </w:t>
      </w:r>
      <w:r w:rsidR="00862135" w:rsidRPr="000A1CD0">
        <w:rPr>
          <w:rFonts w:asciiTheme="majorBidi" w:hAnsiTheme="majorBidi" w:cstheme="majorBidi"/>
          <w:sz w:val="28"/>
          <w:szCs w:val="28"/>
        </w:rPr>
        <w:t>(</w:t>
      </w:r>
      <w:hyperlink r:id="rId55" w:tooltip="Houppelande" w:history="1">
        <w:r w:rsidR="00862135" w:rsidRPr="000A1CD0">
          <w:rPr>
            <w:rStyle w:val="Hyperlink"/>
            <w:rFonts w:asciiTheme="majorBidi" w:eastAsiaTheme="majorEastAsia" w:hAnsiTheme="majorBidi" w:cstheme="majorBidi"/>
            <w:color w:val="auto"/>
            <w:sz w:val="28"/>
            <w:szCs w:val="28"/>
            <w:u w:val="none"/>
          </w:rPr>
          <w:t>houppelande</w:t>
        </w:r>
      </w:hyperlink>
      <w:r w:rsidR="00862135" w:rsidRPr="000A1CD0">
        <w:rPr>
          <w:rFonts w:asciiTheme="majorBidi" w:hAnsiTheme="majorBidi" w:cstheme="majorBidi"/>
          <w:sz w:val="28"/>
          <w:szCs w:val="28"/>
        </w:rPr>
        <w:t>)</w:t>
      </w:r>
      <w:r w:rsidRPr="000A1CD0">
        <w:rPr>
          <w:rFonts w:asciiTheme="majorBidi" w:hAnsiTheme="majorBidi" w:cstheme="majorBidi"/>
          <w:sz w:val="28"/>
          <w:szCs w:val="28"/>
        </w:rPr>
        <w:t> </w:t>
      </w:r>
      <w:r w:rsidRPr="000A1CD0">
        <w:rPr>
          <w:rFonts w:asciiTheme="majorBidi" w:hAnsiTheme="majorBidi" w:cstheme="majorBidi"/>
          <w:sz w:val="28"/>
          <w:szCs w:val="28"/>
          <w:rtl/>
        </w:rPr>
        <w:t xml:space="preserve"> </w:t>
      </w:r>
      <w:r w:rsidR="00862135" w:rsidRPr="000A1CD0">
        <w:rPr>
          <w:rFonts w:asciiTheme="majorBidi" w:hAnsiTheme="majorBidi" w:cstheme="majorBidi"/>
          <w:sz w:val="28"/>
          <w:szCs w:val="28"/>
        </w:rPr>
        <w:t xml:space="preserve"> </w:t>
      </w:r>
      <w:r w:rsidRPr="000A1CD0">
        <w:rPr>
          <w:rFonts w:asciiTheme="majorBidi" w:hAnsiTheme="majorBidi" w:cstheme="majorBidi"/>
          <w:sz w:val="28"/>
          <w:szCs w:val="28"/>
          <w:rtl/>
        </w:rPr>
        <w:t>في أواخر القرن والذي يصل طوله حتى الأرض وخط خصر مرتفع إلى أسفل الصدر مباشرةً، والأكمام واسعة جدًا ومتدلية</w:t>
      </w:r>
      <w:r w:rsidR="00862135" w:rsidRPr="000A1CD0">
        <w:rPr>
          <w:rFonts w:asciiTheme="majorBidi" w:hAnsiTheme="majorBidi" w:cstheme="majorBidi"/>
          <w:sz w:val="28"/>
          <w:szCs w:val="28"/>
        </w:rPr>
        <w:t xml:space="preserve"> </w:t>
      </w:r>
      <w:r w:rsidR="00F07325" w:rsidRPr="000A1CD0">
        <w:rPr>
          <w:rFonts w:asciiTheme="majorBidi" w:hAnsiTheme="majorBidi" w:cstheme="majorBidi"/>
          <w:sz w:val="28"/>
          <w:szCs w:val="28"/>
          <w:rtl/>
        </w:rPr>
        <w:t xml:space="preserve">علي </w:t>
      </w:r>
      <w:r w:rsidR="00862135" w:rsidRPr="000A1CD0">
        <w:rPr>
          <w:rFonts w:asciiTheme="majorBidi" w:hAnsiTheme="majorBidi" w:cstheme="majorBidi"/>
          <w:sz w:val="28"/>
          <w:szCs w:val="28"/>
          <w:rtl/>
          <w:lang w:bidi="ar-EG"/>
        </w:rPr>
        <w:t>شكل أوراق شجر البلوط أو السنديان</w:t>
      </w:r>
      <w:r w:rsidR="00862135" w:rsidRPr="000A1CD0">
        <w:rPr>
          <w:rFonts w:asciiTheme="majorBidi" w:hAnsiTheme="majorBidi" w:cstheme="majorBidi"/>
          <w:b/>
          <w:bCs/>
          <w:sz w:val="28"/>
          <w:szCs w:val="28"/>
          <w:rtl/>
          <w:lang w:bidi="ar-EG"/>
        </w:rPr>
        <w:t xml:space="preserve"> </w:t>
      </w:r>
      <w:r w:rsidRPr="000A1CD0">
        <w:rPr>
          <w:rFonts w:asciiTheme="majorBidi" w:hAnsiTheme="majorBidi" w:cstheme="majorBidi"/>
          <w:sz w:val="28"/>
          <w:szCs w:val="28"/>
          <w:rtl/>
        </w:rPr>
        <w:t>(شكل -6</w:t>
      </w:r>
      <w:r w:rsidR="00F07325" w:rsidRPr="000A1CD0">
        <w:rPr>
          <w:rFonts w:asciiTheme="majorBidi" w:hAnsiTheme="majorBidi" w:cstheme="majorBidi"/>
          <w:sz w:val="28"/>
          <w:szCs w:val="28"/>
          <w:rtl/>
        </w:rPr>
        <w:t>، 7</w:t>
      </w:r>
      <w:r w:rsidRPr="000A1CD0">
        <w:rPr>
          <w:rFonts w:asciiTheme="majorBidi" w:hAnsiTheme="majorBidi" w:cstheme="majorBidi"/>
          <w:sz w:val="28"/>
          <w:szCs w:val="28"/>
          <w:rtl/>
        </w:rPr>
        <w:t xml:space="preserve">) </w:t>
      </w:r>
      <w:r w:rsidRPr="000A1CD0">
        <w:rPr>
          <w:rFonts w:asciiTheme="majorBidi" w:hAnsiTheme="majorBidi" w:cstheme="majorBidi"/>
          <w:color w:val="202122"/>
          <w:sz w:val="28"/>
          <w:szCs w:val="28"/>
        </w:rPr>
        <w:t>(Payne,1965)</w:t>
      </w:r>
      <w:r w:rsidR="00F07325" w:rsidRPr="000A1CD0">
        <w:rPr>
          <w:rFonts w:asciiTheme="majorBidi" w:hAnsiTheme="majorBidi" w:cstheme="majorBidi"/>
          <w:color w:val="202122"/>
          <w:sz w:val="28"/>
          <w:szCs w:val="28"/>
          <w:rtl/>
        </w:rPr>
        <w:t>.</w:t>
      </w:r>
    </w:p>
    <w:p w14:paraId="1BD95FAB" w14:textId="19233A86" w:rsidR="008D7620" w:rsidRPr="000A1CD0" w:rsidRDefault="00F07325" w:rsidP="000A1CD0">
      <w:pPr>
        <w:pStyle w:val="a6"/>
        <w:bidi/>
        <w:spacing w:line="360" w:lineRule="auto"/>
        <w:ind w:left="0"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أما بالنسبة للأقمشة والألوان المستعملة في نهاية القرن الرابع عشر، فقد استعملت النساء جلود الحيوانات حتى المتوحشة منها سواء أكانت ذات شعر، أم فراء، أم بدونهما، وقد نسجوا صوف الحيوان، وكان لديهم منه نوعان: نسيج رقيق ونسيج خشن، كذلك أنتجوا التيل وكان من الأقمشة الأساسية عندهم</w:t>
      </w:r>
      <w:r w:rsidRPr="000A1CD0">
        <w:rPr>
          <w:rFonts w:asciiTheme="majorBidi" w:hAnsiTheme="majorBidi" w:cstheme="majorBidi"/>
          <w:sz w:val="28"/>
          <w:szCs w:val="28"/>
          <w:rtl/>
        </w:rPr>
        <w:t xml:space="preserve"> (شكل -8</w:t>
      </w:r>
      <w:r w:rsidR="00287B71" w:rsidRPr="000A1CD0">
        <w:rPr>
          <w:rFonts w:asciiTheme="majorBidi" w:hAnsiTheme="majorBidi" w:cstheme="majorBidi" w:hint="cs"/>
          <w:sz w:val="28"/>
          <w:szCs w:val="28"/>
          <w:rtl/>
        </w:rPr>
        <w:t>)</w:t>
      </w:r>
      <w:r w:rsidR="00287B71" w:rsidRPr="000A1CD0">
        <w:rPr>
          <w:rFonts w:asciiTheme="majorBidi" w:hAnsiTheme="majorBidi" w:cstheme="majorBidi" w:hint="cs"/>
          <w:sz w:val="28"/>
          <w:szCs w:val="28"/>
          <w:rtl/>
          <w:lang w:bidi="ar-EG"/>
        </w:rPr>
        <w:t xml:space="preserve"> (</w:t>
      </w:r>
      <w:r w:rsidR="00837212" w:rsidRPr="000A1CD0">
        <w:rPr>
          <w:rFonts w:asciiTheme="majorBidi" w:hAnsiTheme="majorBidi" w:cstheme="majorBidi"/>
          <w:sz w:val="28"/>
          <w:szCs w:val="28"/>
          <w:rtl/>
          <w:lang w:bidi="ar-EG"/>
        </w:rPr>
        <w:t>حسين، 2005).</w:t>
      </w:r>
    </w:p>
    <w:p w14:paraId="06DC3588" w14:textId="77777777" w:rsidR="002D411D" w:rsidRPr="000A1CD0" w:rsidRDefault="002D411D" w:rsidP="000A1CD0">
      <w:pPr>
        <w:spacing w:line="360" w:lineRule="auto"/>
        <w:jc w:val="right"/>
        <w:rPr>
          <w:rFonts w:asciiTheme="majorBidi" w:hAnsiTheme="majorBidi" w:cstheme="majorBidi"/>
          <w:b/>
          <w:bCs/>
          <w:sz w:val="28"/>
          <w:szCs w:val="28"/>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(1380م -1399م):</w:t>
      </w:r>
    </w:p>
    <w:p w14:paraId="72D8EBD5" w14:textId="5EC1A153" w:rsidR="002D411D" w:rsidRPr="000A1CD0" w:rsidRDefault="002D411D" w:rsidP="000A1CD0">
      <w:pPr>
        <w:bidi/>
        <w:spacing w:line="360" w:lineRule="auto"/>
        <w:ind w:firstLine="720"/>
        <w:rPr>
          <w:rFonts w:asciiTheme="majorBidi" w:hAnsiTheme="majorBidi" w:cstheme="majorBidi"/>
          <w:sz w:val="28"/>
          <w:szCs w:val="28"/>
        </w:rPr>
      </w:pPr>
      <w:r w:rsidRPr="000A1CD0">
        <w:rPr>
          <w:rFonts w:asciiTheme="majorBidi" w:hAnsiTheme="majorBidi" w:cstheme="majorBidi"/>
          <w:sz w:val="28"/>
          <w:szCs w:val="28"/>
          <w:rtl/>
        </w:rPr>
        <w:t xml:space="preserve">رمزت الألوان المتعددة، وجلود الحيوانات، والتطريز إلى أن الملبس أصبح مشهدًا للسلطة السياسية، والثقافية، والاجتماعية. </w:t>
      </w:r>
    </w:p>
    <w:tbl>
      <w:tblPr>
        <w:tblStyle w:val="ab"/>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3165"/>
        <w:gridCol w:w="3770"/>
      </w:tblGrid>
      <w:tr w:rsidR="0000130C" w:rsidRPr="000A1CD0" w14:paraId="60D22897" w14:textId="1E5EADD8" w:rsidTr="00862135">
        <w:tc>
          <w:tcPr>
            <w:tcW w:w="2415" w:type="dxa"/>
          </w:tcPr>
          <w:p w14:paraId="41283E7F" w14:textId="77777777" w:rsidR="0000130C" w:rsidRPr="000A1CD0" w:rsidRDefault="0000130C" w:rsidP="000A1CD0">
            <w:pPr>
              <w:pStyle w:val="a6"/>
              <w:bidi/>
              <w:spacing w:line="360" w:lineRule="auto"/>
              <w:ind w:left="0"/>
              <w:jc w:val="center"/>
              <w:rPr>
                <w:rFonts w:asciiTheme="majorBidi" w:hAnsiTheme="majorBidi" w:cstheme="majorBidi"/>
                <w:sz w:val="24"/>
                <w:szCs w:val="24"/>
                <w:rtl/>
                <w:lang w:bidi="ar-EG"/>
              </w:rPr>
            </w:pPr>
            <w:r w:rsidRPr="000A1CD0">
              <w:rPr>
                <w:rFonts w:asciiTheme="majorBidi" w:hAnsiTheme="majorBidi" w:cstheme="majorBidi"/>
                <w:noProof/>
                <w:sz w:val="24"/>
                <w:szCs w:val="24"/>
              </w:rPr>
              <w:lastRenderedPageBreak/>
              <w:drawing>
                <wp:inline distT="0" distB="0" distL="0" distR="0" wp14:anchorId="5112F8EC" wp14:editId="5FE462C1">
                  <wp:extent cx="1010482" cy="1440611"/>
                  <wp:effectExtent l="0" t="0" r="0" b="7620"/>
                  <wp:docPr id="362461837" name="صورة 16" descr="This may contain: an illustration of a woman sitting in front of a mirror with a child on her 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is may contain: an illustration of a woman sitting in front of a mirror with a child on her la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20924" cy="1455497"/>
                          </a:xfrm>
                          <a:prstGeom prst="rect">
                            <a:avLst/>
                          </a:prstGeom>
                          <a:noFill/>
                          <a:ln>
                            <a:noFill/>
                          </a:ln>
                        </pic:spPr>
                      </pic:pic>
                    </a:graphicData>
                  </a:graphic>
                </wp:inline>
              </w:drawing>
            </w:r>
          </w:p>
          <w:p w14:paraId="49D525E3" w14:textId="1EFA9B4E" w:rsidR="0000130C" w:rsidRPr="000A1CD0" w:rsidRDefault="00146DDC" w:rsidP="000A1CD0">
            <w:pPr>
              <w:bidi/>
              <w:spacing w:line="360" w:lineRule="auto"/>
              <w:jc w:val="center"/>
              <w:rPr>
                <w:rFonts w:asciiTheme="majorBidi" w:hAnsiTheme="majorBidi" w:cstheme="majorBidi"/>
                <w:b/>
                <w:bCs/>
                <w:color w:val="202122"/>
                <w:sz w:val="24"/>
                <w:szCs w:val="24"/>
                <w:rtl/>
              </w:rPr>
            </w:pPr>
            <w:r w:rsidRPr="000A1CD0">
              <w:rPr>
                <w:rFonts w:asciiTheme="majorBidi" w:hAnsiTheme="majorBidi" w:cstheme="majorBidi"/>
                <w:b/>
                <w:bCs/>
                <w:sz w:val="24"/>
                <w:szCs w:val="24"/>
                <w:rtl/>
              </w:rPr>
              <w:t>الشكل (6):</w:t>
            </w:r>
            <w:r w:rsidRPr="000A1CD0">
              <w:rPr>
                <w:rFonts w:asciiTheme="majorBidi" w:hAnsiTheme="majorBidi" w:cstheme="majorBidi"/>
                <w:b/>
                <w:bCs/>
                <w:sz w:val="24"/>
                <w:szCs w:val="24"/>
                <w:rtl/>
                <w:lang w:bidi="ar-EG"/>
              </w:rPr>
              <w:t xml:space="preserve"> </w:t>
            </w:r>
            <w:r w:rsidR="0000130C" w:rsidRPr="000A1CD0">
              <w:rPr>
                <w:rFonts w:asciiTheme="majorBidi" w:hAnsiTheme="majorBidi" w:cstheme="majorBidi"/>
                <w:b/>
                <w:bCs/>
                <w:sz w:val="24"/>
                <w:szCs w:val="24"/>
                <w:rtl/>
              </w:rPr>
              <w:t xml:space="preserve">أزياء النساء </w:t>
            </w:r>
          </w:p>
        </w:tc>
        <w:tc>
          <w:tcPr>
            <w:tcW w:w="3165" w:type="dxa"/>
          </w:tcPr>
          <w:p w14:paraId="19E56525" w14:textId="77777777" w:rsidR="0000130C" w:rsidRPr="000A1CD0" w:rsidRDefault="0000130C" w:rsidP="000A1CD0">
            <w:pPr>
              <w:tabs>
                <w:tab w:val="left" w:pos="5985"/>
              </w:tabs>
              <w:bidi/>
              <w:spacing w:line="360" w:lineRule="auto"/>
              <w:jc w:val="center"/>
              <w:rPr>
                <w:rFonts w:asciiTheme="majorBidi" w:hAnsiTheme="majorBidi" w:cstheme="majorBidi"/>
                <w:sz w:val="24"/>
                <w:szCs w:val="24"/>
                <w:lang w:bidi="ar-EG"/>
              </w:rPr>
            </w:pPr>
            <w:r w:rsidRPr="000A1CD0">
              <w:rPr>
                <w:rFonts w:asciiTheme="majorBidi" w:hAnsiTheme="majorBidi" w:cstheme="majorBidi"/>
                <w:sz w:val="24"/>
                <w:szCs w:val="24"/>
                <w:rtl/>
                <w:lang w:bidi="ar-EG"/>
              </w:rPr>
              <w:t xml:space="preserve">  </w:t>
            </w:r>
            <w:r w:rsidRPr="000A1CD0">
              <w:rPr>
                <w:rFonts w:asciiTheme="majorBidi" w:hAnsiTheme="majorBidi" w:cstheme="majorBidi"/>
                <w:noProof/>
                <w:sz w:val="24"/>
                <w:szCs w:val="24"/>
              </w:rPr>
              <w:drawing>
                <wp:inline distT="0" distB="0" distL="0" distR="0" wp14:anchorId="33C5A41E" wp14:editId="7726770C">
                  <wp:extent cx="866775" cy="1453833"/>
                  <wp:effectExtent l="0" t="0" r="0" b="0"/>
                  <wp:docPr id="1503452978" name="صورة 18" descr="صورة تحتوي على تلبيس, تصميم الأزياء, رسم, تصوير أزي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52978" name="صورة 18" descr="صورة تحتوي على تلبيس, تصميم الأزياء, رسم, تصوير أزياء&#10;&#10;تم إنشاء الوصف تلقائياً"/>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730" t="913" r="12771" b="2938"/>
                          <a:stretch/>
                        </pic:blipFill>
                        <pic:spPr bwMode="auto">
                          <a:xfrm>
                            <a:off x="0" y="0"/>
                            <a:ext cx="875878" cy="1469101"/>
                          </a:xfrm>
                          <a:prstGeom prst="rect">
                            <a:avLst/>
                          </a:prstGeom>
                          <a:noFill/>
                          <a:ln>
                            <a:noFill/>
                          </a:ln>
                          <a:extLst>
                            <a:ext uri="{53640926-AAD7-44D8-BBD7-CCE9431645EC}">
                              <a14:shadowObscured xmlns:a14="http://schemas.microsoft.com/office/drawing/2010/main"/>
                            </a:ext>
                          </a:extLst>
                        </pic:spPr>
                      </pic:pic>
                    </a:graphicData>
                  </a:graphic>
                </wp:inline>
              </w:drawing>
            </w:r>
          </w:p>
          <w:p w14:paraId="111B5680" w14:textId="466C5992" w:rsidR="0000130C" w:rsidRPr="000A1CD0" w:rsidRDefault="00146DDC" w:rsidP="000A1CD0">
            <w:pPr>
              <w:tabs>
                <w:tab w:val="left" w:pos="5985"/>
              </w:tabs>
              <w:bidi/>
              <w:spacing w:line="360" w:lineRule="auto"/>
              <w:jc w:val="center"/>
              <w:rPr>
                <w:rFonts w:asciiTheme="majorBidi" w:hAnsiTheme="majorBidi" w:cstheme="majorBidi"/>
                <w:b/>
                <w:bCs/>
                <w:color w:val="202122"/>
                <w:sz w:val="24"/>
                <w:szCs w:val="24"/>
                <w:rtl/>
                <w:lang w:bidi="ar-EG"/>
              </w:rPr>
            </w:pPr>
            <w:r w:rsidRPr="000A1CD0">
              <w:rPr>
                <w:rFonts w:asciiTheme="majorBidi" w:hAnsiTheme="majorBidi" w:cstheme="majorBidi"/>
                <w:b/>
                <w:bCs/>
                <w:sz w:val="24"/>
                <w:szCs w:val="24"/>
                <w:rtl/>
              </w:rPr>
              <w:t>الشكل (7):</w:t>
            </w:r>
            <w:r w:rsidRPr="000A1CD0">
              <w:rPr>
                <w:rFonts w:asciiTheme="majorBidi" w:hAnsiTheme="majorBidi" w:cstheme="majorBidi"/>
                <w:b/>
                <w:bCs/>
                <w:sz w:val="24"/>
                <w:szCs w:val="24"/>
                <w:rtl/>
                <w:lang w:bidi="ar-EG"/>
              </w:rPr>
              <w:t xml:space="preserve"> </w:t>
            </w:r>
            <w:r w:rsidR="0000130C" w:rsidRPr="000A1CD0">
              <w:rPr>
                <w:rFonts w:asciiTheme="majorBidi" w:hAnsiTheme="majorBidi" w:cstheme="majorBidi"/>
                <w:b/>
                <w:bCs/>
                <w:sz w:val="24"/>
                <w:szCs w:val="24"/>
                <w:rtl/>
                <w:lang w:bidi="ar-EG"/>
              </w:rPr>
              <w:t xml:space="preserve">رداء «الهوبلاند» الخارجي </w:t>
            </w:r>
          </w:p>
        </w:tc>
        <w:tc>
          <w:tcPr>
            <w:tcW w:w="3770" w:type="dxa"/>
          </w:tcPr>
          <w:p w14:paraId="4D60A7E6" w14:textId="3DE17532" w:rsidR="0000130C" w:rsidRPr="000A1CD0" w:rsidRDefault="0000130C" w:rsidP="000A1CD0">
            <w:pPr>
              <w:pStyle w:val="a6"/>
              <w:bidi/>
              <w:spacing w:line="360" w:lineRule="auto"/>
              <w:ind w:left="15"/>
              <w:jc w:val="center"/>
              <w:rPr>
                <w:rFonts w:asciiTheme="majorBidi" w:hAnsiTheme="majorBidi" w:cstheme="majorBidi"/>
                <w:sz w:val="24"/>
                <w:szCs w:val="24"/>
                <w:rtl/>
                <w:lang w:bidi="ar-EG"/>
              </w:rPr>
            </w:pPr>
            <w:r w:rsidRPr="000A1CD0">
              <w:rPr>
                <w:rFonts w:asciiTheme="majorBidi" w:hAnsiTheme="majorBidi" w:cstheme="majorBidi"/>
                <w:noProof/>
                <w:sz w:val="24"/>
                <w:szCs w:val="24"/>
              </w:rPr>
              <w:drawing>
                <wp:inline distT="0" distB="0" distL="0" distR="0" wp14:anchorId="389733C6" wp14:editId="22E86F00">
                  <wp:extent cx="1762125" cy="1461886"/>
                  <wp:effectExtent l="0" t="0" r="0" b="5080"/>
                  <wp:docPr id="1717891113" name="صورة 17" descr="صورة تحتوي على تلبيس, لوحة, شخص, تصميم الأزي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91113" name="صورة 17" descr="صورة تحتوي على تلبيس, لوحة, شخص, تصميم الأزياء&#10;&#10;تم إنشاء الوصف تلقائياً"/>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contrast="40000"/>
                                    </a14:imgEffect>
                                  </a14:imgLayer>
                                </a14:imgProps>
                              </a:ext>
                              <a:ext uri="{28A0092B-C50C-407E-A947-70E740481C1C}">
                                <a14:useLocalDpi xmlns:a14="http://schemas.microsoft.com/office/drawing/2010/main" val="0"/>
                              </a:ext>
                            </a:extLst>
                          </a:blip>
                          <a:srcRect l="9661"/>
                          <a:stretch>
                            <a:fillRect/>
                          </a:stretch>
                        </pic:blipFill>
                        <pic:spPr bwMode="auto">
                          <a:xfrm>
                            <a:off x="0" y="0"/>
                            <a:ext cx="1778656" cy="1475600"/>
                          </a:xfrm>
                          <a:prstGeom prst="rect">
                            <a:avLst/>
                          </a:prstGeom>
                          <a:noFill/>
                          <a:ln>
                            <a:noFill/>
                          </a:ln>
                          <a:extLst>
                            <a:ext uri="{53640926-AAD7-44D8-BBD7-CCE9431645EC}">
                              <a14:shadowObscured xmlns:a14="http://schemas.microsoft.com/office/drawing/2010/main"/>
                            </a:ext>
                          </a:extLst>
                        </pic:spPr>
                      </pic:pic>
                    </a:graphicData>
                  </a:graphic>
                </wp:inline>
              </w:drawing>
            </w:r>
          </w:p>
          <w:p w14:paraId="313FFC1B" w14:textId="54C7FCEF" w:rsidR="0000130C" w:rsidRPr="000A1CD0" w:rsidRDefault="00146DDC" w:rsidP="000A1CD0">
            <w:pPr>
              <w:bidi/>
              <w:spacing w:line="360" w:lineRule="auto"/>
              <w:jc w:val="center"/>
              <w:rPr>
                <w:rFonts w:asciiTheme="majorBidi" w:hAnsiTheme="majorBidi" w:cstheme="majorBidi"/>
                <w:sz w:val="24"/>
                <w:szCs w:val="24"/>
                <w:rtl/>
                <w:lang w:bidi="ar-EG"/>
              </w:rPr>
            </w:pPr>
            <w:r w:rsidRPr="000A1CD0">
              <w:rPr>
                <w:rFonts w:asciiTheme="majorBidi" w:hAnsiTheme="majorBidi" w:cstheme="majorBidi"/>
                <w:b/>
                <w:bCs/>
                <w:sz w:val="24"/>
                <w:szCs w:val="24"/>
                <w:rtl/>
              </w:rPr>
              <w:t>الشكل (8):</w:t>
            </w:r>
            <w:r w:rsidRPr="000A1CD0">
              <w:rPr>
                <w:rFonts w:asciiTheme="majorBidi" w:hAnsiTheme="majorBidi" w:cstheme="majorBidi"/>
                <w:b/>
                <w:bCs/>
                <w:sz w:val="24"/>
                <w:szCs w:val="24"/>
                <w:rtl/>
                <w:lang w:bidi="ar-EG"/>
              </w:rPr>
              <w:t xml:space="preserve"> </w:t>
            </w:r>
            <w:r w:rsidR="0000130C" w:rsidRPr="000A1CD0">
              <w:rPr>
                <w:rFonts w:asciiTheme="majorBidi" w:hAnsiTheme="majorBidi" w:cstheme="majorBidi"/>
                <w:b/>
                <w:bCs/>
                <w:sz w:val="24"/>
                <w:szCs w:val="24"/>
                <w:rtl/>
              </w:rPr>
              <w:t xml:space="preserve">أزياء النساء أواخر القرن الرابع </w:t>
            </w:r>
          </w:p>
        </w:tc>
      </w:tr>
    </w:tbl>
    <w:p w14:paraId="48070289" w14:textId="2FAFB7F2" w:rsidR="002E3EF1" w:rsidRPr="000A1CD0" w:rsidRDefault="002E3EF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A1CD0">
        <w:rPr>
          <w:rFonts w:asciiTheme="majorBidi" w:hAnsiTheme="majorBidi" w:cstheme="majorBidi"/>
          <w:b/>
          <w:bCs/>
          <w:color w:val="202122"/>
          <w:sz w:val="24"/>
          <w:szCs w:val="24"/>
        </w:rPr>
        <w:t>Source</w:t>
      </w:r>
      <w:r w:rsidR="0044526F" w:rsidRPr="000A1CD0">
        <w:rPr>
          <w:rFonts w:asciiTheme="majorBidi" w:hAnsiTheme="majorBidi" w:cstheme="majorBidi"/>
          <w:color w:val="202122"/>
          <w:sz w:val="24"/>
          <w:szCs w:val="24"/>
          <w:rtl/>
        </w:rPr>
        <w:t xml:space="preserve">: </w:t>
      </w:r>
      <w:r w:rsidR="0044526F" w:rsidRPr="000A1CD0">
        <w:rPr>
          <w:rFonts w:asciiTheme="majorBidi" w:hAnsiTheme="majorBidi" w:cstheme="majorBidi"/>
          <w:color w:val="202122"/>
          <w:sz w:val="24"/>
          <w:szCs w:val="24"/>
        </w:rPr>
        <w:t>Pinterest</w:t>
      </w:r>
      <w:r w:rsidRPr="000A1CD0">
        <w:rPr>
          <w:rFonts w:asciiTheme="majorBidi" w:eastAsiaTheme="majorEastAsia" w:hAnsiTheme="majorBidi" w:cstheme="majorBidi"/>
          <w:color w:val="000000" w:themeColor="text1"/>
          <w:sz w:val="24"/>
          <w:szCs w:val="24"/>
        </w:rPr>
        <w:t>. (n.d.).</w:t>
      </w:r>
      <w:r w:rsidRPr="000A1CD0">
        <w:rPr>
          <w:rFonts w:asciiTheme="majorBidi" w:hAnsiTheme="majorBidi" w:cstheme="majorBidi"/>
          <w:color w:val="000000" w:themeColor="text1"/>
          <w:sz w:val="24"/>
          <w:szCs w:val="24"/>
        </w:rPr>
        <w:t xml:space="preserve"> </w:t>
      </w:r>
      <w:r w:rsidRPr="000A1CD0">
        <w:rPr>
          <w:rFonts w:asciiTheme="majorBidi" w:eastAsiaTheme="majorEastAsia" w:hAnsiTheme="majorBidi" w:cstheme="majorBidi"/>
          <w:i/>
          <w:iCs/>
          <w:color w:val="000000" w:themeColor="text1"/>
          <w:sz w:val="24"/>
          <w:szCs w:val="24"/>
        </w:rPr>
        <w:t>14th century female attire reference</w:t>
      </w:r>
      <w:r w:rsidRPr="000A1CD0">
        <w:rPr>
          <w:rFonts w:asciiTheme="majorBidi" w:hAnsiTheme="majorBidi" w:cstheme="majorBidi"/>
          <w:color w:val="000000" w:themeColor="text1"/>
          <w:sz w:val="24"/>
          <w:szCs w:val="24"/>
        </w:rPr>
        <w:t xml:space="preserve">. Retrieved from </w:t>
      </w:r>
      <w:hyperlink r:id="rId60" w:tgtFrame="_new" w:history="1">
        <w:r w:rsidRPr="000A1CD0">
          <w:rPr>
            <w:rStyle w:val="Hyperlink"/>
            <w:rFonts w:asciiTheme="majorBidi" w:eastAsiaTheme="majorEastAsia" w:hAnsiTheme="majorBidi" w:cstheme="majorBidi"/>
            <w:sz w:val="24"/>
            <w:szCs w:val="24"/>
          </w:rPr>
          <w:t>https://www.pinterest.com/pin/184014334760902438/</w:t>
        </w:r>
      </w:hyperlink>
    </w:p>
    <w:p w14:paraId="3E6EDFA0" w14:textId="77777777" w:rsidR="00A236D5" w:rsidRPr="000A1CD0" w:rsidRDefault="00A236D5" w:rsidP="000A1CD0">
      <w:pPr>
        <w:bidi/>
        <w:spacing w:after="0" w:line="360" w:lineRule="auto"/>
        <w:rPr>
          <w:rFonts w:asciiTheme="majorBidi" w:hAnsiTheme="majorBidi" w:cstheme="majorBidi"/>
          <w:b/>
          <w:bCs/>
          <w:sz w:val="24"/>
          <w:szCs w:val="24"/>
          <w:rtl/>
          <w:lang w:bidi="ar-EG"/>
        </w:rPr>
      </w:pPr>
    </w:p>
    <w:p w14:paraId="13239C3D" w14:textId="42291DF4" w:rsidR="008D7620" w:rsidRPr="000A1CD0" w:rsidRDefault="008D7620" w:rsidP="000A1CD0">
      <w:pPr>
        <w:bidi/>
        <w:spacing w:after="0" w:line="360" w:lineRule="auto"/>
        <w:rPr>
          <w:rFonts w:asciiTheme="majorBidi" w:hAnsiTheme="majorBidi" w:cstheme="majorBidi"/>
          <w:b/>
          <w:bCs/>
          <w:color w:val="202122"/>
          <w:sz w:val="28"/>
          <w:szCs w:val="28"/>
          <w:rtl/>
        </w:rPr>
      </w:pPr>
      <w:r w:rsidRPr="000A1CD0">
        <w:rPr>
          <w:rFonts w:asciiTheme="majorBidi" w:hAnsiTheme="majorBidi" w:cstheme="majorBidi"/>
          <w:b/>
          <w:bCs/>
          <w:sz w:val="28"/>
          <w:szCs w:val="28"/>
          <w:rtl/>
          <w:lang w:bidi="ar-EG"/>
        </w:rPr>
        <w:t xml:space="preserve">ثانياً: القرن الخامس عشر </w:t>
      </w:r>
      <w:r w:rsidRPr="000A1CD0">
        <w:rPr>
          <w:rFonts w:asciiTheme="majorBidi" w:hAnsiTheme="majorBidi" w:cstheme="majorBidi"/>
          <w:b/>
          <w:bCs/>
          <w:color w:val="202122"/>
          <w:sz w:val="28"/>
          <w:szCs w:val="28"/>
          <w:rtl/>
        </w:rPr>
        <w:t>(1400م -1499م)</w:t>
      </w:r>
    </w:p>
    <w:p w14:paraId="43EFC699" w14:textId="465DFB35" w:rsidR="008D7620" w:rsidRPr="000A1CD0" w:rsidRDefault="008D7620" w:rsidP="000A1CD0">
      <w:pPr>
        <w:pStyle w:val="ae"/>
        <w:bidi/>
        <w:spacing w:before="120" w:after="0" w:afterAutospacing="0" w:line="360" w:lineRule="auto"/>
        <w:ind w:firstLine="720"/>
        <w:rPr>
          <w:rFonts w:asciiTheme="majorBidi" w:hAnsiTheme="majorBidi" w:cstheme="majorBidi"/>
          <w:sz w:val="28"/>
          <w:szCs w:val="28"/>
          <w:rtl/>
          <w:lang w:bidi="ar-EG"/>
        </w:rPr>
      </w:pPr>
      <w:r w:rsidRPr="000A1CD0">
        <w:rPr>
          <w:rFonts w:asciiTheme="majorBidi" w:hAnsiTheme="majorBidi" w:cstheme="majorBidi"/>
          <w:color w:val="202122"/>
          <w:sz w:val="28"/>
          <w:szCs w:val="28"/>
          <w:rtl/>
        </w:rPr>
        <w:t>في السنوات الأولى من القرن الخامس عشر الذي مزقته الحرب، كانت الموضة ساحة معركة حيث يزعم الحكام ورجال البلاط السلطة من خلال عرض المنسوجات الفاخرة والتطريز المتقن والشعارات الشخصية الخيالية، وعلى مدار العقد أثرت الأزياء التي أطلقت في بلاط فرنسا على بقية أوروبا</w:t>
      </w:r>
      <w:r w:rsidR="00E60F29" w:rsidRPr="000A1CD0">
        <w:rPr>
          <w:rFonts w:asciiTheme="majorBidi" w:hAnsiTheme="majorBidi" w:cstheme="majorBidi"/>
          <w:color w:val="202122"/>
          <w:sz w:val="28"/>
          <w:szCs w:val="28"/>
          <w:rtl/>
        </w:rPr>
        <w:t xml:space="preserve">، وقد </w:t>
      </w:r>
      <w:r w:rsidRPr="000A1CD0">
        <w:rPr>
          <w:rFonts w:asciiTheme="majorBidi" w:hAnsiTheme="majorBidi" w:cstheme="majorBidi"/>
          <w:sz w:val="28"/>
          <w:szCs w:val="28"/>
          <w:rtl/>
          <w:lang w:bidi="ar-EG"/>
        </w:rPr>
        <w:t>تشابه</w:t>
      </w:r>
      <w:r w:rsidR="00E60F29" w:rsidRPr="000A1CD0">
        <w:rPr>
          <w:rFonts w:asciiTheme="majorBidi" w:hAnsiTheme="majorBidi" w:cstheme="majorBidi"/>
          <w:sz w:val="28"/>
          <w:szCs w:val="28"/>
          <w:rtl/>
          <w:lang w:bidi="ar-EG"/>
        </w:rPr>
        <w:t>ت</w:t>
      </w:r>
      <w:r w:rsidRPr="000A1CD0">
        <w:rPr>
          <w:rFonts w:asciiTheme="majorBidi" w:hAnsiTheme="majorBidi" w:cstheme="majorBidi"/>
          <w:sz w:val="28"/>
          <w:szCs w:val="28"/>
          <w:rtl/>
          <w:lang w:bidi="ar-EG"/>
        </w:rPr>
        <w:t xml:space="preserve"> الأزياء مع الفترة السابقة، إلا أن اختلافات بسيطة في شكل الكول ونهاية الأكمام وأغطية الرأس، فغطاء الرأس عبارة عن قبعة عالية تأخذ شكل المركب من الجانب أسفلها تيربون يجمع الشعر ويتدلى من أعلاها إلى الخلف قطعة من القماش السادة بكسرات ثم يتدلى شريط آخر ويمسك باليد</w:t>
      </w:r>
      <w:r w:rsidR="002D411D"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كما ارتدت النساء السلاسل المزينة بالفصوص حول الرقبة والخواتم، والجوارب</w:t>
      </w:r>
      <w:r w:rsidRPr="000A1CD0">
        <w:rPr>
          <w:rFonts w:asciiTheme="majorBidi" w:hAnsiTheme="majorBidi" w:cstheme="majorBidi"/>
          <w:b/>
          <w:bCs/>
          <w:sz w:val="28"/>
          <w:szCs w:val="28"/>
          <w:rtl/>
          <w:lang w:bidi="ar-EG"/>
        </w:rPr>
        <w:t xml:space="preserve"> </w:t>
      </w:r>
      <w:r w:rsidRPr="000A1CD0">
        <w:rPr>
          <w:rFonts w:asciiTheme="majorBidi" w:hAnsiTheme="majorBidi" w:cstheme="majorBidi"/>
          <w:sz w:val="28"/>
          <w:szCs w:val="28"/>
          <w:rtl/>
          <w:lang w:bidi="ar-EG"/>
        </w:rPr>
        <w:t>الملتصقة</w:t>
      </w:r>
      <w:r w:rsidRPr="000A1CD0">
        <w:rPr>
          <w:rFonts w:asciiTheme="majorBidi" w:hAnsiTheme="majorBidi" w:cstheme="majorBidi"/>
          <w:b/>
          <w:bCs/>
          <w:sz w:val="28"/>
          <w:szCs w:val="28"/>
          <w:rtl/>
          <w:lang w:bidi="ar-EG"/>
        </w:rPr>
        <w:t xml:space="preserve"> </w:t>
      </w:r>
      <w:r w:rsidRPr="000A1CD0">
        <w:rPr>
          <w:rFonts w:asciiTheme="majorBidi" w:hAnsiTheme="majorBidi" w:cstheme="majorBidi"/>
          <w:sz w:val="28"/>
          <w:szCs w:val="28"/>
          <w:rtl/>
          <w:lang w:bidi="ar-EG"/>
        </w:rPr>
        <w:t>بالساق وبلون الحذاء، وكانت ألوانها زاهية، أما الأحذية</w:t>
      </w:r>
      <w:r w:rsidRPr="000A1CD0">
        <w:rPr>
          <w:rFonts w:asciiTheme="majorBidi" w:hAnsiTheme="majorBidi" w:cstheme="majorBidi"/>
          <w:b/>
          <w:bCs/>
          <w:sz w:val="28"/>
          <w:szCs w:val="28"/>
          <w:rtl/>
          <w:lang w:bidi="ar-EG"/>
        </w:rPr>
        <w:t xml:space="preserve"> </w:t>
      </w:r>
      <w:r w:rsidRPr="000A1CD0">
        <w:rPr>
          <w:rFonts w:asciiTheme="majorBidi" w:hAnsiTheme="majorBidi" w:cstheme="majorBidi"/>
          <w:sz w:val="28"/>
          <w:szCs w:val="28"/>
          <w:rtl/>
          <w:lang w:bidi="ar-EG"/>
        </w:rPr>
        <w:t>كانت مشابهة لأحذية الرجال ومدببة جداً من الأمام وبرقبة طويلة من اللون الغامق (شكل -9).</w:t>
      </w:r>
    </w:p>
    <w:p w14:paraId="60A2C022" w14:textId="77777777" w:rsidR="008D7620" w:rsidRPr="000A1CD0" w:rsidRDefault="008D7620" w:rsidP="000A1CD0">
      <w:pPr>
        <w:pStyle w:val="a6"/>
        <w:bidi/>
        <w:spacing w:after="0" w:line="360" w:lineRule="auto"/>
        <w:ind w:left="0"/>
        <w:jc w:val="center"/>
        <w:rPr>
          <w:rFonts w:asciiTheme="majorBidi" w:hAnsiTheme="majorBidi" w:cstheme="majorBidi"/>
          <w:b/>
          <w:bCs/>
          <w:color w:val="202122"/>
          <w:sz w:val="24"/>
          <w:szCs w:val="24"/>
          <w:rtl/>
        </w:rPr>
      </w:pPr>
      <w:r w:rsidRPr="000A1CD0">
        <w:rPr>
          <w:rFonts w:asciiTheme="majorBidi" w:hAnsiTheme="majorBidi" w:cstheme="majorBidi"/>
          <w:noProof/>
          <w:sz w:val="24"/>
          <w:szCs w:val="24"/>
          <w:lang w:bidi="ar-EG"/>
        </w:rPr>
        <w:drawing>
          <wp:inline distT="0" distB="0" distL="0" distR="0" wp14:anchorId="3077ADBB" wp14:editId="6D81BEDD">
            <wp:extent cx="1682151" cy="1019412"/>
            <wp:effectExtent l="0" t="0" r="0" b="9525"/>
            <wp:docPr id="9218" name="Picture 2" descr="نتيجة بحث الصور عن ازياء القرن 1400-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نتيجة بحث الصور عن ازياء القرن 1400-  15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04913" cy="1033206"/>
                    </a:xfrm>
                    <a:prstGeom prst="rect">
                      <a:avLst/>
                    </a:prstGeom>
                    <a:noFill/>
                  </pic:spPr>
                </pic:pic>
              </a:graphicData>
            </a:graphic>
          </wp:inline>
        </w:drawing>
      </w:r>
    </w:p>
    <w:p w14:paraId="5EB1CF69" w14:textId="6F533DC6" w:rsidR="008D7620" w:rsidRPr="000A1CD0" w:rsidRDefault="00146DDC" w:rsidP="000A1CD0">
      <w:pPr>
        <w:bidi/>
        <w:spacing w:after="0" w:line="360" w:lineRule="auto"/>
        <w:jc w:val="center"/>
        <w:rPr>
          <w:rFonts w:asciiTheme="majorBidi" w:hAnsiTheme="majorBidi" w:cstheme="majorBidi"/>
          <w:b/>
          <w:bCs/>
          <w:color w:val="202122"/>
          <w:sz w:val="24"/>
          <w:szCs w:val="24"/>
          <w:rtl/>
        </w:rPr>
      </w:pPr>
      <w:r w:rsidRPr="000A1CD0">
        <w:rPr>
          <w:rFonts w:asciiTheme="majorBidi" w:hAnsiTheme="majorBidi" w:cstheme="majorBidi"/>
          <w:b/>
          <w:bCs/>
          <w:sz w:val="24"/>
          <w:szCs w:val="24"/>
          <w:rtl/>
        </w:rPr>
        <w:t>الشكل (9):</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في القرن الخامس عشر </w:t>
      </w:r>
      <w:r w:rsidR="008D7620" w:rsidRPr="000A1CD0">
        <w:rPr>
          <w:rFonts w:asciiTheme="majorBidi" w:hAnsiTheme="majorBidi" w:cstheme="majorBidi"/>
          <w:b/>
          <w:bCs/>
          <w:color w:val="202122"/>
          <w:sz w:val="24"/>
          <w:szCs w:val="24"/>
          <w:rtl/>
        </w:rPr>
        <w:t>(1400م -1499م)</w:t>
      </w:r>
    </w:p>
    <w:p w14:paraId="64087139" w14:textId="35893250" w:rsidR="009C4049" w:rsidRPr="000A1CD0" w:rsidRDefault="009C4049"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color w:val="202122"/>
          <w:sz w:val="24"/>
          <w:szCs w:val="24"/>
          <w:rtl/>
        </w:rPr>
      </w:pPr>
      <w:r w:rsidRPr="000A1CD0">
        <w:rPr>
          <w:rFonts w:asciiTheme="majorBidi" w:hAnsiTheme="majorBidi" w:cstheme="majorBidi"/>
          <w:b/>
          <w:bCs/>
          <w:color w:val="202122"/>
          <w:sz w:val="24"/>
          <w:szCs w:val="24"/>
        </w:rPr>
        <w:t>Source</w:t>
      </w:r>
      <w:r w:rsidRPr="000A1CD0">
        <w:rPr>
          <w:rFonts w:asciiTheme="majorBidi" w:hAnsiTheme="majorBidi" w:cstheme="majorBidi"/>
          <w:b/>
          <w:bCs/>
          <w:color w:val="202122"/>
          <w:sz w:val="24"/>
          <w:szCs w:val="24"/>
          <w:rtl/>
        </w:rPr>
        <w:t>:</w:t>
      </w:r>
      <w:r w:rsidRPr="000A1CD0">
        <w:rPr>
          <w:rFonts w:asciiTheme="majorBidi" w:eastAsiaTheme="majorEastAsia" w:hAnsiTheme="majorBidi" w:cstheme="majorBidi"/>
          <w:b/>
          <w:bCs/>
          <w:color w:val="000000" w:themeColor="text1"/>
          <w:sz w:val="24"/>
          <w:szCs w:val="24"/>
        </w:rPr>
        <w:t xml:space="preserve"> Pinterest. (n.d.).</w:t>
      </w:r>
      <w:r w:rsidRPr="000A1CD0">
        <w:rPr>
          <w:rFonts w:asciiTheme="majorBidi" w:hAnsiTheme="majorBidi" w:cstheme="majorBidi"/>
          <w:color w:val="000000" w:themeColor="text1"/>
          <w:sz w:val="24"/>
          <w:szCs w:val="24"/>
        </w:rPr>
        <w:t xml:space="preserve"> </w:t>
      </w:r>
      <w:r w:rsidRPr="000A1CD0">
        <w:rPr>
          <w:rFonts w:asciiTheme="majorBidi" w:eastAsiaTheme="majorEastAsia" w:hAnsiTheme="majorBidi" w:cstheme="majorBidi"/>
          <w:i/>
          <w:iCs/>
          <w:color w:val="000000" w:themeColor="text1"/>
          <w:sz w:val="24"/>
          <w:szCs w:val="24"/>
        </w:rPr>
        <w:t>Medieval clothing artwork</w:t>
      </w:r>
      <w:r w:rsidRPr="000A1CD0">
        <w:rPr>
          <w:rFonts w:asciiTheme="majorBidi" w:hAnsiTheme="majorBidi" w:cstheme="majorBidi"/>
          <w:color w:val="000000" w:themeColor="text1"/>
          <w:sz w:val="24"/>
          <w:szCs w:val="24"/>
        </w:rPr>
        <w:t xml:space="preserve">. Retrieved from </w:t>
      </w:r>
      <w:hyperlink r:id="rId62" w:tgtFrame="_new" w:history="1">
        <w:r w:rsidRPr="000A1CD0">
          <w:rPr>
            <w:rStyle w:val="Hyperlink"/>
            <w:rFonts w:asciiTheme="majorBidi" w:eastAsiaTheme="majorEastAsia" w:hAnsiTheme="majorBidi" w:cstheme="majorBidi"/>
            <w:sz w:val="24"/>
            <w:szCs w:val="24"/>
          </w:rPr>
          <w:t>https://www.pinterest.com/pin/334251603611814310/</w:t>
        </w:r>
      </w:hyperlink>
    </w:p>
    <w:p w14:paraId="666EE109" w14:textId="77777777" w:rsidR="008D7620" w:rsidRPr="000A1CD0" w:rsidRDefault="008D7620" w:rsidP="000A1CD0">
      <w:pPr>
        <w:pStyle w:val="ae"/>
        <w:numPr>
          <w:ilvl w:val="0"/>
          <w:numId w:val="37"/>
        </w:numPr>
        <w:shd w:val="clear" w:color="auto" w:fill="FFFFFF"/>
        <w:bidi/>
        <w:spacing w:before="120" w:after="0" w:afterAutospacing="0" w:line="360" w:lineRule="auto"/>
        <w:ind w:left="288" w:hanging="284"/>
        <w:rPr>
          <w:rFonts w:asciiTheme="majorBidi" w:hAnsiTheme="majorBidi" w:cstheme="majorBidi"/>
          <w:b/>
          <w:bCs/>
          <w:color w:val="202122"/>
          <w:sz w:val="28"/>
          <w:szCs w:val="28"/>
          <w:rtl/>
        </w:rPr>
      </w:pPr>
      <w:r w:rsidRPr="000A1CD0">
        <w:rPr>
          <w:rFonts w:asciiTheme="majorBidi" w:hAnsiTheme="majorBidi" w:cstheme="majorBidi"/>
          <w:b/>
          <w:bCs/>
          <w:sz w:val="28"/>
          <w:szCs w:val="28"/>
          <w:rtl/>
          <w:lang w:bidi="ar-EG"/>
        </w:rPr>
        <w:t xml:space="preserve">وصف أزياء النساء في بداية القرن الخامس عشر </w:t>
      </w:r>
      <w:r w:rsidRPr="000A1CD0">
        <w:rPr>
          <w:rFonts w:asciiTheme="majorBidi" w:hAnsiTheme="majorBidi" w:cstheme="majorBidi"/>
          <w:b/>
          <w:bCs/>
          <w:color w:val="202122"/>
          <w:sz w:val="28"/>
          <w:szCs w:val="28"/>
          <w:rtl/>
        </w:rPr>
        <w:t>(1401م -1430م):</w:t>
      </w:r>
    </w:p>
    <w:p w14:paraId="46BBF3B4" w14:textId="218AE4F1" w:rsidR="008D7620" w:rsidRPr="000A1CD0" w:rsidRDefault="008D7620" w:rsidP="000A1CD0">
      <w:pPr>
        <w:bidi/>
        <w:spacing w:line="360" w:lineRule="auto"/>
        <w:rPr>
          <w:rFonts w:asciiTheme="majorBidi" w:hAnsiTheme="majorBidi" w:cstheme="majorBidi"/>
          <w:color w:val="202122"/>
          <w:sz w:val="28"/>
          <w:szCs w:val="28"/>
        </w:rPr>
      </w:pPr>
      <w:r w:rsidRPr="000A1CD0">
        <w:rPr>
          <w:rFonts w:asciiTheme="majorBidi" w:hAnsiTheme="majorBidi" w:cstheme="majorBidi"/>
          <w:color w:val="202122"/>
          <w:sz w:val="28"/>
          <w:szCs w:val="28"/>
          <w:rtl/>
        </w:rPr>
        <w:lastRenderedPageBreak/>
        <w:t xml:space="preserve"> </w:t>
      </w:r>
      <w:r w:rsidRPr="000A1CD0">
        <w:rPr>
          <w:rFonts w:asciiTheme="majorBidi" w:hAnsiTheme="majorBidi" w:cstheme="majorBidi"/>
          <w:color w:val="202122"/>
          <w:sz w:val="28"/>
          <w:szCs w:val="28"/>
          <w:rtl/>
        </w:rPr>
        <w:tab/>
      </w:r>
      <w:r w:rsidRPr="000A1CD0">
        <w:rPr>
          <w:rFonts w:asciiTheme="majorBidi" w:hAnsiTheme="majorBidi" w:cstheme="majorBidi"/>
          <w:sz w:val="28"/>
          <w:szCs w:val="28"/>
          <w:rtl/>
          <w:lang w:bidi="ar-EG"/>
        </w:rPr>
        <w:t xml:space="preserve">في الربع الأول من القرن الخامس عشر انتشر الزي المسمى بالهوبلاند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Houplaunde</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انتشاراً كبيراً، وفى أول الأمر أحتفظ </w:t>
      </w:r>
      <w:r w:rsidR="00E60F29" w:rsidRPr="000A1CD0">
        <w:rPr>
          <w:rFonts w:asciiTheme="majorBidi" w:hAnsiTheme="majorBidi" w:cstheme="majorBidi"/>
          <w:sz w:val="28"/>
          <w:szCs w:val="28"/>
          <w:rtl/>
          <w:lang w:bidi="ar-EG"/>
        </w:rPr>
        <w:t>بالكول</w:t>
      </w:r>
      <w:r w:rsidRPr="000A1CD0">
        <w:rPr>
          <w:rFonts w:asciiTheme="majorBidi" w:hAnsiTheme="majorBidi" w:cstheme="majorBidi"/>
          <w:sz w:val="28"/>
          <w:szCs w:val="28"/>
          <w:rtl/>
          <w:lang w:bidi="ar-EG"/>
        </w:rPr>
        <w:t xml:space="preserve"> المرتفعة جداً</w:t>
      </w:r>
      <w:r w:rsidR="00E60F29"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كما شوهد أيضا </w:t>
      </w:r>
      <w:r w:rsidR="00E60F29" w:rsidRPr="000A1CD0">
        <w:rPr>
          <w:rFonts w:asciiTheme="majorBidi" w:hAnsiTheme="majorBidi" w:cstheme="majorBidi"/>
          <w:sz w:val="28"/>
          <w:szCs w:val="28"/>
          <w:rtl/>
          <w:lang w:bidi="ar-EG"/>
        </w:rPr>
        <w:t>بكوله</w:t>
      </w:r>
      <w:r w:rsidRPr="000A1CD0">
        <w:rPr>
          <w:rFonts w:asciiTheme="majorBidi" w:hAnsiTheme="majorBidi" w:cstheme="majorBidi"/>
          <w:sz w:val="28"/>
          <w:szCs w:val="28"/>
          <w:rtl/>
          <w:lang w:bidi="ar-EG"/>
        </w:rPr>
        <w:t xml:space="preserve"> مفتوحة ومطوية</w:t>
      </w:r>
      <w:r w:rsidR="00E60F29"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وحزام مثبت في مستوى أعلى من مستوى الحضر</w:t>
      </w:r>
      <w:r w:rsidR="00E60F29"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أما الأكمام فكانت طويلة وواسعة جداً ترفل على الأرض، ومبطنة بالفراء أو مروحية الشكل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Scalloped</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وفي بعض الأحيان </w:t>
      </w:r>
      <w:r w:rsidR="00E60F29" w:rsidRPr="000A1CD0">
        <w:rPr>
          <w:rFonts w:asciiTheme="majorBidi" w:hAnsiTheme="majorBidi" w:cstheme="majorBidi"/>
          <w:sz w:val="28"/>
          <w:szCs w:val="28"/>
          <w:rtl/>
          <w:lang w:bidi="ar-EG"/>
        </w:rPr>
        <w:t>كانت</w:t>
      </w:r>
      <w:r w:rsidRPr="000A1CD0">
        <w:rPr>
          <w:rFonts w:asciiTheme="majorBidi" w:hAnsiTheme="majorBidi" w:cstheme="majorBidi"/>
          <w:sz w:val="28"/>
          <w:szCs w:val="28"/>
          <w:rtl/>
          <w:lang w:bidi="ar-EG"/>
        </w:rPr>
        <w:t xml:space="preserve"> الأكمام ضيقة جداً حتى إنها لابد أن تزرر بأزرار في الجزء الأسفل من الذراع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close fitting sleeves</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وتصل في طولها إلى منتصف الكف، وظهرت أيضاً أكمام جديدة تسمى الأكمام الحقيبة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Bag sleeves</w:t>
      </w:r>
      <w:r w:rsidR="00877423" w:rsidRPr="000A1CD0">
        <w:rPr>
          <w:rFonts w:asciiTheme="majorBidi" w:hAnsiTheme="majorBidi" w:cstheme="majorBidi"/>
          <w:sz w:val="28"/>
          <w:szCs w:val="28"/>
          <w:lang w:bidi="ar-EG"/>
        </w:rPr>
        <w:t>)</w:t>
      </w:r>
      <w:r w:rsidR="002D411D"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وظلت موضتها منتشرة في الثمانينيات (شكل -10</w:t>
      </w:r>
      <w:r w:rsidR="002D411D" w:rsidRPr="000A1CD0">
        <w:rPr>
          <w:rFonts w:asciiTheme="majorBidi" w:hAnsiTheme="majorBidi" w:cstheme="majorBidi"/>
          <w:sz w:val="28"/>
          <w:szCs w:val="28"/>
          <w:rtl/>
          <w:lang w:bidi="ar-EG"/>
        </w:rPr>
        <w:t>، 11</w:t>
      </w:r>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(حسين، 2005)</w:t>
      </w:r>
      <w:r w:rsidR="00B06999" w:rsidRPr="000A1CD0">
        <w:rPr>
          <w:rFonts w:asciiTheme="majorBidi" w:hAnsiTheme="majorBidi" w:cstheme="majorBidi"/>
          <w:sz w:val="28"/>
          <w:szCs w:val="28"/>
          <w:rtl/>
          <w:lang w:bidi="ar-EG"/>
        </w:rPr>
        <w:t>،</w:t>
      </w:r>
      <w:r w:rsidRPr="000A1CD0">
        <w:rPr>
          <w:rFonts w:asciiTheme="majorBidi" w:hAnsiTheme="majorBidi" w:cstheme="majorBidi"/>
          <w:color w:val="202122"/>
          <w:sz w:val="28"/>
          <w:szCs w:val="28"/>
        </w:rPr>
        <w:t xml:space="preserve"> (Laver, 1979)</w:t>
      </w:r>
      <w:r w:rsidR="0033329B" w:rsidRPr="000A1CD0">
        <w:rPr>
          <w:rFonts w:asciiTheme="majorBidi" w:hAnsiTheme="majorBidi" w:cstheme="majorBidi"/>
          <w:color w:val="202122"/>
          <w:sz w:val="28"/>
          <w:szCs w:val="28"/>
          <w:rtl/>
        </w:rPr>
        <w:t>،</w:t>
      </w:r>
      <w:r w:rsidRPr="000A1CD0">
        <w:rPr>
          <w:rFonts w:asciiTheme="majorBidi" w:hAnsiTheme="majorBidi" w:cstheme="majorBidi"/>
          <w:color w:val="202122"/>
          <w:sz w:val="28"/>
          <w:szCs w:val="28"/>
        </w:rPr>
        <w:t>.(Payne,1965)</w:t>
      </w:r>
    </w:p>
    <w:tbl>
      <w:tblPr>
        <w:tblStyle w:val="ab"/>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6"/>
        <w:gridCol w:w="6434"/>
      </w:tblGrid>
      <w:tr w:rsidR="00F503BF" w:rsidRPr="000A1CD0" w14:paraId="53C465B2" w14:textId="77777777" w:rsidTr="00287B71">
        <w:trPr>
          <w:trHeight w:val="4383"/>
        </w:trPr>
        <w:tc>
          <w:tcPr>
            <w:tcW w:w="3330" w:type="dxa"/>
          </w:tcPr>
          <w:p w14:paraId="147FFE00" w14:textId="77777777" w:rsidR="00F503BF" w:rsidRPr="000A1CD0" w:rsidRDefault="00F503BF" w:rsidP="000A1CD0">
            <w:pPr>
              <w:tabs>
                <w:tab w:val="left" w:pos="2835"/>
              </w:tabs>
              <w:spacing w:line="360" w:lineRule="auto"/>
              <w:jc w:val="center"/>
              <w:rPr>
                <w:rFonts w:asciiTheme="majorBidi" w:hAnsiTheme="majorBidi" w:cstheme="majorBidi"/>
                <w:sz w:val="24"/>
                <w:szCs w:val="24"/>
                <w:rtl/>
                <w:lang w:bidi="ar-EG"/>
              </w:rPr>
            </w:pPr>
            <w:r w:rsidRPr="000A1CD0">
              <w:rPr>
                <w:rFonts w:asciiTheme="majorBidi" w:hAnsiTheme="majorBidi" w:cstheme="majorBidi"/>
                <w:noProof/>
                <w:sz w:val="24"/>
                <w:szCs w:val="24"/>
              </w:rPr>
              <w:drawing>
                <wp:inline distT="0" distB="0" distL="0" distR="0" wp14:anchorId="4124D6EE" wp14:editId="6CB5024F">
                  <wp:extent cx="1251284" cy="1317263"/>
                  <wp:effectExtent l="0" t="0" r="6350" b="0"/>
                  <wp:docPr id="301728792" name="صورة 23" descr="This may contain: the wedding of person and others from an illustration by visual artist, c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may contain: the wedding of person and others from an illustration by visual artist, c 1305"/>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l="-249" r="-1" b="23989"/>
                          <a:stretch/>
                        </pic:blipFill>
                        <pic:spPr bwMode="auto">
                          <a:xfrm>
                            <a:off x="0" y="0"/>
                            <a:ext cx="1264607" cy="1331288"/>
                          </a:xfrm>
                          <a:prstGeom prst="rect">
                            <a:avLst/>
                          </a:prstGeom>
                          <a:noFill/>
                          <a:ln>
                            <a:noFill/>
                          </a:ln>
                          <a:extLst>
                            <a:ext uri="{53640926-AAD7-44D8-BBD7-CCE9431645EC}">
                              <a14:shadowObscured xmlns:a14="http://schemas.microsoft.com/office/drawing/2010/main"/>
                            </a:ext>
                          </a:extLst>
                        </pic:spPr>
                      </pic:pic>
                    </a:graphicData>
                  </a:graphic>
                </wp:inline>
              </w:drawing>
            </w:r>
          </w:p>
          <w:p w14:paraId="0D3FFB5A" w14:textId="545D0721" w:rsidR="00F503BF" w:rsidRPr="000A1CD0" w:rsidRDefault="00146DDC" w:rsidP="000A1CD0">
            <w:pPr>
              <w:bidi/>
              <w:spacing w:line="360" w:lineRule="auto"/>
              <w:jc w:val="center"/>
              <w:rPr>
                <w:rFonts w:asciiTheme="majorBidi" w:hAnsiTheme="majorBidi" w:cstheme="majorBidi"/>
                <w:b/>
                <w:bCs/>
                <w:color w:val="202122"/>
                <w:sz w:val="24"/>
                <w:szCs w:val="24"/>
                <w:rtl/>
                <w:lang w:bidi="ar-EG"/>
              </w:rPr>
            </w:pPr>
            <w:r w:rsidRPr="000A1CD0">
              <w:rPr>
                <w:rFonts w:asciiTheme="majorBidi" w:hAnsiTheme="majorBidi" w:cstheme="majorBidi"/>
                <w:b/>
                <w:bCs/>
                <w:sz w:val="24"/>
                <w:szCs w:val="24"/>
                <w:rtl/>
              </w:rPr>
              <w:t>الشكل (10):</w:t>
            </w:r>
            <w:r w:rsidRPr="000A1CD0">
              <w:rPr>
                <w:rFonts w:asciiTheme="majorBidi" w:hAnsiTheme="majorBidi" w:cstheme="majorBidi"/>
                <w:b/>
                <w:bCs/>
                <w:sz w:val="24"/>
                <w:szCs w:val="24"/>
                <w:rtl/>
                <w:lang w:bidi="ar-EG"/>
              </w:rPr>
              <w:t xml:space="preserve"> </w:t>
            </w:r>
            <w:r w:rsidR="00F503BF" w:rsidRPr="000A1CD0">
              <w:rPr>
                <w:rFonts w:asciiTheme="majorBidi" w:hAnsiTheme="majorBidi" w:cstheme="majorBidi"/>
                <w:b/>
                <w:bCs/>
                <w:sz w:val="24"/>
                <w:szCs w:val="24"/>
                <w:rtl/>
              </w:rPr>
              <w:t xml:space="preserve">أزياء النساء في القرن الخامس عشر </w:t>
            </w:r>
            <w:r w:rsidR="00F503BF" w:rsidRPr="000A1CD0">
              <w:rPr>
                <w:rFonts w:asciiTheme="majorBidi" w:hAnsiTheme="majorBidi" w:cstheme="majorBidi"/>
                <w:b/>
                <w:bCs/>
                <w:color w:val="202122"/>
                <w:sz w:val="24"/>
                <w:szCs w:val="24"/>
                <w:rtl/>
              </w:rPr>
              <w:t>(1401م -1430م)</w:t>
            </w:r>
          </w:p>
          <w:p w14:paraId="19D8DEDD" w14:textId="0E78393A" w:rsidR="00F503BF" w:rsidRPr="000A1CD0" w:rsidRDefault="00F503BF" w:rsidP="000A1CD0">
            <w:pPr>
              <w:spacing w:line="360" w:lineRule="auto"/>
              <w:jc w:val="center"/>
              <w:rPr>
                <w:rFonts w:asciiTheme="majorBidi" w:hAnsiTheme="majorBidi" w:cstheme="majorBidi"/>
                <w:b/>
                <w:bCs/>
                <w:color w:val="202122"/>
                <w:sz w:val="24"/>
                <w:szCs w:val="24"/>
                <w:rtl/>
                <w:lang w:bidi="ar-EG"/>
              </w:rPr>
            </w:pPr>
            <w:r w:rsidRPr="000A1CD0">
              <w:rPr>
                <w:rFonts w:asciiTheme="majorBidi" w:hAnsiTheme="majorBidi" w:cstheme="majorBidi"/>
                <w:iCs/>
                <w:sz w:val="24"/>
                <w:szCs w:val="24"/>
              </w:rPr>
              <w:t xml:space="preserve"> </w:t>
            </w:r>
            <w:r w:rsidR="00287B71" w:rsidRPr="000A1CD0">
              <w:rPr>
                <w:rFonts w:asciiTheme="majorBidi" w:hAnsiTheme="majorBidi" w:cstheme="majorBidi"/>
                <w:b/>
                <w:bCs/>
                <w:iCs/>
                <w:color w:val="202122"/>
                <w:sz w:val="24"/>
                <w:szCs w:val="24"/>
              </w:rPr>
              <w:t>Source</w:t>
            </w:r>
            <w:r w:rsidR="00287B71" w:rsidRPr="000A1CD0">
              <w:rPr>
                <w:rFonts w:asciiTheme="majorBidi" w:hAnsiTheme="majorBidi" w:cstheme="majorBidi"/>
                <w:iCs/>
                <w:color w:val="202122"/>
                <w:sz w:val="24"/>
                <w:szCs w:val="24"/>
              </w:rPr>
              <w:t>:</w:t>
            </w:r>
            <w:r w:rsidR="00287B71" w:rsidRPr="000A1CD0">
              <w:rPr>
                <w:rFonts w:asciiTheme="majorBidi" w:hAnsiTheme="majorBidi" w:cstheme="majorBidi"/>
                <w:iCs/>
                <w:spacing w:val="-2"/>
                <w:sz w:val="24"/>
                <w:szCs w:val="24"/>
              </w:rPr>
              <w:t xml:space="preserve"> Vincent</w:t>
            </w:r>
            <w:r w:rsidRPr="000A1CD0">
              <w:rPr>
                <w:rFonts w:asciiTheme="majorBidi" w:hAnsiTheme="majorBidi" w:cstheme="majorBidi"/>
                <w:iCs/>
                <w:sz w:val="24"/>
                <w:szCs w:val="24"/>
              </w:rPr>
              <w:t xml:space="preserve"> (2018)</w:t>
            </w:r>
          </w:p>
        </w:tc>
        <w:tc>
          <w:tcPr>
            <w:tcW w:w="6030" w:type="dxa"/>
          </w:tcPr>
          <w:p w14:paraId="4E1D80EA" w14:textId="77777777" w:rsidR="00F503BF" w:rsidRPr="000A1CD0" w:rsidRDefault="00F503BF" w:rsidP="000A1CD0">
            <w:pPr>
              <w:tabs>
                <w:tab w:val="left" w:pos="5985"/>
              </w:tabs>
              <w:bidi/>
              <w:spacing w:line="360" w:lineRule="auto"/>
              <w:jc w:val="center"/>
              <w:rPr>
                <w:rFonts w:asciiTheme="majorBidi" w:hAnsiTheme="majorBidi" w:cstheme="majorBidi"/>
                <w:sz w:val="24"/>
                <w:szCs w:val="24"/>
                <w:lang w:bidi="ar-EG"/>
              </w:rPr>
            </w:pPr>
            <w:r w:rsidRPr="000A1CD0">
              <w:rPr>
                <w:rFonts w:asciiTheme="majorBidi" w:hAnsiTheme="majorBidi" w:cstheme="majorBidi"/>
                <w:noProof/>
                <w:sz w:val="24"/>
                <w:szCs w:val="24"/>
              </w:rPr>
              <w:drawing>
                <wp:inline distT="0" distB="0" distL="0" distR="0" wp14:anchorId="1A71880E" wp14:editId="4BCC52F8">
                  <wp:extent cx="752475" cy="1336393"/>
                  <wp:effectExtent l="0" t="0" r="0" b="0"/>
                  <wp:docPr id="1460300483" name="صورة 4" descr="Story pi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ory pin image"/>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73173" cy="1373153"/>
                          </a:xfrm>
                          <a:prstGeom prst="rect">
                            <a:avLst/>
                          </a:prstGeom>
                          <a:noFill/>
                          <a:ln>
                            <a:noFill/>
                          </a:ln>
                        </pic:spPr>
                      </pic:pic>
                    </a:graphicData>
                  </a:graphic>
                </wp:inline>
              </w:drawing>
            </w:r>
          </w:p>
          <w:p w14:paraId="36A7253C" w14:textId="3B64F3FD" w:rsidR="00F503BF" w:rsidRPr="000A1CD0" w:rsidRDefault="00146DDC" w:rsidP="000A1CD0">
            <w:pPr>
              <w:tabs>
                <w:tab w:val="left" w:pos="5985"/>
              </w:tabs>
              <w:bidi/>
              <w:spacing w:line="360" w:lineRule="auto"/>
              <w:jc w:val="center"/>
              <w:rPr>
                <w:rFonts w:asciiTheme="majorBidi" w:hAnsiTheme="majorBidi" w:cstheme="majorBidi"/>
                <w:b/>
                <w:bCs/>
                <w:sz w:val="24"/>
                <w:szCs w:val="24"/>
                <w:rtl/>
                <w:lang w:bidi="ar-EG"/>
              </w:rPr>
            </w:pPr>
            <w:r w:rsidRPr="000A1CD0">
              <w:rPr>
                <w:rFonts w:asciiTheme="majorBidi" w:hAnsiTheme="majorBidi" w:cstheme="majorBidi"/>
                <w:b/>
                <w:bCs/>
                <w:sz w:val="24"/>
                <w:szCs w:val="24"/>
                <w:rtl/>
              </w:rPr>
              <w:t>الشكل (11):</w:t>
            </w:r>
            <w:r w:rsidRPr="000A1CD0">
              <w:rPr>
                <w:rFonts w:asciiTheme="majorBidi" w:hAnsiTheme="majorBidi" w:cstheme="majorBidi"/>
                <w:b/>
                <w:bCs/>
                <w:sz w:val="24"/>
                <w:szCs w:val="24"/>
                <w:rtl/>
                <w:lang w:bidi="ar-EG"/>
              </w:rPr>
              <w:t xml:space="preserve"> </w:t>
            </w:r>
            <w:r w:rsidR="00F503BF" w:rsidRPr="000A1CD0">
              <w:rPr>
                <w:rFonts w:asciiTheme="majorBidi" w:hAnsiTheme="majorBidi" w:cstheme="majorBidi"/>
                <w:b/>
                <w:bCs/>
                <w:sz w:val="24"/>
                <w:szCs w:val="24"/>
                <w:rtl/>
                <w:lang w:bidi="ar-EG"/>
              </w:rPr>
              <w:t>سيدة في رداء «الهوبلاند الفضفاض ذى الأكمام ذات الفتحة الرأسية الواسعة والمزينة</w:t>
            </w:r>
            <w:r w:rsidR="009C4049" w:rsidRPr="000A1CD0">
              <w:rPr>
                <w:rFonts w:asciiTheme="majorBidi" w:hAnsiTheme="majorBidi" w:cstheme="majorBidi"/>
                <w:b/>
                <w:bCs/>
                <w:sz w:val="24"/>
                <w:szCs w:val="24"/>
                <w:rtl/>
                <w:lang w:bidi="ar-EG"/>
              </w:rPr>
              <w:t xml:space="preserve"> </w:t>
            </w:r>
            <w:r w:rsidR="00F503BF" w:rsidRPr="000A1CD0">
              <w:rPr>
                <w:rFonts w:asciiTheme="majorBidi" w:hAnsiTheme="majorBidi" w:cstheme="majorBidi"/>
                <w:b/>
                <w:bCs/>
                <w:sz w:val="24"/>
                <w:szCs w:val="24"/>
                <w:rtl/>
                <w:lang w:bidi="ar-EG"/>
              </w:rPr>
              <w:t>بفراء أبيض اللون من القرن الخامس عشر</w:t>
            </w:r>
          </w:p>
          <w:p w14:paraId="2FEA8A32" w14:textId="35382011" w:rsidR="00F503BF" w:rsidRPr="000A1CD0" w:rsidRDefault="00F503BF" w:rsidP="00287B71">
            <w:pPr>
              <w:pStyle w:val="20"/>
              <w:widowControl w:val="0"/>
              <w:tabs>
                <w:tab w:val="left" w:pos="7060"/>
                <w:tab w:val="left" w:pos="7645"/>
              </w:tabs>
              <w:spacing w:line="360" w:lineRule="auto"/>
              <w:ind w:left="720" w:firstLine="0"/>
              <w:contextualSpacing/>
              <w:jc w:val="center"/>
              <w:rPr>
                <w:rFonts w:asciiTheme="majorBidi" w:hAnsiTheme="majorBidi" w:cstheme="majorBidi"/>
                <w:b/>
                <w:bCs/>
                <w:color w:val="202122"/>
                <w:sz w:val="24"/>
                <w:szCs w:val="24"/>
                <w:rtl/>
                <w:lang w:bidi="ar-EG"/>
              </w:rPr>
            </w:pPr>
            <w:r w:rsidRPr="000A1CD0">
              <w:rPr>
                <w:rFonts w:asciiTheme="majorBidi" w:hAnsiTheme="majorBidi" w:cstheme="majorBidi"/>
                <w:b/>
                <w:bCs/>
                <w:color w:val="202122"/>
                <w:sz w:val="24"/>
                <w:szCs w:val="24"/>
              </w:rPr>
              <w:t>Source:</w:t>
            </w:r>
            <w:r w:rsidR="009C4049" w:rsidRPr="000A1CD0">
              <w:rPr>
                <w:rFonts w:asciiTheme="majorBidi" w:hAnsiTheme="majorBidi" w:cstheme="majorBidi"/>
                <w:b/>
                <w:bCs/>
                <w:color w:val="202122"/>
                <w:sz w:val="24"/>
                <w:szCs w:val="24"/>
              </w:rPr>
              <w:t xml:space="preserve"> </w:t>
            </w:r>
            <w:r w:rsidR="009C4049" w:rsidRPr="000A1CD0">
              <w:rPr>
                <w:rFonts w:asciiTheme="majorBidi" w:eastAsiaTheme="majorEastAsia" w:hAnsiTheme="majorBidi" w:cstheme="majorBidi"/>
                <w:color w:val="000000" w:themeColor="text1"/>
                <w:sz w:val="24"/>
                <w:szCs w:val="24"/>
              </w:rPr>
              <w:t>Pinterest. (n.d.).</w:t>
            </w:r>
            <w:r w:rsidR="009C4049" w:rsidRPr="000A1CD0">
              <w:rPr>
                <w:rFonts w:asciiTheme="majorBidi" w:hAnsiTheme="majorBidi" w:cstheme="majorBidi"/>
                <w:color w:val="000000" w:themeColor="text1"/>
                <w:sz w:val="24"/>
                <w:szCs w:val="24"/>
              </w:rPr>
              <w:t xml:space="preserve"> </w:t>
            </w:r>
            <w:r w:rsidR="009C4049" w:rsidRPr="000A1CD0">
              <w:rPr>
                <w:rFonts w:asciiTheme="majorBidi" w:eastAsiaTheme="majorEastAsia" w:hAnsiTheme="majorBidi" w:cstheme="majorBidi"/>
                <w:i/>
                <w:iCs/>
                <w:color w:val="000000" w:themeColor="text1"/>
                <w:sz w:val="24"/>
                <w:szCs w:val="24"/>
              </w:rPr>
              <w:t>Medieval noblewomen dress reference</w:t>
            </w:r>
            <w:r w:rsidR="009C4049" w:rsidRPr="000A1CD0">
              <w:rPr>
                <w:rFonts w:asciiTheme="majorBidi" w:hAnsiTheme="majorBidi" w:cstheme="majorBidi"/>
                <w:color w:val="000000" w:themeColor="text1"/>
                <w:sz w:val="24"/>
                <w:szCs w:val="24"/>
              </w:rPr>
              <w:t xml:space="preserve">. Retrieved from </w:t>
            </w:r>
            <w:hyperlink r:id="rId67" w:tgtFrame="_new" w:history="1">
              <w:r w:rsidR="009C4049" w:rsidRPr="000A1CD0">
                <w:rPr>
                  <w:rStyle w:val="Hyperlink"/>
                  <w:rFonts w:asciiTheme="majorBidi" w:eastAsiaTheme="majorEastAsia" w:hAnsiTheme="majorBidi" w:cstheme="majorBidi"/>
                  <w:sz w:val="24"/>
                  <w:szCs w:val="24"/>
                </w:rPr>
                <w:t>https://www.pinterest.com/pin/298645019017300760/</w:t>
              </w:r>
            </w:hyperlink>
          </w:p>
        </w:tc>
      </w:tr>
    </w:tbl>
    <w:p w14:paraId="4888501C" w14:textId="17075711" w:rsidR="008D7620" w:rsidRPr="000A1CD0" w:rsidRDefault="008D7620" w:rsidP="000A1CD0">
      <w:pPr>
        <w:pStyle w:val="ae"/>
        <w:bidi/>
        <w:spacing w:before="120" w:after="0" w:afterAutospacing="0" w:line="360" w:lineRule="auto"/>
        <w:ind w:firstLine="720"/>
        <w:rPr>
          <w:rFonts w:asciiTheme="majorBidi" w:hAnsiTheme="majorBidi" w:cstheme="majorBidi"/>
          <w:color w:val="202122"/>
          <w:sz w:val="28"/>
          <w:szCs w:val="28"/>
          <w:lang w:bidi="ar-EG"/>
        </w:rPr>
      </w:pPr>
      <w:r w:rsidRPr="000A1CD0">
        <w:rPr>
          <w:rFonts w:asciiTheme="majorBidi" w:hAnsiTheme="majorBidi" w:cstheme="majorBidi"/>
          <w:color w:val="202122"/>
          <w:sz w:val="28"/>
          <w:szCs w:val="28"/>
          <w:rtl/>
          <w:lang w:bidi="ar-EG"/>
        </w:rPr>
        <w:t>و</w:t>
      </w:r>
      <w:r w:rsidRPr="000A1CD0">
        <w:rPr>
          <w:rFonts w:asciiTheme="majorBidi" w:hAnsiTheme="majorBidi" w:cstheme="majorBidi"/>
          <w:color w:val="202122"/>
          <w:sz w:val="28"/>
          <w:szCs w:val="28"/>
          <w:rtl/>
        </w:rPr>
        <w:t xml:space="preserve">استمرارًا لاتجاه بدأ في منتصف القرن الرابع عشر، كان كوت هاردي مُحكمًا من خلال الصدرية، سواء كان ذلك برباط في الأمام، أو على أحد الجانبين أو كليهما، أو في منتصف الظهر، وكانت الأكمام أيضًا مُحكمة عادةً برباط عند المعصم، وكانت تنورة كوت هاردي ممتلئة </w:t>
      </w:r>
      <w:r w:rsidRPr="000A1CD0">
        <w:rPr>
          <w:rFonts w:asciiTheme="majorBidi" w:hAnsiTheme="majorBidi" w:cstheme="majorBidi"/>
          <w:color w:val="202122"/>
          <w:sz w:val="28"/>
          <w:szCs w:val="28"/>
          <w:rtl/>
          <w:lang w:bidi="ar-EG"/>
        </w:rPr>
        <w:t>(شكل -</w:t>
      </w:r>
      <w:r w:rsidR="002D411D" w:rsidRPr="000A1CD0">
        <w:rPr>
          <w:rFonts w:asciiTheme="majorBidi" w:hAnsiTheme="majorBidi" w:cstheme="majorBidi"/>
          <w:color w:val="202122"/>
          <w:sz w:val="28"/>
          <w:szCs w:val="28"/>
          <w:rtl/>
          <w:lang w:bidi="ar-EG"/>
        </w:rPr>
        <w:t>12</w:t>
      </w:r>
      <w:r w:rsidRPr="000A1CD0">
        <w:rPr>
          <w:rFonts w:asciiTheme="majorBidi" w:hAnsiTheme="majorBidi" w:cstheme="majorBidi"/>
          <w:color w:val="202122"/>
          <w:sz w:val="28"/>
          <w:szCs w:val="28"/>
          <w:rtl/>
          <w:lang w:bidi="ar-EG"/>
        </w:rPr>
        <w:t>).</w:t>
      </w:r>
    </w:p>
    <w:p w14:paraId="30762993" w14:textId="77777777" w:rsidR="008D7620" w:rsidRPr="000A1CD0" w:rsidRDefault="008D7620" w:rsidP="000A1CD0">
      <w:pPr>
        <w:pStyle w:val="ae"/>
        <w:bidi/>
        <w:spacing w:before="0" w:beforeAutospacing="0" w:after="0" w:afterAutospacing="0" w:line="360" w:lineRule="auto"/>
        <w:jc w:val="center"/>
        <w:rPr>
          <w:rFonts w:asciiTheme="majorBidi" w:hAnsiTheme="majorBidi" w:cstheme="majorBidi"/>
          <w:color w:val="202122"/>
          <w:sz w:val="28"/>
          <w:szCs w:val="28"/>
          <w:vertAlign w:val="superscript"/>
          <w:rtl/>
        </w:rPr>
      </w:pPr>
      <w:r w:rsidRPr="000A1CD0">
        <w:rPr>
          <w:rFonts w:asciiTheme="majorBidi" w:hAnsiTheme="majorBidi" w:cstheme="majorBidi"/>
          <w:noProof/>
          <w:sz w:val="28"/>
          <w:szCs w:val="28"/>
        </w:rPr>
        <w:drawing>
          <wp:inline distT="0" distB="0" distL="0" distR="0" wp14:anchorId="2BA80B1F" wp14:editId="0607315B">
            <wp:extent cx="1628775" cy="1699077"/>
            <wp:effectExtent l="0" t="0" r="0" b="0"/>
            <wp:docPr id="60153106" name="صورة 33" descr="&quot;Solomon Receiving the Queen of Sheba,&quot; Grande Bible historiale">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quot;Solomon Receiving the Queen of Sheba,&quot; Grande Bible historiale">
                      <a:hlinkClick r:id="rId68" tgtFrame="&quot;_blank&quot;"/>
                    </pic:cNvPr>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637968" cy="1708667"/>
                    </a:xfrm>
                    <a:prstGeom prst="rect">
                      <a:avLst/>
                    </a:prstGeom>
                    <a:noFill/>
                    <a:ln>
                      <a:noFill/>
                    </a:ln>
                  </pic:spPr>
                </pic:pic>
              </a:graphicData>
            </a:graphic>
          </wp:inline>
        </w:drawing>
      </w:r>
    </w:p>
    <w:p w14:paraId="4025B95B" w14:textId="6EE91E7D" w:rsidR="008D7620" w:rsidRPr="000A1CD0" w:rsidRDefault="00146DDC" w:rsidP="000A1CD0">
      <w:pPr>
        <w:bidi/>
        <w:spacing w:after="0" w:line="360" w:lineRule="auto"/>
        <w:jc w:val="center"/>
        <w:rPr>
          <w:rFonts w:asciiTheme="majorBidi" w:hAnsiTheme="majorBidi" w:cstheme="majorBidi"/>
          <w:b/>
          <w:bCs/>
          <w:color w:val="202122"/>
          <w:sz w:val="24"/>
          <w:szCs w:val="24"/>
          <w:vertAlign w:val="superscript"/>
        </w:rPr>
      </w:pPr>
      <w:r w:rsidRPr="000A1CD0">
        <w:rPr>
          <w:rFonts w:asciiTheme="majorBidi" w:hAnsiTheme="majorBidi" w:cstheme="majorBidi"/>
          <w:b/>
          <w:bCs/>
          <w:sz w:val="24"/>
          <w:szCs w:val="24"/>
          <w:rtl/>
        </w:rPr>
        <w:t>الشكل (12):</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في القرن الخامس عشر </w:t>
      </w:r>
      <w:r w:rsidR="008D7620" w:rsidRPr="000A1CD0">
        <w:rPr>
          <w:rFonts w:asciiTheme="majorBidi" w:hAnsiTheme="majorBidi" w:cstheme="majorBidi"/>
          <w:b/>
          <w:bCs/>
          <w:color w:val="202122"/>
          <w:sz w:val="24"/>
          <w:szCs w:val="24"/>
          <w:rtl/>
        </w:rPr>
        <w:t>(1401م -1430م)</w:t>
      </w:r>
    </w:p>
    <w:p w14:paraId="0244A072" w14:textId="643CEA91" w:rsidR="008D7620" w:rsidRPr="000A1CD0"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sz w:val="24"/>
          <w:szCs w:val="24"/>
        </w:rPr>
      </w:pPr>
      <w:r w:rsidRPr="000A1CD0">
        <w:rPr>
          <w:rFonts w:asciiTheme="majorBidi" w:hAnsiTheme="majorBidi" w:cstheme="majorBidi"/>
          <w:b/>
          <w:bCs/>
          <w:sz w:val="24"/>
          <w:szCs w:val="24"/>
        </w:rPr>
        <w:lastRenderedPageBreak/>
        <w:t>Source: </w:t>
      </w:r>
      <w:bookmarkStart w:id="3" w:name="_Hlk196156842"/>
      <w:r w:rsidR="009C4049" w:rsidRPr="000A1CD0">
        <w:rPr>
          <w:rFonts w:asciiTheme="majorBidi" w:eastAsiaTheme="majorEastAsia" w:hAnsiTheme="majorBidi" w:cstheme="majorBidi"/>
          <w:color w:val="000000" w:themeColor="text1"/>
          <w:sz w:val="24"/>
          <w:szCs w:val="24"/>
        </w:rPr>
        <w:t>University of Vermont. (n.d.).</w:t>
      </w:r>
      <w:r w:rsidR="009C4049" w:rsidRPr="000A1CD0">
        <w:rPr>
          <w:rFonts w:asciiTheme="majorBidi" w:hAnsiTheme="majorBidi" w:cstheme="majorBidi"/>
          <w:color w:val="000000" w:themeColor="text1"/>
          <w:sz w:val="24"/>
          <w:szCs w:val="24"/>
        </w:rPr>
        <w:t xml:space="preserve"> </w:t>
      </w:r>
      <w:r w:rsidR="009C4049" w:rsidRPr="000A1CD0">
        <w:rPr>
          <w:rFonts w:asciiTheme="majorBidi" w:eastAsiaTheme="majorEastAsia" w:hAnsiTheme="majorBidi" w:cstheme="majorBidi"/>
          <w:i/>
          <w:iCs/>
          <w:color w:val="000000" w:themeColor="text1"/>
          <w:sz w:val="24"/>
          <w:szCs w:val="24"/>
        </w:rPr>
        <w:t>15th century</w:t>
      </w:r>
      <w:r w:rsidR="009C4049" w:rsidRPr="000A1CD0">
        <w:rPr>
          <w:rFonts w:asciiTheme="majorBidi" w:hAnsiTheme="majorBidi" w:cstheme="majorBidi"/>
          <w:color w:val="000000" w:themeColor="text1"/>
          <w:sz w:val="24"/>
          <w:szCs w:val="24"/>
        </w:rPr>
        <w:t xml:space="preserve">. Retrieved from </w:t>
      </w:r>
      <w:hyperlink r:id="rId71" w:tgtFrame="_new" w:history="1">
        <w:r w:rsidR="009C4049" w:rsidRPr="000A1CD0">
          <w:rPr>
            <w:rStyle w:val="Hyperlink"/>
            <w:rFonts w:asciiTheme="majorBidi" w:eastAsiaTheme="majorEastAsia" w:hAnsiTheme="majorBidi" w:cstheme="majorBidi"/>
            <w:sz w:val="24"/>
            <w:szCs w:val="24"/>
          </w:rPr>
          <w:t>https://www.uvm.edu/~hag/sca/15th/index.html</w:t>
        </w:r>
      </w:hyperlink>
    </w:p>
    <w:p w14:paraId="1DCBD45D" w14:textId="77777777" w:rsidR="008D7620" w:rsidRPr="00287B71" w:rsidRDefault="008D7620" w:rsidP="000A1CD0">
      <w:pPr>
        <w:bidi/>
        <w:spacing w:after="0" w:line="360" w:lineRule="auto"/>
        <w:jc w:val="center"/>
        <w:rPr>
          <w:rFonts w:asciiTheme="majorBidi" w:hAnsiTheme="majorBidi" w:cstheme="majorBidi"/>
          <w:sz w:val="14"/>
          <w:szCs w:val="14"/>
          <w:rtl/>
          <w:lang w:bidi="ar-EG"/>
        </w:rPr>
      </w:pPr>
    </w:p>
    <w:p w14:paraId="2F9EA7F0" w14:textId="34BFBCC5" w:rsidR="008D7620" w:rsidRPr="000A1CD0" w:rsidRDefault="008D7620"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وكانت الطرز السائدة في أوروبا في أوائل القرن الخامس عشر هي الطرز الفرنسية والألمانية التي تتميز بضيق الوسط، والألوان الزاهية، وأغطية الرأس الغريبة المتعددة الأشكال، ولعل أكثر ما يميز أزياء النساء في هذه الفترة هو ذيل الأردية الطويلة التي تمتد لعدة أمتار على الأرض</w:t>
      </w:r>
      <w:r w:rsidR="00E60F29"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وقد كان يتعذر على السيدة السير مالم تجمع طرف الرداء العلوي بيدها عن الأرض أو تعهد به إلى وصيفتها لتحمل لها ذيل الثوب من الخلف، ولما كان هذا الرداء يصنع عادة على شكل دائرة من القماش، فقد كان اتساع الذيل كبيراً جداً، وقد استمرت النساء في ارتداء الثوب المسمى بالكوت هاردى </w:t>
      </w:r>
      <w:r w:rsidR="00877423" w:rsidRPr="000A1CD0">
        <w:rPr>
          <w:rFonts w:asciiTheme="majorBidi" w:hAnsiTheme="majorBidi" w:cstheme="majorBidi"/>
          <w:sz w:val="28"/>
          <w:szCs w:val="28"/>
          <w:lang w:bidi="ar-EG"/>
        </w:rPr>
        <w:t>(</w:t>
      </w:r>
      <w:r w:rsidR="00E60F29" w:rsidRPr="000A1CD0">
        <w:rPr>
          <w:rFonts w:asciiTheme="majorBidi" w:hAnsiTheme="majorBidi" w:cstheme="majorBidi"/>
          <w:sz w:val="28"/>
          <w:szCs w:val="28"/>
          <w:lang w:bidi="ar-EG"/>
        </w:rPr>
        <w:t>Cote- Hardie</w:t>
      </w:r>
      <w:r w:rsidR="00877423" w:rsidRPr="000A1CD0">
        <w:rPr>
          <w:rFonts w:asciiTheme="majorBidi" w:hAnsiTheme="majorBidi" w:cstheme="majorBidi"/>
          <w:sz w:val="28"/>
          <w:szCs w:val="28"/>
          <w:lang w:bidi="ar-EG"/>
        </w:rPr>
        <w:t>)</w:t>
      </w:r>
      <w:r w:rsidR="00E60F29"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حتى الربع الأول من القرن الخامس عشر، وكانت طياته وثناياته الرقيقة تنسدل في شكل فضفاض جميل متناسق حتى تلامس الأرض، أما الصدار فكان منطبقاً على الجسم ومزين أكمامه عند الجزء العلوي من الذراع بألسنة أو ذيول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Tippets</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تتدلى منها (شكل -</w:t>
      </w:r>
      <w:r w:rsidR="002D411D" w:rsidRPr="000A1CD0">
        <w:rPr>
          <w:rFonts w:asciiTheme="majorBidi" w:hAnsiTheme="majorBidi" w:cstheme="majorBidi"/>
          <w:sz w:val="28"/>
          <w:szCs w:val="28"/>
          <w:rtl/>
          <w:lang w:bidi="ar-EG"/>
        </w:rPr>
        <w:t>13</w:t>
      </w:r>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(حسين، 2005).</w:t>
      </w:r>
    </w:p>
    <w:p w14:paraId="749D7CD9" w14:textId="77777777" w:rsidR="008D7620" w:rsidRPr="000A1CD0" w:rsidRDefault="008D7620" w:rsidP="000A1CD0">
      <w:pPr>
        <w:pStyle w:val="a6"/>
        <w:bidi/>
        <w:spacing w:after="0" w:line="360" w:lineRule="auto"/>
        <w:ind w:left="0"/>
        <w:jc w:val="center"/>
        <w:rPr>
          <w:rFonts w:asciiTheme="majorBidi" w:hAnsiTheme="majorBidi" w:cstheme="majorBidi"/>
          <w:sz w:val="28"/>
          <w:szCs w:val="28"/>
        </w:rPr>
      </w:pPr>
      <w:r w:rsidRPr="000A1CD0">
        <w:rPr>
          <w:rFonts w:asciiTheme="majorBidi" w:hAnsiTheme="majorBidi" w:cstheme="majorBidi"/>
          <w:noProof/>
          <w:sz w:val="28"/>
          <w:szCs w:val="28"/>
        </w:rPr>
        <w:drawing>
          <wp:inline distT="0" distB="0" distL="0" distR="0" wp14:anchorId="128F7D10" wp14:editId="150BA096">
            <wp:extent cx="1355834" cy="1369449"/>
            <wp:effectExtent l="0" t="0" r="0" b="2540"/>
            <wp:docPr id="1168671544" name="صورة 39" descr="&quot;Building the City of Ladies,&quot; Cité des Dames by Christine de Pizan">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quot;Building the City of Ladies,&quot; Cité des Dames by Christine de Pizan">
                      <a:hlinkClick r:id="rId72" tgtFrame="&quot;_blank&quot;"/>
                    </pic:cNvPr>
                    <pic:cNvPicPr>
                      <a:picLocks noChangeAspect="1" noChangeArrowheads="1"/>
                    </pic:cNvPicPr>
                  </pic:nvPicPr>
                  <pic:blipFill>
                    <a:blip r:embed="rId73" cstate="print">
                      <a:extLst>
                        <a:ext uri="{BEBA8EAE-BF5A-486C-A8C5-ECC9F3942E4B}">
                          <a14:imgProps xmlns:a14="http://schemas.microsoft.com/office/drawing/2010/main">
                            <a14:imgLayer r:embed="rId74">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3226" cy="1397116"/>
                    </a:xfrm>
                    <a:prstGeom prst="rect">
                      <a:avLst/>
                    </a:prstGeom>
                    <a:noFill/>
                    <a:ln>
                      <a:noFill/>
                    </a:ln>
                  </pic:spPr>
                </pic:pic>
              </a:graphicData>
            </a:graphic>
          </wp:inline>
        </w:drawing>
      </w:r>
    </w:p>
    <w:p w14:paraId="134BA63F" w14:textId="2EC13426" w:rsidR="008D7620" w:rsidRPr="000A1CD0" w:rsidRDefault="00146DDC" w:rsidP="000A1CD0">
      <w:pPr>
        <w:bidi/>
        <w:spacing w:after="0" w:line="360" w:lineRule="auto"/>
        <w:jc w:val="center"/>
        <w:rPr>
          <w:rFonts w:asciiTheme="majorBidi" w:hAnsiTheme="majorBidi" w:cstheme="majorBidi"/>
          <w:b/>
          <w:bCs/>
          <w:color w:val="202122"/>
          <w:sz w:val="24"/>
          <w:szCs w:val="24"/>
          <w:rtl/>
        </w:rPr>
      </w:pPr>
      <w:r w:rsidRPr="000A1CD0">
        <w:rPr>
          <w:rFonts w:asciiTheme="majorBidi" w:hAnsiTheme="majorBidi" w:cstheme="majorBidi"/>
          <w:b/>
          <w:bCs/>
          <w:sz w:val="24"/>
          <w:szCs w:val="24"/>
          <w:rtl/>
        </w:rPr>
        <w:t>الشكل (13):</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في القرن الخامس عشر </w:t>
      </w:r>
      <w:r w:rsidR="008D7620" w:rsidRPr="000A1CD0">
        <w:rPr>
          <w:rFonts w:asciiTheme="majorBidi" w:hAnsiTheme="majorBidi" w:cstheme="majorBidi"/>
          <w:b/>
          <w:bCs/>
          <w:color w:val="202122"/>
          <w:sz w:val="24"/>
          <w:szCs w:val="24"/>
          <w:rtl/>
        </w:rPr>
        <w:t>(1401م -1430م)</w:t>
      </w:r>
    </w:p>
    <w:p w14:paraId="466FA53D" w14:textId="77777777" w:rsidR="009F3060" w:rsidRPr="000A1CD0" w:rsidRDefault="009F306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sz w:val="24"/>
          <w:szCs w:val="24"/>
        </w:rPr>
      </w:pPr>
      <w:r w:rsidRPr="000A1CD0">
        <w:rPr>
          <w:rFonts w:asciiTheme="majorBidi" w:hAnsiTheme="majorBidi" w:cstheme="majorBidi"/>
          <w:b/>
          <w:bCs/>
          <w:sz w:val="24"/>
          <w:szCs w:val="24"/>
        </w:rPr>
        <w:t>Source: </w:t>
      </w:r>
      <w:r w:rsidRPr="000A1CD0">
        <w:rPr>
          <w:rFonts w:asciiTheme="majorBidi" w:eastAsiaTheme="majorEastAsia" w:hAnsiTheme="majorBidi" w:cstheme="majorBidi"/>
          <w:color w:val="000000" w:themeColor="text1"/>
          <w:sz w:val="24"/>
          <w:szCs w:val="24"/>
        </w:rPr>
        <w:t>University of Vermont. (n.d.).</w:t>
      </w:r>
      <w:r w:rsidRPr="000A1CD0">
        <w:rPr>
          <w:rFonts w:asciiTheme="majorBidi" w:hAnsiTheme="majorBidi" w:cstheme="majorBidi"/>
          <w:color w:val="000000" w:themeColor="text1"/>
          <w:sz w:val="24"/>
          <w:szCs w:val="24"/>
        </w:rPr>
        <w:t xml:space="preserve"> </w:t>
      </w:r>
      <w:r w:rsidRPr="000A1CD0">
        <w:rPr>
          <w:rFonts w:asciiTheme="majorBidi" w:eastAsiaTheme="majorEastAsia" w:hAnsiTheme="majorBidi" w:cstheme="majorBidi"/>
          <w:i/>
          <w:iCs/>
          <w:color w:val="000000" w:themeColor="text1"/>
          <w:sz w:val="24"/>
          <w:szCs w:val="24"/>
        </w:rPr>
        <w:t>15th century</w:t>
      </w:r>
      <w:r w:rsidRPr="000A1CD0">
        <w:rPr>
          <w:rFonts w:asciiTheme="majorBidi" w:hAnsiTheme="majorBidi" w:cstheme="majorBidi"/>
          <w:color w:val="000000" w:themeColor="text1"/>
          <w:sz w:val="24"/>
          <w:szCs w:val="24"/>
        </w:rPr>
        <w:t xml:space="preserve">. Retrieved from </w:t>
      </w:r>
      <w:hyperlink r:id="rId75" w:tgtFrame="_new" w:history="1">
        <w:r w:rsidRPr="000A1CD0">
          <w:rPr>
            <w:rStyle w:val="Hyperlink"/>
            <w:rFonts w:asciiTheme="majorBidi" w:eastAsiaTheme="majorEastAsia" w:hAnsiTheme="majorBidi" w:cstheme="majorBidi"/>
            <w:sz w:val="24"/>
            <w:szCs w:val="24"/>
          </w:rPr>
          <w:t>https://www.uvm.edu/~hag/sca/15th/index.html</w:t>
        </w:r>
      </w:hyperlink>
    </w:p>
    <w:p w14:paraId="583571D6" w14:textId="77777777" w:rsidR="008D7620" w:rsidRPr="00287B71" w:rsidRDefault="008D7620" w:rsidP="000A1CD0">
      <w:pPr>
        <w:bidi/>
        <w:spacing w:after="0" w:line="360" w:lineRule="auto"/>
        <w:jc w:val="center"/>
        <w:rPr>
          <w:rFonts w:asciiTheme="majorBidi" w:hAnsiTheme="majorBidi" w:cstheme="majorBidi"/>
          <w:color w:val="202122"/>
          <w:sz w:val="14"/>
          <w:szCs w:val="14"/>
          <w:rtl/>
          <w:lang w:bidi="ar-EG"/>
        </w:rPr>
      </w:pPr>
    </w:p>
    <w:p w14:paraId="155D0C5D" w14:textId="28C70766" w:rsidR="008D7620" w:rsidRPr="000A1CD0" w:rsidRDefault="00E60F29" w:rsidP="000A1CD0">
      <w:pPr>
        <w:bidi/>
        <w:spacing w:line="360" w:lineRule="auto"/>
        <w:ind w:left="4" w:firstLine="705"/>
        <w:rPr>
          <w:rStyle w:val="Hyperlink"/>
          <w:rFonts w:asciiTheme="majorBidi" w:hAnsiTheme="majorBidi" w:cstheme="majorBidi"/>
          <w:color w:val="auto"/>
          <w:sz w:val="28"/>
          <w:szCs w:val="28"/>
          <w:u w:val="none"/>
          <w:rtl/>
        </w:rPr>
      </w:pPr>
      <w:r w:rsidRPr="000A1CD0">
        <w:rPr>
          <w:rFonts w:asciiTheme="majorBidi" w:hAnsiTheme="majorBidi" w:cstheme="majorBidi"/>
          <w:color w:val="202122"/>
          <w:sz w:val="28"/>
          <w:szCs w:val="28"/>
          <w:rtl/>
        </w:rPr>
        <w:t>و</w:t>
      </w:r>
      <w:r w:rsidR="008D7620" w:rsidRPr="000A1CD0">
        <w:rPr>
          <w:rFonts w:asciiTheme="majorBidi" w:hAnsiTheme="majorBidi" w:cstheme="majorBidi"/>
          <w:color w:val="202122"/>
          <w:sz w:val="28"/>
          <w:szCs w:val="28"/>
          <w:rtl/>
        </w:rPr>
        <w:t>كان</w:t>
      </w:r>
      <w:r w:rsidRPr="000A1CD0">
        <w:rPr>
          <w:rFonts w:asciiTheme="majorBidi" w:hAnsiTheme="majorBidi" w:cstheme="majorBidi"/>
          <w:color w:val="202122"/>
          <w:sz w:val="28"/>
          <w:szCs w:val="28"/>
          <w:rtl/>
        </w:rPr>
        <w:t xml:space="preserve"> زي</w:t>
      </w:r>
      <w:r w:rsidR="008D7620" w:rsidRPr="000A1CD0">
        <w:rPr>
          <w:rFonts w:asciiTheme="majorBidi" w:hAnsiTheme="majorBidi" w:cstheme="majorBidi"/>
          <w:color w:val="202122"/>
          <w:sz w:val="28"/>
          <w:szCs w:val="28"/>
          <w:rtl/>
        </w:rPr>
        <w:t xml:space="preserve"> الهوبلاند</w:t>
      </w:r>
      <w:r w:rsidRPr="000A1CD0">
        <w:rPr>
          <w:rFonts w:asciiTheme="majorBidi" w:hAnsiTheme="majorBidi" w:cstheme="majorBidi"/>
          <w:sz w:val="28"/>
          <w:szCs w:val="28"/>
          <w:rtl/>
          <w:lang w:bidi="ar-EG"/>
        </w:rPr>
        <w:t xml:space="preserve"> </w:t>
      </w:r>
      <w:r w:rsidR="008D7620" w:rsidRPr="000A1CD0">
        <w:rPr>
          <w:rFonts w:asciiTheme="majorBidi" w:hAnsiTheme="majorBidi" w:cstheme="majorBidi"/>
          <w:color w:val="202122"/>
          <w:sz w:val="28"/>
          <w:szCs w:val="28"/>
          <w:rtl/>
        </w:rPr>
        <w:t xml:space="preserve">دائمًا كامل الطول للتأكيد على الفخامة، </w:t>
      </w:r>
      <w:r w:rsidRPr="000A1CD0">
        <w:rPr>
          <w:rFonts w:asciiTheme="majorBidi" w:hAnsiTheme="majorBidi" w:cstheme="majorBidi"/>
          <w:color w:val="202122"/>
          <w:sz w:val="28"/>
          <w:szCs w:val="28"/>
          <w:rtl/>
        </w:rPr>
        <w:t>و</w:t>
      </w:r>
      <w:r w:rsidR="008D7620" w:rsidRPr="000A1CD0">
        <w:rPr>
          <w:rFonts w:asciiTheme="majorBidi" w:hAnsiTheme="majorBidi" w:cstheme="majorBidi"/>
          <w:color w:val="202122"/>
          <w:sz w:val="28"/>
          <w:szCs w:val="28"/>
          <w:rtl/>
        </w:rPr>
        <w:t xml:space="preserve">كانت تُصنع في بعض الأحيان بطول إضافي حيث تتدلى حول قدمي المرأة في الأمام وتمتد إلى قطار في الخلف، وكانت أكمام الهوبلاند، في أغلب الأحيان على طراز ضيقة عند الكتف وتفتح على قمع عريض يمكن أن يمتد بطول الثوب </w:t>
      </w:r>
      <w:r w:rsidR="008D7620" w:rsidRPr="000A1CD0">
        <w:rPr>
          <w:rStyle w:val="Hyperlink"/>
          <w:rFonts w:asciiTheme="majorBidi" w:hAnsiTheme="majorBidi" w:cstheme="majorBidi"/>
          <w:color w:val="auto"/>
          <w:sz w:val="28"/>
          <w:szCs w:val="28"/>
          <w:u w:val="none"/>
          <w:rtl/>
        </w:rPr>
        <w:t xml:space="preserve">وبالنسبة للجزء العلوي من ملابس النساء فيضيق بحزام مرتفع عند الصدر، ويتسع إلى الأسفل، كما تعمل القبعات الطويلة وأغطية الرأس المبطنة ذات القرون على إطالة هيئة النساء </w:t>
      </w:r>
      <w:r w:rsidR="008D7620" w:rsidRPr="000A1CD0">
        <w:rPr>
          <w:rFonts w:asciiTheme="majorBidi" w:hAnsiTheme="majorBidi" w:cstheme="majorBidi"/>
          <w:color w:val="202122"/>
          <w:sz w:val="28"/>
          <w:szCs w:val="28"/>
          <w:rtl/>
        </w:rPr>
        <w:t xml:space="preserve">(شكل – </w:t>
      </w:r>
      <w:r w:rsidR="002D411D" w:rsidRPr="000A1CD0">
        <w:rPr>
          <w:rFonts w:asciiTheme="majorBidi" w:hAnsiTheme="majorBidi" w:cstheme="majorBidi"/>
          <w:color w:val="202122"/>
          <w:sz w:val="28"/>
          <w:szCs w:val="28"/>
          <w:rtl/>
        </w:rPr>
        <w:t>14</w:t>
      </w:r>
      <w:proofErr w:type="gramStart"/>
      <w:r w:rsidR="008D7620" w:rsidRPr="000A1CD0">
        <w:rPr>
          <w:rFonts w:asciiTheme="majorBidi" w:hAnsiTheme="majorBidi" w:cstheme="majorBidi"/>
          <w:color w:val="202122"/>
          <w:sz w:val="28"/>
          <w:szCs w:val="28"/>
          <w:rtl/>
        </w:rPr>
        <w:t xml:space="preserve">) </w:t>
      </w:r>
      <w:r w:rsidR="008D7620" w:rsidRPr="000A1CD0">
        <w:rPr>
          <w:rStyle w:val="Hyperlink"/>
          <w:rFonts w:asciiTheme="majorBidi" w:hAnsiTheme="majorBidi" w:cstheme="majorBidi"/>
          <w:color w:val="auto"/>
          <w:sz w:val="28"/>
          <w:szCs w:val="28"/>
          <w:u w:val="none"/>
        </w:rPr>
        <w:t>.</w:t>
      </w:r>
      <w:proofErr w:type="gramEnd"/>
      <w:r w:rsidR="008D7620" w:rsidRPr="000A1CD0">
        <w:rPr>
          <w:rFonts w:asciiTheme="majorBidi" w:hAnsiTheme="majorBidi" w:cstheme="majorBidi"/>
          <w:sz w:val="28"/>
          <w:szCs w:val="28"/>
        </w:rPr>
        <w:t>(</w:t>
      </w:r>
      <w:r w:rsidR="00656D79" w:rsidRPr="000A1CD0">
        <w:rPr>
          <w:rFonts w:asciiTheme="majorBidi" w:hAnsiTheme="majorBidi" w:cstheme="majorBidi"/>
          <w:b/>
          <w:bCs/>
          <w:sz w:val="28"/>
          <w:szCs w:val="28"/>
          <w:lang w:bidi="ar-EG"/>
        </w:rPr>
        <w:t>Vincent</w:t>
      </w:r>
      <w:r w:rsidR="008D7620" w:rsidRPr="000A1CD0">
        <w:rPr>
          <w:rFonts w:asciiTheme="majorBidi" w:hAnsiTheme="majorBidi" w:cstheme="majorBidi"/>
          <w:spacing w:val="-2"/>
          <w:sz w:val="28"/>
          <w:szCs w:val="28"/>
        </w:rPr>
        <w:t>,</w:t>
      </w:r>
      <w:r w:rsidR="008D7620" w:rsidRPr="000A1CD0">
        <w:rPr>
          <w:rFonts w:asciiTheme="majorBidi" w:hAnsiTheme="majorBidi" w:cstheme="majorBidi"/>
          <w:sz w:val="28"/>
          <w:szCs w:val="28"/>
        </w:rPr>
        <w:t xml:space="preserve"> 2018)</w:t>
      </w:r>
    </w:p>
    <w:p w14:paraId="2DB01BA9" w14:textId="77777777" w:rsidR="008D7620" w:rsidRPr="000A1CD0" w:rsidRDefault="008D7620" w:rsidP="000A1CD0">
      <w:pPr>
        <w:pStyle w:val="ae"/>
        <w:bidi/>
        <w:spacing w:before="120" w:after="0" w:afterAutospacing="0" w:line="360" w:lineRule="auto"/>
        <w:jc w:val="center"/>
        <w:rPr>
          <w:rFonts w:asciiTheme="majorBidi" w:hAnsiTheme="majorBidi" w:cstheme="majorBidi"/>
          <w:color w:val="202122"/>
          <w:sz w:val="28"/>
          <w:szCs w:val="28"/>
          <w:vertAlign w:val="superscript"/>
          <w:rtl/>
        </w:rPr>
      </w:pPr>
      <w:r w:rsidRPr="000A1CD0">
        <w:rPr>
          <w:rFonts w:asciiTheme="majorBidi" w:hAnsiTheme="majorBidi" w:cstheme="majorBidi"/>
          <w:color w:val="202122"/>
          <w:sz w:val="28"/>
          <w:szCs w:val="28"/>
          <w:vertAlign w:val="superscript"/>
          <w:rtl/>
        </w:rPr>
        <w:lastRenderedPageBreak/>
        <w:t xml:space="preserve">  </w:t>
      </w:r>
      <w:r w:rsidRPr="000A1CD0">
        <w:rPr>
          <w:rFonts w:asciiTheme="majorBidi" w:hAnsiTheme="majorBidi" w:cstheme="majorBidi"/>
          <w:noProof/>
          <w:sz w:val="28"/>
          <w:szCs w:val="28"/>
        </w:rPr>
        <w:drawing>
          <wp:inline distT="0" distB="0" distL="0" distR="0" wp14:anchorId="753BA006" wp14:editId="22F5DB64">
            <wp:extent cx="880790" cy="1631950"/>
            <wp:effectExtent l="0" t="0" r="0" b="6350"/>
            <wp:docPr id="1328215881" name="صورة 2" descr="صورة تحتوي على لوحة, تلبيس, الوجه الإنساني, ف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15881" name="صورة 2" descr="صورة تحتوي على لوحة, تلبيس, الوجه الإنساني, فن&#10;&#10;تم إنشاء الوصف تلقائياً"/>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2261" cy="1671732"/>
                    </a:xfrm>
                    <a:prstGeom prst="rect">
                      <a:avLst/>
                    </a:prstGeom>
                    <a:noFill/>
                    <a:ln>
                      <a:noFill/>
                    </a:ln>
                  </pic:spPr>
                </pic:pic>
              </a:graphicData>
            </a:graphic>
          </wp:inline>
        </w:drawing>
      </w:r>
      <w:r w:rsidRPr="000A1CD0">
        <w:rPr>
          <w:rFonts w:asciiTheme="majorBidi" w:hAnsiTheme="majorBidi" w:cstheme="majorBidi"/>
          <w:color w:val="202122"/>
          <w:sz w:val="28"/>
          <w:szCs w:val="28"/>
          <w:vertAlign w:val="superscript"/>
          <w:rtl/>
          <w:lang w:bidi="ar-EG"/>
        </w:rPr>
        <w:t xml:space="preserve">   </w:t>
      </w:r>
      <w:r w:rsidRPr="000A1CD0">
        <w:rPr>
          <w:rFonts w:asciiTheme="majorBidi" w:hAnsiTheme="majorBidi" w:cstheme="majorBidi"/>
          <w:noProof/>
          <w:sz w:val="28"/>
          <w:szCs w:val="28"/>
        </w:rPr>
        <w:drawing>
          <wp:inline distT="0" distB="0" distL="0" distR="0" wp14:anchorId="6C403D2F" wp14:editId="60FDD6D1">
            <wp:extent cx="1401445" cy="1673904"/>
            <wp:effectExtent l="0" t="0" r="8255" b="2540"/>
            <wp:docPr id="373540517" name="صورة 20" descr="This may contain: an old painting of three women sitting on a couch with one woman hol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is may contain: an old painting of three women sitting on a couch with one woman holding a book"/>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33046" cy="1711649"/>
                    </a:xfrm>
                    <a:prstGeom prst="rect">
                      <a:avLst/>
                    </a:prstGeom>
                    <a:noFill/>
                    <a:ln>
                      <a:noFill/>
                    </a:ln>
                  </pic:spPr>
                </pic:pic>
              </a:graphicData>
            </a:graphic>
          </wp:inline>
        </w:drawing>
      </w:r>
    </w:p>
    <w:p w14:paraId="5821EDFF" w14:textId="718AAFF4" w:rsidR="008D7620" w:rsidRPr="000A1CD0" w:rsidRDefault="00146DDC" w:rsidP="000A1CD0">
      <w:pPr>
        <w:bidi/>
        <w:spacing w:after="0" w:line="360" w:lineRule="auto"/>
        <w:jc w:val="center"/>
        <w:rPr>
          <w:rFonts w:asciiTheme="majorBidi" w:hAnsiTheme="majorBidi" w:cstheme="majorBidi"/>
          <w:b/>
          <w:bCs/>
          <w:color w:val="202122"/>
          <w:sz w:val="24"/>
          <w:szCs w:val="24"/>
          <w:vertAlign w:val="superscript"/>
          <w:rtl/>
        </w:rPr>
      </w:pPr>
      <w:r w:rsidRPr="000A1CD0">
        <w:rPr>
          <w:rFonts w:asciiTheme="majorBidi" w:hAnsiTheme="majorBidi" w:cstheme="majorBidi"/>
          <w:b/>
          <w:bCs/>
          <w:sz w:val="24"/>
          <w:szCs w:val="24"/>
          <w:rtl/>
        </w:rPr>
        <w:t>الشكل (14):</w:t>
      </w:r>
      <w:r w:rsidRPr="000A1CD0">
        <w:rPr>
          <w:rFonts w:asciiTheme="majorBidi" w:hAnsiTheme="majorBidi" w:cstheme="majorBidi"/>
          <w:b/>
          <w:bCs/>
          <w:sz w:val="24"/>
          <w:szCs w:val="24"/>
          <w:rtl/>
          <w:lang w:bidi="ar-EG"/>
        </w:rPr>
        <w:t xml:space="preserve"> </w:t>
      </w:r>
      <w:r w:rsidR="008D7620" w:rsidRPr="000A1CD0">
        <w:rPr>
          <w:rFonts w:asciiTheme="majorBidi" w:hAnsiTheme="majorBidi" w:cstheme="majorBidi"/>
          <w:b/>
          <w:bCs/>
          <w:sz w:val="24"/>
          <w:szCs w:val="24"/>
          <w:rtl/>
        </w:rPr>
        <w:t xml:space="preserve">أزياء النساء في القرن الخامس عشر </w:t>
      </w:r>
      <w:r w:rsidR="008D7620" w:rsidRPr="000A1CD0">
        <w:rPr>
          <w:rFonts w:asciiTheme="majorBidi" w:hAnsiTheme="majorBidi" w:cstheme="majorBidi"/>
          <w:b/>
          <w:bCs/>
          <w:color w:val="202122"/>
          <w:sz w:val="24"/>
          <w:szCs w:val="24"/>
          <w:rtl/>
        </w:rPr>
        <w:t>(1401م -1430م)</w:t>
      </w:r>
    </w:p>
    <w:p w14:paraId="3A874255" w14:textId="520361FC" w:rsidR="0028085A" w:rsidRPr="000A1CD0"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sz w:val="24"/>
          <w:szCs w:val="24"/>
        </w:rPr>
      </w:pPr>
      <w:r w:rsidRPr="000A1CD0">
        <w:rPr>
          <w:rFonts w:asciiTheme="majorBidi" w:hAnsiTheme="majorBidi" w:cstheme="majorBidi"/>
          <w:b/>
          <w:bCs/>
          <w:color w:val="202122"/>
          <w:sz w:val="24"/>
          <w:szCs w:val="24"/>
        </w:rPr>
        <w:t>Source: </w:t>
      </w:r>
      <w:bookmarkStart w:id="4" w:name="_Hlk207219834"/>
      <w:r w:rsidR="00604F16" w:rsidRPr="000A1CD0">
        <w:rPr>
          <w:rFonts w:asciiTheme="majorBidi" w:eastAsiaTheme="majorEastAsia" w:hAnsiTheme="majorBidi" w:cstheme="majorBidi"/>
          <w:color w:val="000000" w:themeColor="text1"/>
          <w:sz w:val="24"/>
          <w:szCs w:val="24"/>
        </w:rPr>
        <w:t>Pinterest. (n.d.).</w:t>
      </w:r>
      <w:r w:rsidR="00604F16" w:rsidRPr="000A1CD0">
        <w:rPr>
          <w:rFonts w:asciiTheme="majorBidi" w:hAnsiTheme="majorBidi" w:cstheme="majorBidi"/>
          <w:color w:val="000000" w:themeColor="text1"/>
          <w:sz w:val="24"/>
          <w:szCs w:val="24"/>
        </w:rPr>
        <w:t xml:space="preserve"> </w:t>
      </w:r>
      <w:r w:rsidR="00604F16" w:rsidRPr="000A1CD0">
        <w:rPr>
          <w:rFonts w:asciiTheme="majorBidi" w:eastAsiaTheme="majorEastAsia" w:hAnsiTheme="majorBidi" w:cstheme="majorBidi"/>
          <w:i/>
          <w:iCs/>
          <w:color w:val="000000" w:themeColor="text1"/>
          <w:sz w:val="24"/>
          <w:szCs w:val="24"/>
        </w:rPr>
        <w:t>Medieval dress illustration</w:t>
      </w:r>
      <w:r w:rsidR="00604F16" w:rsidRPr="000A1CD0">
        <w:rPr>
          <w:rFonts w:asciiTheme="majorBidi" w:hAnsiTheme="majorBidi" w:cstheme="majorBidi"/>
          <w:color w:val="000000" w:themeColor="text1"/>
          <w:sz w:val="24"/>
          <w:szCs w:val="24"/>
        </w:rPr>
        <w:t xml:space="preserve">. Retrieved from </w:t>
      </w:r>
      <w:hyperlink r:id="rId78" w:tgtFrame="_new" w:history="1">
        <w:r w:rsidR="00604F16" w:rsidRPr="000A1CD0">
          <w:rPr>
            <w:rStyle w:val="Hyperlink"/>
            <w:rFonts w:asciiTheme="majorBidi" w:eastAsiaTheme="majorEastAsia" w:hAnsiTheme="majorBidi" w:cstheme="majorBidi"/>
            <w:sz w:val="24"/>
            <w:szCs w:val="24"/>
          </w:rPr>
          <w:t>https://www.pinterest.com/pin/7036943159131258/</w:t>
        </w:r>
      </w:hyperlink>
      <w:bookmarkEnd w:id="4"/>
    </w:p>
    <w:p w14:paraId="08E4142D" w14:textId="77777777" w:rsidR="00877423" w:rsidRPr="00287B71" w:rsidRDefault="00877423" w:rsidP="000A1CD0">
      <w:pPr>
        <w:pStyle w:val="ae"/>
        <w:tabs>
          <w:tab w:val="right" w:pos="180"/>
        </w:tabs>
        <w:bidi/>
        <w:spacing w:before="0" w:beforeAutospacing="0" w:after="0" w:afterAutospacing="0" w:line="360" w:lineRule="auto"/>
        <w:jc w:val="center"/>
        <w:rPr>
          <w:rFonts w:asciiTheme="majorBidi" w:hAnsiTheme="majorBidi" w:cstheme="majorBidi"/>
          <w:b/>
          <w:bCs/>
          <w:color w:val="202122"/>
          <w:sz w:val="14"/>
          <w:szCs w:val="14"/>
          <w:rtl/>
          <w:lang w:bidi="ar-EG"/>
        </w:rPr>
      </w:pPr>
    </w:p>
    <w:p w14:paraId="243D4CC2" w14:textId="77777777" w:rsidR="008D7620" w:rsidRPr="000A1CD0" w:rsidRDefault="008D7620" w:rsidP="000A1CD0">
      <w:pPr>
        <w:spacing w:after="0" w:line="360" w:lineRule="auto"/>
        <w:jc w:val="right"/>
        <w:rPr>
          <w:rFonts w:asciiTheme="majorBidi" w:hAnsiTheme="majorBidi" w:cstheme="majorBidi"/>
          <w:sz w:val="28"/>
          <w:szCs w:val="28"/>
          <w:lang w:bidi="ar-EG"/>
        </w:rPr>
      </w:pPr>
      <w:bookmarkStart w:id="5" w:name="_Hlk196845674"/>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(1401م -1430م):</w:t>
      </w:r>
      <w:bookmarkEnd w:id="3"/>
    </w:p>
    <w:p w14:paraId="5EB6823F" w14:textId="7D4033A6" w:rsidR="008D7620" w:rsidRPr="000A1CD0" w:rsidRDefault="00766E20" w:rsidP="000A1CD0">
      <w:pPr>
        <w:bidi/>
        <w:spacing w:line="360" w:lineRule="auto"/>
        <w:ind w:firstLine="720"/>
        <w:jc w:val="both"/>
        <w:rPr>
          <w:rFonts w:asciiTheme="majorBidi" w:hAnsiTheme="majorBidi" w:cstheme="majorBidi"/>
          <w:sz w:val="28"/>
          <w:szCs w:val="28"/>
        </w:rPr>
      </w:pPr>
      <w:r w:rsidRPr="000A1CD0">
        <w:rPr>
          <w:rFonts w:asciiTheme="majorBidi" w:hAnsiTheme="majorBidi" w:cstheme="majorBidi"/>
          <w:color w:val="000000" w:themeColor="text1"/>
          <w:sz w:val="28"/>
          <w:szCs w:val="28"/>
          <w:rtl/>
        </w:rPr>
        <w:t xml:space="preserve">أثرت التجارة والتبادل التجاري </w:t>
      </w:r>
      <w:r w:rsidR="00D91367" w:rsidRPr="000A1CD0">
        <w:rPr>
          <w:rFonts w:asciiTheme="majorBidi" w:hAnsiTheme="majorBidi" w:cstheme="majorBidi"/>
          <w:color w:val="000000" w:themeColor="text1"/>
          <w:sz w:val="28"/>
          <w:szCs w:val="28"/>
          <w:rtl/>
        </w:rPr>
        <w:t>على</w:t>
      </w:r>
      <w:r w:rsidRPr="000A1CD0">
        <w:rPr>
          <w:rFonts w:asciiTheme="majorBidi" w:hAnsiTheme="majorBidi" w:cstheme="majorBidi"/>
          <w:color w:val="000000" w:themeColor="text1"/>
          <w:sz w:val="28"/>
          <w:szCs w:val="28"/>
          <w:rtl/>
        </w:rPr>
        <w:t xml:space="preserve"> أنماط الأزياء، وكان معظم النساء في إنجلترا وفرنسا وإيطاليا </w:t>
      </w:r>
      <w:hyperlink r:id="rId79" w:history="1">
        <w:r w:rsidRPr="000A1CD0">
          <w:rPr>
            <w:rStyle w:val="Hyperlink"/>
            <w:rFonts w:asciiTheme="majorBidi" w:hAnsiTheme="majorBidi" w:cstheme="majorBidi"/>
            <w:color w:val="000000" w:themeColor="text1"/>
            <w:sz w:val="28"/>
            <w:szCs w:val="28"/>
            <w:u w:val="none"/>
            <w:rtl/>
          </w:rPr>
          <w:t>وألمانيا</w:t>
        </w:r>
      </w:hyperlink>
      <w:r w:rsidRPr="000A1CD0">
        <w:rPr>
          <w:rFonts w:asciiTheme="majorBidi" w:hAnsiTheme="majorBidi" w:cstheme="majorBidi"/>
          <w:color w:val="000000" w:themeColor="text1"/>
          <w:sz w:val="28"/>
          <w:szCs w:val="28"/>
        </w:rPr>
        <w:t> </w:t>
      </w:r>
      <w:r w:rsidRPr="000A1CD0">
        <w:rPr>
          <w:rFonts w:asciiTheme="majorBidi" w:hAnsiTheme="majorBidi" w:cstheme="majorBidi"/>
          <w:color w:val="000000" w:themeColor="text1"/>
          <w:sz w:val="28"/>
          <w:szCs w:val="28"/>
          <w:rtl/>
        </w:rPr>
        <w:t>وإسبانيا يميلون إلى ارتداء ملابس متشابهة في</w:t>
      </w:r>
      <w:r w:rsidR="008D7620" w:rsidRPr="000A1CD0">
        <w:rPr>
          <w:rFonts w:asciiTheme="majorBidi" w:hAnsiTheme="majorBidi" w:cstheme="majorBidi"/>
          <w:color w:val="000000" w:themeColor="text1"/>
          <w:sz w:val="28"/>
          <w:szCs w:val="28"/>
          <w:rtl/>
        </w:rPr>
        <w:t xml:space="preserve"> هذه الفترة المبكرة، </w:t>
      </w:r>
      <w:r w:rsidRPr="000A1CD0">
        <w:rPr>
          <w:rFonts w:asciiTheme="majorBidi" w:hAnsiTheme="majorBidi" w:cstheme="majorBidi"/>
          <w:color w:val="000000" w:themeColor="text1"/>
          <w:sz w:val="28"/>
          <w:szCs w:val="28"/>
          <w:rtl/>
        </w:rPr>
        <w:t>و</w:t>
      </w:r>
      <w:r w:rsidR="008D7620" w:rsidRPr="000A1CD0">
        <w:rPr>
          <w:rFonts w:asciiTheme="majorBidi" w:hAnsiTheme="majorBidi" w:cstheme="majorBidi"/>
          <w:color w:val="000000" w:themeColor="text1"/>
          <w:sz w:val="28"/>
          <w:szCs w:val="28"/>
          <w:rtl/>
        </w:rPr>
        <w:t xml:space="preserve">اتخذت أزياء </w:t>
      </w:r>
      <w:r w:rsidR="008D7620" w:rsidRPr="000A1CD0">
        <w:rPr>
          <w:rFonts w:asciiTheme="majorBidi" w:hAnsiTheme="majorBidi" w:cstheme="majorBidi"/>
          <w:sz w:val="28"/>
          <w:szCs w:val="28"/>
          <w:rtl/>
        </w:rPr>
        <w:t xml:space="preserve">النساء طابعًا ملكيًا متزايدًا، </w:t>
      </w:r>
      <w:r w:rsidR="00D2751E" w:rsidRPr="000A1CD0">
        <w:rPr>
          <w:rFonts w:asciiTheme="majorBidi" w:hAnsiTheme="majorBidi" w:cstheme="majorBidi"/>
          <w:sz w:val="28"/>
          <w:szCs w:val="28"/>
          <w:rtl/>
        </w:rPr>
        <w:t>وقد تميزت هذه المرحلة بالأثواب الضخمة بذيول طويلة وأكمام تتدلى حتى الأرض، وهي رموز جمالية مرتبطة بمفاهيم "الطبقية"، أي أن الطبقة العليا تتميز بملابس يصعب الحركة فيها، و</w:t>
      </w:r>
      <w:r w:rsidR="008D7620" w:rsidRPr="000A1CD0">
        <w:rPr>
          <w:rFonts w:asciiTheme="majorBidi" w:hAnsiTheme="majorBidi" w:cstheme="majorBidi"/>
          <w:sz w:val="28"/>
          <w:szCs w:val="28"/>
          <w:rtl/>
        </w:rPr>
        <w:t xml:space="preserve">ظهرت الأقمشة المطرزة بالذهب وفرو القاقم كعناصر جوهرية في </w:t>
      </w:r>
      <w:r w:rsidR="00E60F29" w:rsidRPr="000A1CD0">
        <w:rPr>
          <w:rFonts w:asciiTheme="majorBidi" w:hAnsiTheme="majorBidi" w:cstheme="majorBidi"/>
          <w:sz w:val="28"/>
          <w:szCs w:val="28"/>
          <w:rtl/>
        </w:rPr>
        <w:t>أزياء</w:t>
      </w:r>
      <w:r w:rsidR="008D7620" w:rsidRPr="000A1CD0">
        <w:rPr>
          <w:rFonts w:asciiTheme="majorBidi" w:hAnsiTheme="majorBidi" w:cstheme="majorBidi"/>
          <w:sz w:val="28"/>
          <w:szCs w:val="28"/>
          <w:rtl/>
        </w:rPr>
        <w:t xml:space="preserve"> النبلاء</w:t>
      </w:r>
      <w:r w:rsidR="00E60F29" w:rsidRPr="000A1CD0">
        <w:rPr>
          <w:rFonts w:asciiTheme="majorBidi" w:hAnsiTheme="majorBidi" w:cstheme="majorBidi"/>
          <w:sz w:val="28"/>
          <w:szCs w:val="28"/>
          <w:rtl/>
        </w:rPr>
        <w:t>،</w:t>
      </w:r>
      <w:r w:rsidR="008D7620" w:rsidRPr="000A1CD0">
        <w:rPr>
          <w:rFonts w:asciiTheme="majorBidi" w:hAnsiTheme="majorBidi" w:cstheme="majorBidi"/>
          <w:sz w:val="28"/>
          <w:szCs w:val="28"/>
          <w:rtl/>
        </w:rPr>
        <w:t xml:space="preserve"> هذه المواد الفاخرة لا تُستخدم فقط للزينة، بل تحمل دلالات سياسية وثقافية: </w:t>
      </w:r>
      <w:r w:rsidR="00E60F29" w:rsidRPr="000A1CD0">
        <w:rPr>
          <w:rFonts w:asciiTheme="majorBidi" w:hAnsiTheme="majorBidi" w:cstheme="majorBidi"/>
          <w:sz w:val="28"/>
          <w:szCs w:val="28"/>
          <w:rtl/>
        </w:rPr>
        <w:t xml:space="preserve">ففرو </w:t>
      </w:r>
      <w:r w:rsidR="008D7620" w:rsidRPr="000A1CD0">
        <w:rPr>
          <w:rFonts w:asciiTheme="majorBidi" w:hAnsiTheme="majorBidi" w:cstheme="majorBidi"/>
          <w:sz w:val="28"/>
          <w:szCs w:val="28"/>
          <w:rtl/>
        </w:rPr>
        <w:t xml:space="preserve">القاقم يرمز للصفاء والنقاء الملكي، والذهب وحزام الهوبلاند عند الصدر، والقلادات الثقيلة </w:t>
      </w:r>
      <w:r w:rsidR="00D2751E" w:rsidRPr="000A1CD0">
        <w:rPr>
          <w:rFonts w:asciiTheme="majorBidi" w:hAnsiTheme="majorBidi" w:cstheme="majorBidi"/>
          <w:sz w:val="28"/>
          <w:szCs w:val="28"/>
          <w:rtl/>
        </w:rPr>
        <w:t xml:space="preserve">بالإضافة إلى المبالغة في اتساع الرداء </w:t>
      </w:r>
      <w:r w:rsidR="008D7620" w:rsidRPr="000A1CD0">
        <w:rPr>
          <w:rFonts w:asciiTheme="majorBidi" w:hAnsiTheme="majorBidi" w:cstheme="majorBidi"/>
          <w:sz w:val="28"/>
          <w:szCs w:val="28"/>
          <w:rtl/>
        </w:rPr>
        <w:t xml:space="preserve">كلها مدلولات تشير إلى </w:t>
      </w:r>
      <w:r w:rsidR="00D2751E" w:rsidRPr="000A1CD0">
        <w:rPr>
          <w:rFonts w:asciiTheme="majorBidi" w:hAnsiTheme="majorBidi" w:cstheme="majorBidi"/>
          <w:sz w:val="28"/>
          <w:szCs w:val="28"/>
          <w:rtl/>
        </w:rPr>
        <w:t>المكانة و</w:t>
      </w:r>
      <w:r w:rsidR="008D7620" w:rsidRPr="000A1CD0">
        <w:rPr>
          <w:rFonts w:asciiTheme="majorBidi" w:hAnsiTheme="majorBidi" w:cstheme="majorBidi"/>
          <w:sz w:val="28"/>
          <w:szCs w:val="28"/>
          <w:rtl/>
        </w:rPr>
        <w:t>السلطة.</w:t>
      </w:r>
    </w:p>
    <w:bookmarkEnd w:id="5"/>
    <w:p w14:paraId="7DAF692B" w14:textId="3664A652" w:rsidR="00C5320F" w:rsidRPr="000A1CD0" w:rsidRDefault="008D7620" w:rsidP="000A1CD0">
      <w:pPr>
        <w:bidi/>
        <w:spacing w:line="360" w:lineRule="auto"/>
        <w:ind w:firstLine="4"/>
        <w:rPr>
          <w:rFonts w:asciiTheme="majorBidi" w:hAnsiTheme="majorBidi" w:cstheme="majorBidi"/>
          <w:sz w:val="28"/>
          <w:szCs w:val="28"/>
          <w:rtl/>
          <w:lang w:bidi="ar-EG"/>
        </w:rPr>
      </w:pPr>
      <w:r w:rsidRPr="000A1CD0">
        <w:rPr>
          <w:rFonts w:asciiTheme="majorBidi" w:hAnsiTheme="majorBidi" w:cstheme="majorBidi"/>
          <w:sz w:val="28"/>
          <w:szCs w:val="28"/>
          <w:rtl/>
        </w:rPr>
        <w:t>في هذه الفترة، ظهرت تأثيرات معمارية واضحة على الأزياء، تم شد الخصر نحو الصدر لإطالة شكل الجسد، وأضيفت أغطية رأس طويلة تطيل من جسم المرأة</w:t>
      </w:r>
      <w:r w:rsidR="00D2751E"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هذا التشكيل العمودي يعكس علاقة سيميائية بالثقافة القوطية السائدة، حيث الطول والامتداد يرمزان للسمو، كذلك غلب على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استخدام المخمل المزخرف والرموز الملكية (كالياقوت والياقوت الأزرق)، مما أعطي مدلولاً برمزية الدولة والكنيسة. </w:t>
      </w:r>
    </w:p>
    <w:p w14:paraId="15EE0AF1" w14:textId="77777777" w:rsidR="008D7620" w:rsidRPr="000A1CD0" w:rsidRDefault="008D7620" w:rsidP="000A1CD0">
      <w:pPr>
        <w:pStyle w:val="a6"/>
        <w:numPr>
          <w:ilvl w:val="0"/>
          <w:numId w:val="37"/>
        </w:numPr>
        <w:bidi/>
        <w:spacing w:after="0" w:line="360" w:lineRule="auto"/>
        <w:ind w:left="288" w:hanging="284"/>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 xml:space="preserve">وصف أزياء النساء في </w:t>
      </w:r>
      <w:r w:rsidRPr="000A1CD0">
        <w:rPr>
          <w:rFonts w:asciiTheme="majorBidi" w:hAnsiTheme="majorBidi" w:cstheme="majorBidi"/>
          <w:b/>
          <w:bCs/>
          <w:color w:val="202122"/>
          <w:sz w:val="28"/>
          <w:szCs w:val="28"/>
          <w:rtl/>
        </w:rPr>
        <w:t xml:space="preserve">القرن الخامس عشر </w:t>
      </w:r>
      <w:r w:rsidRPr="000A1CD0">
        <w:rPr>
          <w:rFonts w:asciiTheme="majorBidi" w:hAnsiTheme="majorBidi" w:cstheme="majorBidi"/>
          <w:b/>
          <w:bCs/>
          <w:sz w:val="28"/>
          <w:szCs w:val="28"/>
          <w:rtl/>
          <w:lang w:bidi="ar-EG"/>
        </w:rPr>
        <w:t>(1430م -1450م):</w:t>
      </w:r>
    </w:p>
    <w:p w14:paraId="68267892" w14:textId="6D15E91E"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0A18AE" w:rsidRPr="000A1CD0">
        <w:rPr>
          <w:rFonts w:asciiTheme="majorBidi" w:hAnsiTheme="majorBidi" w:cstheme="majorBidi"/>
          <w:sz w:val="28"/>
          <w:szCs w:val="28"/>
          <w:rtl/>
          <w:lang w:bidi="ar-EG"/>
        </w:rPr>
        <w:t>استمرت</w:t>
      </w:r>
      <w:r w:rsidR="00D2751E" w:rsidRPr="000A1CD0">
        <w:rPr>
          <w:rFonts w:asciiTheme="majorBidi" w:hAnsiTheme="majorBidi" w:cstheme="majorBidi"/>
          <w:sz w:val="28"/>
          <w:szCs w:val="28"/>
          <w:rtl/>
          <w:lang w:bidi="ar-EG"/>
        </w:rPr>
        <w:t xml:space="preserve"> موضة</w:t>
      </w:r>
      <w:r w:rsidRPr="000A1CD0">
        <w:rPr>
          <w:rFonts w:asciiTheme="majorBidi" w:hAnsiTheme="majorBidi" w:cstheme="majorBidi"/>
          <w:sz w:val="28"/>
          <w:szCs w:val="28"/>
          <w:rtl/>
          <w:lang w:bidi="ar-EG"/>
        </w:rPr>
        <w:t xml:space="preserve">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مرتفعة الخصر </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high waisted gown</w:t>
      </w:r>
      <w:r w:rsidR="00877423"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لها رفل </w:t>
      </w:r>
      <w:r w:rsidR="00A71744"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زيل طويل</w:t>
      </w:r>
      <w:r w:rsidR="00A71744"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الأكمام ضيقة تمتد بطول الذراع حتى المعصم ومزينة أطرافها بأسورة عريضة من الفراء تتناسب مع حلية الصدر الواسع جدا (شكل -</w:t>
      </w:r>
      <w:r w:rsidR="002D411D" w:rsidRPr="000A1CD0">
        <w:rPr>
          <w:rFonts w:asciiTheme="majorBidi" w:hAnsiTheme="majorBidi" w:cstheme="majorBidi"/>
          <w:sz w:val="28"/>
          <w:szCs w:val="28"/>
          <w:rtl/>
          <w:lang w:bidi="ar-EG"/>
        </w:rPr>
        <w:t>15</w:t>
      </w:r>
      <w:r w:rsidRPr="000A1CD0">
        <w:rPr>
          <w:rFonts w:asciiTheme="majorBidi" w:hAnsiTheme="majorBidi" w:cstheme="majorBidi"/>
          <w:sz w:val="28"/>
          <w:szCs w:val="28"/>
          <w:rtl/>
          <w:lang w:bidi="ar-EG"/>
        </w:rPr>
        <w:t xml:space="preserve">). </w:t>
      </w:r>
    </w:p>
    <w:p w14:paraId="2DCAB658" w14:textId="77777777" w:rsidR="007A1DFC" w:rsidRPr="000A1CD0" w:rsidRDefault="007A1DFC" w:rsidP="000A1CD0">
      <w:pPr>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lang w:bidi="ar-EG"/>
        </w:rPr>
        <w:t>(1430م -1450م):</w:t>
      </w:r>
    </w:p>
    <w:p w14:paraId="7E7D73A6" w14:textId="3CB14CF7" w:rsidR="007A1DFC" w:rsidRPr="000A1CD0" w:rsidRDefault="007A1DFC" w:rsidP="000A1CD0">
      <w:pPr>
        <w:bidi/>
        <w:spacing w:line="360" w:lineRule="auto"/>
        <w:ind w:firstLine="720"/>
        <w:rPr>
          <w:rFonts w:asciiTheme="majorBidi" w:hAnsiTheme="majorBidi" w:cstheme="majorBidi"/>
          <w:sz w:val="28"/>
          <w:szCs w:val="28"/>
        </w:rPr>
      </w:pPr>
      <w:r w:rsidRPr="000A1CD0">
        <w:rPr>
          <w:rFonts w:asciiTheme="majorBidi" w:hAnsiTheme="majorBidi" w:cstheme="majorBidi"/>
          <w:sz w:val="28"/>
          <w:szCs w:val="28"/>
          <w:rtl/>
        </w:rPr>
        <w:lastRenderedPageBreak/>
        <w:t>اتسمت أزياء هذه المرحلة بالتوازن بين الهيكل المحبوك والتزيين المتقن، واستخدمت النساء صدريات مشدودة، مع تنانير منفوشة بأقمشة ثقيلة مثل المخمل، وظهر الميل إلى الألوان القوية كالخمري والنيلي حيث تعكس هذه الألوان دلالات الملك، والثقة، والهيبة بالإضافة إلى وضع المرأة بين الزينة والانضباط الاجتماعي.</w:t>
      </w:r>
    </w:p>
    <w:p w14:paraId="26EC5BA6" w14:textId="01D76841" w:rsidR="008D7620" w:rsidRPr="000A1CD0" w:rsidRDefault="00A71744" w:rsidP="000A1CD0">
      <w:pPr>
        <w:tabs>
          <w:tab w:val="left" w:pos="5985"/>
        </w:tabs>
        <w:bidi/>
        <w:spacing w:after="0" w:line="360" w:lineRule="auto"/>
        <w:jc w:val="center"/>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45931D1C" wp14:editId="5FF509AF">
            <wp:extent cx="1021494" cy="1532241"/>
            <wp:effectExtent l="76200" t="76200" r="140970" b="125730"/>
            <wp:docPr id="731345126" name="صورة 1" descr="صورة تحتوي على تلبيس, رسم, لوحة, امرأة&#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45126" name="صورة 1" descr="صورة تحتوي على تلبيس, رسم, لوحة, امرأة&#10;&#10;قد يكون المحتوى الذي تم إنشاؤه بواسطة الذكاء الاصطناعي غير صحيح."/>
                    <pic:cNvPicPr/>
                  </pic:nvPicPr>
                  <pic:blipFill>
                    <a:blip r:embed="rId80"/>
                    <a:stretch>
                      <a:fillRect/>
                    </a:stretch>
                  </pic:blipFill>
                  <pic:spPr>
                    <a:xfrm>
                      <a:off x="0" y="0"/>
                      <a:ext cx="1033242" cy="15498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84A447" w14:textId="09E4DB00" w:rsidR="008D7620" w:rsidRPr="00F05BE0" w:rsidRDefault="00146DDC" w:rsidP="000A1CD0">
      <w:pPr>
        <w:pStyle w:val="a6"/>
        <w:spacing w:after="0" w:line="360" w:lineRule="auto"/>
        <w:ind w:left="0"/>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(15):</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 xml:space="preserve">أزياء النساء في </w:t>
      </w:r>
      <w:r w:rsidR="008D7620" w:rsidRPr="00F05BE0">
        <w:rPr>
          <w:rFonts w:asciiTheme="majorBidi" w:hAnsiTheme="majorBidi" w:cstheme="majorBidi"/>
          <w:b/>
          <w:bCs/>
          <w:color w:val="202122"/>
          <w:sz w:val="24"/>
          <w:szCs w:val="24"/>
          <w:rtl/>
        </w:rPr>
        <w:t xml:space="preserve">القرن الخامس عشر </w:t>
      </w:r>
      <w:r w:rsidR="008D7620" w:rsidRPr="00F05BE0">
        <w:rPr>
          <w:rFonts w:asciiTheme="majorBidi" w:hAnsiTheme="majorBidi" w:cstheme="majorBidi"/>
          <w:b/>
          <w:bCs/>
          <w:sz w:val="24"/>
          <w:szCs w:val="24"/>
          <w:rtl/>
          <w:lang w:bidi="ar-EG"/>
        </w:rPr>
        <w:t>(1430م -1450م)</w:t>
      </w:r>
    </w:p>
    <w:p w14:paraId="46830F0E" w14:textId="1BA41F2C" w:rsidR="007A1DFC" w:rsidRPr="00F05BE0" w:rsidRDefault="007A1DFC" w:rsidP="000A1CD0">
      <w:pPr>
        <w:pStyle w:val="a6"/>
        <w:spacing w:after="0" w:line="360" w:lineRule="auto"/>
        <w:ind w:left="-90"/>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lang w:bidi="ar-EG"/>
        </w:rPr>
        <w:t xml:space="preserve">عدلت الألوان باستخدام برنامج </w:t>
      </w:r>
      <w:r w:rsidRPr="00F05BE0">
        <w:rPr>
          <w:rFonts w:asciiTheme="majorBidi" w:hAnsiTheme="majorBidi" w:cstheme="majorBidi"/>
          <w:b/>
          <w:bCs/>
          <w:sz w:val="24"/>
          <w:szCs w:val="24"/>
          <w:lang w:bidi="ar-EG"/>
        </w:rPr>
        <w:t>Microsoft-copilot</w:t>
      </w:r>
    </w:p>
    <w:p w14:paraId="122DA739" w14:textId="6CA2FED7" w:rsidR="00E16EA7" w:rsidRPr="00F05BE0" w:rsidRDefault="00E16EA7"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bookmarkStart w:id="6" w:name="_Hlk207220446"/>
      <w:r w:rsidRPr="00F05BE0">
        <w:rPr>
          <w:rFonts w:asciiTheme="majorBidi" w:hAnsiTheme="majorBidi" w:cstheme="majorBidi"/>
          <w:b/>
          <w:bCs/>
          <w:color w:val="202122"/>
          <w:sz w:val="24"/>
          <w:szCs w:val="24"/>
        </w:rPr>
        <w:t>Source</w:t>
      </w:r>
      <w:r w:rsidRPr="00F05BE0">
        <w:rPr>
          <w:rFonts w:asciiTheme="majorBidi" w:hAnsiTheme="majorBidi" w:cstheme="majorBidi"/>
          <w:b/>
          <w:bCs/>
          <w:color w:val="202122"/>
          <w:sz w:val="24"/>
          <w:szCs w:val="24"/>
          <w:rtl/>
        </w:rPr>
        <w:t xml:space="preserve">: </w:t>
      </w:r>
      <w:r w:rsidRPr="00F05BE0">
        <w:rPr>
          <w:rFonts w:asciiTheme="majorBidi" w:eastAsiaTheme="majorEastAsia" w:hAnsiTheme="majorBidi" w:cstheme="majorBidi"/>
          <w:color w:val="000000" w:themeColor="text1"/>
          <w:sz w:val="24"/>
          <w:szCs w:val="24"/>
        </w:rPr>
        <w:t>University of Vermont. (n.d.).</w:t>
      </w:r>
      <w:r w:rsidRPr="00F05BE0">
        <w:rPr>
          <w:rFonts w:asciiTheme="majorBidi" w:hAnsiTheme="majorBidi" w:cstheme="majorBidi"/>
          <w:color w:val="000000" w:themeColor="text1"/>
          <w:sz w:val="24"/>
          <w:szCs w:val="24"/>
        </w:rPr>
        <w:t xml:space="preserve"> </w:t>
      </w:r>
      <w:r w:rsidRPr="00F05BE0">
        <w:rPr>
          <w:rFonts w:asciiTheme="majorBidi" w:eastAsiaTheme="majorEastAsia" w:hAnsiTheme="majorBidi" w:cstheme="majorBidi"/>
          <w:i/>
          <w:iCs/>
          <w:color w:val="000000" w:themeColor="text1"/>
          <w:sz w:val="24"/>
          <w:szCs w:val="24"/>
        </w:rPr>
        <w:t>15th century</w:t>
      </w:r>
      <w:r w:rsidRPr="00F05BE0">
        <w:rPr>
          <w:rFonts w:asciiTheme="majorBidi" w:hAnsiTheme="majorBidi" w:cstheme="majorBidi"/>
          <w:color w:val="000000" w:themeColor="text1"/>
          <w:sz w:val="24"/>
          <w:szCs w:val="24"/>
        </w:rPr>
        <w:t xml:space="preserve">. Retrieved from </w:t>
      </w:r>
      <w:hyperlink r:id="rId81" w:tgtFrame="_new" w:history="1">
        <w:r w:rsidRPr="00F05BE0">
          <w:rPr>
            <w:rStyle w:val="Hyperlink"/>
            <w:rFonts w:asciiTheme="majorBidi" w:eastAsiaTheme="majorEastAsia" w:hAnsiTheme="majorBidi" w:cstheme="majorBidi"/>
            <w:sz w:val="24"/>
            <w:szCs w:val="24"/>
          </w:rPr>
          <w:t>https://www.uvm.edu/~hag/sca/15th/index.html</w:t>
        </w:r>
      </w:hyperlink>
    </w:p>
    <w:bookmarkEnd w:id="6"/>
    <w:p w14:paraId="68BEEDA2" w14:textId="77777777" w:rsidR="008D7620" w:rsidRPr="00287B71" w:rsidRDefault="008D7620" w:rsidP="000A1CD0">
      <w:pPr>
        <w:pStyle w:val="a6"/>
        <w:spacing w:line="360" w:lineRule="auto"/>
        <w:ind w:left="0"/>
        <w:jc w:val="center"/>
        <w:rPr>
          <w:rFonts w:asciiTheme="majorBidi" w:hAnsiTheme="majorBidi" w:cstheme="majorBidi"/>
          <w:b/>
          <w:bCs/>
          <w:sz w:val="14"/>
          <w:szCs w:val="14"/>
          <w:rtl/>
          <w:lang w:bidi="ar-EG"/>
        </w:rPr>
      </w:pPr>
    </w:p>
    <w:p w14:paraId="7FAF5F3A" w14:textId="77777777" w:rsidR="008D7620" w:rsidRPr="000A1CD0" w:rsidRDefault="008D7620" w:rsidP="000A1CD0">
      <w:pPr>
        <w:pStyle w:val="a6"/>
        <w:numPr>
          <w:ilvl w:val="0"/>
          <w:numId w:val="37"/>
        </w:numPr>
        <w:bidi/>
        <w:spacing w:after="0" w:line="360" w:lineRule="auto"/>
        <w:ind w:left="429" w:hanging="283"/>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 xml:space="preserve">وصف أزياء النساء في </w:t>
      </w:r>
      <w:r w:rsidRPr="000A1CD0">
        <w:rPr>
          <w:rFonts w:asciiTheme="majorBidi" w:hAnsiTheme="majorBidi" w:cstheme="majorBidi"/>
          <w:b/>
          <w:bCs/>
          <w:color w:val="202122"/>
          <w:sz w:val="28"/>
          <w:szCs w:val="28"/>
          <w:rtl/>
        </w:rPr>
        <w:t xml:space="preserve">القرن الخامس عشر </w:t>
      </w:r>
      <w:r w:rsidRPr="000A1CD0">
        <w:rPr>
          <w:rFonts w:asciiTheme="majorBidi" w:hAnsiTheme="majorBidi" w:cstheme="majorBidi"/>
          <w:b/>
          <w:bCs/>
          <w:sz w:val="28"/>
          <w:szCs w:val="28"/>
          <w:rtl/>
          <w:lang w:bidi="ar-EG"/>
        </w:rPr>
        <w:t>(1450م -1480م):</w:t>
      </w:r>
    </w:p>
    <w:p w14:paraId="43DCC125" w14:textId="7144D313" w:rsidR="008D7620" w:rsidRPr="000A1CD0" w:rsidRDefault="008D7620" w:rsidP="000A1CD0">
      <w:pPr>
        <w:bidi/>
        <w:spacing w:line="360" w:lineRule="auto"/>
        <w:ind w:firstLine="720"/>
        <w:rPr>
          <w:rFonts w:asciiTheme="majorBidi" w:hAnsiTheme="majorBidi" w:cstheme="majorBidi"/>
          <w:b/>
          <w:sz w:val="28"/>
          <w:szCs w:val="28"/>
          <w:rtl/>
        </w:rPr>
      </w:pPr>
      <w:r w:rsidRPr="000A1CD0">
        <w:rPr>
          <w:rFonts w:asciiTheme="majorBidi" w:hAnsiTheme="majorBidi" w:cstheme="majorBidi"/>
          <w:sz w:val="28"/>
          <w:szCs w:val="28"/>
          <w:rtl/>
          <w:lang w:bidi="ar-EG"/>
        </w:rPr>
        <w:t xml:space="preserve">تغير شكل ثوب المرأة الفرنسية في النصف الثاني من القرن الخامس عشر تغييراً كبيراً، فقد اتسعت فتحة الرقبة اتساعاً كبيراً، وأصبحت مثلثة الشكل تظهر جزءاً من الصدر، وتنتهي فوق خط الوسط تماماً، </w:t>
      </w:r>
      <w:r w:rsidR="000A18AE" w:rsidRPr="000A1CD0">
        <w:rPr>
          <w:rFonts w:asciiTheme="majorBidi" w:hAnsiTheme="majorBidi" w:cstheme="majorBidi"/>
          <w:sz w:val="28"/>
          <w:szCs w:val="28"/>
          <w:rtl/>
          <w:lang w:bidi="ar-EG"/>
        </w:rPr>
        <w:t>أي</w:t>
      </w:r>
      <w:r w:rsidRPr="000A1CD0">
        <w:rPr>
          <w:rFonts w:asciiTheme="majorBidi" w:hAnsiTheme="majorBidi" w:cstheme="majorBidi"/>
          <w:sz w:val="28"/>
          <w:szCs w:val="28"/>
          <w:rtl/>
          <w:lang w:bidi="ar-EG"/>
        </w:rPr>
        <w:t xml:space="preserve"> أنه</w:t>
      </w:r>
      <w:r w:rsidR="000A18AE" w:rsidRPr="000A1CD0">
        <w:rPr>
          <w:rFonts w:asciiTheme="majorBidi" w:hAnsiTheme="majorBidi" w:cstheme="majorBidi"/>
          <w:sz w:val="28"/>
          <w:szCs w:val="28"/>
          <w:rtl/>
          <w:lang w:bidi="ar-EG"/>
        </w:rPr>
        <w:t>ا</w:t>
      </w:r>
      <w:r w:rsidRPr="000A1CD0">
        <w:rPr>
          <w:rFonts w:asciiTheme="majorBidi" w:hAnsiTheme="majorBidi" w:cstheme="majorBidi"/>
          <w:sz w:val="28"/>
          <w:szCs w:val="28"/>
          <w:rtl/>
          <w:lang w:bidi="ar-EG"/>
        </w:rPr>
        <w:t xml:space="preserve"> </w:t>
      </w:r>
      <w:r w:rsidR="000A18AE" w:rsidRPr="000A1CD0">
        <w:rPr>
          <w:rFonts w:asciiTheme="majorBidi" w:hAnsiTheme="majorBidi" w:cstheme="majorBidi"/>
          <w:sz w:val="28"/>
          <w:szCs w:val="28"/>
          <w:rtl/>
          <w:lang w:bidi="ar-EG"/>
        </w:rPr>
        <w:t>ت</w:t>
      </w:r>
      <w:r w:rsidRPr="000A1CD0">
        <w:rPr>
          <w:rFonts w:asciiTheme="majorBidi" w:hAnsiTheme="majorBidi" w:cstheme="majorBidi"/>
          <w:sz w:val="28"/>
          <w:szCs w:val="28"/>
          <w:rtl/>
          <w:lang w:bidi="ar-EG"/>
        </w:rPr>
        <w:t xml:space="preserve">صل تحت الصدر مباشرة </w:t>
      </w:r>
      <w:r w:rsidR="00A61039"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High-waisted gown</w:t>
      </w:r>
      <w:r w:rsidR="00A61039"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عليها </w:t>
      </w:r>
      <w:r w:rsidR="000A18AE" w:rsidRPr="000A1CD0">
        <w:rPr>
          <w:rFonts w:asciiTheme="majorBidi" w:hAnsiTheme="majorBidi" w:cstheme="majorBidi"/>
          <w:sz w:val="28"/>
          <w:szCs w:val="28"/>
          <w:rtl/>
          <w:lang w:bidi="ar-EG"/>
        </w:rPr>
        <w:t>كول</w:t>
      </w:r>
      <w:r w:rsidRPr="000A1CD0">
        <w:rPr>
          <w:rFonts w:asciiTheme="majorBidi" w:hAnsiTheme="majorBidi" w:cstheme="majorBidi"/>
          <w:sz w:val="28"/>
          <w:szCs w:val="28"/>
          <w:rtl/>
          <w:lang w:bidi="ar-EG"/>
        </w:rPr>
        <w:t xml:space="preserve"> تملأ بالفراء </w:t>
      </w:r>
      <w:r w:rsidR="00A61039"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Ermine</w:t>
      </w:r>
      <w:r w:rsidR="00A61039"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يثبت عليها حزام عریض، تغطى هذه الفتحة بصدار الثوب الداخلي، وقد كانت له أكمام طويلة ضيقة وتمتد حتى تغطى اليدين، وكانت المرأة ترتدى تحته قميص من لون آخر أو قماش </w:t>
      </w:r>
      <w:r w:rsidR="000A18AE" w:rsidRPr="000A1CD0">
        <w:rPr>
          <w:rFonts w:asciiTheme="majorBidi" w:hAnsiTheme="majorBidi" w:cstheme="majorBidi"/>
          <w:sz w:val="28"/>
          <w:szCs w:val="28"/>
          <w:rtl/>
          <w:lang w:bidi="ar-EG"/>
        </w:rPr>
        <w:t>مزخرف</w:t>
      </w:r>
      <w:r w:rsidRPr="000A1CD0">
        <w:rPr>
          <w:rFonts w:asciiTheme="majorBidi" w:hAnsiTheme="majorBidi" w:cstheme="majorBidi"/>
          <w:sz w:val="28"/>
          <w:szCs w:val="28"/>
          <w:rtl/>
          <w:lang w:bidi="ar-EG"/>
        </w:rPr>
        <w:t xml:space="preserve"> بوحدات كبيرة تظهر عندما ترفع المرأة طرف ثوبها الخارجي عند السير، وقد كانت فتحة الرقبة في هذا الزي </w:t>
      </w:r>
      <w:r w:rsidR="000A18AE" w:rsidRPr="000A1CD0">
        <w:rPr>
          <w:rFonts w:asciiTheme="majorBidi" w:hAnsiTheme="majorBidi" w:cstheme="majorBidi"/>
          <w:sz w:val="28"/>
          <w:szCs w:val="28"/>
          <w:rtl/>
          <w:lang w:bidi="ar-EG"/>
        </w:rPr>
        <w:t>تزين</w:t>
      </w:r>
      <w:r w:rsidRPr="000A1CD0">
        <w:rPr>
          <w:rFonts w:asciiTheme="majorBidi" w:hAnsiTheme="majorBidi" w:cstheme="majorBidi"/>
          <w:sz w:val="28"/>
          <w:szCs w:val="28"/>
          <w:rtl/>
          <w:lang w:bidi="ar-EG"/>
        </w:rPr>
        <w:t xml:space="preserve"> بفراء </w:t>
      </w:r>
      <w:r w:rsidR="000A18AE" w:rsidRPr="000A1CD0">
        <w:rPr>
          <w:rFonts w:asciiTheme="majorBidi" w:hAnsiTheme="majorBidi" w:cstheme="majorBidi"/>
          <w:sz w:val="28"/>
          <w:szCs w:val="28"/>
          <w:rtl/>
          <w:lang w:bidi="ar-EG"/>
        </w:rPr>
        <w:t>كالذي</w:t>
      </w:r>
      <w:r w:rsidRPr="000A1CD0">
        <w:rPr>
          <w:rFonts w:asciiTheme="majorBidi" w:hAnsiTheme="majorBidi" w:cstheme="majorBidi"/>
          <w:sz w:val="28"/>
          <w:szCs w:val="28"/>
          <w:rtl/>
          <w:lang w:bidi="ar-EG"/>
        </w:rPr>
        <w:t xml:space="preserve"> كان يزين ذيل التنورة على شكل حاشية عريضة، </w:t>
      </w:r>
      <w:r w:rsidR="000A18AE" w:rsidRPr="000A1CD0">
        <w:rPr>
          <w:rFonts w:asciiTheme="majorBidi" w:hAnsiTheme="majorBidi" w:cstheme="majorBidi"/>
          <w:sz w:val="28"/>
          <w:szCs w:val="28"/>
          <w:rtl/>
          <w:lang w:bidi="ar-EG"/>
        </w:rPr>
        <w:t>و</w:t>
      </w:r>
      <w:r w:rsidRPr="000A1CD0">
        <w:rPr>
          <w:rFonts w:asciiTheme="majorBidi" w:hAnsiTheme="majorBidi" w:cstheme="majorBidi"/>
          <w:sz w:val="28"/>
          <w:szCs w:val="28"/>
          <w:rtl/>
          <w:lang w:bidi="ar-EG"/>
        </w:rPr>
        <w:t>أسورة الأكمام الضيقة</w:t>
      </w:r>
      <w:r w:rsidR="000A18AE"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وقد حل هذا الثوب نهائياً محل الهوبلاند، وذلك خلال فترة الانتقال إلى القرن السادس عشر وهو عصر النهضة الأوروبية (شكل -</w:t>
      </w:r>
      <w:r w:rsidR="002D411D" w:rsidRPr="000A1CD0">
        <w:rPr>
          <w:rFonts w:asciiTheme="majorBidi" w:hAnsiTheme="majorBidi" w:cstheme="majorBidi"/>
          <w:sz w:val="28"/>
          <w:szCs w:val="28"/>
          <w:rtl/>
          <w:lang w:bidi="ar-EG"/>
        </w:rPr>
        <w:t>16</w:t>
      </w:r>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(حسين، 2005).</w:t>
      </w:r>
    </w:p>
    <w:p w14:paraId="766E0E6E" w14:textId="4DB24992" w:rsidR="00C5320F" w:rsidRPr="000A1CD0" w:rsidRDefault="008D7620" w:rsidP="000A1CD0">
      <w:pPr>
        <w:pStyle w:val="a6"/>
        <w:bidi/>
        <w:spacing w:line="360" w:lineRule="auto"/>
        <w:ind w:left="0"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تم إنتاج الفنون الفاخرة والأزياء الراقية بكثرة في البلاط الأموي في قرطبة خلال فترة الخلافة العباسية من القرن العاشر، وهو ما عثر عليه بإسبانيا من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المحفوظة المصنوعة من الحرير والقطن </w:t>
      </w:r>
      <w:r w:rsidRPr="000A1CD0">
        <w:rPr>
          <w:rFonts w:asciiTheme="majorBidi" w:hAnsiTheme="majorBidi" w:cstheme="majorBidi"/>
          <w:sz w:val="28"/>
          <w:szCs w:val="28"/>
          <w:rtl/>
          <w:lang w:bidi="ar-EG"/>
        </w:rPr>
        <w:lastRenderedPageBreak/>
        <w:t xml:space="preserve">من ورش العمل الأندلسية، وبأنماط لم تُشاهد في أجزاء أخرى من أوروبا، مثل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التي تشبه السترة والتي يرتديها الرجال والنساء، وتسمي البيلوت </w:t>
      </w:r>
      <w:r w:rsidR="005459A9" w:rsidRPr="000A1CD0">
        <w:rPr>
          <w:rFonts w:asciiTheme="majorBidi" w:hAnsiTheme="majorBidi" w:cstheme="majorBidi"/>
          <w:sz w:val="28"/>
          <w:szCs w:val="28"/>
          <w:lang w:bidi="ar-EG"/>
        </w:rPr>
        <w:t>(</w:t>
      </w:r>
      <w:r w:rsidRPr="000A1CD0">
        <w:rPr>
          <w:rFonts w:asciiTheme="majorBidi" w:hAnsiTheme="majorBidi" w:cstheme="majorBidi"/>
          <w:sz w:val="28"/>
          <w:szCs w:val="28"/>
          <w:lang w:bidi="ar-EG"/>
        </w:rPr>
        <w:t>pellote</w:t>
      </w:r>
      <w:r w:rsidR="005459A9" w:rsidRPr="000A1CD0">
        <w:rPr>
          <w:rFonts w:asciiTheme="majorBidi" w:hAnsiTheme="majorBidi" w:cstheme="majorBidi"/>
          <w:sz w:val="28"/>
          <w:szCs w:val="28"/>
          <w:lang w:bidi="ar-EG"/>
        </w:rPr>
        <w:t>)</w:t>
      </w:r>
      <w:r w:rsidRPr="000A1CD0">
        <w:rPr>
          <w:rFonts w:asciiTheme="majorBidi" w:hAnsiTheme="majorBidi" w:cstheme="majorBidi"/>
          <w:sz w:val="28"/>
          <w:szCs w:val="28"/>
          <w:rtl/>
          <w:lang w:bidi="ar-EG"/>
        </w:rPr>
        <w:t xml:space="preserve"> </w:t>
      </w:r>
      <w:r w:rsidR="00656D79" w:rsidRPr="000A1CD0">
        <w:rPr>
          <w:rFonts w:asciiTheme="majorBidi" w:hAnsiTheme="majorBidi" w:cstheme="majorBidi"/>
          <w:b/>
          <w:bCs/>
          <w:sz w:val="28"/>
          <w:szCs w:val="28"/>
          <w:lang w:bidi="ar-EG"/>
        </w:rPr>
        <w:t>Vincent</w:t>
      </w:r>
      <w:r w:rsidRPr="000A1CD0">
        <w:rPr>
          <w:rFonts w:asciiTheme="majorBidi" w:hAnsiTheme="majorBidi" w:cstheme="majorBidi"/>
          <w:iCs/>
          <w:sz w:val="28"/>
          <w:szCs w:val="28"/>
        </w:rPr>
        <w:t>,2018</w:t>
      </w:r>
      <w:r w:rsidRPr="000A1CD0">
        <w:rPr>
          <w:rFonts w:asciiTheme="majorBidi" w:hAnsiTheme="majorBidi" w:cstheme="majorBidi"/>
          <w:sz w:val="28"/>
          <w:szCs w:val="28"/>
        </w:rPr>
        <w:t>)</w:t>
      </w:r>
      <w:r w:rsidRPr="000A1CD0">
        <w:rPr>
          <w:rFonts w:asciiTheme="majorBidi" w:hAnsiTheme="majorBidi" w:cstheme="majorBidi"/>
          <w:sz w:val="28"/>
          <w:szCs w:val="28"/>
          <w:rtl/>
        </w:rPr>
        <w:t>)</w:t>
      </w:r>
      <w:r w:rsidR="000D2C68" w:rsidRPr="000A1CD0">
        <w:rPr>
          <w:rFonts w:asciiTheme="majorBidi" w:hAnsiTheme="majorBidi" w:cstheme="majorBidi"/>
          <w:sz w:val="28"/>
          <w:szCs w:val="28"/>
          <w:rtl/>
        </w:rPr>
        <w:t>.</w:t>
      </w:r>
    </w:p>
    <w:p w14:paraId="6C4484F5" w14:textId="4A9C1F64" w:rsidR="008D7620" w:rsidRPr="000A1CD0" w:rsidRDefault="008D7620" w:rsidP="000A1CD0">
      <w:pPr>
        <w:pStyle w:val="a6"/>
        <w:bidi/>
        <w:spacing w:after="0" w:line="360" w:lineRule="auto"/>
        <w:ind w:left="0"/>
        <w:jc w:val="center"/>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   </w:t>
      </w:r>
      <w:r w:rsidR="005459A9" w:rsidRPr="000A1CD0">
        <w:rPr>
          <w:rFonts w:asciiTheme="majorBidi" w:hAnsiTheme="majorBidi" w:cstheme="majorBidi"/>
          <w:noProof/>
          <w:sz w:val="28"/>
          <w:szCs w:val="28"/>
        </w:rPr>
        <w:drawing>
          <wp:inline distT="0" distB="0" distL="0" distR="0" wp14:anchorId="6DB0CA08" wp14:editId="2F3FB00D">
            <wp:extent cx="1191876" cy="1705312"/>
            <wp:effectExtent l="0" t="0" r="8890" b="0"/>
            <wp:docPr id="1803839275" name="صورة 1" descr="This may contain: a painting of a woman in a red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may contain: a painting of a woman in a red dres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8178" cy="1714329"/>
                    </a:xfrm>
                    <a:prstGeom prst="rect">
                      <a:avLst/>
                    </a:prstGeom>
                    <a:noFill/>
                    <a:ln>
                      <a:noFill/>
                    </a:ln>
                  </pic:spPr>
                </pic:pic>
              </a:graphicData>
            </a:graphic>
          </wp:inline>
        </w:drawing>
      </w:r>
      <w:r w:rsidR="007A1DFC" w:rsidRPr="000A1CD0">
        <w:rPr>
          <w:rFonts w:asciiTheme="majorBidi" w:hAnsiTheme="majorBidi" w:cstheme="majorBidi"/>
          <w:sz w:val="28"/>
          <w:szCs w:val="28"/>
          <w:rtl/>
          <w:lang w:bidi="ar-EG"/>
        </w:rPr>
        <w:t xml:space="preserve">   </w:t>
      </w:r>
      <w:r w:rsidR="007A1DFC" w:rsidRPr="000A1CD0">
        <w:rPr>
          <w:rFonts w:asciiTheme="majorBidi" w:hAnsiTheme="majorBidi" w:cstheme="majorBidi"/>
          <w:noProof/>
          <w:sz w:val="28"/>
          <w:szCs w:val="28"/>
        </w:rPr>
        <w:drawing>
          <wp:inline distT="0" distB="0" distL="0" distR="0" wp14:anchorId="4232BDE7" wp14:editId="59806147">
            <wp:extent cx="1657350" cy="1657350"/>
            <wp:effectExtent l="0" t="0" r="0" b="0"/>
            <wp:docPr id="469664052" name="صورة 2" descr="الأزياء في القرن 14 و ال 15 ارتدت النساء القبعات النقاشية أو الطراطير ذات  القمة الضيقة كما تحولت العباءات إلى فساتين عارية الصدر و الأكتاف مع  احتفاضها بفكرة الخصر الضيق و اتسا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الأزياء في القرن 14 و ال 15 ارتدت النساء القبعات النقاشية أو الطراطير ذات  القمة الضيقة كما تحولت العباءات إلى فساتين عارية الصدر و الأكتاف مع  احتفاضها بفكرة الخصر الضيق و اتساع"/>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60794" cy="1660794"/>
                    </a:xfrm>
                    <a:prstGeom prst="rect">
                      <a:avLst/>
                    </a:prstGeom>
                    <a:noFill/>
                    <a:ln>
                      <a:noFill/>
                    </a:ln>
                  </pic:spPr>
                </pic:pic>
              </a:graphicData>
            </a:graphic>
          </wp:inline>
        </w:drawing>
      </w:r>
      <w:r w:rsidR="005459A9" w:rsidRPr="000A1CD0">
        <w:rPr>
          <w:rFonts w:asciiTheme="majorBidi" w:hAnsiTheme="majorBidi" w:cstheme="majorBidi"/>
          <w:sz w:val="28"/>
          <w:szCs w:val="28"/>
          <w:lang w:bidi="ar-EG"/>
        </w:rPr>
        <w:t xml:space="preserve"> </w:t>
      </w:r>
    </w:p>
    <w:p w14:paraId="1BAD9A33" w14:textId="49995E0B" w:rsidR="008D7620" w:rsidRPr="00F05BE0" w:rsidRDefault="00146DDC" w:rsidP="000A1CD0">
      <w:pPr>
        <w:pStyle w:val="a6"/>
        <w:bidi/>
        <w:spacing w:after="0" w:line="360" w:lineRule="auto"/>
        <w:ind w:left="0"/>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(16):</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 xml:space="preserve">أزياء النساء في </w:t>
      </w:r>
      <w:r w:rsidR="008D7620" w:rsidRPr="00F05BE0">
        <w:rPr>
          <w:rFonts w:asciiTheme="majorBidi" w:hAnsiTheme="majorBidi" w:cstheme="majorBidi"/>
          <w:b/>
          <w:bCs/>
          <w:color w:val="202122"/>
          <w:sz w:val="24"/>
          <w:szCs w:val="24"/>
          <w:rtl/>
        </w:rPr>
        <w:t xml:space="preserve">القرن الخامس عشر </w:t>
      </w:r>
      <w:r w:rsidR="008D7620" w:rsidRPr="00F05BE0">
        <w:rPr>
          <w:rFonts w:asciiTheme="majorBidi" w:hAnsiTheme="majorBidi" w:cstheme="majorBidi"/>
          <w:b/>
          <w:bCs/>
          <w:sz w:val="24"/>
          <w:szCs w:val="24"/>
          <w:rtl/>
          <w:lang w:bidi="ar-EG"/>
        </w:rPr>
        <w:t>(1450م -1480م)</w:t>
      </w:r>
    </w:p>
    <w:p w14:paraId="45B1354E" w14:textId="18593748" w:rsidR="008D7620" w:rsidRPr="00F05BE0" w:rsidRDefault="008D7620" w:rsidP="000A1CD0">
      <w:pPr>
        <w:bidi/>
        <w:spacing w:after="0" w:line="360" w:lineRule="auto"/>
        <w:jc w:val="center"/>
        <w:rPr>
          <w:rFonts w:asciiTheme="majorBidi" w:hAnsiTheme="majorBidi" w:cstheme="majorBidi"/>
          <w:sz w:val="24"/>
          <w:szCs w:val="24"/>
          <w:rtl/>
          <w:lang w:bidi="ar-EG"/>
        </w:rPr>
      </w:pPr>
      <w:r w:rsidRPr="00F05BE0">
        <w:rPr>
          <w:rFonts w:asciiTheme="majorBidi" w:hAnsiTheme="majorBidi" w:cstheme="majorBidi"/>
          <w:b/>
          <w:bCs/>
          <w:color w:val="202122"/>
          <w:sz w:val="24"/>
          <w:szCs w:val="24"/>
        </w:rPr>
        <w:t>Source:</w:t>
      </w:r>
      <w:r w:rsidRPr="00F05BE0">
        <w:rPr>
          <w:rFonts w:asciiTheme="majorBidi" w:hAnsiTheme="majorBidi" w:cstheme="majorBidi"/>
          <w:b/>
          <w:bCs/>
          <w:sz w:val="24"/>
          <w:szCs w:val="24"/>
        </w:rPr>
        <w:t xml:space="preserve"> </w:t>
      </w:r>
      <w:r w:rsidRPr="00F05BE0">
        <w:rPr>
          <w:rFonts w:asciiTheme="majorBidi" w:hAnsiTheme="majorBidi" w:cstheme="majorBidi"/>
          <w:spacing w:val="-2"/>
          <w:sz w:val="24"/>
          <w:szCs w:val="24"/>
        </w:rPr>
        <w:t>Vincent</w:t>
      </w:r>
      <w:r w:rsidRPr="00F05BE0">
        <w:rPr>
          <w:rFonts w:asciiTheme="majorBidi" w:hAnsiTheme="majorBidi" w:cstheme="majorBidi"/>
          <w:sz w:val="24"/>
          <w:szCs w:val="24"/>
        </w:rPr>
        <w:t xml:space="preserve"> (2018)</w:t>
      </w:r>
    </w:p>
    <w:p w14:paraId="31862EF3" w14:textId="76C7F2E5"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وعلى الرغم من أن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نفسها كانت خالية من التطريز فإن أغطية الرأس على العكس من ذلك كانت غنية بالتطريز ليس فقط بخيوط الذهب والفضة، بل وبفصوص الأحجار الكريمة واللؤلؤ والذهب المطعم بالجواهر، كذلك كان يميزها الأقمشة الشفافة البيضاء التي كانت تستعمل في تغطيتها أو تبطينها أو كغطاء للرأس</w:t>
      </w:r>
      <w:r w:rsidR="000A18AE"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ومع كل هذه الأغطية للشعر، كانت السيدة تحرص على عدم إظهار أي جزء من شعرها، حتى إنهن كن يُزلن </w:t>
      </w:r>
      <w:r w:rsidR="00A61039" w:rsidRPr="000A1CD0">
        <w:rPr>
          <w:rFonts w:asciiTheme="majorBidi" w:hAnsiTheme="majorBidi" w:cstheme="majorBidi"/>
          <w:sz w:val="28"/>
          <w:szCs w:val="28"/>
          <w:rtl/>
          <w:lang w:bidi="ar-EG"/>
        </w:rPr>
        <w:t>أي</w:t>
      </w:r>
      <w:r w:rsidRPr="000A1CD0">
        <w:rPr>
          <w:rFonts w:asciiTheme="majorBidi" w:hAnsiTheme="majorBidi" w:cstheme="majorBidi"/>
          <w:sz w:val="28"/>
          <w:szCs w:val="28"/>
          <w:rtl/>
          <w:lang w:bidi="ar-EG"/>
        </w:rPr>
        <w:t xml:space="preserve"> شعرات على الجبين أو على الرقبة لا يمكن تغطيتها بغطاء الرأس، وكان هذا يزيد من </w:t>
      </w:r>
      <w:r w:rsidR="000A18AE" w:rsidRPr="000A1CD0">
        <w:rPr>
          <w:rFonts w:asciiTheme="majorBidi" w:hAnsiTheme="majorBidi" w:cstheme="majorBidi"/>
          <w:sz w:val="28"/>
          <w:szCs w:val="28"/>
          <w:rtl/>
          <w:lang w:bidi="ar-EG"/>
        </w:rPr>
        <w:t>اتساع</w:t>
      </w:r>
      <w:r w:rsidRPr="000A1CD0">
        <w:rPr>
          <w:rFonts w:asciiTheme="majorBidi" w:hAnsiTheme="majorBidi" w:cstheme="majorBidi"/>
          <w:sz w:val="28"/>
          <w:szCs w:val="28"/>
          <w:rtl/>
          <w:lang w:bidi="ar-EG"/>
        </w:rPr>
        <w:t xml:space="preserve"> جبهتهن (شكل -</w:t>
      </w:r>
      <w:r w:rsidR="005E3568" w:rsidRPr="000A1CD0">
        <w:rPr>
          <w:rFonts w:asciiTheme="majorBidi" w:hAnsiTheme="majorBidi" w:cstheme="majorBidi"/>
          <w:sz w:val="28"/>
          <w:szCs w:val="28"/>
          <w:rtl/>
          <w:lang w:bidi="ar-EG"/>
        </w:rPr>
        <w:t>17</w:t>
      </w:r>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(حسين، 2005).</w:t>
      </w:r>
    </w:p>
    <w:p w14:paraId="03C3E118" w14:textId="5FFEB18B" w:rsidR="008D7620" w:rsidRPr="000A1CD0" w:rsidRDefault="008D7620" w:rsidP="000A1CD0">
      <w:pPr>
        <w:pStyle w:val="a6"/>
        <w:bidi/>
        <w:spacing w:after="0" w:line="360" w:lineRule="auto"/>
        <w:ind w:left="0"/>
        <w:jc w:val="center"/>
        <w:rPr>
          <w:rFonts w:asciiTheme="majorBidi" w:hAnsiTheme="majorBidi" w:cstheme="majorBidi"/>
          <w:sz w:val="28"/>
          <w:szCs w:val="28"/>
          <w:rtl/>
          <w:lang w:bidi="ar-EG"/>
        </w:rPr>
      </w:pPr>
      <w:r w:rsidRPr="000A1CD0">
        <w:rPr>
          <w:rFonts w:asciiTheme="majorBidi" w:hAnsiTheme="majorBidi" w:cstheme="majorBidi"/>
          <w:noProof/>
          <w:sz w:val="28"/>
          <w:szCs w:val="28"/>
        </w:rPr>
        <w:drawing>
          <wp:inline distT="0" distB="0" distL="0" distR="0" wp14:anchorId="597FD8F9" wp14:editId="18B39C01">
            <wp:extent cx="2183642" cy="1611101"/>
            <wp:effectExtent l="0" t="0" r="7620" b="8255"/>
            <wp:docPr id="2005780191" name="صورة 48" descr="صورة تحتوي على تلبيس, فستان, رسم, تصميم الأزي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80191" name="صورة 48" descr="صورة تحتوي على تلبيس, فستان, رسم, تصميم الأزياء&#10;&#10;تم إنشاء الوصف تلقائياً"/>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89895" cy="1615715"/>
                    </a:xfrm>
                    <a:prstGeom prst="rect">
                      <a:avLst/>
                    </a:prstGeom>
                    <a:noFill/>
                    <a:ln>
                      <a:noFill/>
                    </a:ln>
                  </pic:spPr>
                </pic:pic>
              </a:graphicData>
            </a:graphic>
          </wp:inline>
        </w:drawing>
      </w:r>
      <w:r w:rsidR="007A1DFC" w:rsidRPr="000A1CD0">
        <w:rPr>
          <w:rFonts w:asciiTheme="majorBidi" w:hAnsiTheme="majorBidi" w:cstheme="majorBidi"/>
          <w:sz w:val="28"/>
          <w:szCs w:val="28"/>
          <w:rtl/>
          <w:lang w:bidi="ar-EG"/>
        </w:rPr>
        <w:t xml:space="preserve">  </w:t>
      </w:r>
    </w:p>
    <w:p w14:paraId="0C9F0DC5" w14:textId="2ACE97D0" w:rsidR="008D7620" w:rsidRPr="00F05BE0" w:rsidRDefault="00146DDC" w:rsidP="000A1CD0">
      <w:pPr>
        <w:pStyle w:val="a6"/>
        <w:bidi/>
        <w:spacing w:after="0" w:line="360" w:lineRule="auto"/>
        <w:ind w:left="0"/>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(17):</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 xml:space="preserve">أزياء النساء في </w:t>
      </w:r>
      <w:r w:rsidR="008D7620" w:rsidRPr="00F05BE0">
        <w:rPr>
          <w:rFonts w:asciiTheme="majorBidi" w:hAnsiTheme="majorBidi" w:cstheme="majorBidi"/>
          <w:b/>
          <w:bCs/>
          <w:color w:val="202122"/>
          <w:sz w:val="24"/>
          <w:szCs w:val="24"/>
          <w:rtl/>
        </w:rPr>
        <w:t xml:space="preserve">القرن الخامس عشر </w:t>
      </w:r>
      <w:r w:rsidR="008D7620" w:rsidRPr="00F05BE0">
        <w:rPr>
          <w:rFonts w:asciiTheme="majorBidi" w:hAnsiTheme="majorBidi" w:cstheme="majorBidi"/>
          <w:b/>
          <w:bCs/>
          <w:sz w:val="24"/>
          <w:szCs w:val="24"/>
          <w:rtl/>
          <w:lang w:bidi="ar-EG"/>
        </w:rPr>
        <w:t>(1450م -1480م)</w:t>
      </w:r>
    </w:p>
    <w:p w14:paraId="0DE143A6" w14:textId="77777777" w:rsidR="00E16EA7" w:rsidRPr="00F05BE0"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tl/>
        </w:rPr>
      </w:pPr>
      <w:r w:rsidRPr="00F05BE0">
        <w:rPr>
          <w:rFonts w:asciiTheme="majorBidi" w:hAnsiTheme="majorBidi" w:cstheme="majorBidi"/>
          <w:b/>
          <w:bCs/>
          <w:color w:val="202122"/>
          <w:sz w:val="24"/>
          <w:szCs w:val="24"/>
        </w:rPr>
        <w:t>Source:</w:t>
      </w:r>
      <w:r w:rsidRPr="00F05BE0">
        <w:rPr>
          <w:rFonts w:asciiTheme="majorBidi" w:hAnsiTheme="majorBidi" w:cstheme="majorBidi"/>
          <w:b/>
          <w:bCs/>
          <w:sz w:val="24"/>
          <w:szCs w:val="24"/>
        </w:rPr>
        <w:t xml:space="preserve"> </w:t>
      </w:r>
      <w:bookmarkStart w:id="7" w:name="_Hlk207219766"/>
      <w:r w:rsidR="00E16EA7" w:rsidRPr="00F05BE0">
        <w:rPr>
          <w:rFonts w:asciiTheme="majorBidi" w:eastAsiaTheme="majorEastAsia" w:hAnsiTheme="majorBidi" w:cstheme="majorBidi"/>
          <w:color w:val="000000" w:themeColor="text1"/>
          <w:sz w:val="24"/>
          <w:szCs w:val="24"/>
        </w:rPr>
        <w:t>iStockphoto. (n.d.).</w:t>
      </w:r>
      <w:r w:rsidR="00E16EA7" w:rsidRPr="00F05BE0">
        <w:rPr>
          <w:rFonts w:asciiTheme="majorBidi" w:hAnsiTheme="majorBidi" w:cstheme="majorBidi"/>
          <w:color w:val="000000" w:themeColor="text1"/>
          <w:sz w:val="24"/>
          <w:szCs w:val="24"/>
        </w:rPr>
        <w:t xml:space="preserve"> </w:t>
      </w:r>
      <w:r w:rsidR="00E16EA7" w:rsidRPr="00F05BE0">
        <w:rPr>
          <w:rFonts w:asciiTheme="majorBidi" w:eastAsiaTheme="majorEastAsia" w:hAnsiTheme="majorBidi" w:cstheme="majorBidi"/>
          <w:i/>
          <w:iCs/>
          <w:color w:val="000000" w:themeColor="text1"/>
          <w:sz w:val="24"/>
          <w:szCs w:val="24"/>
        </w:rPr>
        <w:t>Medieval fashion: Tuscan and Venetian ladies, 15th century</w:t>
      </w:r>
      <w:r w:rsidR="00E16EA7" w:rsidRPr="00F05BE0">
        <w:rPr>
          <w:rFonts w:asciiTheme="majorBidi" w:hAnsiTheme="majorBidi" w:cstheme="majorBidi"/>
          <w:color w:val="000000" w:themeColor="text1"/>
          <w:sz w:val="24"/>
          <w:szCs w:val="24"/>
        </w:rPr>
        <w:t xml:space="preserve">. Retrieved from </w:t>
      </w:r>
      <w:hyperlink r:id="rId85" w:tgtFrame="_new" w:history="1">
        <w:r w:rsidR="00E16EA7" w:rsidRPr="00F05BE0">
          <w:rPr>
            <w:rStyle w:val="Hyperlink"/>
            <w:rFonts w:asciiTheme="majorBidi" w:eastAsiaTheme="majorEastAsia" w:hAnsiTheme="majorBidi" w:cstheme="majorBidi"/>
            <w:sz w:val="24"/>
            <w:szCs w:val="24"/>
          </w:rPr>
          <w:t>https://www.istockphoto.com/pl/wektor/moda-%C5%9Bredniowieczna-toska%C5%84skie-i-weneckie-panie-15-wieku-gm1193980150-339811830</w:t>
        </w:r>
      </w:hyperlink>
    </w:p>
    <w:p w14:paraId="252399E2" w14:textId="77777777" w:rsidR="00E16EA7" w:rsidRPr="000A1CD0" w:rsidRDefault="00E16EA7"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8"/>
          <w:szCs w:val="28"/>
        </w:rPr>
      </w:pPr>
    </w:p>
    <w:bookmarkEnd w:id="7"/>
    <w:p w14:paraId="09DC95F3" w14:textId="15ECEB88" w:rsidR="008D7620" w:rsidRPr="000A1CD0" w:rsidRDefault="008D7620" w:rsidP="000A1CD0">
      <w:pPr>
        <w:pStyle w:val="a6"/>
        <w:bidi/>
        <w:spacing w:after="0" w:line="360" w:lineRule="auto"/>
        <w:ind w:left="0"/>
        <w:rPr>
          <w:rFonts w:asciiTheme="majorBidi" w:hAnsiTheme="majorBidi" w:cstheme="majorBidi"/>
          <w:b/>
          <w:bCs/>
          <w:sz w:val="28"/>
          <w:szCs w:val="28"/>
          <w:rtl/>
        </w:rPr>
      </w:pPr>
      <w:r w:rsidRPr="000A1CD0">
        <w:rPr>
          <w:rFonts w:asciiTheme="majorBidi" w:hAnsiTheme="majorBidi" w:cstheme="majorBidi"/>
          <w:b/>
          <w:bCs/>
          <w:color w:val="000000"/>
          <w:sz w:val="28"/>
          <w:szCs w:val="28"/>
          <w:rtl/>
          <w:lang w:bidi="ar-DZ"/>
        </w:rPr>
        <w:lastRenderedPageBreak/>
        <w:t xml:space="preserve">البعد السيموطيقي لفن تصميم الأزياء النسائية في الفترة بين </w:t>
      </w:r>
      <w:r w:rsidRPr="000A1CD0">
        <w:rPr>
          <w:rFonts w:asciiTheme="majorBidi" w:hAnsiTheme="majorBidi" w:cstheme="majorBidi"/>
          <w:b/>
          <w:bCs/>
          <w:sz w:val="28"/>
          <w:szCs w:val="28"/>
          <w:rtl/>
          <w:lang w:bidi="ar-EG"/>
        </w:rPr>
        <w:t>(1450م -1480م)</w:t>
      </w:r>
      <w:r w:rsidRPr="000A1CD0">
        <w:rPr>
          <w:rFonts w:asciiTheme="majorBidi" w:hAnsiTheme="majorBidi" w:cstheme="majorBidi"/>
          <w:b/>
          <w:bCs/>
          <w:sz w:val="28"/>
          <w:szCs w:val="28"/>
          <w:rtl/>
        </w:rPr>
        <w:t>:</w:t>
      </w:r>
    </w:p>
    <w:p w14:paraId="6CF7C4A9" w14:textId="3059EF68" w:rsidR="00C5320F" w:rsidRPr="000A1CD0" w:rsidRDefault="000A18AE" w:rsidP="000A1CD0">
      <w:pPr>
        <w:bidi/>
        <w:spacing w:after="0" w:line="360" w:lineRule="auto"/>
        <w:ind w:firstLine="720"/>
        <w:rPr>
          <w:rFonts w:asciiTheme="majorBidi" w:hAnsiTheme="majorBidi" w:cstheme="majorBidi"/>
          <w:sz w:val="28"/>
          <w:szCs w:val="28"/>
        </w:rPr>
      </w:pPr>
      <w:r w:rsidRPr="000A1CD0">
        <w:rPr>
          <w:rFonts w:asciiTheme="majorBidi" w:hAnsiTheme="majorBidi" w:cstheme="majorBidi"/>
          <w:sz w:val="28"/>
          <w:szCs w:val="28"/>
          <w:rtl/>
        </w:rPr>
        <w:t>رمزت</w:t>
      </w:r>
      <w:r w:rsidR="008D7620" w:rsidRPr="000A1CD0">
        <w:rPr>
          <w:rFonts w:asciiTheme="majorBidi" w:hAnsiTheme="majorBidi" w:cstheme="majorBidi"/>
          <w:sz w:val="28"/>
          <w:szCs w:val="28"/>
          <w:rtl/>
        </w:rPr>
        <w:t xml:space="preserve"> الأكمام الطويلة والضيقة التي تنتهي بفتحات دقيقة إلى رفاهية الطبقة، أما </w:t>
      </w:r>
      <w:r w:rsidRPr="000A1CD0">
        <w:rPr>
          <w:rFonts w:asciiTheme="majorBidi" w:hAnsiTheme="majorBidi" w:cstheme="majorBidi"/>
          <w:sz w:val="28"/>
          <w:szCs w:val="28"/>
          <w:rtl/>
        </w:rPr>
        <w:t>الزخارف</w:t>
      </w:r>
      <w:r w:rsidR="008D7620" w:rsidRPr="000A1CD0">
        <w:rPr>
          <w:rFonts w:asciiTheme="majorBidi" w:hAnsiTheme="majorBidi" w:cstheme="majorBidi"/>
          <w:sz w:val="28"/>
          <w:szCs w:val="28"/>
          <w:rtl/>
        </w:rPr>
        <w:t xml:space="preserve"> التي تحاكي الشعارات العائلية أو الرموز الدينية فتعكس التقاء الموضة بالهوية السياسية والدينية</w:t>
      </w:r>
      <w:r w:rsidRPr="000A1CD0">
        <w:rPr>
          <w:rFonts w:asciiTheme="majorBidi" w:hAnsiTheme="majorBidi" w:cstheme="majorBidi"/>
          <w:sz w:val="28"/>
          <w:szCs w:val="28"/>
          <w:rtl/>
        </w:rPr>
        <w:t>، و</w:t>
      </w:r>
      <w:r w:rsidR="008D7620" w:rsidRPr="000A1CD0">
        <w:rPr>
          <w:rFonts w:asciiTheme="majorBidi" w:hAnsiTheme="majorBidi" w:cstheme="majorBidi"/>
          <w:sz w:val="28"/>
          <w:szCs w:val="28"/>
          <w:rtl/>
        </w:rPr>
        <w:t>في هذه الفترة، ظهرت أغطية رأس فخمة ومطرزة بالكامل، تُخفي الشعر كليًا، مما يعكس مفاهيم العفة والتقوى المبالغ فيها</w:t>
      </w:r>
      <w:r w:rsidR="004B0F30" w:rsidRPr="000A1CD0">
        <w:rPr>
          <w:rFonts w:asciiTheme="majorBidi" w:hAnsiTheme="majorBidi" w:cstheme="majorBidi"/>
          <w:sz w:val="28"/>
          <w:szCs w:val="28"/>
          <w:rtl/>
        </w:rPr>
        <w:t xml:space="preserve">، </w:t>
      </w:r>
      <w:r w:rsidR="008D7620" w:rsidRPr="000A1CD0">
        <w:rPr>
          <w:rFonts w:asciiTheme="majorBidi" w:hAnsiTheme="majorBidi" w:cstheme="majorBidi"/>
          <w:sz w:val="28"/>
          <w:szCs w:val="28"/>
          <w:rtl/>
        </w:rPr>
        <w:t>ورغم اختفاء الشعر، عوّضت المرأة ذلك بتزيين غطاء الرأس نفسه باللآلئ، لتستمر رمزية الزينة ضمن حدود الحشمة والوقار متماشية مع السياق الاجتماعي المحدد له</w:t>
      </w:r>
      <w:r w:rsidR="00FF3AA2" w:rsidRPr="000A1CD0">
        <w:rPr>
          <w:rFonts w:asciiTheme="majorBidi" w:hAnsiTheme="majorBidi" w:cstheme="majorBidi"/>
          <w:sz w:val="28"/>
          <w:szCs w:val="28"/>
          <w:rtl/>
        </w:rPr>
        <w:t xml:space="preserve">، </w:t>
      </w:r>
      <w:r w:rsidR="00FF3AA2" w:rsidRPr="000A1CD0">
        <w:rPr>
          <w:rFonts w:asciiTheme="majorBidi" w:hAnsiTheme="majorBidi" w:cstheme="majorBidi"/>
          <w:sz w:val="28"/>
          <w:szCs w:val="28"/>
        </w:rPr>
        <w:t> </w:t>
      </w:r>
      <w:r w:rsidR="00FF3AA2" w:rsidRPr="000A1CD0">
        <w:rPr>
          <w:rFonts w:asciiTheme="majorBidi" w:hAnsiTheme="majorBidi" w:cstheme="majorBidi"/>
          <w:sz w:val="28"/>
          <w:szCs w:val="28"/>
          <w:rtl/>
        </w:rPr>
        <w:t>كما أتسمت أزياء النساء بالبذخ والأناقة، مع التركيز على إبراز قوام المرأة</w:t>
      </w:r>
      <w:r w:rsidR="00FF3AA2" w:rsidRPr="000A1CD0">
        <w:rPr>
          <w:rFonts w:asciiTheme="majorBidi" w:hAnsiTheme="majorBidi" w:cstheme="majorBidi"/>
          <w:sz w:val="28"/>
          <w:szCs w:val="28"/>
        </w:rPr>
        <w:t>.</w:t>
      </w:r>
    </w:p>
    <w:p w14:paraId="0A9CE86E" w14:textId="77777777" w:rsidR="008D7620" w:rsidRPr="000A1CD0" w:rsidRDefault="008D7620" w:rsidP="000A1CD0">
      <w:pPr>
        <w:pStyle w:val="a6"/>
        <w:numPr>
          <w:ilvl w:val="0"/>
          <w:numId w:val="37"/>
        </w:numPr>
        <w:tabs>
          <w:tab w:val="left" w:pos="5985"/>
        </w:tabs>
        <w:bidi/>
        <w:spacing w:after="0" w:line="360" w:lineRule="auto"/>
        <w:ind w:left="288" w:hanging="284"/>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 xml:space="preserve">وصف أزياء النساء في </w:t>
      </w:r>
      <w:r w:rsidRPr="000A1CD0">
        <w:rPr>
          <w:rFonts w:asciiTheme="majorBidi" w:hAnsiTheme="majorBidi" w:cstheme="majorBidi"/>
          <w:b/>
          <w:bCs/>
          <w:color w:val="202122"/>
          <w:sz w:val="28"/>
          <w:szCs w:val="28"/>
          <w:rtl/>
        </w:rPr>
        <w:t xml:space="preserve">القرن الخامس عشر </w:t>
      </w:r>
      <w:r w:rsidRPr="000A1CD0">
        <w:rPr>
          <w:rFonts w:asciiTheme="majorBidi" w:hAnsiTheme="majorBidi" w:cstheme="majorBidi"/>
          <w:b/>
          <w:bCs/>
          <w:sz w:val="28"/>
          <w:szCs w:val="28"/>
          <w:rtl/>
          <w:lang w:bidi="ar-EG"/>
        </w:rPr>
        <w:t>(١٤8٠م - ١499 م):</w:t>
      </w:r>
    </w:p>
    <w:p w14:paraId="408D8B5E" w14:textId="5449FBFF" w:rsidR="008D7620" w:rsidRPr="000A1CD0" w:rsidRDefault="008D7620" w:rsidP="000A1CD0">
      <w:pPr>
        <w:tabs>
          <w:tab w:val="left" w:pos="5985"/>
        </w:tabs>
        <w:bidi/>
        <w:spacing w:line="360" w:lineRule="auto"/>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       في الربع الأخير من القرن الخامس عشر تطورت أيضا </w:t>
      </w:r>
      <w:r w:rsidR="00071180" w:rsidRPr="000A1CD0">
        <w:rPr>
          <w:rFonts w:asciiTheme="majorBidi" w:hAnsiTheme="majorBidi" w:cstheme="majorBidi"/>
          <w:sz w:val="28"/>
          <w:szCs w:val="28"/>
          <w:rtl/>
          <w:lang w:bidi="ar-EG"/>
        </w:rPr>
        <w:t>أزياء</w:t>
      </w:r>
      <w:r w:rsidRPr="000A1CD0">
        <w:rPr>
          <w:rFonts w:asciiTheme="majorBidi" w:hAnsiTheme="majorBidi" w:cstheme="majorBidi"/>
          <w:sz w:val="28"/>
          <w:szCs w:val="28"/>
          <w:rtl/>
          <w:lang w:bidi="ar-EG"/>
        </w:rPr>
        <w:t xml:space="preserve"> النساء</w:t>
      </w:r>
      <w:r w:rsidR="00071180"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فظهرت فيها مميزات عصر النهضة، وفى هذه الفترة فقدت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الذيل الطويل الذي كان سائدا في العصر السابق، والذي كان يُميز العصر القوطي، ومع هذا التغيير ظهر للزى وسط، أي أنه أصبح يتكون من جزأين صدار "كورساج" (</w:t>
      </w:r>
      <w:r w:rsidRPr="000A1CD0">
        <w:rPr>
          <w:rFonts w:asciiTheme="majorBidi" w:hAnsiTheme="majorBidi" w:cstheme="majorBidi"/>
          <w:sz w:val="28"/>
          <w:szCs w:val="28"/>
          <w:lang w:bidi="ar-EG"/>
        </w:rPr>
        <w:t>Corsage</w:t>
      </w:r>
      <w:r w:rsidRPr="000A1CD0">
        <w:rPr>
          <w:rFonts w:asciiTheme="majorBidi" w:hAnsiTheme="majorBidi" w:cstheme="majorBidi"/>
          <w:sz w:val="28"/>
          <w:szCs w:val="28"/>
          <w:rtl/>
          <w:lang w:bidi="ar-EG"/>
        </w:rPr>
        <w:t>) محبكاً على الصدر وله فتحة رقبة واسعة (</w:t>
      </w:r>
      <w:r w:rsidRPr="000A1CD0">
        <w:rPr>
          <w:rFonts w:asciiTheme="majorBidi" w:hAnsiTheme="majorBidi" w:cstheme="majorBidi"/>
          <w:sz w:val="28"/>
          <w:szCs w:val="28"/>
          <w:lang w:bidi="ar-EG"/>
        </w:rPr>
        <w:t>Décollete</w:t>
      </w:r>
      <w:r w:rsidRPr="000A1CD0">
        <w:rPr>
          <w:rFonts w:asciiTheme="majorBidi" w:hAnsiTheme="majorBidi" w:cstheme="majorBidi"/>
          <w:sz w:val="28"/>
          <w:szCs w:val="28"/>
          <w:rtl/>
          <w:lang w:bidi="ar-EG"/>
        </w:rPr>
        <w:t>) مربعة الشكل غالبا، وتنورة تتصل مع الصدار بالخياطة عند خط الوسط الطبيعي.</w:t>
      </w:r>
    </w:p>
    <w:p w14:paraId="112872F6" w14:textId="5899F4EB" w:rsidR="008D7620" w:rsidRPr="000A1CD0" w:rsidRDefault="008D7620"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أما أكمام الزي فكانت ضيقة نوعا وطويلة تصل إلى الرسغ أو بداية الأصابع وكان الكم يُفصل منفصلاً عن الزى، ويثبت به بواسطة أشرطة تعقد على شكل وردات عند الكتف</w:t>
      </w:r>
      <w:r w:rsidR="00071180"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fa-IR"/>
        </w:rPr>
        <w:t xml:space="preserve"> </w:t>
      </w:r>
      <w:r w:rsidRPr="000A1CD0">
        <w:rPr>
          <w:rFonts w:asciiTheme="majorBidi" w:hAnsiTheme="majorBidi" w:cstheme="majorBidi"/>
          <w:sz w:val="28"/>
          <w:szCs w:val="28"/>
          <w:rtl/>
          <w:lang w:bidi="ar-EG"/>
        </w:rPr>
        <w:t xml:space="preserve">وبذلك تتواجد فتحات تظهر قماش كم القميص الداخلي الذي يُسحب من خلال هذه الفتحات ويكون من لون ونسيج مخالف للزى وأحيانًا يترك الكم مفتوحا من الخلف عند الخياطة، وكانت نصفية الزي (التنورة) واسعة تصل في طولها إلى نهاية القدمين وتضم في كسرات منتظمة حول الوسط الضيق، وأحيانًا كانت التنورة تفصل مفتوحة من الأمام عند بداية الوسط إلى نهاية الذيل فتكشف بذلك عن القميص التحتي الذي كان من نسيج ولون مخالف لقماش الثوب نفسه، وكانت القطيفة من الأقمشة السائدة في هذا القرن وكذلك المنسوجات الحريرية السميكة </w:t>
      </w:r>
      <w:r w:rsidR="00071180" w:rsidRPr="000A1CD0">
        <w:rPr>
          <w:rFonts w:asciiTheme="majorBidi" w:hAnsiTheme="majorBidi" w:cstheme="majorBidi"/>
          <w:sz w:val="28"/>
          <w:szCs w:val="28"/>
          <w:rtl/>
          <w:lang w:bidi="ar-EG"/>
        </w:rPr>
        <w:t>المطرزة</w:t>
      </w:r>
      <w:r w:rsidRPr="000A1CD0">
        <w:rPr>
          <w:rFonts w:asciiTheme="majorBidi" w:hAnsiTheme="majorBidi" w:cstheme="majorBidi"/>
          <w:sz w:val="28"/>
          <w:szCs w:val="28"/>
          <w:rtl/>
          <w:lang w:bidi="ar-EG"/>
        </w:rPr>
        <w:t xml:space="preserve"> بخيوط الذهب والفضة والمزخرفة بزخارف واضحة، وكانت كبيرات السن من النساء يُغطين شعورهن بطرحة، أما الشابات فكن يُزين شعورهن بعقود من اللؤلؤ، وبشباك من خيوط الذهب مطرزة باللؤلؤ والجواهر(شكل -</w:t>
      </w:r>
      <w:r w:rsidR="005E3568" w:rsidRPr="000A1CD0">
        <w:rPr>
          <w:rFonts w:asciiTheme="majorBidi" w:hAnsiTheme="majorBidi" w:cstheme="majorBidi"/>
          <w:sz w:val="28"/>
          <w:szCs w:val="28"/>
          <w:rtl/>
          <w:lang w:bidi="ar-EG"/>
        </w:rPr>
        <w:t>18</w:t>
      </w:r>
      <w:r w:rsidRPr="000A1CD0">
        <w:rPr>
          <w:rFonts w:asciiTheme="majorBidi" w:hAnsiTheme="majorBidi" w:cstheme="majorBidi"/>
          <w:sz w:val="28"/>
          <w:szCs w:val="28"/>
          <w:rtl/>
          <w:lang w:bidi="ar-EG"/>
        </w:rPr>
        <w:t xml:space="preserve">) </w:t>
      </w:r>
      <w:r w:rsidR="00837212" w:rsidRPr="000A1CD0">
        <w:rPr>
          <w:rFonts w:asciiTheme="majorBidi" w:hAnsiTheme="majorBidi" w:cstheme="majorBidi"/>
          <w:sz w:val="28"/>
          <w:szCs w:val="28"/>
          <w:rtl/>
          <w:lang w:bidi="ar-EG"/>
        </w:rPr>
        <w:t>(حسين، 2005).</w:t>
      </w:r>
      <w:r w:rsidRPr="000A1CD0">
        <w:rPr>
          <w:rFonts w:asciiTheme="majorBidi" w:hAnsiTheme="majorBidi" w:cstheme="majorBidi"/>
          <w:sz w:val="28"/>
          <w:szCs w:val="28"/>
          <w:rtl/>
          <w:lang w:bidi="ar-EG"/>
        </w:rPr>
        <w:t xml:space="preserve">       </w:t>
      </w:r>
    </w:p>
    <w:p w14:paraId="57CF0ABA" w14:textId="77777777" w:rsidR="008D7620" w:rsidRPr="000A1CD0" w:rsidRDefault="008D7620" w:rsidP="000A1CD0">
      <w:pPr>
        <w:tabs>
          <w:tab w:val="left" w:pos="5985"/>
        </w:tabs>
        <w:bidi/>
        <w:spacing w:after="0" w:line="360" w:lineRule="auto"/>
        <w:jc w:val="center"/>
        <w:rPr>
          <w:rFonts w:asciiTheme="majorBidi" w:hAnsiTheme="majorBidi" w:cstheme="majorBidi"/>
          <w:sz w:val="28"/>
          <w:szCs w:val="28"/>
          <w:rtl/>
          <w:lang w:bidi="ar-EG"/>
        </w:rPr>
      </w:pPr>
      <w:r w:rsidRPr="000A1CD0">
        <w:rPr>
          <w:rFonts w:asciiTheme="majorBidi" w:hAnsiTheme="majorBidi" w:cstheme="majorBidi"/>
          <w:sz w:val="28"/>
          <w:szCs w:val="28"/>
          <w:rtl/>
          <w:lang w:bidi="ar-EG"/>
        </w:rPr>
        <w:lastRenderedPageBreak/>
        <w:t xml:space="preserve">  </w:t>
      </w:r>
      <w:r w:rsidRPr="000A1CD0">
        <w:rPr>
          <w:rFonts w:asciiTheme="majorBidi" w:hAnsiTheme="majorBidi" w:cstheme="majorBidi"/>
          <w:noProof/>
          <w:sz w:val="28"/>
          <w:szCs w:val="28"/>
        </w:rPr>
        <w:drawing>
          <wp:inline distT="0" distB="0" distL="0" distR="0" wp14:anchorId="3D749A25" wp14:editId="3C5ED196">
            <wp:extent cx="1570008" cy="1697510"/>
            <wp:effectExtent l="0" t="0" r="0" b="0"/>
            <wp:docPr id="1263920543" name="صورة 1" descr="صورة تحتوي على لوحة, تلبيس, امرأة, فن&#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20543" name="صورة 1" descr="صورة تحتوي على لوحة, تلبيس, امرأة, فن&#10;&#10;تم إنشاء الوصف تلقائياً"/>
                    <pic:cNvPicPr>
                      <a:picLocks noChangeAspect="1" noChangeArrowheads="1"/>
                    </pic:cNvPicPr>
                  </pic:nvPicPr>
                  <pic:blipFill rotWithShape="1">
                    <a:blip r:embed="rId86">
                      <a:extLst>
                        <a:ext uri="{28A0092B-C50C-407E-A947-70E740481C1C}">
                          <a14:useLocalDpi xmlns:a14="http://schemas.microsoft.com/office/drawing/2010/main" val="0"/>
                        </a:ext>
                      </a:extLst>
                    </a:blip>
                    <a:srcRect l="4451" t="9681" r="53205" b="3316"/>
                    <a:stretch/>
                  </pic:blipFill>
                  <pic:spPr bwMode="auto">
                    <a:xfrm>
                      <a:off x="0" y="0"/>
                      <a:ext cx="1573331" cy="1701102"/>
                    </a:xfrm>
                    <a:prstGeom prst="rect">
                      <a:avLst/>
                    </a:prstGeom>
                    <a:noFill/>
                    <a:ln>
                      <a:noFill/>
                    </a:ln>
                    <a:extLst>
                      <a:ext uri="{53640926-AAD7-44D8-BBD7-CCE9431645EC}">
                        <a14:shadowObscured xmlns:a14="http://schemas.microsoft.com/office/drawing/2010/main"/>
                      </a:ext>
                    </a:extLst>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6814760D" wp14:editId="70D45D87">
            <wp:extent cx="1296792" cy="1700662"/>
            <wp:effectExtent l="0" t="0" r="0" b="0"/>
            <wp:docPr id="1031564071" name="صورة 49" descr="This may contain: a painting of a woman holding a small dog in her arms and wearing a red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is may contain: a painting of a woman holding a small dog in her arms and wearing a red dr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04181" cy="1710352"/>
                    </a:xfrm>
                    <a:prstGeom prst="rect">
                      <a:avLst/>
                    </a:prstGeom>
                    <a:noFill/>
                    <a:ln>
                      <a:noFill/>
                    </a:ln>
                  </pic:spPr>
                </pic:pic>
              </a:graphicData>
            </a:graphic>
          </wp:inline>
        </w:drawing>
      </w:r>
    </w:p>
    <w:p w14:paraId="3CDB66B9" w14:textId="38B9B1BE" w:rsidR="008D7620" w:rsidRPr="00F05BE0" w:rsidRDefault="00146DDC" w:rsidP="000A1CD0">
      <w:pPr>
        <w:pStyle w:val="a6"/>
        <w:bidi/>
        <w:spacing w:after="0" w:line="360" w:lineRule="auto"/>
        <w:ind w:left="0"/>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(18):</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 xml:space="preserve">أزياء النساء في </w:t>
      </w:r>
      <w:r w:rsidR="008D7620" w:rsidRPr="00F05BE0">
        <w:rPr>
          <w:rFonts w:asciiTheme="majorBidi" w:hAnsiTheme="majorBidi" w:cstheme="majorBidi"/>
          <w:b/>
          <w:bCs/>
          <w:color w:val="202122"/>
          <w:sz w:val="24"/>
          <w:szCs w:val="24"/>
          <w:rtl/>
        </w:rPr>
        <w:t xml:space="preserve">القرن الخامس عشر </w:t>
      </w:r>
      <w:r w:rsidR="008D7620" w:rsidRPr="00F05BE0">
        <w:rPr>
          <w:rFonts w:asciiTheme="majorBidi" w:hAnsiTheme="majorBidi" w:cstheme="majorBidi"/>
          <w:b/>
          <w:bCs/>
          <w:sz w:val="24"/>
          <w:szCs w:val="24"/>
          <w:rtl/>
          <w:lang w:bidi="ar-EG"/>
        </w:rPr>
        <w:t>(1480م -1499م)</w:t>
      </w:r>
    </w:p>
    <w:p w14:paraId="3A64C85C" w14:textId="2731BD74" w:rsidR="008A7211" w:rsidRPr="00F05BE0" w:rsidRDefault="008A721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F05BE0">
        <w:rPr>
          <w:rFonts w:asciiTheme="majorBidi" w:hAnsiTheme="majorBidi" w:cstheme="majorBidi"/>
          <w:b/>
          <w:bCs/>
          <w:color w:val="202122"/>
          <w:sz w:val="24"/>
          <w:szCs w:val="24"/>
        </w:rPr>
        <w:t>Source</w:t>
      </w:r>
      <w:r w:rsidRPr="00F05BE0">
        <w:rPr>
          <w:rFonts w:asciiTheme="majorBidi" w:hAnsiTheme="majorBidi" w:cstheme="majorBidi"/>
          <w:b/>
          <w:bCs/>
          <w:color w:val="202122"/>
          <w:sz w:val="24"/>
          <w:szCs w:val="24"/>
          <w:rtl/>
        </w:rPr>
        <w:t>:</w:t>
      </w:r>
      <w:r w:rsidRPr="00F05BE0">
        <w:rPr>
          <w:rFonts w:asciiTheme="majorBidi" w:eastAsiaTheme="majorEastAsia" w:hAnsiTheme="majorBidi" w:cstheme="majorBidi"/>
          <w:color w:val="000000" w:themeColor="text1"/>
          <w:sz w:val="24"/>
          <w:szCs w:val="24"/>
        </w:rPr>
        <w:t xml:space="preserve"> World History Encyclopedia. (n.d.).</w:t>
      </w:r>
      <w:r w:rsidRPr="00F05BE0">
        <w:rPr>
          <w:rFonts w:asciiTheme="majorBidi" w:hAnsiTheme="majorBidi" w:cstheme="majorBidi"/>
          <w:color w:val="000000" w:themeColor="text1"/>
          <w:sz w:val="24"/>
          <w:szCs w:val="24"/>
        </w:rPr>
        <w:t xml:space="preserve"> </w:t>
      </w:r>
      <w:r w:rsidRPr="00F05BE0">
        <w:rPr>
          <w:rFonts w:asciiTheme="majorBidi" w:eastAsiaTheme="majorEastAsia" w:hAnsiTheme="majorBidi" w:cstheme="majorBidi"/>
          <w:i/>
          <w:iCs/>
          <w:color w:val="000000" w:themeColor="text1"/>
          <w:sz w:val="24"/>
          <w:szCs w:val="24"/>
        </w:rPr>
        <w:t>Arabic translation page</w:t>
      </w:r>
      <w:r w:rsidRPr="00F05BE0">
        <w:rPr>
          <w:rFonts w:asciiTheme="majorBidi" w:hAnsiTheme="majorBidi" w:cstheme="majorBidi"/>
          <w:color w:val="000000" w:themeColor="text1"/>
          <w:sz w:val="24"/>
          <w:szCs w:val="24"/>
        </w:rPr>
        <w:t xml:space="preserve">. Retrieved from </w:t>
      </w:r>
      <w:hyperlink r:id="rId88" w:tgtFrame="_new" w:history="1">
        <w:r w:rsidRPr="00F05BE0">
          <w:rPr>
            <w:rStyle w:val="Hyperlink"/>
            <w:rFonts w:asciiTheme="majorBidi" w:eastAsiaTheme="majorEastAsia" w:hAnsiTheme="majorBidi" w:cstheme="majorBidi"/>
            <w:sz w:val="24"/>
            <w:szCs w:val="24"/>
          </w:rPr>
          <w:t>https://www.worldhistory.org/trans/ar/2-1577/</w:t>
        </w:r>
      </w:hyperlink>
    </w:p>
    <w:p w14:paraId="4800A94A" w14:textId="77777777" w:rsidR="008D7620" w:rsidRPr="009E41D8" w:rsidRDefault="008D7620" w:rsidP="000A1CD0">
      <w:pPr>
        <w:pStyle w:val="a6"/>
        <w:bidi/>
        <w:spacing w:line="360" w:lineRule="auto"/>
        <w:ind w:left="0"/>
        <w:jc w:val="center"/>
        <w:rPr>
          <w:rFonts w:asciiTheme="majorBidi" w:hAnsiTheme="majorBidi" w:cstheme="majorBidi"/>
          <w:sz w:val="14"/>
          <w:szCs w:val="14"/>
          <w:rtl/>
          <w:lang w:bidi="ar-EG"/>
        </w:rPr>
      </w:pPr>
    </w:p>
    <w:p w14:paraId="5C6B4CCE" w14:textId="77777777" w:rsidR="008D7620" w:rsidRPr="000A1CD0" w:rsidRDefault="008D7620" w:rsidP="000A1CD0">
      <w:pPr>
        <w:spacing w:after="0" w:line="360" w:lineRule="auto"/>
        <w:jc w:val="right"/>
        <w:rPr>
          <w:rFonts w:asciiTheme="majorBidi" w:hAnsiTheme="majorBidi" w:cstheme="majorBidi"/>
          <w:b/>
          <w:bCs/>
          <w:sz w:val="28"/>
          <w:szCs w:val="28"/>
        </w:rPr>
      </w:pPr>
      <w:bookmarkStart w:id="8" w:name="_Hlk196157378"/>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(1440</w:t>
      </w:r>
      <w:r w:rsidRPr="000A1CD0">
        <w:rPr>
          <w:rFonts w:asciiTheme="majorBidi" w:hAnsiTheme="majorBidi" w:cstheme="majorBidi"/>
          <w:b/>
          <w:bCs/>
          <w:sz w:val="28"/>
          <w:szCs w:val="28"/>
          <w:rtl/>
          <w:lang w:bidi="ar-EG"/>
        </w:rPr>
        <w:t>م</w:t>
      </w:r>
      <w:r w:rsidRPr="000A1CD0">
        <w:rPr>
          <w:rFonts w:asciiTheme="majorBidi" w:hAnsiTheme="majorBidi" w:cstheme="majorBidi"/>
          <w:b/>
          <w:bCs/>
          <w:sz w:val="28"/>
          <w:szCs w:val="28"/>
          <w:rtl/>
        </w:rPr>
        <w:t xml:space="preserve"> -1510م):</w:t>
      </w:r>
    </w:p>
    <w:bookmarkEnd w:id="8"/>
    <w:p w14:paraId="73B03723" w14:textId="054225DA" w:rsidR="008D7620" w:rsidRPr="000A1CD0" w:rsidRDefault="008D7620" w:rsidP="000A1CD0">
      <w:pPr>
        <w:bidi/>
        <w:spacing w:line="360" w:lineRule="auto"/>
        <w:ind w:firstLine="720"/>
        <w:rPr>
          <w:rFonts w:asciiTheme="majorBidi" w:hAnsiTheme="majorBidi" w:cstheme="majorBidi"/>
          <w:sz w:val="28"/>
          <w:szCs w:val="28"/>
        </w:rPr>
      </w:pPr>
      <w:r w:rsidRPr="000A1CD0">
        <w:rPr>
          <w:rFonts w:asciiTheme="majorBidi" w:hAnsiTheme="majorBidi" w:cstheme="majorBidi"/>
          <w:sz w:val="28"/>
          <w:szCs w:val="28"/>
          <w:rtl/>
        </w:rPr>
        <w:t xml:space="preserve">استخدمت الزخارف كتعبير عن البذخ الطبقي والانتماء الثقافي إلى النخبة، كما وأن مفهوم الاحتشام قد اختلف مع بداية عصر النهضة بإظهار </w:t>
      </w:r>
      <w:r w:rsidR="00071180" w:rsidRPr="000A1CD0">
        <w:rPr>
          <w:rFonts w:asciiTheme="majorBidi" w:hAnsiTheme="majorBidi" w:cstheme="majorBidi"/>
          <w:sz w:val="28"/>
          <w:szCs w:val="28"/>
          <w:rtl/>
        </w:rPr>
        <w:t xml:space="preserve">الفتيات لشعرهن مزين بالأحجار </w:t>
      </w:r>
      <w:r w:rsidR="005E3568" w:rsidRPr="000A1CD0">
        <w:rPr>
          <w:rFonts w:asciiTheme="majorBidi" w:hAnsiTheme="majorBidi" w:cstheme="majorBidi"/>
          <w:sz w:val="28"/>
          <w:szCs w:val="28"/>
          <w:rtl/>
        </w:rPr>
        <w:t>الكريمة</w:t>
      </w:r>
      <w:r w:rsidR="00071180"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مع فتحات الرقبة الواسعة.</w:t>
      </w:r>
    </w:p>
    <w:p w14:paraId="4A402815" w14:textId="77777777" w:rsidR="008D7620" w:rsidRPr="000A1CD0" w:rsidRDefault="008D7620" w:rsidP="000A1CD0">
      <w:pPr>
        <w:bidi/>
        <w:spacing w:after="0" w:line="360" w:lineRule="auto"/>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ثالثاً: القرن السادس عشر (1500م – 1599م)</w:t>
      </w:r>
    </w:p>
    <w:p w14:paraId="54E5F347" w14:textId="37D443B3" w:rsidR="008D7620" w:rsidRPr="000A1CD0" w:rsidRDefault="008D7620" w:rsidP="000A1CD0">
      <w:pPr>
        <w:bidi/>
        <w:spacing w:line="360" w:lineRule="auto"/>
        <w:ind w:firstLine="429"/>
        <w:rPr>
          <w:rFonts w:asciiTheme="majorBidi" w:hAnsiTheme="majorBidi" w:cstheme="majorBidi"/>
          <w:sz w:val="28"/>
          <w:szCs w:val="28"/>
          <w:lang w:bidi="ar-EG"/>
        </w:rPr>
      </w:pPr>
      <w:r w:rsidRPr="000A1CD0">
        <w:rPr>
          <w:rFonts w:asciiTheme="majorBidi" w:hAnsiTheme="majorBidi" w:cstheme="majorBidi"/>
          <w:sz w:val="28"/>
          <w:szCs w:val="28"/>
          <w:rtl/>
          <w:lang w:bidi="ar-EG"/>
        </w:rPr>
        <w:t>عصر النهضة (</w:t>
      </w:r>
      <w:r w:rsidRPr="000A1CD0">
        <w:rPr>
          <w:rFonts w:asciiTheme="majorBidi" w:hAnsiTheme="majorBidi" w:cstheme="majorBidi"/>
          <w:sz w:val="28"/>
          <w:szCs w:val="28"/>
          <w:lang w:bidi="ar-EG"/>
        </w:rPr>
        <w:t>The Renaissance</w:t>
      </w:r>
      <w:r w:rsidRPr="000A1CD0">
        <w:rPr>
          <w:rFonts w:asciiTheme="majorBidi" w:hAnsiTheme="majorBidi" w:cstheme="majorBidi"/>
          <w:sz w:val="28"/>
          <w:szCs w:val="28"/>
          <w:rtl/>
          <w:lang w:bidi="ar-EG"/>
        </w:rPr>
        <w:t xml:space="preserve">) وهو مصطلح يطلق على الفترة الانتقالية من العصور الوسطى إلى العصور الحديثة، ويُؤرخ لبداية هذه الفترة الانتقالية بسقوط القسطنطينية في عام ١٤٥٣ م حيث نزح العلماء إلى إيطاليا ومعهم تراث اليونان والرومان، كما يُؤرخ لنهايتها بعام ١٦٠٠ </w:t>
      </w:r>
      <w:r w:rsidR="00837212" w:rsidRPr="000A1CD0">
        <w:rPr>
          <w:rFonts w:asciiTheme="majorBidi" w:hAnsiTheme="majorBidi" w:cstheme="majorBidi"/>
          <w:sz w:val="28"/>
          <w:szCs w:val="28"/>
          <w:rtl/>
          <w:lang w:bidi="ar-EG"/>
        </w:rPr>
        <w:t>م (حسين، 2005).</w:t>
      </w:r>
    </w:p>
    <w:p w14:paraId="14B2CED3" w14:textId="77777777" w:rsidR="008D7620" w:rsidRPr="000A1CD0" w:rsidRDefault="008D7620" w:rsidP="000A1CD0">
      <w:pPr>
        <w:pStyle w:val="a6"/>
        <w:numPr>
          <w:ilvl w:val="0"/>
          <w:numId w:val="38"/>
        </w:numPr>
        <w:tabs>
          <w:tab w:val="left" w:pos="5985"/>
        </w:tabs>
        <w:bidi/>
        <w:spacing w:after="0" w:line="360" w:lineRule="auto"/>
        <w:ind w:left="429" w:hanging="425"/>
        <w:rPr>
          <w:rFonts w:asciiTheme="majorBidi" w:hAnsiTheme="majorBidi" w:cstheme="majorBidi"/>
          <w:b/>
          <w:bCs/>
          <w:sz w:val="28"/>
          <w:szCs w:val="28"/>
          <w:lang w:bidi="ar-EG"/>
        </w:rPr>
      </w:pPr>
      <w:r w:rsidRPr="000A1CD0">
        <w:rPr>
          <w:rFonts w:asciiTheme="majorBidi" w:hAnsiTheme="majorBidi" w:cstheme="majorBidi"/>
          <w:b/>
          <w:bCs/>
          <w:sz w:val="28"/>
          <w:szCs w:val="28"/>
          <w:rtl/>
          <w:lang w:bidi="ar-EG"/>
        </w:rPr>
        <w:t>وصف أزياء النساء في القرن السادس عشر (1500م -1530م)</w:t>
      </w:r>
    </w:p>
    <w:p w14:paraId="05A2CB34" w14:textId="5F78B80F"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بينما وصل الأسلوب القوطي </w:t>
      </w:r>
      <w:r w:rsidR="00071180" w:rsidRPr="000A1CD0">
        <w:rPr>
          <w:rFonts w:asciiTheme="majorBidi" w:hAnsiTheme="majorBidi" w:cstheme="majorBidi"/>
          <w:sz w:val="28"/>
          <w:szCs w:val="28"/>
          <w:rtl/>
          <w:lang w:bidi="ar-EG"/>
        </w:rPr>
        <w:t>ففي</w:t>
      </w:r>
      <w:r w:rsidRPr="000A1CD0">
        <w:rPr>
          <w:rFonts w:asciiTheme="majorBidi" w:hAnsiTheme="majorBidi" w:cstheme="majorBidi"/>
          <w:sz w:val="28"/>
          <w:szCs w:val="28"/>
          <w:rtl/>
          <w:lang w:bidi="ar-EG"/>
        </w:rPr>
        <w:t xml:space="preserve"> الزي إلى آخر تطورات في فرنسا في القرن الخامس عشر (1510م)، فإن بوادر النهضة التي ظهرت في الجنوب في إيطاليا ساعدت على ظهور أسلوب جديد في الزي أو بعبارة أصح عادت الأساليب القديمة الكلاسيكية إلى الحياة مرة أخرى</w:t>
      </w:r>
      <w:r w:rsidR="005E356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فقد تميز عصر النهضة بالعودة الواعية إلى المثل العليا والأنماط الكلاسيكية اليونانية والرومانية والالتزام الشديد بها، وهو يُعد استمرارا أصيلاً ومبدعا لهذه الأنماط الفنية الحضارية القديمة وليس انتحالاً لها، فلم يكن الغرض هو التقليد الأعمى لتلك الفنون</w:t>
      </w:r>
      <w:r w:rsidR="00837212" w:rsidRPr="000A1CD0">
        <w:rPr>
          <w:rFonts w:asciiTheme="majorBidi" w:hAnsiTheme="majorBidi" w:cstheme="majorBidi"/>
          <w:sz w:val="28"/>
          <w:szCs w:val="28"/>
          <w:rtl/>
          <w:lang w:bidi="ar-EG"/>
        </w:rPr>
        <w:t>.</w:t>
      </w:r>
    </w:p>
    <w:p w14:paraId="143BF113" w14:textId="67E9FE04" w:rsidR="008D7620" w:rsidRPr="000A1CD0" w:rsidRDefault="008D7620"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lastRenderedPageBreak/>
        <w:t xml:space="preserve">وقد ترك لنا فنانو العصر تسجيلا صادقا رائعا </w:t>
      </w:r>
      <w:r w:rsidR="00056000" w:rsidRPr="000A1CD0">
        <w:rPr>
          <w:rFonts w:asciiTheme="majorBidi" w:hAnsiTheme="majorBidi" w:cstheme="majorBidi"/>
          <w:sz w:val="28"/>
          <w:szCs w:val="28"/>
          <w:rtl/>
          <w:lang w:bidi="ar-EG"/>
        </w:rPr>
        <w:t>للأزياء</w:t>
      </w:r>
      <w:r w:rsidRPr="000A1CD0">
        <w:rPr>
          <w:rFonts w:asciiTheme="majorBidi" w:hAnsiTheme="majorBidi" w:cstheme="majorBidi"/>
          <w:sz w:val="28"/>
          <w:szCs w:val="28"/>
          <w:rtl/>
          <w:lang w:bidi="ar-EG"/>
        </w:rPr>
        <w:t xml:space="preserve"> التي كانت سائدة في هذه الفترة، وحيث أن بوادر النهضة قد ظهرت في أواخر القرن الخامس عشر في خطوط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الإيطالية - فقد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ترتب في ثنيات جميلة منتظمة تثبت في مكانها بالخياطة، كما ظهرت أقمشة جديدة منقوشة حلت محل الأقمشة ذات اللون الواحد التي كانت سائدة قبل ذلك، كما كثر استعمال الحرير والقطيفة والبروكار المنسوج بخيوط الذهب والفضة</w:t>
      </w:r>
      <w:r w:rsidR="005E3568"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وعن تطور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في القرن السادس عشر، فقد سيطرت الموضة الإسبانية على ملابس النساء في ألمانيا فتغير طابع ملابس النساء بسرعة كبيرة، حتى إنه لم تظهر موضات جديدة أخرى في هذه الفترة، وكان من آثار تغلغل الموضة </w:t>
      </w:r>
      <w:r w:rsidR="009E41D8" w:rsidRPr="000A1CD0">
        <w:rPr>
          <w:rFonts w:asciiTheme="majorBidi" w:hAnsiTheme="majorBidi" w:cstheme="majorBidi" w:hint="cs"/>
          <w:sz w:val="28"/>
          <w:szCs w:val="28"/>
          <w:rtl/>
          <w:lang w:bidi="ar-EG"/>
        </w:rPr>
        <w:t>الإسبانية</w:t>
      </w:r>
      <w:r w:rsidRPr="000A1CD0">
        <w:rPr>
          <w:rFonts w:asciiTheme="majorBidi" w:hAnsiTheme="majorBidi" w:cstheme="majorBidi"/>
          <w:sz w:val="28"/>
          <w:szCs w:val="28"/>
          <w:rtl/>
          <w:lang w:bidi="ar-EG"/>
        </w:rPr>
        <w:t xml:space="preserve"> في ألمانيا أن أعطت أهمية كبيرة للطبقات </w:t>
      </w:r>
      <w:r w:rsidR="009E41D8" w:rsidRPr="000A1CD0">
        <w:rPr>
          <w:rFonts w:asciiTheme="majorBidi" w:hAnsiTheme="majorBidi" w:cstheme="majorBidi" w:hint="cs"/>
          <w:sz w:val="28"/>
          <w:szCs w:val="28"/>
          <w:rtl/>
          <w:lang w:bidi="ar-EG"/>
        </w:rPr>
        <w:t>التحتية</w:t>
      </w:r>
      <w:r w:rsidRPr="000A1CD0">
        <w:rPr>
          <w:rFonts w:asciiTheme="majorBidi" w:hAnsiTheme="majorBidi" w:cstheme="majorBidi"/>
          <w:sz w:val="28"/>
          <w:szCs w:val="28"/>
          <w:rtl/>
          <w:lang w:bidi="ar-EG"/>
        </w:rPr>
        <w:t xml:space="preserve"> من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وكان من المعتاد ارتداء ثوبين الواحد فوق الآخر</w:t>
      </w:r>
      <w:r w:rsidR="00071180"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وكان الثوب الألماني في هذه الفترة له صدار ضيق طويل بأكمام قصيرة منتفخة في الجزء العلوي من الأكمام واختفت الفتحات والانتفاخات</w:t>
      </w:r>
      <w:r w:rsidR="00A5464B"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يوضح شكل (</w:t>
      </w:r>
      <w:r w:rsidR="005E3568" w:rsidRPr="000A1CD0">
        <w:rPr>
          <w:rFonts w:asciiTheme="majorBidi" w:hAnsiTheme="majorBidi" w:cstheme="majorBidi"/>
          <w:sz w:val="28"/>
          <w:szCs w:val="28"/>
          <w:rtl/>
          <w:lang w:bidi="ar-EG"/>
        </w:rPr>
        <w:t>19</w:t>
      </w:r>
      <w:r w:rsidRPr="000A1CD0">
        <w:rPr>
          <w:rFonts w:asciiTheme="majorBidi" w:hAnsiTheme="majorBidi" w:cstheme="majorBidi"/>
          <w:sz w:val="28"/>
          <w:szCs w:val="28"/>
          <w:rtl/>
          <w:lang w:bidi="ar-EG"/>
        </w:rPr>
        <w:t>)</w:t>
      </w:r>
      <w:r w:rsidR="009E41D8">
        <w:rPr>
          <w:rFonts w:asciiTheme="majorBidi" w:hAnsiTheme="majorBidi" w:cstheme="majorBidi" w:hint="cs"/>
          <w:sz w:val="28"/>
          <w:szCs w:val="28"/>
          <w:rtl/>
          <w:lang w:bidi="ar-EG"/>
        </w:rPr>
        <w:t xml:space="preserve">، </w:t>
      </w:r>
      <w:r w:rsidRPr="000A1CD0">
        <w:rPr>
          <w:rFonts w:asciiTheme="majorBidi" w:hAnsiTheme="majorBidi" w:cstheme="majorBidi"/>
          <w:sz w:val="28"/>
          <w:szCs w:val="28"/>
          <w:rtl/>
          <w:lang w:bidi="ar-EG"/>
        </w:rPr>
        <w:t xml:space="preserve">زى </w:t>
      </w:r>
      <w:r w:rsidR="009E41D8" w:rsidRPr="000A1CD0">
        <w:rPr>
          <w:rFonts w:asciiTheme="majorBidi" w:hAnsiTheme="majorBidi" w:cstheme="majorBidi" w:hint="cs"/>
          <w:sz w:val="28"/>
          <w:szCs w:val="28"/>
          <w:rtl/>
          <w:lang w:bidi="ar-EG"/>
        </w:rPr>
        <w:t>في</w:t>
      </w:r>
      <w:r w:rsidRPr="000A1CD0">
        <w:rPr>
          <w:rFonts w:asciiTheme="majorBidi" w:hAnsiTheme="majorBidi" w:cstheme="majorBidi"/>
          <w:sz w:val="28"/>
          <w:szCs w:val="28"/>
          <w:rtl/>
          <w:lang w:bidi="ar-EG"/>
        </w:rPr>
        <w:t xml:space="preserve"> بداية القرن السادس عشر، الأكمام المفصلية ذات الأردان الكأسية الشكل التي تغطى اليد حتى بداية الأصابع والمزينة بشرائط زينية رفيعة</w:t>
      </w:r>
      <w:r w:rsidR="00071180"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كما تظهر فتحة الرقبة الواسعة </w:t>
      </w:r>
      <w:r w:rsidR="00837212" w:rsidRPr="000A1CD0">
        <w:rPr>
          <w:rFonts w:asciiTheme="majorBidi" w:hAnsiTheme="majorBidi" w:cstheme="majorBidi"/>
          <w:sz w:val="28"/>
          <w:szCs w:val="28"/>
          <w:rtl/>
          <w:lang w:bidi="ar-EG"/>
        </w:rPr>
        <w:t>(حسين، 2005).</w:t>
      </w:r>
    </w:p>
    <w:p w14:paraId="5A9C2A3C" w14:textId="2C67A5E9" w:rsidR="008D7620" w:rsidRPr="000A1CD0" w:rsidRDefault="008D7620" w:rsidP="000A1CD0">
      <w:pPr>
        <w:tabs>
          <w:tab w:val="left" w:pos="5985"/>
        </w:tabs>
        <w:bidi/>
        <w:spacing w:after="0" w:line="360" w:lineRule="auto"/>
        <w:jc w:val="center"/>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F14C7F" w:rsidRPr="000A1CD0">
        <w:rPr>
          <w:rFonts w:asciiTheme="majorBidi" w:hAnsiTheme="majorBidi" w:cstheme="majorBidi"/>
          <w:sz w:val="28"/>
          <w:szCs w:val="28"/>
          <w:rtl/>
          <w:lang w:bidi="ar-EG"/>
        </w:rPr>
        <w:t xml:space="preserve"> </w:t>
      </w:r>
      <w:r w:rsidR="00F14C7F" w:rsidRPr="000A1CD0">
        <w:rPr>
          <w:rFonts w:asciiTheme="majorBidi" w:hAnsiTheme="majorBidi" w:cstheme="majorBidi"/>
          <w:noProof/>
          <w:sz w:val="28"/>
          <w:szCs w:val="28"/>
        </w:rPr>
        <w:drawing>
          <wp:inline distT="0" distB="0" distL="0" distR="0" wp14:anchorId="1D9053DF" wp14:editId="3E00AF34">
            <wp:extent cx="1310185" cy="1965640"/>
            <wp:effectExtent l="0" t="0" r="4445" b="0"/>
            <wp:docPr id="1052719237" name="صورة 1" descr="6 – 1526 العرو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 1526 العروس"/>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13018" cy="1969890"/>
                    </a:xfrm>
                    <a:prstGeom prst="rect">
                      <a:avLst/>
                    </a:prstGeom>
                    <a:noFill/>
                    <a:ln>
                      <a:noFill/>
                    </a:ln>
                  </pic:spPr>
                </pic:pic>
              </a:graphicData>
            </a:graphic>
          </wp:inline>
        </w:drawing>
      </w:r>
      <w:r w:rsidR="00F14C7F" w:rsidRPr="000A1CD0">
        <w:rPr>
          <w:rFonts w:asciiTheme="majorBidi" w:hAnsiTheme="majorBidi" w:cstheme="majorBidi"/>
          <w:sz w:val="28"/>
          <w:szCs w:val="28"/>
          <w:rtl/>
          <w:lang w:bidi="ar-EG"/>
        </w:rPr>
        <w:t xml:space="preserve">  </w:t>
      </w:r>
      <w:r w:rsidR="00F14C7F" w:rsidRPr="000A1CD0">
        <w:rPr>
          <w:rFonts w:asciiTheme="majorBidi" w:hAnsiTheme="majorBidi" w:cstheme="majorBidi"/>
          <w:noProof/>
          <w:sz w:val="28"/>
          <w:szCs w:val="28"/>
        </w:rPr>
        <w:drawing>
          <wp:inline distT="0" distB="0" distL="0" distR="0" wp14:anchorId="72CB8BC3" wp14:editId="74D7A266">
            <wp:extent cx="1678675" cy="1996905"/>
            <wp:effectExtent l="0" t="0" r="0" b="3810"/>
            <wp:docPr id="51603412" name="صورة 2" descr="صورة تحتوي على الوجه الإنساني, لوحة, تلبيس, صورة&#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3412" name="صورة 2" descr="صورة تحتوي على الوجه الإنساني, لوحة, تلبيس, صورة&#10;&#10;قد يكون المحتوى الذي تم إنشاؤه بواسطة الذكاء الاصطناعي غير صحيح."/>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80342" cy="1998888"/>
                    </a:xfrm>
                    <a:prstGeom prst="rect">
                      <a:avLst/>
                    </a:prstGeom>
                    <a:noFill/>
                    <a:ln>
                      <a:noFill/>
                    </a:ln>
                  </pic:spPr>
                </pic:pic>
              </a:graphicData>
            </a:graphic>
          </wp:inline>
        </w:drawing>
      </w:r>
    </w:p>
    <w:p w14:paraId="340D32D0" w14:textId="46C0FDF0" w:rsidR="008D7620" w:rsidRPr="00F05BE0" w:rsidRDefault="00146DDC" w:rsidP="000A1CD0">
      <w:pPr>
        <w:bidi/>
        <w:spacing w:after="0" w:line="360" w:lineRule="auto"/>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(19):</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أزياء النساء في القرن السادس عشر (1500م – 1530م)</w:t>
      </w:r>
    </w:p>
    <w:p w14:paraId="6FDD2D03" w14:textId="26C5FF41" w:rsidR="008A7211" w:rsidRPr="00F05BE0" w:rsidRDefault="008A721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sz w:val="24"/>
          <w:szCs w:val="24"/>
          <w:rtl/>
          <w:lang w:bidi="ar-EG"/>
        </w:rPr>
      </w:pPr>
      <w:r w:rsidRPr="00F05BE0">
        <w:rPr>
          <w:rFonts w:asciiTheme="majorBidi" w:hAnsiTheme="majorBidi" w:cstheme="majorBidi"/>
          <w:b/>
          <w:bCs/>
          <w:color w:val="202122"/>
          <w:sz w:val="24"/>
          <w:szCs w:val="24"/>
        </w:rPr>
        <w:t>Source</w:t>
      </w:r>
      <w:r w:rsidRPr="00F05BE0">
        <w:rPr>
          <w:rFonts w:asciiTheme="majorBidi" w:hAnsiTheme="majorBidi" w:cstheme="majorBidi"/>
          <w:b/>
          <w:bCs/>
          <w:color w:val="202122"/>
          <w:sz w:val="24"/>
          <w:szCs w:val="24"/>
          <w:rtl/>
        </w:rPr>
        <w:t>:</w:t>
      </w:r>
      <w:r w:rsidRPr="00F05BE0">
        <w:rPr>
          <w:rFonts w:asciiTheme="majorBidi" w:eastAsiaTheme="majorEastAsia" w:hAnsiTheme="majorBidi" w:cstheme="majorBidi"/>
          <w:b/>
          <w:bCs/>
          <w:color w:val="000000" w:themeColor="text1"/>
          <w:sz w:val="24"/>
          <w:szCs w:val="24"/>
        </w:rPr>
        <w:t xml:space="preserve"> Pinterest. (n.d.).</w:t>
      </w:r>
      <w:r w:rsidRPr="00F05BE0">
        <w:rPr>
          <w:rFonts w:asciiTheme="majorBidi" w:hAnsiTheme="majorBidi" w:cstheme="majorBidi"/>
          <w:color w:val="000000" w:themeColor="text1"/>
          <w:sz w:val="24"/>
          <w:szCs w:val="24"/>
        </w:rPr>
        <w:t xml:space="preserve"> </w:t>
      </w:r>
      <w:r w:rsidRPr="00F05BE0">
        <w:rPr>
          <w:rFonts w:asciiTheme="majorBidi" w:eastAsiaTheme="majorEastAsia" w:hAnsiTheme="majorBidi" w:cstheme="majorBidi"/>
          <w:i/>
          <w:iCs/>
          <w:color w:val="000000" w:themeColor="text1"/>
          <w:sz w:val="24"/>
          <w:szCs w:val="24"/>
        </w:rPr>
        <w:t>16th century fashion plate</w:t>
      </w:r>
      <w:r w:rsidRPr="00F05BE0">
        <w:rPr>
          <w:rFonts w:asciiTheme="majorBidi" w:hAnsiTheme="majorBidi" w:cstheme="majorBidi"/>
          <w:color w:val="000000" w:themeColor="text1"/>
          <w:sz w:val="24"/>
          <w:szCs w:val="24"/>
        </w:rPr>
        <w:t xml:space="preserve">. Retrieved from </w:t>
      </w:r>
      <w:hyperlink r:id="rId91" w:tgtFrame="_new" w:history="1">
        <w:r w:rsidRPr="00F05BE0">
          <w:rPr>
            <w:rStyle w:val="Hyperlink"/>
            <w:rFonts w:asciiTheme="majorBidi" w:eastAsiaTheme="majorEastAsia" w:hAnsiTheme="majorBidi" w:cstheme="majorBidi"/>
            <w:sz w:val="24"/>
            <w:szCs w:val="24"/>
          </w:rPr>
          <w:t>https://www.pinterest.com/pin/7740630605028256/</w:t>
        </w:r>
      </w:hyperlink>
    </w:p>
    <w:p w14:paraId="7963286E" w14:textId="77777777" w:rsidR="008D7620" w:rsidRPr="009E41D8" w:rsidRDefault="008D7620" w:rsidP="000A1CD0">
      <w:pPr>
        <w:bidi/>
        <w:spacing w:after="0" w:line="360" w:lineRule="auto"/>
        <w:jc w:val="center"/>
        <w:rPr>
          <w:rFonts w:asciiTheme="majorBidi" w:hAnsiTheme="majorBidi" w:cstheme="majorBidi"/>
          <w:sz w:val="14"/>
          <w:szCs w:val="14"/>
          <w:rtl/>
          <w:lang w:bidi="ar-EG"/>
        </w:rPr>
      </w:pPr>
    </w:p>
    <w:p w14:paraId="2FF857FD" w14:textId="4E7763B4" w:rsidR="008D7620" w:rsidRPr="000A1CD0" w:rsidRDefault="008D7620"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هذه المرحلة تميزت بالفخامة والتفاخر، حيث كانت الأزياء تعكس القوة الاجتماعية والثراء، وكانت الفساتين تتميز بتنورات ضخمة وقصات واسعة، مما يعطي مظهرًا ثقيلا وفاخر، واستخدمت الأقمشة الثقيلة مثل البروكار والبروكيد والفيلفت، وتم تزيين الفساتين بالتطريزات الفاخرة والأحجار الكريمة</w:t>
      </w:r>
      <w:r w:rsidR="00A5464B"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كما تميزت ألوان هذه المرحلة بالفخامة وغالبا ما تكون زاهية ومتنوعة، وكانت الإكسسوارات الضخمة تعتبر جزءًا أساسيا من المظهر (</w:t>
      </w:r>
      <w:r w:rsidR="00837212" w:rsidRPr="000A1CD0">
        <w:rPr>
          <w:rFonts w:asciiTheme="majorBidi" w:hAnsiTheme="majorBidi" w:cstheme="majorBidi"/>
          <w:sz w:val="28"/>
          <w:szCs w:val="28"/>
          <w:rtl/>
          <w:lang w:bidi="ar-EG"/>
        </w:rPr>
        <w:t>البهكلي</w:t>
      </w:r>
      <w:r w:rsidRPr="000A1CD0">
        <w:rPr>
          <w:rFonts w:asciiTheme="majorBidi" w:hAnsiTheme="majorBidi" w:cstheme="majorBidi"/>
          <w:sz w:val="28"/>
          <w:szCs w:val="28"/>
          <w:rtl/>
          <w:lang w:bidi="ar-EG"/>
        </w:rPr>
        <w:t>، 2015).</w:t>
      </w:r>
    </w:p>
    <w:p w14:paraId="65545DB3" w14:textId="67CE6EBD"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lastRenderedPageBreak/>
        <w:t xml:space="preserve">      وفي نهاية الفترة الزمنية تغيرت شكل الأكمام وأصبحت واسعة من لونين مختلفين، واسعا منتفخا من أعلى ثم يضم عند المرفق بسوار مزخرف</w:t>
      </w:r>
      <w:r w:rsidR="00A5464B"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وينسدل بعد ذلك في اتساع كبير وقماش مغاير للون الزي، أما النصفية </w:t>
      </w:r>
      <w:r w:rsidR="00A5464B" w:rsidRPr="000A1CD0">
        <w:rPr>
          <w:rFonts w:asciiTheme="majorBidi" w:hAnsiTheme="majorBidi" w:cstheme="majorBidi"/>
          <w:sz w:val="28"/>
          <w:szCs w:val="28"/>
          <w:rtl/>
          <w:lang w:bidi="ar-EG"/>
        </w:rPr>
        <w:t xml:space="preserve">(التنورة) </w:t>
      </w:r>
      <w:r w:rsidRPr="000A1CD0">
        <w:rPr>
          <w:rFonts w:asciiTheme="majorBidi" w:hAnsiTheme="majorBidi" w:cstheme="majorBidi"/>
          <w:sz w:val="28"/>
          <w:szCs w:val="28"/>
          <w:rtl/>
          <w:lang w:bidi="ar-EG"/>
        </w:rPr>
        <w:t xml:space="preserve">فكانت واسعة ذات كسرات كثيرة عند الوسط وطويلة تصل إلى الكعبين (شكل – </w:t>
      </w:r>
      <w:r w:rsidR="005E3568" w:rsidRPr="000A1CD0">
        <w:rPr>
          <w:rFonts w:asciiTheme="majorBidi" w:hAnsiTheme="majorBidi" w:cstheme="majorBidi"/>
          <w:sz w:val="28"/>
          <w:szCs w:val="28"/>
          <w:rtl/>
          <w:lang w:bidi="ar-EG"/>
        </w:rPr>
        <w:t>20</w:t>
      </w:r>
      <w:r w:rsidRPr="000A1CD0">
        <w:rPr>
          <w:rFonts w:asciiTheme="majorBidi" w:hAnsiTheme="majorBidi" w:cstheme="majorBidi"/>
          <w:sz w:val="28"/>
          <w:szCs w:val="28"/>
          <w:rtl/>
          <w:lang w:bidi="ar-EG"/>
        </w:rPr>
        <w:t>).</w:t>
      </w:r>
    </w:p>
    <w:p w14:paraId="36923F58" w14:textId="0B4FE5D8" w:rsidR="00E12AA2" w:rsidRPr="000A1CD0" w:rsidRDefault="008D7620" w:rsidP="000A1CD0">
      <w:pPr>
        <w:tabs>
          <w:tab w:val="left" w:pos="5985"/>
        </w:tabs>
        <w:bidi/>
        <w:spacing w:after="0" w:line="360" w:lineRule="auto"/>
        <w:jc w:val="center"/>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 </w:t>
      </w:r>
      <w:r w:rsidR="00A94FE9" w:rsidRPr="000A1CD0">
        <w:rPr>
          <w:rFonts w:asciiTheme="majorBidi" w:hAnsiTheme="majorBidi" w:cstheme="majorBidi"/>
          <w:noProof/>
          <w:sz w:val="28"/>
          <w:szCs w:val="28"/>
        </w:rPr>
        <w:drawing>
          <wp:inline distT="0" distB="0" distL="0" distR="0" wp14:anchorId="484BEEC2" wp14:editId="457C84DF">
            <wp:extent cx="1016950" cy="1623210"/>
            <wp:effectExtent l="0" t="0" r="0" b="0"/>
            <wp:docPr id="552635857" name="صورة 4" descr="Jane Sey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ne Seymou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25609" cy="1637031"/>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00A94FE9"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48A87868" wp14:editId="324CF4EE">
            <wp:extent cx="1144988" cy="1625094"/>
            <wp:effectExtent l="0" t="0" r="0" b="0"/>
            <wp:docPr id="659264006" name="صورة 47" descr="This may contain: an old fashion portrait of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is may contain: an old fashion portrait of a woman"/>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0690" cy="1647380"/>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00D016F7">
        <w:rPr>
          <w:noProof/>
        </w:rPr>
        <w:drawing>
          <wp:inline distT="0" distB="0" distL="0" distR="0" wp14:anchorId="4014B6B1" wp14:editId="6DA3C547">
            <wp:extent cx="1337216" cy="1572895"/>
            <wp:effectExtent l="0" t="0" r="0" b="8255"/>
            <wp:docPr id="1045715209" name="صورة 2" descr="صورة تحتوي على تلبيس, لوحة, فن, تصميم الأزياء&#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15209" name="صورة 2" descr="صورة تحتوي على تلبيس, لوحة, فن, تصميم الأزياء&#10;&#10;قد يكون المحتوى الذي تم إنشاؤه بواسطة الذكاء الاصطناعي غير صحيح."/>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7692" t="5373" r="8653" b="7806"/>
                    <a:stretch>
                      <a:fillRect/>
                    </a:stretch>
                  </pic:blipFill>
                  <pic:spPr bwMode="auto">
                    <a:xfrm>
                      <a:off x="0" y="0"/>
                      <a:ext cx="1342580" cy="1579205"/>
                    </a:xfrm>
                    <a:prstGeom prst="rect">
                      <a:avLst/>
                    </a:prstGeom>
                    <a:noFill/>
                    <a:ln>
                      <a:noFill/>
                    </a:ln>
                    <a:extLst>
                      <a:ext uri="{53640926-AAD7-44D8-BBD7-CCE9431645EC}">
                        <a14:shadowObscured xmlns:a14="http://schemas.microsoft.com/office/drawing/2010/main"/>
                      </a:ext>
                    </a:extLst>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04515DE9" wp14:editId="218E54D8">
            <wp:extent cx="1062856" cy="1598862"/>
            <wp:effectExtent l="0" t="0" r="4445" b="1905"/>
            <wp:docPr id="1665151747" name="صورة 48" descr="صورة تحتوي على تلبيس, الأزياء, تصميم الأزياء, داخلي&#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51747" name="صورة 48" descr="صورة تحتوي على تلبيس, الأزياء, تصميم الأزياء, داخلي&#10;&#10;تم إنشاء الوصف تلقائياً"/>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81062" cy="1626249"/>
                    </a:xfrm>
                    <a:prstGeom prst="rect">
                      <a:avLst/>
                    </a:prstGeom>
                    <a:noFill/>
                    <a:ln>
                      <a:noFill/>
                    </a:ln>
                  </pic:spPr>
                </pic:pic>
              </a:graphicData>
            </a:graphic>
          </wp:inline>
        </w:drawing>
      </w:r>
    </w:p>
    <w:p w14:paraId="0A853147" w14:textId="3B582206" w:rsidR="00777548" w:rsidRPr="00F05BE0" w:rsidRDefault="00146DDC" w:rsidP="000A1CD0">
      <w:pPr>
        <w:bidi/>
        <w:spacing w:after="0" w:line="360" w:lineRule="auto"/>
        <w:jc w:val="center"/>
        <w:rPr>
          <w:rFonts w:asciiTheme="majorBidi" w:hAnsiTheme="majorBidi" w:cstheme="majorBidi"/>
          <w:b/>
          <w:bCs/>
          <w:sz w:val="24"/>
          <w:szCs w:val="24"/>
          <w:rtl/>
          <w:lang w:bidi="ar-EG"/>
        </w:rPr>
      </w:pPr>
      <w:r w:rsidRPr="00F05BE0">
        <w:rPr>
          <w:rFonts w:asciiTheme="majorBidi" w:hAnsiTheme="majorBidi" w:cstheme="majorBidi"/>
          <w:b/>
          <w:bCs/>
          <w:sz w:val="24"/>
          <w:szCs w:val="24"/>
          <w:rtl/>
        </w:rPr>
        <w:t>الشكل (20):</w:t>
      </w:r>
      <w:r w:rsidRPr="00F05BE0">
        <w:rPr>
          <w:rFonts w:asciiTheme="majorBidi" w:hAnsiTheme="majorBidi" w:cstheme="majorBidi"/>
          <w:b/>
          <w:bCs/>
          <w:sz w:val="24"/>
          <w:szCs w:val="24"/>
          <w:rtl/>
          <w:lang w:bidi="ar-EG"/>
        </w:rPr>
        <w:t xml:space="preserve"> </w:t>
      </w:r>
      <w:r w:rsidR="008D7620" w:rsidRPr="00F05BE0">
        <w:rPr>
          <w:rFonts w:asciiTheme="majorBidi" w:hAnsiTheme="majorBidi" w:cstheme="majorBidi"/>
          <w:b/>
          <w:bCs/>
          <w:sz w:val="24"/>
          <w:szCs w:val="24"/>
          <w:rtl/>
          <w:lang w:bidi="ar-EG"/>
        </w:rPr>
        <w:t>أزياء النساء في القرن السادس عشر (1500م – 1530م)</w:t>
      </w:r>
    </w:p>
    <w:p w14:paraId="454AAB1F" w14:textId="059489EB" w:rsidR="008A7211" w:rsidRPr="00F05BE0" w:rsidRDefault="008A721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bookmarkStart w:id="9" w:name="_Hlk207221493"/>
      <w:r w:rsidRPr="00F05BE0">
        <w:rPr>
          <w:rFonts w:asciiTheme="majorBidi" w:hAnsiTheme="majorBidi" w:cstheme="majorBidi"/>
          <w:b/>
          <w:bCs/>
          <w:color w:val="202122"/>
          <w:sz w:val="24"/>
          <w:szCs w:val="24"/>
        </w:rPr>
        <w:t>Source</w:t>
      </w:r>
      <w:r w:rsidRPr="00F05BE0">
        <w:rPr>
          <w:rFonts w:asciiTheme="majorBidi" w:hAnsiTheme="majorBidi" w:cstheme="majorBidi"/>
          <w:b/>
          <w:bCs/>
          <w:color w:val="202122"/>
          <w:sz w:val="24"/>
          <w:szCs w:val="24"/>
          <w:rtl/>
        </w:rPr>
        <w:t>:</w:t>
      </w:r>
      <w:r w:rsidRPr="00F05BE0">
        <w:rPr>
          <w:rFonts w:asciiTheme="majorBidi" w:eastAsiaTheme="majorEastAsia" w:hAnsiTheme="majorBidi" w:cstheme="majorBidi"/>
          <w:b/>
          <w:bCs/>
          <w:color w:val="000000" w:themeColor="text1"/>
          <w:sz w:val="24"/>
          <w:szCs w:val="24"/>
        </w:rPr>
        <w:t xml:space="preserve"> </w:t>
      </w:r>
      <w:r w:rsidRPr="00F05BE0">
        <w:rPr>
          <w:rFonts w:asciiTheme="majorBidi" w:eastAsiaTheme="majorEastAsia" w:hAnsiTheme="majorBidi" w:cstheme="majorBidi"/>
          <w:color w:val="000000" w:themeColor="text1"/>
          <w:sz w:val="24"/>
          <w:szCs w:val="24"/>
        </w:rPr>
        <w:t>Pinterest. (n.d.).</w:t>
      </w:r>
      <w:r w:rsidRPr="00F05BE0">
        <w:rPr>
          <w:rFonts w:asciiTheme="majorBidi" w:hAnsiTheme="majorBidi" w:cstheme="majorBidi"/>
          <w:color w:val="000000" w:themeColor="text1"/>
          <w:sz w:val="24"/>
          <w:szCs w:val="24"/>
        </w:rPr>
        <w:t xml:space="preserve"> </w:t>
      </w:r>
      <w:r w:rsidRPr="00F05BE0">
        <w:rPr>
          <w:rFonts w:asciiTheme="majorBidi" w:eastAsiaTheme="majorEastAsia" w:hAnsiTheme="majorBidi" w:cstheme="majorBidi"/>
          <w:i/>
          <w:iCs/>
          <w:color w:val="000000" w:themeColor="text1"/>
          <w:sz w:val="24"/>
          <w:szCs w:val="24"/>
        </w:rPr>
        <w:t>16th century fashion plate</w:t>
      </w:r>
      <w:r w:rsidRPr="00F05BE0">
        <w:rPr>
          <w:rFonts w:asciiTheme="majorBidi" w:hAnsiTheme="majorBidi" w:cstheme="majorBidi"/>
          <w:color w:val="000000" w:themeColor="text1"/>
          <w:sz w:val="24"/>
          <w:szCs w:val="24"/>
        </w:rPr>
        <w:t xml:space="preserve">. Retrieved from </w:t>
      </w:r>
      <w:hyperlink r:id="rId97" w:tgtFrame="_new" w:history="1">
        <w:r w:rsidRPr="00F05BE0">
          <w:rPr>
            <w:rStyle w:val="Hyperlink"/>
            <w:rFonts w:asciiTheme="majorBidi" w:eastAsiaTheme="majorEastAsia" w:hAnsiTheme="majorBidi" w:cstheme="majorBidi"/>
            <w:sz w:val="24"/>
            <w:szCs w:val="24"/>
          </w:rPr>
          <w:t>https://www.pinterest.com/pin/7740630605028256/</w:t>
        </w:r>
      </w:hyperlink>
    </w:p>
    <w:bookmarkEnd w:id="9"/>
    <w:p w14:paraId="24ECB297" w14:textId="77777777" w:rsidR="008D7620" w:rsidRPr="009E41D8" w:rsidRDefault="008D7620" w:rsidP="000A1CD0">
      <w:pPr>
        <w:bidi/>
        <w:spacing w:line="360" w:lineRule="auto"/>
        <w:jc w:val="center"/>
        <w:rPr>
          <w:rFonts w:asciiTheme="majorBidi" w:hAnsiTheme="majorBidi" w:cstheme="majorBidi"/>
          <w:sz w:val="14"/>
          <w:szCs w:val="14"/>
          <w:rtl/>
          <w:lang w:bidi="ar-EG"/>
        </w:rPr>
      </w:pPr>
    </w:p>
    <w:p w14:paraId="278C0228" w14:textId="77777777" w:rsidR="008D7620" w:rsidRPr="000A1CD0" w:rsidRDefault="008D7620" w:rsidP="000A1CD0">
      <w:pPr>
        <w:spacing w:after="0" w:line="360" w:lineRule="auto"/>
        <w:jc w:val="right"/>
        <w:rPr>
          <w:rFonts w:asciiTheme="majorBidi" w:hAnsiTheme="majorBidi" w:cstheme="majorBidi"/>
          <w:b/>
          <w:bCs/>
          <w:sz w:val="28"/>
          <w:szCs w:val="28"/>
          <w:rtl/>
        </w:rPr>
      </w:pPr>
      <w:bookmarkStart w:id="10" w:name="_Hlk196158132"/>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(1500م -1530م):</w:t>
      </w:r>
    </w:p>
    <w:p w14:paraId="313D9C62" w14:textId="77777777" w:rsidR="0048123D" w:rsidRPr="000A1CD0" w:rsidRDefault="00B578AD"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rPr>
        <w:t xml:space="preserve">كان القرن السادس عشر حقبةً محوريةً في تاريخ العالم، تميزت بالتوسع السريع للتجارة العالمية والتبادل الثقافي، ورصدت تلك الفترة تراجُع نفوذ رجال الكنيسة الروحي والثقافي لمصلحة قوة اجتماعية أخرى متمثلة في المجتمع البرجوازي في المدن،  </w:t>
      </w:r>
      <w:r w:rsidR="00A5464B" w:rsidRPr="000A1CD0">
        <w:rPr>
          <w:rFonts w:asciiTheme="majorBidi" w:hAnsiTheme="majorBidi" w:cstheme="majorBidi"/>
          <w:sz w:val="28"/>
          <w:szCs w:val="28"/>
          <w:rtl/>
        </w:rPr>
        <w:t>و</w:t>
      </w:r>
      <w:r w:rsidRPr="000A1CD0">
        <w:rPr>
          <w:rFonts w:asciiTheme="majorBidi" w:hAnsiTheme="majorBidi" w:cstheme="majorBidi"/>
          <w:sz w:val="28"/>
          <w:szCs w:val="28"/>
          <w:rtl/>
        </w:rPr>
        <w:t>كانت الحركة الإنسانية أساسًا للتطوُّر الفكري والمادي لمجتمعات المدن، ولا سيما الإيطالية منها، التي أثّرت فيها النخب المثقفة في السلوك الملبسي</w:t>
      </w:r>
      <w:r w:rsidR="00A5464B" w:rsidRPr="000A1CD0">
        <w:rPr>
          <w:rFonts w:asciiTheme="majorBidi" w:hAnsiTheme="majorBidi" w:cstheme="majorBidi"/>
          <w:sz w:val="28"/>
          <w:szCs w:val="28"/>
          <w:rtl/>
        </w:rPr>
        <w:t xml:space="preserve">، حيث </w:t>
      </w:r>
      <w:r w:rsidR="008D7620" w:rsidRPr="000A1CD0">
        <w:rPr>
          <w:rFonts w:asciiTheme="majorBidi" w:hAnsiTheme="majorBidi" w:cstheme="majorBidi"/>
          <w:sz w:val="28"/>
          <w:szCs w:val="28"/>
          <w:rtl/>
        </w:rPr>
        <w:t>برز الأسلوب الإسباني المحافظ في الأزياء</w:t>
      </w:r>
      <w:r w:rsidR="008D7620" w:rsidRPr="000A1CD0">
        <w:rPr>
          <w:rFonts w:asciiTheme="majorBidi" w:hAnsiTheme="majorBidi" w:cstheme="majorBidi"/>
          <w:sz w:val="28"/>
          <w:szCs w:val="28"/>
          <w:rtl/>
          <w:lang w:bidi="ar-EG"/>
        </w:rPr>
        <w:t xml:space="preserve">، </w:t>
      </w:r>
      <w:r w:rsidR="00A5464B" w:rsidRPr="000A1CD0">
        <w:rPr>
          <w:rFonts w:asciiTheme="majorBidi" w:hAnsiTheme="majorBidi" w:cstheme="majorBidi"/>
          <w:sz w:val="28"/>
          <w:szCs w:val="28"/>
          <w:rtl/>
          <w:lang w:bidi="ar-EG"/>
        </w:rPr>
        <w:t>التي</w:t>
      </w:r>
      <w:r w:rsidR="008D7620" w:rsidRPr="000A1CD0">
        <w:rPr>
          <w:rFonts w:asciiTheme="majorBidi" w:hAnsiTheme="majorBidi" w:cstheme="majorBidi"/>
          <w:sz w:val="28"/>
          <w:szCs w:val="28"/>
          <w:rtl/>
          <w:lang w:bidi="ar-EG"/>
        </w:rPr>
        <w:t xml:space="preserve"> تميزت بالفخامة والثراء اللتان تعكس المكانة الاجتماعية، وكانت الفساتين تتميز بتنورات ضخمة وقصات واسعة، مما يعطي مظهرًا ثقيلا وفاخر</w:t>
      </w:r>
      <w:bookmarkEnd w:id="10"/>
      <w:r w:rsidR="008D7620" w:rsidRPr="000A1CD0">
        <w:rPr>
          <w:rFonts w:asciiTheme="majorBidi" w:hAnsiTheme="majorBidi" w:cstheme="majorBidi"/>
          <w:sz w:val="28"/>
          <w:szCs w:val="28"/>
          <w:rtl/>
        </w:rPr>
        <w:t xml:space="preserve">اً، وكان التفاعل المعقد بين الوضع الاجتماعي والمعتقدات الدينية والتأثيرات الثقافية واضحًا في اللغة السيميائية </w:t>
      </w:r>
      <w:r w:rsidR="00056000" w:rsidRPr="000A1CD0">
        <w:rPr>
          <w:rFonts w:asciiTheme="majorBidi" w:hAnsiTheme="majorBidi" w:cstheme="majorBidi"/>
          <w:sz w:val="28"/>
          <w:szCs w:val="28"/>
          <w:rtl/>
        </w:rPr>
        <w:t>للأزياء</w:t>
      </w:r>
      <w:r w:rsidR="008D7620" w:rsidRPr="000A1CD0">
        <w:rPr>
          <w:rFonts w:asciiTheme="majorBidi" w:hAnsiTheme="majorBidi" w:cstheme="majorBidi"/>
          <w:sz w:val="28"/>
          <w:szCs w:val="28"/>
          <w:rtl/>
        </w:rPr>
        <w:t xml:space="preserve">، </w:t>
      </w:r>
      <w:r w:rsidR="00A5464B" w:rsidRPr="000A1CD0">
        <w:rPr>
          <w:rFonts w:asciiTheme="majorBidi" w:hAnsiTheme="majorBidi" w:cstheme="majorBidi"/>
          <w:sz w:val="28"/>
          <w:szCs w:val="28"/>
          <w:rtl/>
        </w:rPr>
        <w:t>والتي ظهرت في</w:t>
      </w:r>
      <w:r w:rsidR="008D7620" w:rsidRPr="000A1CD0">
        <w:rPr>
          <w:rFonts w:asciiTheme="majorBidi" w:hAnsiTheme="majorBidi" w:cstheme="majorBidi"/>
          <w:sz w:val="28"/>
          <w:szCs w:val="28"/>
          <w:rtl/>
        </w:rPr>
        <w:t xml:space="preserve"> اختيارات الأقمشة والزخارف وأغطية الرأس والمجوهرات</w:t>
      </w:r>
      <w:r w:rsidR="00AE0CD8" w:rsidRPr="000A1CD0">
        <w:rPr>
          <w:rFonts w:asciiTheme="majorBidi" w:hAnsiTheme="majorBidi" w:cstheme="majorBidi"/>
          <w:sz w:val="28"/>
          <w:szCs w:val="28"/>
          <w:rtl/>
        </w:rPr>
        <w:t>،</w:t>
      </w:r>
      <w:r w:rsidR="008D7620" w:rsidRPr="000A1CD0">
        <w:rPr>
          <w:rFonts w:asciiTheme="majorBidi" w:hAnsiTheme="majorBidi" w:cstheme="majorBidi"/>
          <w:sz w:val="28"/>
          <w:szCs w:val="28"/>
          <w:rtl/>
          <w:lang w:bidi="ar-EG"/>
        </w:rPr>
        <w:t xml:space="preserve"> وكانت ملابس النساء في أوروبا تعكس نظاماً سيميوطيقياً  يعبر عن مجموعة من الدلالات الاجتماعية</w:t>
      </w:r>
      <w:r w:rsidR="00AE0CD8" w:rsidRPr="000A1CD0">
        <w:rPr>
          <w:rFonts w:asciiTheme="majorBidi" w:hAnsiTheme="majorBidi" w:cstheme="majorBidi"/>
          <w:sz w:val="28"/>
          <w:szCs w:val="28"/>
          <w:rtl/>
          <w:lang w:bidi="ar-EG"/>
        </w:rPr>
        <w:t>،</w:t>
      </w:r>
      <w:r w:rsidR="008D7620" w:rsidRPr="000A1CD0">
        <w:rPr>
          <w:rFonts w:asciiTheme="majorBidi" w:hAnsiTheme="majorBidi" w:cstheme="majorBidi"/>
          <w:sz w:val="28"/>
          <w:szCs w:val="28"/>
          <w:rtl/>
          <w:lang w:bidi="ar-EG"/>
        </w:rPr>
        <w:t xml:space="preserve"> والثقافية، فجودة الأقمشة المستخدمة (مثل المخمل والحرير للأثرياء مقابل الصوف للعامة)، وغنى التطريز والزخارف، وتعقيد التصميم</w:t>
      </w:r>
      <w:r w:rsidR="00AE0CD8" w:rsidRPr="000A1CD0">
        <w:rPr>
          <w:rFonts w:asciiTheme="majorBidi" w:hAnsiTheme="majorBidi" w:cstheme="majorBidi"/>
          <w:sz w:val="28"/>
          <w:szCs w:val="28"/>
          <w:rtl/>
          <w:lang w:bidi="ar-EG"/>
        </w:rPr>
        <w:t>،</w:t>
      </w:r>
      <w:r w:rsidR="008D7620" w:rsidRPr="000A1CD0">
        <w:rPr>
          <w:rFonts w:asciiTheme="majorBidi" w:hAnsiTheme="majorBidi" w:cstheme="majorBidi"/>
          <w:sz w:val="28"/>
          <w:szCs w:val="28"/>
          <w:rtl/>
          <w:lang w:bidi="ar-EG"/>
        </w:rPr>
        <w:t xml:space="preserve"> وعدد طبقات </w:t>
      </w:r>
      <w:r w:rsidR="00056000" w:rsidRPr="000A1CD0">
        <w:rPr>
          <w:rFonts w:asciiTheme="majorBidi" w:hAnsiTheme="majorBidi" w:cstheme="majorBidi"/>
          <w:sz w:val="28"/>
          <w:szCs w:val="28"/>
          <w:rtl/>
          <w:lang w:bidi="ar-EG"/>
        </w:rPr>
        <w:t>الأزياء</w:t>
      </w:r>
      <w:r w:rsidR="008D7620" w:rsidRPr="000A1CD0">
        <w:rPr>
          <w:rFonts w:asciiTheme="majorBidi" w:hAnsiTheme="majorBidi" w:cstheme="majorBidi"/>
          <w:sz w:val="28"/>
          <w:szCs w:val="28"/>
          <w:rtl/>
          <w:lang w:bidi="ar-EG"/>
        </w:rPr>
        <w:t>، بالإضافة إلى أنواع أغطية الرأس، كلها كانت علامات تشير بوضوح إلى الثروة</w:t>
      </w:r>
      <w:r w:rsidR="00AE0CD8" w:rsidRPr="000A1CD0">
        <w:rPr>
          <w:rFonts w:asciiTheme="majorBidi" w:hAnsiTheme="majorBidi" w:cstheme="majorBidi"/>
          <w:sz w:val="28"/>
          <w:szCs w:val="28"/>
          <w:rtl/>
          <w:lang w:bidi="ar-EG"/>
        </w:rPr>
        <w:t>،</w:t>
      </w:r>
      <w:r w:rsidR="008D7620" w:rsidRPr="000A1CD0">
        <w:rPr>
          <w:rFonts w:asciiTheme="majorBidi" w:hAnsiTheme="majorBidi" w:cstheme="majorBidi"/>
          <w:sz w:val="28"/>
          <w:szCs w:val="28"/>
          <w:rtl/>
          <w:lang w:bidi="ar-EG"/>
        </w:rPr>
        <w:t xml:space="preserve"> والمكانة الاجتماعية</w:t>
      </w:r>
      <w:r w:rsidR="00AE0CD8" w:rsidRPr="000A1CD0">
        <w:rPr>
          <w:rFonts w:asciiTheme="majorBidi" w:hAnsiTheme="majorBidi" w:cstheme="majorBidi"/>
          <w:sz w:val="28"/>
          <w:szCs w:val="28"/>
          <w:rtl/>
          <w:lang w:bidi="ar-EG"/>
        </w:rPr>
        <w:t>،</w:t>
      </w:r>
      <w:r w:rsidR="008D7620" w:rsidRPr="000A1CD0">
        <w:rPr>
          <w:rFonts w:asciiTheme="majorBidi" w:hAnsiTheme="majorBidi" w:cstheme="majorBidi"/>
          <w:sz w:val="28"/>
          <w:szCs w:val="28"/>
          <w:rtl/>
          <w:lang w:bidi="ar-EG"/>
        </w:rPr>
        <w:t xml:space="preserve"> والطبقة التي تنتمي إليها المرأة، وأحياناً حالتها الزواجية</w:t>
      </w:r>
      <w:r w:rsidR="0048123D" w:rsidRPr="000A1CD0">
        <w:rPr>
          <w:rFonts w:asciiTheme="majorBidi" w:hAnsiTheme="majorBidi" w:cstheme="majorBidi"/>
          <w:sz w:val="28"/>
          <w:szCs w:val="28"/>
          <w:rtl/>
          <w:lang w:bidi="ar-EG"/>
        </w:rPr>
        <w:t>.</w:t>
      </w:r>
    </w:p>
    <w:p w14:paraId="7C1E0CE8" w14:textId="3BCFE2D3" w:rsidR="008D7620" w:rsidRPr="000A1CD0" w:rsidRDefault="008D7620" w:rsidP="000A1CD0">
      <w:pPr>
        <w:bidi/>
        <w:spacing w:line="360" w:lineRule="auto"/>
        <w:ind w:firstLine="720"/>
        <w:rPr>
          <w:rFonts w:asciiTheme="majorBidi" w:hAnsiTheme="majorBidi" w:cstheme="majorBidi"/>
          <w:sz w:val="28"/>
          <w:szCs w:val="28"/>
        </w:rPr>
      </w:pPr>
      <w:r w:rsidRPr="000A1CD0">
        <w:rPr>
          <w:rFonts w:asciiTheme="majorBidi" w:hAnsiTheme="majorBidi" w:cstheme="majorBidi"/>
          <w:sz w:val="28"/>
          <w:szCs w:val="28"/>
          <w:rtl/>
          <w:lang w:bidi="ar-EG"/>
        </w:rPr>
        <w:lastRenderedPageBreak/>
        <w:t xml:space="preserve"> كما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تعكس الأعراف الدينية والاجتماعية السائدة المتعلقة بالحشمة والعفة، حيث كانت التصاميم تهدف غالباً إلى تغطية الجسد وفرض قيود معينة على المظهر، وبالتالي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وسيلة لتأكيد الهوية الفردية والجماعية ضمن النظام الاجتماعي الصارم لتلك الفترة</w:t>
      </w:r>
      <w:r w:rsidR="00C5320F"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rPr>
        <w:t>وفي مطلع القرن السادس عشر، بدأت ملامح النهضة الإيطالية تنعكس على الأزياء النسائية الأوروبية، خاصة من حيث التكوين البصري للجسد، فاستخدام النساء للأقمشة الفاخرة مثل القطيفة والبروكار، مع صدريات مشدودة تظهر الجسم على شكل الساعة الرملية، هذه البنية تُجسّد فكرة "الهندسة الجمالية للجسد"، في حين تمثل الأقمشة المطرزة بالذهب والياقوت رمزية الفخامة والديناميكية الطبقية ولم تعد الأزياء للتزيين فقط، بل أداة تمثيل اجتماعي وسياسي.</w:t>
      </w:r>
    </w:p>
    <w:p w14:paraId="078A9855" w14:textId="495B205B" w:rsidR="008D7620" w:rsidRPr="000A1CD0" w:rsidRDefault="008D7620"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وفي عشرينيات القرن السادس عشر كانت </w:t>
      </w:r>
      <w:r w:rsidR="00AE0CD8" w:rsidRPr="000A1CD0">
        <w:rPr>
          <w:rFonts w:asciiTheme="majorBidi" w:hAnsiTheme="majorBidi" w:cstheme="majorBidi"/>
          <w:sz w:val="28"/>
          <w:szCs w:val="28"/>
          <w:rtl/>
          <w:lang w:bidi="ar-EG"/>
        </w:rPr>
        <w:t>أزياء</w:t>
      </w:r>
      <w:r w:rsidRPr="000A1CD0">
        <w:rPr>
          <w:rFonts w:asciiTheme="majorBidi" w:hAnsiTheme="majorBidi" w:cstheme="majorBidi"/>
          <w:sz w:val="28"/>
          <w:szCs w:val="28"/>
          <w:rtl/>
          <w:lang w:bidi="ar-EG"/>
        </w:rPr>
        <w:t xml:space="preserve"> النساء الأوروبيات نظامًا سيميائيًا</w:t>
      </w:r>
      <w:r w:rsidR="00AE0CD8"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 بالغ الأهمية، يعكس بشكل أساسي الثروة والمكانة الاجتماعية والوضع العائلي</w:t>
      </w:r>
      <w:r w:rsidR="00AE0CD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w:t>
      </w:r>
      <w:r w:rsidR="00AE0CD8" w:rsidRPr="000A1CD0">
        <w:rPr>
          <w:rFonts w:asciiTheme="majorBidi" w:hAnsiTheme="majorBidi" w:cstheme="majorBidi"/>
          <w:sz w:val="28"/>
          <w:szCs w:val="28"/>
          <w:rtl/>
          <w:lang w:bidi="ar-EG"/>
        </w:rPr>
        <w:t>ف</w:t>
      </w:r>
      <w:r w:rsidRPr="000A1CD0">
        <w:rPr>
          <w:rFonts w:asciiTheme="majorBidi" w:hAnsiTheme="majorBidi" w:cstheme="majorBidi"/>
          <w:sz w:val="28"/>
          <w:szCs w:val="28"/>
          <w:rtl/>
          <w:lang w:bidi="ar-EG"/>
        </w:rPr>
        <w:t>الأقمشة المستخدمة مثل الحرير</w:t>
      </w:r>
      <w:r w:rsidR="00AE0CD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والمخمل</w:t>
      </w:r>
      <w:r w:rsidR="00AE0CD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والديباج (البروكار)، وكثافة التطريز</w:t>
      </w:r>
      <w:r w:rsidR="00AE0CD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واستخدام الجواهر والفراء، </w:t>
      </w:r>
      <w:r w:rsidR="00AE0CD8" w:rsidRPr="000A1CD0">
        <w:rPr>
          <w:rFonts w:asciiTheme="majorBidi" w:hAnsiTheme="majorBidi" w:cstheme="majorBidi"/>
          <w:sz w:val="28"/>
          <w:szCs w:val="28"/>
          <w:rtl/>
          <w:lang w:bidi="ar-EG"/>
        </w:rPr>
        <w:t xml:space="preserve">وكمية القماش المستخدمة في الملبس، والتنانير الواسعة التي بدأت تتطلب هياكل داعمة، والتعقيد في تصميم الأكمام المنفوشة أو المشقوقة، </w:t>
      </w:r>
      <w:r w:rsidRPr="000A1CD0">
        <w:rPr>
          <w:rFonts w:asciiTheme="majorBidi" w:hAnsiTheme="majorBidi" w:cstheme="majorBidi"/>
          <w:sz w:val="28"/>
          <w:szCs w:val="28"/>
          <w:rtl/>
          <w:lang w:bidi="ar-EG"/>
        </w:rPr>
        <w:t xml:space="preserve">كلها </w:t>
      </w:r>
      <w:r w:rsidR="00AE0CD8" w:rsidRPr="000A1CD0">
        <w:rPr>
          <w:rFonts w:asciiTheme="majorBidi" w:hAnsiTheme="majorBidi" w:cstheme="majorBidi"/>
          <w:sz w:val="28"/>
          <w:szCs w:val="28"/>
          <w:rtl/>
          <w:lang w:bidi="ar-EG"/>
        </w:rPr>
        <w:t xml:space="preserve">كانت </w:t>
      </w:r>
      <w:r w:rsidRPr="000A1CD0">
        <w:rPr>
          <w:rFonts w:asciiTheme="majorBidi" w:hAnsiTheme="majorBidi" w:cstheme="majorBidi"/>
          <w:sz w:val="28"/>
          <w:szCs w:val="28"/>
          <w:rtl/>
          <w:lang w:bidi="ar-EG"/>
        </w:rPr>
        <w:t>علامات واضحة على الانتماء للطبقات العليا</w:t>
      </w:r>
      <w:r w:rsidR="00AE0CD8"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w:t>
      </w:r>
      <w:r w:rsidR="00AE0CD8" w:rsidRPr="000A1CD0">
        <w:rPr>
          <w:rFonts w:asciiTheme="majorBidi" w:hAnsiTheme="majorBidi" w:cstheme="majorBidi"/>
          <w:sz w:val="28"/>
          <w:szCs w:val="28"/>
          <w:rtl/>
          <w:lang w:bidi="ar-EG"/>
        </w:rPr>
        <w:t>ودليل علي</w:t>
      </w:r>
      <w:r w:rsidRPr="000A1CD0">
        <w:rPr>
          <w:rFonts w:asciiTheme="majorBidi" w:hAnsiTheme="majorBidi" w:cstheme="majorBidi"/>
          <w:sz w:val="28"/>
          <w:szCs w:val="28"/>
          <w:rtl/>
          <w:lang w:bidi="ar-EG"/>
        </w:rPr>
        <w:t xml:space="preserve"> القدرة المالية</w:t>
      </w:r>
      <w:r w:rsidR="00837212" w:rsidRPr="000A1CD0">
        <w:rPr>
          <w:rFonts w:asciiTheme="majorBidi" w:hAnsiTheme="majorBidi" w:cstheme="majorBidi"/>
          <w:sz w:val="28"/>
          <w:szCs w:val="28"/>
          <w:rtl/>
          <w:lang w:bidi="ar-EG"/>
        </w:rPr>
        <w:t>،</w:t>
      </w:r>
      <w:r w:rsidR="00AE0CD8"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بينما كانت درجة الاحتشام في تصميم خط العنق أو طول الثوب تعكس مفاهيم الفضيلة والأعراف الدينية والاجتماعية السائدة، مما جعل المظهر الخارجي للمرأة لغة بصرية غنية بالدلالات حول هويتها وموقعها في المجتمع</w:t>
      </w:r>
      <w:r w:rsidR="005E3568" w:rsidRPr="000A1CD0">
        <w:rPr>
          <w:rFonts w:asciiTheme="majorBidi" w:hAnsiTheme="majorBidi" w:cstheme="majorBidi"/>
          <w:sz w:val="28"/>
          <w:szCs w:val="28"/>
          <w:rtl/>
          <w:lang w:bidi="ar-EG"/>
        </w:rPr>
        <w:t>، و</w:t>
      </w:r>
      <w:r w:rsidRPr="000A1CD0">
        <w:rPr>
          <w:rFonts w:asciiTheme="majorBidi" w:hAnsiTheme="majorBidi" w:cstheme="majorBidi"/>
          <w:sz w:val="28"/>
          <w:szCs w:val="28"/>
          <w:rtl/>
        </w:rPr>
        <w:t>تميزت أزياء هذه الفترة بتركيزها على محيط الكتفين والرقبة، حيث ظهرت فتحات مربعة أو مستديرة مزينة بالدانتيل، هذه الفتحات تُمثل محاولة للتوازن بين الإغراء والتقوى، حيث تُكشف مناطق "آمنة" بصريًا لكنها تُحد بإطارات مزخرفة تدل على الانضباط، والأكمام أصبحت منفصلة تمامًا، م</w:t>
      </w:r>
      <w:r w:rsidR="00AE0CD8" w:rsidRPr="000A1CD0">
        <w:rPr>
          <w:rFonts w:asciiTheme="majorBidi" w:hAnsiTheme="majorBidi" w:cstheme="majorBidi"/>
          <w:sz w:val="28"/>
          <w:szCs w:val="28"/>
          <w:rtl/>
        </w:rPr>
        <w:t>م</w:t>
      </w:r>
      <w:r w:rsidRPr="000A1CD0">
        <w:rPr>
          <w:rFonts w:asciiTheme="majorBidi" w:hAnsiTheme="majorBidi" w:cstheme="majorBidi"/>
          <w:sz w:val="28"/>
          <w:szCs w:val="28"/>
          <w:rtl/>
        </w:rPr>
        <w:t>ا يدل على ارتفاع تعقيد التصميم واستخدامه كوسيلة لتمييز الطبقة العليا</w:t>
      </w:r>
      <w:r w:rsidR="00AE0CD8"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w:t>
      </w:r>
      <w:r w:rsidR="00AE0CD8" w:rsidRPr="000A1CD0">
        <w:rPr>
          <w:rFonts w:asciiTheme="majorBidi" w:hAnsiTheme="majorBidi" w:cstheme="majorBidi"/>
          <w:sz w:val="28"/>
          <w:szCs w:val="28"/>
          <w:rtl/>
        </w:rPr>
        <w:t>و</w:t>
      </w:r>
      <w:r w:rsidRPr="000A1CD0">
        <w:rPr>
          <w:rFonts w:asciiTheme="majorBidi" w:hAnsiTheme="majorBidi" w:cstheme="majorBidi"/>
          <w:sz w:val="28"/>
          <w:szCs w:val="28"/>
          <w:rtl/>
        </w:rPr>
        <w:t xml:space="preserve">الملبس هنا لا يعبّر عن الراحة أو الطبيعة، بل عن فن معقد يتطلب صيانة وموارد، ما يعزز </w:t>
      </w:r>
      <w:r w:rsidR="005E3568" w:rsidRPr="000A1CD0">
        <w:rPr>
          <w:rFonts w:asciiTheme="majorBidi" w:hAnsiTheme="majorBidi" w:cstheme="majorBidi"/>
          <w:sz w:val="28"/>
          <w:szCs w:val="28"/>
          <w:rtl/>
        </w:rPr>
        <w:t>دلالته</w:t>
      </w:r>
      <w:r w:rsidRPr="000A1CD0">
        <w:rPr>
          <w:rFonts w:asciiTheme="majorBidi" w:hAnsiTheme="majorBidi" w:cstheme="majorBidi"/>
          <w:sz w:val="28"/>
          <w:szCs w:val="28"/>
          <w:rtl/>
        </w:rPr>
        <w:t xml:space="preserve"> الطبقية.</w:t>
      </w:r>
    </w:p>
    <w:p w14:paraId="6B02A175" w14:textId="77777777" w:rsidR="008D7620" w:rsidRPr="000A1CD0" w:rsidRDefault="008D7620" w:rsidP="000A1CD0">
      <w:pPr>
        <w:pStyle w:val="a6"/>
        <w:numPr>
          <w:ilvl w:val="0"/>
          <w:numId w:val="38"/>
        </w:numPr>
        <w:tabs>
          <w:tab w:val="left" w:pos="5985"/>
        </w:tabs>
        <w:bidi/>
        <w:spacing w:after="0" w:line="360" w:lineRule="auto"/>
        <w:ind w:left="288" w:hanging="284"/>
        <w:rPr>
          <w:rFonts w:asciiTheme="majorBidi" w:hAnsiTheme="majorBidi" w:cstheme="majorBidi"/>
          <w:sz w:val="28"/>
          <w:szCs w:val="28"/>
          <w:rtl/>
          <w:lang w:bidi="ar-EG"/>
        </w:rPr>
      </w:pPr>
      <w:r w:rsidRPr="000A1CD0">
        <w:rPr>
          <w:rFonts w:asciiTheme="majorBidi" w:hAnsiTheme="majorBidi" w:cstheme="majorBidi"/>
          <w:b/>
          <w:bCs/>
          <w:sz w:val="28"/>
          <w:szCs w:val="28"/>
          <w:rtl/>
          <w:lang w:bidi="ar-EG"/>
        </w:rPr>
        <w:t>وصف أزياء النساء في القرن السادس عشر (1530م -1550م):</w:t>
      </w:r>
    </w:p>
    <w:p w14:paraId="5EF908A0" w14:textId="742EE0A1" w:rsidR="008D7620" w:rsidRPr="000A1CD0" w:rsidRDefault="008D7620"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في عام ١٥٣٥م أصبح الصدار محبكا على الصدر والوسط وكان يصل في طوله إلى الوسط أو قبله بقليل، كما أصبحت فتحة </w:t>
      </w:r>
      <w:r w:rsidR="005E3568" w:rsidRPr="000A1CD0">
        <w:rPr>
          <w:rFonts w:asciiTheme="majorBidi" w:hAnsiTheme="majorBidi" w:cstheme="majorBidi"/>
          <w:sz w:val="28"/>
          <w:szCs w:val="28"/>
          <w:rtl/>
          <w:lang w:bidi="ar-EG"/>
        </w:rPr>
        <w:t>الرقبة مربعة</w:t>
      </w:r>
      <w:r w:rsidRPr="000A1CD0">
        <w:rPr>
          <w:rFonts w:asciiTheme="majorBidi" w:hAnsiTheme="majorBidi" w:cstheme="majorBidi"/>
          <w:sz w:val="28"/>
          <w:szCs w:val="28"/>
          <w:rtl/>
          <w:lang w:bidi="ar-EG"/>
        </w:rPr>
        <w:t xml:space="preserve"> واسعة تكشف عن الأكتاف وتحلى بالدانتل المطرزة بخيوط الذهب والفضة </w:t>
      </w:r>
      <w:r w:rsidR="00AE0CD8" w:rsidRPr="000A1CD0">
        <w:rPr>
          <w:rFonts w:asciiTheme="majorBidi" w:hAnsiTheme="majorBidi" w:cstheme="majorBidi"/>
          <w:sz w:val="28"/>
          <w:szCs w:val="28"/>
          <w:rtl/>
          <w:lang w:bidi="ar-EG"/>
        </w:rPr>
        <w:t>والمزخرفة</w:t>
      </w:r>
      <w:r w:rsidRPr="000A1CD0">
        <w:rPr>
          <w:rFonts w:asciiTheme="majorBidi" w:hAnsiTheme="majorBidi" w:cstheme="majorBidi"/>
          <w:sz w:val="28"/>
          <w:szCs w:val="28"/>
          <w:rtl/>
          <w:lang w:bidi="ar-EG"/>
        </w:rPr>
        <w:t xml:space="preserve"> بالأحجار الكريمة، وكانت في بعض الأحيان تُغطى فتحة الرقبة بقماش خفيف أو تغطى بقطعة قطيفة سوداء بحيث تكون محبكة حول فتحة الرقبة، ويُحليها كولة بيضاء صغيرة منشاة تقف خلف الرقبة (شكل -</w:t>
      </w:r>
      <w:r w:rsidR="005E3568" w:rsidRPr="000A1CD0">
        <w:rPr>
          <w:rFonts w:asciiTheme="majorBidi" w:hAnsiTheme="majorBidi" w:cstheme="majorBidi"/>
          <w:sz w:val="28"/>
          <w:szCs w:val="28"/>
          <w:rtl/>
          <w:lang w:bidi="ar-EG"/>
        </w:rPr>
        <w:t>21</w:t>
      </w:r>
      <w:r w:rsidRPr="000A1CD0">
        <w:rPr>
          <w:rFonts w:asciiTheme="majorBidi" w:hAnsiTheme="majorBidi" w:cstheme="majorBidi"/>
          <w:sz w:val="28"/>
          <w:szCs w:val="28"/>
          <w:rtl/>
          <w:lang w:bidi="ar-EG"/>
        </w:rPr>
        <w:t xml:space="preserve">) </w:t>
      </w:r>
      <w:r w:rsidR="00477F7A" w:rsidRPr="000A1CD0">
        <w:rPr>
          <w:rFonts w:asciiTheme="majorBidi" w:hAnsiTheme="majorBidi" w:cstheme="majorBidi"/>
          <w:sz w:val="28"/>
          <w:szCs w:val="28"/>
          <w:rtl/>
          <w:lang w:bidi="ar-EG"/>
        </w:rPr>
        <w:t>(حسين، 2005).</w:t>
      </w:r>
    </w:p>
    <w:p w14:paraId="12CCDD89" w14:textId="10A37BCD" w:rsidR="008D7620" w:rsidRPr="000A1CD0" w:rsidRDefault="00472EC9" w:rsidP="000A1CD0">
      <w:pPr>
        <w:tabs>
          <w:tab w:val="left" w:pos="5985"/>
        </w:tabs>
        <w:bidi/>
        <w:spacing w:after="0" w:line="360" w:lineRule="auto"/>
        <w:jc w:val="center"/>
        <w:rPr>
          <w:rFonts w:asciiTheme="majorBidi" w:hAnsiTheme="majorBidi" w:cstheme="majorBidi"/>
          <w:sz w:val="28"/>
          <w:szCs w:val="28"/>
          <w:lang w:bidi="ar-EG"/>
        </w:rPr>
      </w:pPr>
      <w:r>
        <w:rPr>
          <w:noProof/>
        </w:rPr>
        <w:lastRenderedPageBreak/>
        <w:drawing>
          <wp:inline distT="0" distB="0" distL="0" distR="0" wp14:anchorId="7C360CD9" wp14:editId="6C50D618">
            <wp:extent cx="1054173" cy="1612265"/>
            <wp:effectExtent l="0" t="0" r="0" b="6985"/>
            <wp:docPr id="1541198524" name="صورة 5" descr="صورة تحتوي على تلبيس, الوجه الإنساني, شخص, إكسسوارات الأزياء&#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98524" name="صورة 5" descr="صورة تحتوي على تلبيس, الوجه الإنساني, شخص, إكسسوارات الأزياء&#10;&#10;قد يكون المحتوى الذي تم إنشاؤه بواسطة الذكاء الاصطناعي غير صحيح."/>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222" t="5786" r="7778" b="3936"/>
                    <a:stretch>
                      <a:fillRect/>
                    </a:stretch>
                  </pic:blipFill>
                  <pic:spPr bwMode="auto">
                    <a:xfrm>
                      <a:off x="0" y="0"/>
                      <a:ext cx="1059283" cy="1620081"/>
                    </a:xfrm>
                    <a:prstGeom prst="rect">
                      <a:avLst/>
                    </a:prstGeom>
                    <a:noFill/>
                    <a:ln>
                      <a:noFill/>
                    </a:ln>
                    <a:extLst>
                      <a:ext uri="{53640926-AAD7-44D8-BBD7-CCE9431645EC}">
                        <a14:shadowObscured xmlns:a14="http://schemas.microsoft.com/office/drawing/2010/main"/>
                      </a:ext>
                    </a:extLst>
                  </pic:spPr>
                </pic:pic>
              </a:graphicData>
            </a:graphic>
          </wp:inline>
        </w:drawing>
      </w:r>
      <w:r w:rsidR="008D7620" w:rsidRPr="000A1CD0">
        <w:rPr>
          <w:rFonts w:asciiTheme="majorBidi" w:hAnsiTheme="majorBidi" w:cstheme="majorBidi"/>
          <w:sz w:val="28"/>
          <w:szCs w:val="28"/>
          <w:rtl/>
          <w:lang w:bidi="ar-EG"/>
        </w:rPr>
        <w:t xml:space="preserve">  </w:t>
      </w:r>
      <w:r w:rsidR="008D7620" w:rsidRPr="000A1CD0">
        <w:rPr>
          <w:rFonts w:asciiTheme="majorBidi" w:hAnsiTheme="majorBidi" w:cstheme="majorBidi"/>
          <w:noProof/>
          <w:sz w:val="28"/>
          <w:szCs w:val="28"/>
        </w:rPr>
        <w:drawing>
          <wp:inline distT="0" distB="0" distL="0" distR="0" wp14:anchorId="10882CAA" wp14:editId="532638D1">
            <wp:extent cx="1033397" cy="1598919"/>
            <wp:effectExtent l="0" t="0" r="0" b="1905"/>
            <wp:docPr id="315095780" name="صورة 51" descr="This may contain: a painting of a woman in an ornate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his may contain: a painting of a woman in an ornate dres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53338" cy="1629772"/>
                    </a:xfrm>
                    <a:prstGeom prst="rect">
                      <a:avLst/>
                    </a:prstGeom>
                    <a:noFill/>
                    <a:ln>
                      <a:noFill/>
                    </a:ln>
                  </pic:spPr>
                </pic:pic>
              </a:graphicData>
            </a:graphic>
          </wp:inline>
        </w:drawing>
      </w:r>
      <w:r w:rsidR="008D7620" w:rsidRPr="000A1CD0">
        <w:rPr>
          <w:rFonts w:asciiTheme="majorBidi" w:hAnsiTheme="majorBidi" w:cstheme="majorBidi"/>
          <w:sz w:val="28"/>
          <w:szCs w:val="28"/>
          <w:rtl/>
          <w:lang w:bidi="ar-EG"/>
        </w:rPr>
        <w:t xml:space="preserve">  </w:t>
      </w:r>
      <w:r w:rsidR="008D7620" w:rsidRPr="000A1CD0">
        <w:rPr>
          <w:rFonts w:asciiTheme="majorBidi" w:hAnsiTheme="majorBidi" w:cstheme="majorBidi"/>
          <w:noProof/>
          <w:sz w:val="28"/>
          <w:szCs w:val="28"/>
        </w:rPr>
        <w:drawing>
          <wp:inline distT="0" distB="0" distL="0" distR="0" wp14:anchorId="7C5E9991" wp14:editId="5436423E">
            <wp:extent cx="1038030" cy="1607927"/>
            <wp:effectExtent l="0" t="0" r="0" b="0"/>
            <wp:docPr id="1344891863" name="صورة 52" descr="صورة تحتوي على الوجه الإنساني, تلبيس, شخص, لوح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91863" name="صورة 52" descr="صورة تحتوي على الوجه الإنساني, تلبيس, شخص, لوحة&#10;&#10;تم إنشاء الوصف تلقائياً"/>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54740" cy="1633811"/>
                    </a:xfrm>
                    <a:prstGeom prst="rect">
                      <a:avLst/>
                    </a:prstGeom>
                    <a:noFill/>
                    <a:ln>
                      <a:noFill/>
                    </a:ln>
                  </pic:spPr>
                </pic:pic>
              </a:graphicData>
            </a:graphic>
          </wp:inline>
        </w:drawing>
      </w:r>
    </w:p>
    <w:p w14:paraId="4ADBCBD3" w14:textId="7A1BFE45"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(21):</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(1530م – 1550م)</w:t>
      </w:r>
    </w:p>
    <w:p w14:paraId="04E941CE" w14:textId="77777777" w:rsidR="008A7211" w:rsidRPr="000C1AB1" w:rsidRDefault="008A721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tl/>
        </w:rPr>
      </w:pPr>
      <w:r w:rsidRPr="000C1AB1">
        <w:rPr>
          <w:rFonts w:asciiTheme="majorBidi" w:hAnsiTheme="majorBidi" w:cstheme="majorBidi"/>
          <w:b/>
          <w:bCs/>
          <w:color w:val="202122"/>
          <w:sz w:val="24"/>
          <w:szCs w:val="24"/>
        </w:rPr>
        <w:t>Source</w:t>
      </w:r>
      <w:r w:rsidRPr="000C1AB1">
        <w:rPr>
          <w:rFonts w:asciiTheme="majorBidi" w:hAnsiTheme="majorBidi" w:cstheme="majorBidi"/>
          <w:b/>
          <w:bCs/>
          <w:color w:val="202122"/>
          <w:sz w:val="24"/>
          <w:szCs w:val="24"/>
          <w:rtl/>
        </w:rPr>
        <w:t>:</w:t>
      </w:r>
      <w:r w:rsidRPr="000C1AB1">
        <w:rPr>
          <w:rFonts w:asciiTheme="majorBidi" w:eastAsiaTheme="majorEastAsia" w:hAnsiTheme="majorBidi" w:cstheme="majorBidi"/>
          <w:b/>
          <w:bCs/>
          <w:color w:val="000000" w:themeColor="text1"/>
          <w:sz w:val="24"/>
          <w:szCs w:val="24"/>
        </w:rPr>
        <w:t xml:space="preserve"> </w:t>
      </w:r>
      <w:r w:rsidRPr="000C1AB1">
        <w:rPr>
          <w:rFonts w:asciiTheme="majorBidi" w:eastAsiaTheme="majorEastAsia" w:hAnsiTheme="majorBidi" w:cstheme="majorBidi"/>
          <w:color w:val="000000" w:themeColor="text1"/>
          <w:sz w:val="24"/>
          <w:szCs w:val="24"/>
        </w:rPr>
        <w:t>Pinterest. (n.d.).</w:t>
      </w:r>
      <w:r w:rsidRPr="000C1AB1">
        <w:rPr>
          <w:rFonts w:asciiTheme="majorBidi" w:hAnsiTheme="majorBidi" w:cstheme="majorBidi"/>
          <w:color w:val="000000" w:themeColor="text1"/>
          <w:sz w:val="24"/>
          <w:szCs w:val="24"/>
        </w:rPr>
        <w:t xml:space="preserve"> </w:t>
      </w:r>
      <w:r w:rsidRPr="000C1AB1">
        <w:rPr>
          <w:rFonts w:asciiTheme="majorBidi" w:eastAsiaTheme="majorEastAsia" w:hAnsiTheme="majorBidi" w:cstheme="majorBidi"/>
          <w:i/>
          <w:iCs/>
          <w:color w:val="000000" w:themeColor="text1"/>
          <w:sz w:val="24"/>
          <w:szCs w:val="24"/>
        </w:rPr>
        <w:t>16th century fashion plate</w:t>
      </w:r>
      <w:r w:rsidRPr="000C1AB1">
        <w:rPr>
          <w:rFonts w:asciiTheme="majorBidi" w:hAnsiTheme="majorBidi" w:cstheme="majorBidi"/>
          <w:color w:val="000000" w:themeColor="text1"/>
          <w:sz w:val="24"/>
          <w:szCs w:val="24"/>
        </w:rPr>
        <w:t xml:space="preserve">. Retrieved from </w:t>
      </w:r>
      <w:hyperlink r:id="rId101" w:tgtFrame="_new" w:history="1">
        <w:r w:rsidRPr="000C1AB1">
          <w:rPr>
            <w:rStyle w:val="Hyperlink"/>
            <w:rFonts w:asciiTheme="majorBidi" w:eastAsiaTheme="majorEastAsia" w:hAnsiTheme="majorBidi" w:cstheme="majorBidi"/>
            <w:sz w:val="24"/>
            <w:szCs w:val="24"/>
          </w:rPr>
          <w:t>https://www.pinterest.com/pin/7740630605028256/</w:t>
        </w:r>
      </w:hyperlink>
    </w:p>
    <w:p w14:paraId="02E788A6" w14:textId="77777777" w:rsidR="008A7211" w:rsidRPr="009E41D8" w:rsidRDefault="008A721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14"/>
          <w:szCs w:val="14"/>
        </w:rPr>
      </w:pPr>
    </w:p>
    <w:p w14:paraId="6D273A43" w14:textId="44FFDB46"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وفي عام ١٥٣٦م أصبح الكم ضيق من أعلي ويأخذ في الاتساع الكبير من أسفل حيث يقلب فتظهر البطانة ذات النسيج واللون المغاير، كما يظهر الكم الداخلي الضيق حتى الرسغ يُحلى طرفه </w:t>
      </w:r>
      <w:r w:rsidR="00BB7272" w:rsidRPr="000A1CD0">
        <w:rPr>
          <w:rFonts w:asciiTheme="majorBidi" w:hAnsiTheme="majorBidi" w:cstheme="majorBidi"/>
          <w:sz w:val="28"/>
          <w:szCs w:val="28"/>
          <w:rtl/>
          <w:lang w:bidi="ar-EG"/>
        </w:rPr>
        <w:t>ب</w:t>
      </w:r>
      <w:r w:rsidRPr="000A1CD0">
        <w:rPr>
          <w:rFonts w:asciiTheme="majorBidi" w:hAnsiTheme="majorBidi" w:cstheme="majorBidi"/>
          <w:sz w:val="28"/>
          <w:szCs w:val="28"/>
          <w:rtl/>
          <w:lang w:bidi="ar-EG"/>
        </w:rPr>
        <w:t>شريط من نسيج المخرمات الدانتيل، وتظهر به فتحة من ردنه «الكوع، حتى المرفق</w:t>
      </w:r>
      <w:r w:rsidR="00BB7272"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تضم بالفصوص على أبعاد متساوية، كما تظهر التنورة من قماش الكم الداخلي وهي مفتوحة من الأمام</w:t>
      </w:r>
      <w:r w:rsidR="00BB7272"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(شكل -</w:t>
      </w:r>
      <w:r w:rsidR="005E3568" w:rsidRPr="000A1CD0">
        <w:rPr>
          <w:rFonts w:asciiTheme="majorBidi" w:hAnsiTheme="majorBidi" w:cstheme="majorBidi"/>
          <w:sz w:val="28"/>
          <w:szCs w:val="28"/>
          <w:rtl/>
          <w:lang w:bidi="ar-EG"/>
        </w:rPr>
        <w:t>22</w:t>
      </w:r>
      <w:r w:rsidRPr="000A1CD0">
        <w:rPr>
          <w:rFonts w:asciiTheme="majorBidi" w:hAnsiTheme="majorBidi" w:cstheme="majorBidi"/>
          <w:sz w:val="28"/>
          <w:szCs w:val="28"/>
          <w:rtl/>
          <w:lang w:bidi="ar-EG"/>
        </w:rPr>
        <w:t>).</w:t>
      </w:r>
    </w:p>
    <w:p w14:paraId="14F309AA" w14:textId="77777777" w:rsidR="008D7620" w:rsidRPr="000A1CD0" w:rsidRDefault="008D7620" w:rsidP="000A1CD0">
      <w:pPr>
        <w:tabs>
          <w:tab w:val="left" w:pos="5985"/>
        </w:tabs>
        <w:bidi/>
        <w:spacing w:after="0" w:line="360" w:lineRule="auto"/>
        <w:jc w:val="center"/>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40981406" wp14:editId="7CADD33F">
            <wp:extent cx="1099405" cy="1704804"/>
            <wp:effectExtent l="0" t="0" r="5715" b="0"/>
            <wp:docPr id="1640707881" name="صورة 53" descr="This may contain: an old painting of a woman in black and gold dress with her hands fold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is may contain: an old painting of a woman in black and gold dress with her hands folded ou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13036" cy="1725941"/>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621CF7FB" wp14:editId="0C623F70">
            <wp:extent cx="1509131" cy="1722602"/>
            <wp:effectExtent l="0" t="0" r="0" b="0"/>
            <wp:docPr id="2088921291" name="صورة 54" descr="This may contain: a painting of a woman in red and green dress with flowers on the wall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his may contain: a painting of a woman in red and green dress with flowers on the wall behind he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18811" cy="1733651"/>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30286AB4" wp14:editId="19924C04">
            <wp:extent cx="2125688" cy="1717040"/>
            <wp:effectExtent l="0" t="0" r="8255" b="0"/>
            <wp:docPr id="1688841771" name="صورة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28725" cy="1719493"/>
                    </a:xfrm>
                    <a:prstGeom prst="rect">
                      <a:avLst/>
                    </a:prstGeom>
                    <a:noFill/>
                    <a:ln>
                      <a:noFill/>
                    </a:ln>
                  </pic:spPr>
                </pic:pic>
              </a:graphicData>
            </a:graphic>
          </wp:inline>
        </w:drawing>
      </w:r>
    </w:p>
    <w:p w14:paraId="4AC672D5" w14:textId="6471327B"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(22):</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(1530م – 1550م)</w:t>
      </w:r>
    </w:p>
    <w:p w14:paraId="1004505D" w14:textId="30B5CBCC" w:rsidR="00A61039" w:rsidRPr="000C1AB1" w:rsidRDefault="008D7620" w:rsidP="000C1AB1">
      <w:pPr>
        <w:pStyle w:val="ae"/>
        <w:widowControl w:val="0"/>
        <w:tabs>
          <w:tab w:val="left" w:pos="7060"/>
          <w:tab w:val="left" w:pos="7645"/>
        </w:tabs>
        <w:spacing w:before="0" w:beforeAutospacing="0" w:after="0" w:line="360" w:lineRule="auto"/>
        <w:ind w:left="720"/>
        <w:contextualSpacing/>
        <w:jc w:val="center"/>
        <w:rPr>
          <w:rFonts w:asciiTheme="majorBidi" w:hAnsiTheme="majorBidi" w:cstheme="majorBidi"/>
          <w:b/>
          <w:bCs/>
          <w:lang w:bidi="ar-EG"/>
        </w:rPr>
      </w:pPr>
      <w:r w:rsidRPr="000C1AB1">
        <w:rPr>
          <w:rFonts w:asciiTheme="majorBidi" w:hAnsiTheme="majorBidi" w:cstheme="majorBidi"/>
          <w:b/>
          <w:bCs/>
          <w:color w:val="202122"/>
        </w:rPr>
        <w:t>Source:</w:t>
      </w:r>
      <w:r w:rsidRPr="000C1AB1">
        <w:rPr>
          <w:rFonts w:asciiTheme="majorBidi" w:hAnsiTheme="majorBidi" w:cstheme="majorBidi"/>
          <w:b/>
          <w:bCs/>
        </w:rPr>
        <w:t xml:space="preserve"> </w:t>
      </w:r>
      <w:r w:rsidR="00387CA1" w:rsidRPr="000C1AB1">
        <w:rPr>
          <w:rStyle w:val="af0"/>
          <w:rFonts w:asciiTheme="majorBidi" w:eastAsiaTheme="majorEastAsia" w:hAnsiTheme="majorBidi" w:cstheme="majorBidi"/>
          <w:b w:val="0"/>
          <w:bCs w:val="0"/>
        </w:rPr>
        <w:t>PNGWing. (n.d.).</w:t>
      </w:r>
      <w:r w:rsidR="00387CA1" w:rsidRPr="000C1AB1">
        <w:rPr>
          <w:rFonts w:asciiTheme="majorBidi" w:hAnsiTheme="majorBidi" w:cstheme="majorBidi"/>
        </w:rPr>
        <w:t xml:space="preserve"> </w:t>
      </w:r>
      <w:r w:rsidR="00387CA1" w:rsidRPr="000C1AB1">
        <w:rPr>
          <w:rStyle w:val="af1"/>
          <w:rFonts w:asciiTheme="majorBidi" w:eastAsiaTheme="majorEastAsia" w:hAnsiTheme="majorBidi" w:cstheme="majorBidi"/>
        </w:rPr>
        <w:t>Italian Renaissance clothing 1500–1550 (transparent PNG illustration)</w:t>
      </w:r>
      <w:r w:rsidR="00387CA1" w:rsidRPr="000C1AB1">
        <w:rPr>
          <w:rFonts w:asciiTheme="majorBidi" w:hAnsiTheme="majorBidi" w:cstheme="majorBidi"/>
        </w:rPr>
        <w:t xml:space="preserve">. Retrieved from </w:t>
      </w:r>
      <w:hyperlink r:id="rId105" w:anchor="google_vignette" w:tgtFrame="_new" w:history="1">
        <w:r w:rsidR="00387CA1" w:rsidRPr="000C1AB1">
          <w:rPr>
            <w:rStyle w:val="Hyperlink"/>
            <w:rFonts w:asciiTheme="majorBidi" w:eastAsiaTheme="majorEastAsia" w:hAnsiTheme="majorBidi" w:cstheme="majorBidi"/>
          </w:rPr>
          <w:t>https://www.pngwing.com/ar/free-png-cjwus#google_vignette</w:t>
        </w:r>
      </w:hyperlink>
    </w:p>
    <w:p w14:paraId="66F1D91B" w14:textId="77777777" w:rsidR="008D7620" w:rsidRPr="000A1CD0" w:rsidRDefault="008D7620" w:rsidP="000A1CD0">
      <w:pPr>
        <w:bidi/>
        <w:spacing w:after="0" w:line="360" w:lineRule="auto"/>
        <w:rPr>
          <w:rFonts w:asciiTheme="majorBidi" w:hAnsiTheme="majorBidi" w:cstheme="majorBidi"/>
          <w:b/>
          <w:bCs/>
          <w:color w:val="000000"/>
          <w:sz w:val="28"/>
          <w:szCs w:val="28"/>
          <w:rtl/>
        </w:rPr>
      </w:pPr>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(1530م -1550م):</w:t>
      </w:r>
    </w:p>
    <w:p w14:paraId="6722D864" w14:textId="5225CF7F" w:rsidR="008D7620" w:rsidRPr="000A1CD0" w:rsidRDefault="008D7620"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كانت ملابس النساء في تلك الفترة تحمل أبعادًا سيميائية عميقة تجسد الهوية الاجتماعية والاقتصادية والدينية فالطبقات المتعددة من الأقمشة الفاخرة مثل الحرير</w:t>
      </w:r>
      <w:r w:rsidR="00BB7272"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والمخمل، والألوان الغنية</w:t>
      </w:r>
      <w:r w:rsidR="00BB7272" w:rsidRPr="000A1CD0">
        <w:rPr>
          <w:rFonts w:asciiTheme="majorBidi" w:hAnsiTheme="majorBidi" w:cstheme="majorBidi"/>
          <w:sz w:val="28"/>
          <w:szCs w:val="28"/>
          <w:rtl/>
          <w:lang w:bidi="ar-EG"/>
        </w:rPr>
        <w:t xml:space="preserve"> مثل القرمزي والأزرق الداكن،</w:t>
      </w:r>
      <w:r w:rsidRPr="000A1CD0">
        <w:rPr>
          <w:rFonts w:asciiTheme="majorBidi" w:hAnsiTheme="majorBidi" w:cstheme="majorBidi"/>
          <w:sz w:val="28"/>
          <w:szCs w:val="28"/>
          <w:rtl/>
          <w:lang w:bidi="ar-EG"/>
        </w:rPr>
        <w:t xml:space="preserve"> </w:t>
      </w:r>
      <w:r w:rsidR="00BB7272" w:rsidRPr="000A1CD0">
        <w:rPr>
          <w:rFonts w:asciiTheme="majorBidi" w:hAnsiTheme="majorBidi" w:cstheme="majorBidi"/>
          <w:sz w:val="28"/>
          <w:szCs w:val="28"/>
          <w:rtl/>
          <w:lang w:bidi="ar-EG"/>
        </w:rPr>
        <w:t>والتطريزات الدقيقة بالخيوط الذهبية والفضية</w:t>
      </w:r>
      <w:r w:rsidRPr="000A1CD0">
        <w:rPr>
          <w:rFonts w:asciiTheme="majorBidi" w:hAnsiTheme="majorBidi" w:cstheme="majorBidi"/>
          <w:sz w:val="28"/>
          <w:szCs w:val="28"/>
          <w:rtl/>
          <w:lang w:bidi="ar-EG"/>
        </w:rPr>
        <w:t>، كانت تشير إلى الثروة والمكانة الرفيعة</w:t>
      </w:r>
      <w:r w:rsidR="00BB7272" w:rsidRPr="000A1CD0">
        <w:rPr>
          <w:rFonts w:asciiTheme="majorBidi" w:hAnsiTheme="majorBidi" w:cstheme="majorBidi"/>
          <w:sz w:val="28"/>
          <w:szCs w:val="28"/>
          <w:rtl/>
          <w:lang w:bidi="ar-EG"/>
        </w:rPr>
        <w:t xml:space="preserve"> </w:t>
      </w:r>
      <w:r w:rsidR="00BB7272" w:rsidRPr="000A1CD0">
        <w:rPr>
          <w:rFonts w:asciiTheme="majorBidi" w:hAnsiTheme="majorBidi" w:cstheme="majorBidi"/>
          <w:sz w:val="28"/>
          <w:szCs w:val="28"/>
          <w:rtl/>
          <w:lang w:bidi="ar-EG"/>
        </w:rPr>
        <w:lastRenderedPageBreak/>
        <w:t>والثراء والنسب النبيل</w:t>
      </w:r>
      <w:r w:rsidRPr="000A1CD0">
        <w:rPr>
          <w:rFonts w:asciiTheme="majorBidi" w:hAnsiTheme="majorBidi" w:cstheme="majorBidi"/>
          <w:sz w:val="28"/>
          <w:szCs w:val="28"/>
          <w:rtl/>
          <w:lang w:bidi="ar-EG"/>
        </w:rPr>
        <w:t xml:space="preserve">، وفي المقابل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البسيطة ذات الألوان الباهتة</w:t>
      </w:r>
      <w:r w:rsidR="00BB7272" w:rsidRPr="000A1CD0">
        <w:rPr>
          <w:rFonts w:asciiTheme="majorBidi" w:hAnsiTheme="majorBidi" w:cstheme="majorBidi"/>
          <w:sz w:val="28"/>
          <w:szCs w:val="28"/>
          <w:rtl/>
          <w:lang w:bidi="ar-EG"/>
        </w:rPr>
        <w:t xml:space="preserve"> والأقمشة الخشنة </w:t>
      </w:r>
      <w:r w:rsidRPr="000A1CD0">
        <w:rPr>
          <w:rFonts w:asciiTheme="majorBidi" w:hAnsiTheme="majorBidi" w:cstheme="majorBidi"/>
          <w:sz w:val="28"/>
          <w:szCs w:val="28"/>
          <w:rtl/>
          <w:lang w:bidi="ar-EG"/>
        </w:rPr>
        <w:t xml:space="preserve"> تعكس الطبقات الاجتماعية الدنيا، بالإضافة إلى ذلك فأن القيود الجسدية التي فرضتها بعض التصميمات، مثل المشدات الضيقة، قد تعكس المثل العليا للجمال في ذلك العصر والقيود المفروضة على حركة المرأة، وكان هذا النمط يعكس قوة ونفوذ الإمبراطورية الإسبانية والقيم الثقافية السائدة في ذلك الوقت.</w:t>
      </w:r>
    </w:p>
    <w:p w14:paraId="37D6F157" w14:textId="57C568BA"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BB7272" w:rsidRPr="000A1CD0">
        <w:rPr>
          <w:rFonts w:asciiTheme="majorBidi" w:hAnsiTheme="majorBidi" w:cstheme="majorBidi"/>
          <w:sz w:val="28"/>
          <w:szCs w:val="28"/>
          <w:rtl/>
          <w:lang w:bidi="ar-EG"/>
        </w:rPr>
        <w:t>كل ذلك كان</w:t>
      </w:r>
      <w:r w:rsidRPr="000A1CD0">
        <w:rPr>
          <w:rFonts w:asciiTheme="majorBidi" w:hAnsiTheme="majorBidi" w:cstheme="majorBidi"/>
          <w:sz w:val="28"/>
          <w:szCs w:val="28"/>
          <w:rtl/>
          <w:lang w:bidi="ar-EG"/>
        </w:rPr>
        <w:t xml:space="preserve"> </w:t>
      </w:r>
      <w:r w:rsidR="00BB7272" w:rsidRPr="000A1CD0">
        <w:rPr>
          <w:rFonts w:asciiTheme="majorBidi" w:hAnsiTheme="majorBidi" w:cstheme="majorBidi"/>
          <w:sz w:val="28"/>
          <w:szCs w:val="28"/>
          <w:rtl/>
          <w:lang w:bidi="ar-EG"/>
        </w:rPr>
        <w:t>ي</w:t>
      </w:r>
      <w:r w:rsidRPr="000A1CD0">
        <w:rPr>
          <w:rFonts w:asciiTheme="majorBidi" w:hAnsiTheme="majorBidi" w:cstheme="majorBidi"/>
          <w:sz w:val="28"/>
          <w:szCs w:val="28"/>
          <w:rtl/>
          <w:lang w:bidi="ar-EG"/>
        </w:rPr>
        <w:t>حمل رموزًا ثقافية محددة تعكس الموضة السائدة والقيم الأخلاقية والاجتماعية في تلك الفترة</w:t>
      </w:r>
      <w:r w:rsidR="00BB7272"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وقد حملت ملابس النساء بعدًا سيميوطيًا بالغ الأهمية، إذ لم تكن مجرد أغطية للجسد، بل لغة بصرية معقدة عكست هذه الأزياء بوضوح الوضع الاجتماعي والاقتصادي للمرأة، مما جعل من </w:t>
      </w:r>
      <w:r w:rsidR="00BB7272" w:rsidRPr="000A1CD0">
        <w:rPr>
          <w:rFonts w:asciiTheme="majorBidi" w:hAnsiTheme="majorBidi" w:cstheme="majorBidi"/>
          <w:sz w:val="28"/>
          <w:szCs w:val="28"/>
          <w:rtl/>
          <w:lang w:bidi="ar-EG"/>
        </w:rPr>
        <w:t>ملابس</w:t>
      </w:r>
      <w:r w:rsidRPr="000A1CD0">
        <w:rPr>
          <w:rFonts w:asciiTheme="majorBidi" w:hAnsiTheme="majorBidi" w:cstheme="majorBidi"/>
          <w:sz w:val="28"/>
          <w:szCs w:val="28"/>
          <w:rtl/>
          <w:lang w:bidi="ar-EG"/>
        </w:rPr>
        <w:t xml:space="preserve"> المرأة في تلك الفترة نصًا بصريًا غنيًا بالمعاني والدلالات الاجتماعية والثقافية، وكان هذا النمط يعكس قوة ونفوذ الإمبراطورية الإسبانية والقيم الثقافية السائدة في ذلك الوقت</w:t>
      </w:r>
      <w:r w:rsidR="00BB7272" w:rsidRPr="000A1CD0">
        <w:rPr>
          <w:rFonts w:asciiTheme="majorBidi" w:hAnsiTheme="majorBidi" w:cstheme="majorBidi"/>
          <w:sz w:val="28"/>
          <w:szCs w:val="28"/>
          <w:rtl/>
          <w:lang w:bidi="ar-EG"/>
        </w:rPr>
        <w:t>.</w:t>
      </w:r>
    </w:p>
    <w:p w14:paraId="4BF577C9" w14:textId="77777777" w:rsidR="008D7620" w:rsidRPr="000A1CD0" w:rsidRDefault="008D7620" w:rsidP="000A1CD0">
      <w:pPr>
        <w:pStyle w:val="a6"/>
        <w:numPr>
          <w:ilvl w:val="0"/>
          <w:numId w:val="38"/>
        </w:numPr>
        <w:bidi/>
        <w:spacing w:after="0" w:line="360" w:lineRule="auto"/>
        <w:ind w:left="288" w:hanging="284"/>
        <w:rPr>
          <w:rFonts w:asciiTheme="majorBidi" w:hAnsiTheme="majorBidi" w:cstheme="majorBidi"/>
          <w:b/>
          <w:bCs/>
          <w:sz w:val="28"/>
          <w:szCs w:val="28"/>
          <w:rtl/>
          <w:lang w:bidi="ar-EG"/>
        </w:rPr>
      </w:pPr>
      <w:r w:rsidRPr="000A1CD0">
        <w:rPr>
          <w:rFonts w:asciiTheme="majorBidi" w:hAnsiTheme="majorBidi" w:cstheme="majorBidi"/>
          <w:b/>
          <w:bCs/>
          <w:sz w:val="28"/>
          <w:szCs w:val="28"/>
          <w:rtl/>
          <w:lang w:bidi="ar-EG"/>
        </w:rPr>
        <w:t>وصف أزياء النساء في القرن السادس عشر (١٥٥٠ م -1580م)</w:t>
      </w:r>
    </w:p>
    <w:p w14:paraId="23014A6A" w14:textId="1999B965" w:rsidR="008D7620" w:rsidRPr="000A1CD0" w:rsidRDefault="008D7620" w:rsidP="000A1CD0">
      <w:pPr>
        <w:bidi/>
        <w:spacing w:line="360" w:lineRule="auto"/>
        <w:ind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ابتداء من منتصف القرن السادس عشر حتى نهايته</w:t>
      </w:r>
      <w:r w:rsidR="005E3568"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سادت الطرز الإسبانية وانتشر اتساعها في الأزياء الأوروبية حيث كانت هذه الطرز تتميز بأنها ذات أشكال هندسية تقسم المظهر الخارجي لجسم المرأة إلى دوائر ومخروطات ومثلثات تخفى الخط الطبيعي لصدر المرأة وتعطى للأكتاف والأرداف أهمية خاصة عن باقي أجزاء الجسم، حيث تميزت بالحشو واتساع الأرداف وزيادة في عرض الأكتاف، والأكوال الدائرية، والأكمام الغريبة الجميلة الشكل ذات الكشكش</w:t>
      </w:r>
      <w:r w:rsidR="00A236D5" w:rsidRPr="000A1CD0">
        <w:rPr>
          <w:rFonts w:asciiTheme="majorBidi" w:hAnsiTheme="majorBidi" w:cstheme="majorBidi"/>
          <w:sz w:val="28"/>
          <w:szCs w:val="28"/>
          <w:rtl/>
          <w:lang w:bidi="ar-EG"/>
        </w:rPr>
        <w:t>ه</w:t>
      </w:r>
      <w:r w:rsidRPr="000A1CD0">
        <w:rPr>
          <w:rFonts w:asciiTheme="majorBidi" w:hAnsiTheme="majorBidi" w:cstheme="majorBidi"/>
          <w:sz w:val="28"/>
          <w:szCs w:val="28"/>
          <w:rtl/>
          <w:lang w:bidi="ar-EG"/>
        </w:rPr>
        <w:t xml:space="preserve"> عند الأسورة (المعصم).</w:t>
      </w:r>
    </w:p>
    <w:p w14:paraId="5489230C" w14:textId="03CC125B" w:rsidR="00915F30" w:rsidRPr="000A1CD0" w:rsidRDefault="008D7620" w:rsidP="000A1CD0">
      <w:pPr>
        <w:bidi/>
        <w:spacing w:after="0"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ولقد كانت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في هذه الفترة تدل على إبداع الخياط في فنه وإتقانه لصنعته، وهي على عكس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الرومانية التي كانت تلف حول الجسم بخطوطها المرنة الجميلة، وتظهر في الوقت نفسه تقاسيمه، أما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الإسبانية فكانت تجعل من الجسم دمية يُعلق عليها تحفة فنية من الحياكة والتطريز يُضاف إليها ثروة كبيرة من اللؤلؤ والذهب والماس والزمرد والياقوت تعلق حول العنق أو تغطى الصدر وتزين الشعر وأصابع اليدين وتوزع على سطح القماش بالتطريز. كذلك فقد تدفقت خيرات العالم كله في أسبانيا وإنجلترا بعد اكتشاف أمريكا والهند وكان استعمال القطيفة السوداء وغيرها من الأقمشة ذات الألوان الداكنة تساعد على إبراز جمال تلك الجواهر</w:t>
      </w:r>
      <w:r w:rsidR="00477F7A"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كذلك أضيفت في هذه الفترة قطعتين جديدتين ظهرتا لأول مرة في ملابس النساء الداخلية وهو المشد (</w:t>
      </w:r>
      <w:r w:rsidRPr="000A1CD0">
        <w:rPr>
          <w:rFonts w:asciiTheme="majorBidi" w:hAnsiTheme="majorBidi" w:cstheme="majorBidi"/>
          <w:sz w:val="28"/>
          <w:szCs w:val="28"/>
          <w:lang w:bidi="ar-EG"/>
        </w:rPr>
        <w:t>Corset</w:t>
      </w:r>
      <w:r w:rsidRPr="000A1CD0">
        <w:rPr>
          <w:rFonts w:asciiTheme="majorBidi" w:hAnsiTheme="majorBidi" w:cstheme="majorBidi"/>
          <w:sz w:val="28"/>
          <w:szCs w:val="28"/>
          <w:rtl/>
          <w:lang w:bidi="ar-EG"/>
        </w:rPr>
        <w:t>) خاص بالجزء العلوي، ويُلبس تحت الصدار الذي كان طوله يصل إلى أسفل الوسط الطبيعي بقليل، والثاني هو الفارذ نجيل (</w:t>
      </w:r>
      <w:r w:rsidRPr="000A1CD0">
        <w:rPr>
          <w:rFonts w:asciiTheme="majorBidi" w:hAnsiTheme="majorBidi" w:cstheme="majorBidi"/>
          <w:sz w:val="28"/>
          <w:szCs w:val="28"/>
          <w:lang w:bidi="ar-EG"/>
        </w:rPr>
        <w:t>Farthingale</w:t>
      </w:r>
      <w:r w:rsidRPr="000A1CD0">
        <w:rPr>
          <w:rFonts w:asciiTheme="majorBidi" w:hAnsiTheme="majorBidi" w:cstheme="majorBidi"/>
          <w:sz w:val="28"/>
          <w:szCs w:val="28"/>
          <w:rtl/>
          <w:lang w:bidi="ar-EG"/>
        </w:rPr>
        <w:t>) وهو خاص بالجزء الأسفل من الثوب ويلبس تحت النصفية</w:t>
      </w:r>
      <w:r w:rsidR="00D91367" w:rsidRPr="000A1CD0">
        <w:rPr>
          <w:rFonts w:asciiTheme="majorBidi" w:hAnsiTheme="majorBidi" w:cstheme="majorBidi"/>
          <w:sz w:val="28"/>
          <w:szCs w:val="28"/>
          <w:rtl/>
          <w:lang w:bidi="ar-EG"/>
        </w:rPr>
        <w:t xml:space="preserve"> </w:t>
      </w:r>
      <w:r w:rsidR="00A236D5" w:rsidRPr="000A1CD0">
        <w:rPr>
          <w:rFonts w:asciiTheme="majorBidi" w:hAnsiTheme="majorBidi" w:cstheme="majorBidi"/>
          <w:sz w:val="28"/>
          <w:szCs w:val="28"/>
          <w:rtl/>
          <w:lang w:bidi="ar-EG"/>
        </w:rPr>
        <w:t xml:space="preserve">(التنورة) </w:t>
      </w:r>
      <w:r w:rsidRPr="000A1CD0">
        <w:rPr>
          <w:rFonts w:asciiTheme="majorBidi" w:hAnsiTheme="majorBidi" w:cstheme="majorBidi"/>
          <w:sz w:val="28"/>
          <w:szCs w:val="28"/>
          <w:rtl/>
          <w:lang w:bidi="ar-EG"/>
        </w:rPr>
        <w:t>(شكل -</w:t>
      </w:r>
      <w:r w:rsidR="005E3568" w:rsidRPr="000A1CD0">
        <w:rPr>
          <w:rFonts w:asciiTheme="majorBidi" w:hAnsiTheme="majorBidi" w:cstheme="majorBidi"/>
          <w:sz w:val="28"/>
          <w:szCs w:val="28"/>
          <w:rtl/>
          <w:lang w:bidi="ar-EG"/>
        </w:rPr>
        <w:t>23</w:t>
      </w:r>
      <w:r w:rsidRPr="000A1CD0">
        <w:rPr>
          <w:rFonts w:asciiTheme="majorBidi" w:hAnsiTheme="majorBidi" w:cstheme="majorBidi"/>
          <w:sz w:val="28"/>
          <w:szCs w:val="28"/>
          <w:rtl/>
          <w:lang w:bidi="ar-EG"/>
        </w:rPr>
        <w:t xml:space="preserve">) </w:t>
      </w:r>
      <w:r w:rsidR="00477F7A" w:rsidRPr="000A1CD0">
        <w:rPr>
          <w:rFonts w:asciiTheme="majorBidi" w:hAnsiTheme="majorBidi" w:cstheme="majorBidi"/>
          <w:sz w:val="28"/>
          <w:szCs w:val="28"/>
          <w:rtl/>
          <w:lang w:bidi="ar-EG"/>
        </w:rPr>
        <w:t>(حسين، 2005).</w:t>
      </w:r>
    </w:p>
    <w:p w14:paraId="64C56BEE" w14:textId="77777777" w:rsidR="008D7620" w:rsidRPr="000A1CD0" w:rsidRDefault="008D7620" w:rsidP="000A1CD0">
      <w:pPr>
        <w:bidi/>
        <w:spacing w:after="0" w:line="360" w:lineRule="auto"/>
        <w:jc w:val="center"/>
        <w:rPr>
          <w:rFonts w:asciiTheme="majorBidi" w:hAnsiTheme="majorBidi" w:cstheme="majorBidi"/>
          <w:sz w:val="28"/>
          <w:szCs w:val="28"/>
          <w:rtl/>
          <w:lang w:bidi="ar-EG"/>
        </w:rPr>
      </w:pPr>
      <w:r w:rsidRPr="000A1CD0">
        <w:rPr>
          <w:rFonts w:asciiTheme="majorBidi" w:hAnsiTheme="majorBidi" w:cstheme="majorBidi"/>
          <w:noProof/>
          <w:sz w:val="28"/>
          <w:szCs w:val="28"/>
        </w:rPr>
        <w:lastRenderedPageBreak/>
        <w:drawing>
          <wp:inline distT="0" distB="0" distL="0" distR="0" wp14:anchorId="1C7AFA04" wp14:editId="07A5BF70">
            <wp:extent cx="1601776" cy="2305313"/>
            <wp:effectExtent l="76200" t="76200" r="132080" b="133350"/>
            <wp:docPr id="1249561644" name="صورة 1" descr="صورة تحتوي على فستان, نص, تلبيس, امرأ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61644" name="صورة 1" descr="صورة تحتوي على فستان, نص, تلبيس, امرأة&#10;&#10;تم إنشاء الوصف تلقائياً"/>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08519" cy="23150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3533283" w14:textId="1000DCFE"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(23):</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الفارذ نجيل (</w:t>
      </w:r>
      <w:r w:rsidR="008D7620" w:rsidRPr="000C1AB1">
        <w:rPr>
          <w:rFonts w:asciiTheme="majorBidi" w:hAnsiTheme="majorBidi" w:cstheme="majorBidi"/>
          <w:b/>
          <w:bCs/>
          <w:sz w:val="24"/>
          <w:szCs w:val="24"/>
          <w:lang w:bidi="ar-EG"/>
        </w:rPr>
        <w:t>Farthingale</w:t>
      </w:r>
      <w:r w:rsidR="008D7620" w:rsidRPr="000C1AB1">
        <w:rPr>
          <w:rFonts w:asciiTheme="majorBidi" w:hAnsiTheme="majorBidi" w:cstheme="majorBidi"/>
          <w:b/>
          <w:bCs/>
          <w:sz w:val="24"/>
          <w:szCs w:val="24"/>
          <w:rtl/>
          <w:lang w:bidi="ar-EG"/>
        </w:rPr>
        <w:t>)</w:t>
      </w:r>
    </w:p>
    <w:p w14:paraId="2BDDF020" w14:textId="0EBA54A7" w:rsidR="00387CA1" w:rsidRPr="000C1AB1" w:rsidRDefault="00387CA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C1AB1">
        <w:rPr>
          <w:rFonts w:asciiTheme="majorBidi" w:hAnsiTheme="majorBidi" w:cstheme="majorBidi"/>
          <w:b/>
          <w:bCs/>
          <w:color w:val="202122"/>
          <w:sz w:val="24"/>
          <w:szCs w:val="24"/>
        </w:rPr>
        <w:t>Source</w:t>
      </w:r>
      <w:r w:rsidRPr="000C1AB1">
        <w:rPr>
          <w:rFonts w:asciiTheme="majorBidi" w:hAnsiTheme="majorBidi" w:cstheme="majorBidi"/>
          <w:b/>
          <w:bCs/>
          <w:color w:val="202122"/>
          <w:sz w:val="24"/>
          <w:szCs w:val="24"/>
          <w:rtl/>
        </w:rPr>
        <w:t>:</w:t>
      </w:r>
      <w:r w:rsidRPr="000C1AB1">
        <w:rPr>
          <w:rFonts w:asciiTheme="majorBidi" w:eastAsiaTheme="majorEastAsia" w:hAnsiTheme="majorBidi" w:cstheme="majorBidi"/>
          <w:b/>
          <w:bCs/>
          <w:color w:val="000000" w:themeColor="text1"/>
          <w:sz w:val="24"/>
          <w:szCs w:val="24"/>
        </w:rPr>
        <w:t xml:space="preserve"> </w:t>
      </w:r>
      <w:r w:rsidRPr="000C1AB1">
        <w:rPr>
          <w:rFonts w:asciiTheme="majorBidi" w:eastAsiaTheme="majorEastAsia" w:hAnsiTheme="majorBidi" w:cstheme="majorBidi"/>
          <w:color w:val="000000" w:themeColor="text1"/>
          <w:sz w:val="24"/>
          <w:szCs w:val="24"/>
        </w:rPr>
        <w:t>World History Encyclopedia. (n.d.).</w:t>
      </w:r>
      <w:r w:rsidRPr="000C1AB1">
        <w:rPr>
          <w:rFonts w:asciiTheme="majorBidi" w:hAnsiTheme="majorBidi" w:cstheme="majorBidi"/>
          <w:color w:val="000000" w:themeColor="text1"/>
          <w:sz w:val="24"/>
          <w:szCs w:val="24"/>
        </w:rPr>
        <w:t xml:space="preserve"> </w:t>
      </w:r>
      <w:r w:rsidRPr="000C1AB1">
        <w:rPr>
          <w:rFonts w:asciiTheme="majorBidi" w:eastAsiaTheme="majorEastAsia" w:hAnsiTheme="majorBidi" w:cstheme="majorBidi"/>
          <w:i/>
          <w:iCs/>
          <w:color w:val="000000" w:themeColor="text1"/>
          <w:sz w:val="24"/>
          <w:szCs w:val="24"/>
        </w:rPr>
        <w:t>Elizabethan lady in farthingale dress</w:t>
      </w:r>
      <w:r w:rsidRPr="000C1AB1">
        <w:rPr>
          <w:rFonts w:asciiTheme="majorBidi" w:hAnsiTheme="majorBidi" w:cstheme="majorBidi"/>
          <w:color w:val="000000" w:themeColor="text1"/>
          <w:sz w:val="24"/>
          <w:szCs w:val="24"/>
        </w:rPr>
        <w:t xml:space="preserve">. Retrieved from </w:t>
      </w:r>
      <w:hyperlink r:id="rId107" w:tgtFrame="_new" w:history="1">
        <w:r w:rsidRPr="000C1AB1">
          <w:rPr>
            <w:rStyle w:val="Hyperlink"/>
            <w:rFonts w:asciiTheme="majorBidi" w:eastAsiaTheme="majorEastAsia" w:hAnsiTheme="majorBidi" w:cstheme="majorBidi"/>
            <w:sz w:val="24"/>
            <w:szCs w:val="24"/>
          </w:rPr>
          <w:t>https://www.worldhistory.org/image/12438/elizabethan-lady-in-farthingale-dress/</w:t>
        </w:r>
      </w:hyperlink>
    </w:p>
    <w:p w14:paraId="50A0E9FA" w14:textId="66DBB2DC" w:rsidR="00A61039" w:rsidRPr="009E41D8" w:rsidRDefault="00A61039" w:rsidP="000A1CD0">
      <w:pPr>
        <w:tabs>
          <w:tab w:val="left" w:pos="5985"/>
        </w:tabs>
        <w:bidi/>
        <w:spacing w:line="360" w:lineRule="auto"/>
        <w:rPr>
          <w:rFonts w:asciiTheme="majorBidi" w:hAnsiTheme="majorBidi" w:cstheme="majorBidi"/>
          <w:sz w:val="14"/>
          <w:szCs w:val="14"/>
          <w:lang w:bidi="ar-EG"/>
        </w:rPr>
      </w:pPr>
    </w:p>
    <w:p w14:paraId="09C5C73A" w14:textId="3441C462" w:rsidR="008D7620" w:rsidRPr="000A1CD0" w:rsidRDefault="000A1AD0" w:rsidP="000A1CD0">
      <w:pPr>
        <w:tabs>
          <w:tab w:val="left" w:pos="5985"/>
        </w:tabs>
        <w:bidi/>
        <w:spacing w:line="360" w:lineRule="auto"/>
        <w:ind w:left="144"/>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8D7620" w:rsidRPr="000A1CD0">
        <w:rPr>
          <w:rFonts w:asciiTheme="majorBidi" w:hAnsiTheme="majorBidi" w:cstheme="majorBidi"/>
          <w:sz w:val="28"/>
          <w:szCs w:val="28"/>
          <w:rtl/>
          <w:lang w:bidi="ar-EG"/>
        </w:rPr>
        <w:t>وقد كانت فتحة الرقبة ضيقة، حولها طوق دائرى مكشكش أو ذات كسرات رفيعة، تصنع من الدانتل المنشى تسمى (</w:t>
      </w:r>
      <w:r w:rsidR="008D7620" w:rsidRPr="000A1CD0">
        <w:rPr>
          <w:rFonts w:asciiTheme="majorBidi" w:hAnsiTheme="majorBidi" w:cstheme="majorBidi"/>
          <w:sz w:val="28"/>
          <w:szCs w:val="28"/>
          <w:lang w:bidi="ar-EG"/>
        </w:rPr>
        <w:t>Ruff</w:t>
      </w:r>
      <w:r w:rsidR="008D7620" w:rsidRPr="000A1CD0">
        <w:rPr>
          <w:rFonts w:asciiTheme="majorBidi" w:hAnsiTheme="majorBidi" w:cstheme="majorBidi"/>
          <w:sz w:val="28"/>
          <w:szCs w:val="28"/>
          <w:rtl/>
          <w:lang w:bidi="ar-EG"/>
        </w:rPr>
        <w:t>)، قد زاد حـجـمـهـا زيادة كـبـيـرة بحيث إنها تُعطى إطاراً جميلاً حول الوجه وذلك من حوالي ١٥٥٥ م، ثم اتسعت فتحة الرقبة كثيراً، وكذلك أصبح للجزء الأمامي من الزي به قطعة مثلثة الشكل تُصنع من قماش مخالف لقماش الثوب، حيث تغطى جزء من الصدر فوق المعدة تُسمى باسمها (</w:t>
      </w:r>
      <w:r w:rsidR="008D7620" w:rsidRPr="000A1CD0">
        <w:rPr>
          <w:rFonts w:asciiTheme="majorBidi" w:hAnsiTheme="majorBidi" w:cstheme="majorBidi"/>
          <w:sz w:val="28"/>
          <w:szCs w:val="28"/>
          <w:lang w:bidi="ar-EG"/>
        </w:rPr>
        <w:t>Stomecher</w:t>
      </w:r>
      <w:r w:rsidR="008D7620" w:rsidRPr="000A1CD0">
        <w:rPr>
          <w:rFonts w:asciiTheme="majorBidi" w:hAnsiTheme="majorBidi" w:cstheme="majorBidi"/>
          <w:sz w:val="28"/>
          <w:szCs w:val="28"/>
          <w:rtl/>
          <w:lang w:bidi="ar-EG"/>
        </w:rPr>
        <w:t xml:space="preserve">). وهذه القطعة طويلة من الأمام وزاد طولها في نهاية هذا القرن إلى أن غطت الجزء الأعلى من النصفية (التنورة) </w:t>
      </w:r>
      <w:r w:rsidR="00477F7A" w:rsidRPr="000A1CD0">
        <w:rPr>
          <w:rFonts w:asciiTheme="majorBidi" w:hAnsiTheme="majorBidi" w:cstheme="majorBidi"/>
          <w:sz w:val="28"/>
          <w:szCs w:val="28"/>
          <w:rtl/>
          <w:lang w:bidi="ar-EG"/>
        </w:rPr>
        <w:t>(حسين، 2005).</w:t>
      </w:r>
    </w:p>
    <w:p w14:paraId="464432EE" w14:textId="43A071D6"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w:t>
      </w:r>
      <w:r w:rsidR="000A1AD0"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 </w:t>
      </w:r>
      <w:r w:rsidR="00A61039" w:rsidRPr="000A1CD0">
        <w:rPr>
          <w:rFonts w:asciiTheme="majorBidi" w:hAnsiTheme="majorBidi" w:cstheme="majorBidi"/>
          <w:sz w:val="28"/>
          <w:szCs w:val="28"/>
          <w:rtl/>
          <w:lang w:bidi="ar-EG"/>
        </w:rPr>
        <w:t>كانت</w:t>
      </w:r>
      <w:r w:rsidRPr="000A1CD0">
        <w:rPr>
          <w:rFonts w:asciiTheme="majorBidi" w:hAnsiTheme="majorBidi" w:cstheme="majorBidi"/>
          <w:sz w:val="28"/>
          <w:szCs w:val="28"/>
          <w:rtl/>
          <w:lang w:bidi="ar-EG"/>
        </w:rPr>
        <w:t xml:space="preserve"> التنورة طويلة تصل إلى القدمين، ومفتوحة غالبًا من الأمام لتظهر تنورة أخرى داخلية (</w:t>
      </w:r>
      <w:r w:rsidRPr="000A1CD0">
        <w:rPr>
          <w:rFonts w:asciiTheme="majorBidi" w:hAnsiTheme="majorBidi" w:cstheme="majorBidi"/>
          <w:sz w:val="28"/>
          <w:szCs w:val="28"/>
          <w:lang w:bidi="ar-EG"/>
        </w:rPr>
        <w:t>Petticoat</w:t>
      </w:r>
      <w:r w:rsidRPr="000A1CD0">
        <w:rPr>
          <w:rFonts w:asciiTheme="majorBidi" w:hAnsiTheme="majorBidi" w:cstheme="majorBidi"/>
          <w:sz w:val="28"/>
          <w:szCs w:val="28"/>
          <w:rtl/>
          <w:lang w:bidi="ar-EG"/>
        </w:rPr>
        <w:t xml:space="preserve"> أو</w:t>
      </w:r>
      <w:r w:rsidRPr="000A1CD0">
        <w:rPr>
          <w:rFonts w:asciiTheme="majorBidi" w:hAnsiTheme="majorBidi" w:cstheme="majorBidi"/>
          <w:sz w:val="28"/>
          <w:szCs w:val="28"/>
          <w:lang w:bidi="ar-EG"/>
        </w:rPr>
        <w:t>Under Skirt</w:t>
      </w:r>
      <w:r w:rsidRPr="000A1CD0">
        <w:rPr>
          <w:rFonts w:asciiTheme="majorBidi" w:hAnsiTheme="majorBidi" w:cstheme="majorBidi"/>
          <w:sz w:val="28"/>
          <w:szCs w:val="28"/>
          <w:rtl/>
          <w:lang w:bidi="ar-EG"/>
        </w:rPr>
        <w:t xml:space="preserve"> أو </w:t>
      </w:r>
      <w:r w:rsidRPr="000A1CD0">
        <w:rPr>
          <w:rFonts w:asciiTheme="majorBidi" w:hAnsiTheme="majorBidi" w:cstheme="majorBidi"/>
          <w:sz w:val="28"/>
          <w:szCs w:val="28"/>
          <w:lang w:bidi="ar-EG"/>
        </w:rPr>
        <w:t>Fr Jupon</w:t>
      </w:r>
      <w:r w:rsidRPr="000A1CD0">
        <w:rPr>
          <w:rFonts w:asciiTheme="majorBidi" w:hAnsiTheme="majorBidi" w:cstheme="majorBidi"/>
          <w:sz w:val="28"/>
          <w:szCs w:val="28"/>
          <w:rtl/>
          <w:lang w:bidi="ar-EG"/>
        </w:rPr>
        <w:t xml:space="preserve">) تصنع من قماش ولون مخالف، وقد ظهرت الأرداف الصناعية لأول مرة في هذه الفترة، وهي القطعة الثانية من </w:t>
      </w:r>
      <w:r w:rsidR="00056000" w:rsidRPr="000A1CD0">
        <w:rPr>
          <w:rFonts w:asciiTheme="majorBidi" w:hAnsiTheme="majorBidi" w:cstheme="majorBidi"/>
          <w:sz w:val="28"/>
          <w:szCs w:val="28"/>
          <w:rtl/>
          <w:lang w:bidi="ar-EG"/>
        </w:rPr>
        <w:t>الأزياء</w:t>
      </w:r>
      <w:r w:rsidRPr="000A1CD0">
        <w:rPr>
          <w:rFonts w:asciiTheme="majorBidi" w:hAnsiTheme="majorBidi" w:cstheme="majorBidi"/>
          <w:sz w:val="28"/>
          <w:szCs w:val="28"/>
          <w:rtl/>
          <w:lang w:bidi="ar-EG"/>
        </w:rPr>
        <w:t xml:space="preserve"> الداخلية للمرأة وتسمى بالفار ذنجيل (</w:t>
      </w:r>
      <w:r w:rsidRPr="000A1CD0">
        <w:rPr>
          <w:rFonts w:asciiTheme="majorBidi" w:hAnsiTheme="majorBidi" w:cstheme="majorBidi"/>
          <w:sz w:val="28"/>
          <w:szCs w:val="28"/>
          <w:lang w:bidi="ar-EG"/>
        </w:rPr>
        <w:t>Farthingale</w:t>
      </w:r>
      <w:r w:rsidRPr="000A1CD0">
        <w:rPr>
          <w:rFonts w:asciiTheme="majorBidi" w:hAnsiTheme="majorBidi" w:cstheme="majorBidi"/>
          <w:sz w:val="28"/>
          <w:szCs w:val="28"/>
          <w:rtl/>
          <w:lang w:bidi="ar-EG"/>
        </w:rPr>
        <w:t>) الأسباني الذي كان يُلبس تحت التنورة (النصفية)، وهو عبارة عن شكل مخروطي يُحيط بالجزء الأسفل من الجسم بحيث يكون رأسه عند الوسط وقاعدته عند القدمين، وكان في البداية يُصنع من قماش مقوى كاللباد، ثم بعد ذلك صُنع من أطواق معدنية أو من عظم فك الحوت</w:t>
      </w:r>
      <w:r w:rsidR="005E3568" w:rsidRPr="000A1CD0">
        <w:rPr>
          <w:rFonts w:asciiTheme="majorBidi" w:hAnsiTheme="majorBidi" w:cstheme="majorBidi"/>
          <w:sz w:val="28"/>
          <w:szCs w:val="28"/>
          <w:rtl/>
          <w:lang w:bidi="ar-EG"/>
        </w:rPr>
        <w:t>، و</w:t>
      </w:r>
      <w:r w:rsidRPr="000A1CD0">
        <w:rPr>
          <w:rFonts w:asciiTheme="majorBidi" w:hAnsiTheme="majorBidi" w:cstheme="majorBidi"/>
          <w:sz w:val="28"/>
          <w:szCs w:val="28"/>
          <w:rtl/>
          <w:lang w:bidi="ar-EG"/>
        </w:rPr>
        <w:t xml:space="preserve">استعملت النساء الطوق (الكولة) والأساور ذات الكسرات المنتظمة والشرائط مثل الرجال تماماً، وعليه فمن الخمسينيات وحتى </w:t>
      </w:r>
      <w:r w:rsidRPr="000A1CD0">
        <w:rPr>
          <w:rFonts w:asciiTheme="majorBidi" w:hAnsiTheme="majorBidi" w:cstheme="majorBidi"/>
          <w:sz w:val="28"/>
          <w:szCs w:val="28"/>
          <w:rtl/>
          <w:lang w:bidi="ar-EG"/>
        </w:rPr>
        <w:lastRenderedPageBreak/>
        <w:t>السبعينيات أصبحت الأكوال المكسرة تترك مفتوحة غالبًا من الأمام، وكذلك تغيرت وأخذت شكلاً مسطحا كالمروحة خلف الرقبة وتحيط بفتحة الرقبة</w:t>
      </w:r>
      <w:r w:rsidR="00A61039" w:rsidRPr="000A1CD0">
        <w:rPr>
          <w:rFonts w:asciiTheme="majorBidi" w:hAnsiTheme="majorBidi" w:cstheme="majorBidi"/>
          <w:sz w:val="28"/>
          <w:szCs w:val="28"/>
          <w:rtl/>
        </w:rPr>
        <w:t>،</w:t>
      </w:r>
      <w:r w:rsidRPr="000A1CD0">
        <w:rPr>
          <w:rFonts w:asciiTheme="majorBidi" w:hAnsiTheme="majorBidi" w:cstheme="majorBidi"/>
          <w:sz w:val="28"/>
          <w:szCs w:val="28"/>
          <w:rtl/>
          <w:lang w:bidi="ar-EG"/>
        </w:rPr>
        <w:t xml:space="preserve"> (شكل -</w:t>
      </w:r>
      <w:r w:rsidR="005E3568" w:rsidRPr="000A1CD0">
        <w:rPr>
          <w:rFonts w:asciiTheme="majorBidi" w:hAnsiTheme="majorBidi" w:cstheme="majorBidi"/>
          <w:sz w:val="28"/>
          <w:szCs w:val="28"/>
          <w:rtl/>
          <w:lang w:bidi="ar-EG"/>
        </w:rPr>
        <w:t>24</w:t>
      </w:r>
      <w:r w:rsidRPr="000A1CD0">
        <w:rPr>
          <w:rFonts w:asciiTheme="majorBidi" w:hAnsiTheme="majorBidi" w:cstheme="majorBidi"/>
          <w:sz w:val="28"/>
          <w:szCs w:val="28"/>
          <w:rtl/>
          <w:lang w:bidi="ar-EG"/>
        </w:rPr>
        <w:t>) (</w:t>
      </w:r>
      <w:r w:rsidR="005E3568" w:rsidRPr="000A1CD0">
        <w:rPr>
          <w:rFonts w:asciiTheme="majorBidi" w:hAnsiTheme="majorBidi" w:cstheme="majorBidi"/>
          <w:sz w:val="28"/>
          <w:szCs w:val="28"/>
          <w:rtl/>
          <w:lang w:bidi="ar-EG"/>
        </w:rPr>
        <w:t xml:space="preserve">توفيق، </w:t>
      </w:r>
      <w:r w:rsidRPr="000A1CD0">
        <w:rPr>
          <w:rFonts w:asciiTheme="majorBidi" w:hAnsiTheme="majorBidi" w:cstheme="majorBidi"/>
          <w:sz w:val="28"/>
          <w:szCs w:val="28"/>
          <w:rtl/>
          <w:lang w:bidi="ar-EG"/>
        </w:rPr>
        <w:t>وآخرون، 2020).</w:t>
      </w:r>
    </w:p>
    <w:p w14:paraId="4162B232" w14:textId="77777777" w:rsidR="008D7620" w:rsidRPr="000A1CD0" w:rsidRDefault="008D7620" w:rsidP="000A1CD0">
      <w:pPr>
        <w:pStyle w:val="a6"/>
        <w:bidi/>
        <w:spacing w:after="0" w:line="360" w:lineRule="auto"/>
        <w:ind w:left="0"/>
        <w:jc w:val="center"/>
        <w:rPr>
          <w:rFonts w:asciiTheme="majorBidi" w:hAnsiTheme="majorBidi" w:cstheme="majorBidi"/>
          <w:b/>
          <w:bCs/>
          <w:sz w:val="28"/>
          <w:szCs w:val="28"/>
          <w:rtl/>
          <w:lang w:bidi="ar-EG"/>
        </w:rPr>
      </w:pPr>
      <w:r w:rsidRPr="000A1CD0">
        <w:rPr>
          <w:rFonts w:asciiTheme="majorBidi" w:hAnsiTheme="majorBidi" w:cstheme="majorBidi"/>
          <w:noProof/>
          <w:sz w:val="28"/>
          <w:szCs w:val="28"/>
        </w:rPr>
        <w:drawing>
          <wp:inline distT="0" distB="0" distL="0" distR="0" wp14:anchorId="169574D1" wp14:editId="7EAF267A">
            <wp:extent cx="1227221" cy="1402135"/>
            <wp:effectExtent l="0" t="0" r="0" b="7620"/>
            <wp:docPr id="861432546" name="صورة 3" descr="صورة تحتوي على الوجه الإنساني, لوحة, فن, تلبيس&#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77821" name="صورة 3" descr="صورة تحتوي على الوجه الإنساني, لوحة, فن, تلبيس&#10;&#10;تم إنشاء الوصف تلقائياً"/>
                    <pic:cNvPicPr>
                      <a:picLocks noChangeAspect="1" noChangeArrowheads="1"/>
                    </pic:cNvPicPr>
                  </pic:nvPicPr>
                  <pic:blipFill rotWithShape="1">
                    <a:blip r:embed="rId108">
                      <a:extLst>
                        <a:ext uri="{28A0092B-C50C-407E-A947-70E740481C1C}">
                          <a14:useLocalDpi xmlns:a14="http://schemas.microsoft.com/office/drawing/2010/main" val="0"/>
                        </a:ext>
                      </a:extLst>
                    </a:blip>
                    <a:srcRect l="8762" t="5357" r="12669" b="1761"/>
                    <a:stretch/>
                  </pic:blipFill>
                  <pic:spPr bwMode="auto">
                    <a:xfrm>
                      <a:off x="0" y="0"/>
                      <a:ext cx="1234938" cy="1410951"/>
                    </a:xfrm>
                    <a:prstGeom prst="rect">
                      <a:avLst/>
                    </a:prstGeom>
                    <a:noFill/>
                    <a:ln>
                      <a:noFill/>
                    </a:ln>
                    <a:extLst>
                      <a:ext uri="{53640926-AAD7-44D8-BBD7-CCE9431645EC}">
                        <a14:shadowObscured xmlns:a14="http://schemas.microsoft.com/office/drawing/2010/main"/>
                      </a:ext>
                    </a:extLst>
                  </pic:spPr>
                </pic:pic>
              </a:graphicData>
            </a:graphic>
          </wp:inline>
        </w:drawing>
      </w:r>
      <w:r w:rsidRPr="000A1CD0">
        <w:rPr>
          <w:rFonts w:asciiTheme="majorBidi" w:hAnsiTheme="majorBidi" w:cstheme="majorBidi"/>
          <w:b/>
          <w:bCs/>
          <w:sz w:val="28"/>
          <w:szCs w:val="28"/>
          <w:rtl/>
          <w:lang w:bidi="ar-EG"/>
        </w:rPr>
        <w:t xml:space="preserve">  </w:t>
      </w:r>
      <w:r w:rsidRPr="000A1CD0">
        <w:rPr>
          <w:rFonts w:asciiTheme="majorBidi" w:hAnsiTheme="majorBidi" w:cstheme="majorBidi"/>
          <w:noProof/>
          <w:sz w:val="28"/>
          <w:szCs w:val="28"/>
        </w:rPr>
        <w:drawing>
          <wp:inline distT="0" distB="0" distL="0" distR="0" wp14:anchorId="20640B23" wp14:editId="390BF816">
            <wp:extent cx="1020949" cy="1399669"/>
            <wp:effectExtent l="0" t="0" r="8255" b="0"/>
            <wp:docPr id="2059030706" name="صورة 64" descr="C.1565, Mary Beaton, by Antonis M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1565, Mary Beaton, by Antonis Mo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31601" cy="1414273"/>
                    </a:xfrm>
                    <a:prstGeom prst="rect">
                      <a:avLst/>
                    </a:prstGeom>
                    <a:noFill/>
                    <a:ln>
                      <a:noFill/>
                    </a:ln>
                  </pic:spPr>
                </pic:pic>
              </a:graphicData>
            </a:graphic>
          </wp:inline>
        </w:drawing>
      </w:r>
    </w:p>
    <w:p w14:paraId="025B0AEC" w14:textId="16D42760"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(24):</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(1550م – 1580م)</w:t>
      </w:r>
    </w:p>
    <w:p w14:paraId="2EF320CA" w14:textId="6ED4DBCF" w:rsidR="00387CA1" w:rsidRPr="000C1AB1" w:rsidRDefault="00387CA1"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sz w:val="24"/>
          <w:szCs w:val="24"/>
          <w:rtl/>
          <w:lang w:bidi="ar-EG"/>
        </w:rPr>
      </w:pPr>
      <w:r w:rsidRPr="000C1AB1">
        <w:rPr>
          <w:rFonts w:asciiTheme="majorBidi" w:hAnsiTheme="majorBidi" w:cstheme="majorBidi"/>
          <w:b/>
          <w:bCs/>
          <w:color w:val="202122"/>
          <w:sz w:val="24"/>
          <w:szCs w:val="24"/>
        </w:rPr>
        <w:t>Source</w:t>
      </w:r>
      <w:r w:rsidRPr="000C1AB1">
        <w:rPr>
          <w:rFonts w:asciiTheme="majorBidi" w:hAnsiTheme="majorBidi" w:cstheme="majorBidi"/>
          <w:b/>
          <w:bCs/>
          <w:color w:val="202122"/>
          <w:sz w:val="24"/>
          <w:szCs w:val="24"/>
          <w:rtl/>
        </w:rPr>
        <w:t>:</w:t>
      </w:r>
      <w:r w:rsidRPr="000C1AB1">
        <w:rPr>
          <w:rFonts w:asciiTheme="majorBidi" w:eastAsiaTheme="majorEastAsia" w:hAnsiTheme="majorBidi" w:cstheme="majorBidi"/>
          <w:b/>
          <w:bCs/>
          <w:color w:val="000000" w:themeColor="text1"/>
          <w:sz w:val="24"/>
          <w:szCs w:val="24"/>
        </w:rPr>
        <w:t xml:space="preserve"> </w:t>
      </w:r>
      <w:r w:rsidRPr="000C1AB1">
        <w:rPr>
          <w:rFonts w:asciiTheme="majorBidi" w:eastAsiaTheme="majorEastAsia" w:hAnsiTheme="majorBidi" w:cstheme="majorBidi"/>
          <w:color w:val="000000" w:themeColor="text1"/>
          <w:sz w:val="24"/>
          <w:szCs w:val="24"/>
        </w:rPr>
        <w:t>Pinterest. (n.d.).</w:t>
      </w:r>
      <w:r w:rsidRPr="000C1AB1">
        <w:rPr>
          <w:rFonts w:asciiTheme="majorBidi" w:hAnsiTheme="majorBidi" w:cstheme="majorBidi"/>
          <w:color w:val="000000" w:themeColor="text1"/>
          <w:sz w:val="24"/>
          <w:szCs w:val="24"/>
        </w:rPr>
        <w:t xml:space="preserve"> </w:t>
      </w:r>
      <w:r w:rsidRPr="000C1AB1">
        <w:rPr>
          <w:rFonts w:asciiTheme="majorBidi" w:eastAsiaTheme="majorEastAsia" w:hAnsiTheme="majorBidi" w:cstheme="majorBidi"/>
          <w:i/>
          <w:iCs/>
          <w:color w:val="000000" w:themeColor="text1"/>
          <w:sz w:val="24"/>
          <w:szCs w:val="24"/>
        </w:rPr>
        <w:t>Search results for 16th century fashion</w:t>
      </w:r>
      <w:r w:rsidRPr="000C1AB1">
        <w:rPr>
          <w:rFonts w:asciiTheme="majorBidi" w:hAnsiTheme="majorBidi" w:cstheme="majorBidi"/>
          <w:color w:val="000000" w:themeColor="text1"/>
          <w:sz w:val="24"/>
          <w:szCs w:val="24"/>
        </w:rPr>
        <w:t xml:space="preserve">. Retrieved from </w:t>
      </w:r>
      <w:hyperlink r:id="rId110" w:tgtFrame="_new" w:history="1">
        <w:r w:rsidRPr="000C1AB1">
          <w:rPr>
            <w:rStyle w:val="Hyperlink"/>
            <w:rFonts w:asciiTheme="majorBidi" w:eastAsiaTheme="majorEastAsia" w:hAnsiTheme="majorBidi" w:cstheme="majorBidi"/>
            <w:sz w:val="24"/>
            <w:szCs w:val="24"/>
          </w:rPr>
          <w:t>https://www.pinterest.com/search/pins/?q=16th%20century</w:t>
        </w:r>
      </w:hyperlink>
    </w:p>
    <w:p w14:paraId="79BEC2A4" w14:textId="77777777" w:rsidR="008D7620" w:rsidRPr="009E41D8" w:rsidRDefault="008D7620" w:rsidP="000A1CD0">
      <w:pPr>
        <w:bidi/>
        <w:spacing w:after="0" w:line="360" w:lineRule="auto"/>
        <w:jc w:val="center"/>
        <w:rPr>
          <w:rFonts w:asciiTheme="majorBidi" w:hAnsiTheme="majorBidi" w:cstheme="majorBidi"/>
          <w:sz w:val="14"/>
          <w:szCs w:val="14"/>
          <w:rtl/>
          <w:lang w:bidi="ar-EG"/>
        </w:rPr>
      </w:pPr>
    </w:p>
    <w:p w14:paraId="263E15A7" w14:textId="4389D946" w:rsidR="008D7620" w:rsidRPr="000A1CD0" w:rsidRDefault="008D7620" w:rsidP="000A1CD0">
      <w:pPr>
        <w:bidi/>
        <w:spacing w:line="360" w:lineRule="auto"/>
        <w:ind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كما زاد انتشار الأكمام والتنانير الواسعة مع تغيرات تتباين بين الفخامة والبساطة والتعقيد، وبدأت الأزياء تتأثر بالأساليب الفنية والمعمارية للعصر وتعكس كذلك التحولات الثقافية والاجتماعية والاقتصادية التي شهدتها أوروبا في تلك الفترة (</w:t>
      </w:r>
      <w:r w:rsidR="005E3568" w:rsidRPr="000A1CD0">
        <w:rPr>
          <w:rFonts w:asciiTheme="majorBidi" w:hAnsiTheme="majorBidi" w:cstheme="majorBidi"/>
          <w:sz w:val="28"/>
          <w:szCs w:val="28"/>
          <w:rtl/>
          <w:lang w:bidi="ar-EG"/>
        </w:rPr>
        <w:t>العريمي</w:t>
      </w:r>
      <w:r w:rsidR="00477F7A" w:rsidRPr="000A1CD0">
        <w:rPr>
          <w:rFonts w:asciiTheme="majorBidi" w:hAnsiTheme="majorBidi" w:cstheme="majorBidi"/>
          <w:sz w:val="28"/>
          <w:szCs w:val="28"/>
          <w:rtl/>
          <w:lang w:bidi="ar-EG"/>
        </w:rPr>
        <w:t>،</w:t>
      </w:r>
      <w:r w:rsidRPr="000A1CD0">
        <w:rPr>
          <w:rFonts w:asciiTheme="majorBidi" w:hAnsiTheme="majorBidi" w:cstheme="majorBidi"/>
          <w:sz w:val="28"/>
          <w:szCs w:val="28"/>
          <w:rtl/>
          <w:lang w:bidi="ar-EG"/>
        </w:rPr>
        <w:t xml:space="preserve"> 2024).</w:t>
      </w:r>
    </w:p>
    <w:p w14:paraId="1224E6C2" w14:textId="2444A865" w:rsidR="00777548" w:rsidRPr="000A1CD0" w:rsidRDefault="000A1AD0" w:rsidP="000A1CD0">
      <w:pPr>
        <w:pStyle w:val="a6"/>
        <w:bidi/>
        <w:spacing w:line="360" w:lineRule="auto"/>
        <w:ind w:left="0" w:firstLine="720"/>
        <w:rPr>
          <w:rFonts w:asciiTheme="majorBidi" w:hAnsiTheme="majorBidi" w:cstheme="majorBidi"/>
          <w:sz w:val="28"/>
          <w:szCs w:val="28"/>
          <w:lang w:bidi="ar-EG"/>
        </w:rPr>
      </w:pPr>
      <w:r w:rsidRPr="000A1CD0">
        <w:rPr>
          <w:rFonts w:asciiTheme="majorBidi" w:hAnsiTheme="majorBidi" w:cstheme="majorBidi"/>
          <w:sz w:val="28"/>
          <w:szCs w:val="28"/>
          <w:rtl/>
        </w:rPr>
        <w:t>و</w:t>
      </w:r>
      <w:r w:rsidR="008D7620" w:rsidRPr="000A1CD0">
        <w:rPr>
          <w:rFonts w:asciiTheme="majorBidi" w:hAnsiTheme="majorBidi" w:cstheme="majorBidi"/>
          <w:sz w:val="28"/>
          <w:szCs w:val="28"/>
          <w:rtl/>
        </w:rPr>
        <w:t xml:space="preserve">طرأت على الأزياء تغيرات في العصر الإليزابيثي (1558 - 1603م) زادتها في الأُبَّهَة والبهرجة وأصبحت ألوانها مُبَرقشة عن العصور السابقة. حتى أن إليزابيث الأولى بنفسها كانت تحرص على اتباع آخِر صيحات الأزياء وسار مسؤولو البلاط والنبلاء على منوالها. ولأن </w:t>
      </w:r>
      <w:r w:rsidR="00056000" w:rsidRPr="000A1CD0">
        <w:rPr>
          <w:rFonts w:asciiTheme="majorBidi" w:hAnsiTheme="majorBidi" w:cstheme="majorBidi"/>
          <w:sz w:val="28"/>
          <w:szCs w:val="28"/>
          <w:rtl/>
        </w:rPr>
        <w:t>الأزياء</w:t>
      </w:r>
      <w:r w:rsidR="008D7620" w:rsidRPr="000A1CD0">
        <w:rPr>
          <w:rFonts w:asciiTheme="majorBidi" w:hAnsiTheme="majorBidi" w:cstheme="majorBidi"/>
          <w:sz w:val="28"/>
          <w:szCs w:val="28"/>
          <w:rtl/>
        </w:rPr>
        <w:t xml:space="preserve"> هي معيار للمكانة الاجتماعية، حرص الإنجليز المقتدرون على ارتداء ملابس تكون ألوانها وخاماتها لائقة وأن يحتذوا حذو صيحات الأزياء الجديدة في القارة الأوروبية. تكونت خزانة ملابس الطبقات الموسرة من الديباج المُثَقَّل، والجوارب، والدَّبليَّة (سُترة) الضيقة، والأثواب المنتفخة والطويلة والمزينة بالجواهر واللآلئ، والسراويل الممتدة للرُكَب، والأطواق أو الياقات الكتَّانِيَّة المكشكشة المقواة، والطواقي المُرَيَّشَة</w:t>
      </w:r>
      <w:r w:rsidRPr="000A1CD0">
        <w:rPr>
          <w:rFonts w:asciiTheme="majorBidi" w:hAnsiTheme="majorBidi" w:cstheme="majorBidi"/>
          <w:sz w:val="28"/>
          <w:szCs w:val="28"/>
          <w:rtl/>
        </w:rPr>
        <w:t>،</w:t>
      </w:r>
      <w:r w:rsidR="008D7620" w:rsidRPr="000A1CD0">
        <w:rPr>
          <w:rFonts w:asciiTheme="majorBidi" w:hAnsiTheme="majorBidi" w:cstheme="majorBidi"/>
          <w:sz w:val="28"/>
          <w:szCs w:val="28"/>
          <w:rtl/>
        </w:rPr>
        <w:t xml:space="preserve"> لكن على الصعيد الآخر حاول عموم الناس أن يرتدوا ملابسهم في هذه الهيئة بقدر استطاعتهم واستخدموا خامات أقل في الجودة، ولكن من يلبس فوق رتبته كان عليه أن يحترس من السلطات حتى لا تُغرمهم وتصادر القطعة المخالفة</w:t>
      </w:r>
      <w:r w:rsidR="008D7620" w:rsidRPr="000A1CD0">
        <w:rPr>
          <w:rFonts w:asciiTheme="majorBidi" w:hAnsiTheme="majorBidi" w:cstheme="majorBidi"/>
          <w:sz w:val="28"/>
          <w:szCs w:val="28"/>
          <w:rtl/>
          <w:lang w:bidi="ar-EG"/>
        </w:rPr>
        <w:t xml:space="preserve"> </w:t>
      </w:r>
      <w:r w:rsidR="008D7620" w:rsidRPr="000A1CD0">
        <w:rPr>
          <w:rFonts w:asciiTheme="majorBidi" w:hAnsiTheme="majorBidi" w:cstheme="majorBidi"/>
          <w:sz w:val="28"/>
          <w:szCs w:val="28"/>
          <w:rtl/>
        </w:rPr>
        <w:t xml:space="preserve">(شكل – </w:t>
      </w:r>
      <w:r w:rsidR="005E3568" w:rsidRPr="000A1CD0">
        <w:rPr>
          <w:rFonts w:asciiTheme="majorBidi" w:hAnsiTheme="majorBidi" w:cstheme="majorBidi"/>
          <w:sz w:val="28"/>
          <w:szCs w:val="28"/>
          <w:rtl/>
        </w:rPr>
        <w:t>25</w:t>
      </w:r>
      <w:proofErr w:type="gramStart"/>
      <w:r w:rsidR="008D7620" w:rsidRPr="000A1CD0">
        <w:rPr>
          <w:rFonts w:asciiTheme="majorBidi" w:hAnsiTheme="majorBidi" w:cstheme="majorBidi"/>
          <w:sz w:val="28"/>
          <w:szCs w:val="28"/>
          <w:rtl/>
        </w:rPr>
        <w:t>)</w:t>
      </w:r>
      <w:r w:rsidR="008D7620" w:rsidRPr="000A1CD0">
        <w:rPr>
          <w:rFonts w:asciiTheme="majorBidi" w:hAnsiTheme="majorBidi" w:cstheme="majorBidi"/>
          <w:sz w:val="28"/>
          <w:szCs w:val="28"/>
          <w:lang w:bidi="ar-EG"/>
        </w:rPr>
        <w:t xml:space="preserve"> .</w:t>
      </w:r>
      <w:proofErr w:type="gramEnd"/>
      <w:r w:rsidR="008D7620" w:rsidRPr="000A1CD0">
        <w:rPr>
          <w:rFonts w:asciiTheme="majorBidi" w:hAnsiTheme="majorBidi" w:cstheme="majorBidi"/>
          <w:sz w:val="28"/>
          <w:szCs w:val="28"/>
          <w:lang w:bidi="ar-EG"/>
        </w:rPr>
        <w:t>(</w:t>
      </w:r>
      <w:r w:rsidR="00E141E6" w:rsidRPr="000A1CD0">
        <w:rPr>
          <w:rFonts w:asciiTheme="majorBidi" w:hAnsiTheme="majorBidi" w:cstheme="majorBidi"/>
          <w:sz w:val="28"/>
          <w:szCs w:val="28"/>
          <w:lang w:bidi="ar-EG"/>
        </w:rPr>
        <w:t>Cummins</w:t>
      </w:r>
      <w:r w:rsidR="008D7620" w:rsidRPr="000A1CD0">
        <w:rPr>
          <w:rFonts w:asciiTheme="majorBidi" w:hAnsiTheme="majorBidi" w:cstheme="majorBidi"/>
          <w:sz w:val="28"/>
          <w:szCs w:val="28"/>
          <w:lang w:bidi="ar-EG"/>
        </w:rPr>
        <w:t xml:space="preserve">,1996) </w:t>
      </w:r>
      <w:r w:rsidR="008D7620" w:rsidRPr="000A1CD0">
        <w:rPr>
          <w:rFonts w:asciiTheme="majorBidi" w:hAnsiTheme="majorBidi" w:cstheme="majorBidi"/>
          <w:sz w:val="28"/>
          <w:szCs w:val="28"/>
          <w:rtl/>
        </w:rPr>
        <w:t xml:space="preserve"> </w:t>
      </w:r>
    </w:p>
    <w:p w14:paraId="53040C1F" w14:textId="77777777" w:rsidR="008D7620" w:rsidRPr="000A1CD0" w:rsidRDefault="008D7620" w:rsidP="000A1CD0">
      <w:pPr>
        <w:pStyle w:val="a6"/>
        <w:bidi/>
        <w:spacing w:after="0" w:line="360" w:lineRule="auto"/>
        <w:ind w:left="0"/>
        <w:jc w:val="center"/>
        <w:rPr>
          <w:rFonts w:asciiTheme="majorBidi" w:hAnsiTheme="majorBidi" w:cstheme="majorBidi"/>
          <w:sz w:val="28"/>
          <w:szCs w:val="28"/>
          <w:lang w:bidi="ar-EG"/>
        </w:rPr>
      </w:pPr>
      <w:r w:rsidRPr="000A1CD0">
        <w:rPr>
          <w:rFonts w:asciiTheme="majorBidi" w:hAnsiTheme="majorBidi" w:cstheme="majorBidi"/>
          <w:noProof/>
          <w:sz w:val="28"/>
          <w:szCs w:val="28"/>
        </w:rPr>
        <w:lastRenderedPageBreak/>
        <w:drawing>
          <wp:inline distT="0" distB="0" distL="0" distR="0" wp14:anchorId="1B392A94" wp14:editId="20EEE3CC">
            <wp:extent cx="890336" cy="1303128"/>
            <wp:effectExtent l="0" t="0" r="5080" b="0"/>
            <wp:docPr id="2050708682" name="صورة 46" descr="صورة تحتوي على تلبيس, شخص, الوجه الإنساني, تصميم الأزي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08682" name="صورة 46" descr="صورة تحتوي على تلبيس, شخص, الوجه الإنساني, تصميم الأزياء&#10;&#10;تم إنشاء الوصف تلقائياً"/>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1387" cy="1319303"/>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0EA70C37" wp14:editId="398C54A6">
            <wp:extent cx="956919" cy="1284070"/>
            <wp:effectExtent l="0" t="0" r="0" b="0"/>
            <wp:docPr id="473399169" name="صورة 65" descr="صورة تحتوي على تلبيس, لوحة, الوجه الإنساني,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25781" name="صورة 65" descr="صورة تحتوي على تلبيس, لوحة, الوجه الإنساني, شخص&#10;&#10;تم إنشاء الوصف تلقائياً"/>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71797" cy="1304035"/>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Pr="000A1CD0">
        <w:rPr>
          <w:rFonts w:asciiTheme="majorBidi" w:hAnsiTheme="majorBidi" w:cstheme="majorBidi"/>
          <w:noProof/>
          <w:sz w:val="28"/>
          <w:szCs w:val="28"/>
        </w:rPr>
        <w:drawing>
          <wp:inline distT="0" distB="0" distL="0" distR="0" wp14:anchorId="579846C2" wp14:editId="07DF743F">
            <wp:extent cx="1001261" cy="1290131"/>
            <wp:effectExtent l="0" t="0" r="8890" b="5715"/>
            <wp:docPr id="466478020" name="صورة 71" descr="This may contain: a painting of a woman in a red dress with an elaborate headpiece and v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his may contain: a painting of a woman in a red dress with an elaborate headpiece and veil"/>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08347" cy="1299261"/>
                    </a:xfrm>
                    <a:prstGeom prst="rect">
                      <a:avLst/>
                    </a:prstGeom>
                    <a:noFill/>
                    <a:ln>
                      <a:noFill/>
                    </a:ln>
                  </pic:spPr>
                </pic:pic>
              </a:graphicData>
            </a:graphic>
          </wp:inline>
        </w:drawing>
      </w:r>
    </w:p>
    <w:p w14:paraId="5D51DB2D" w14:textId="58ED80A1"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(25):</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العصر الأليزابيثي - أزياء النساء في القرن السادس عشر (1550م – 1580م)</w:t>
      </w:r>
    </w:p>
    <w:p w14:paraId="14349EAC" w14:textId="0CFA8FF3" w:rsidR="00DC3E0E" w:rsidRPr="000C1AB1" w:rsidRDefault="008D7620" w:rsidP="000A1CD0">
      <w:pPr>
        <w:pStyle w:val="a6"/>
        <w:tabs>
          <w:tab w:val="left" w:pos="180"/>
          <w:tab w:val="right" w:pos="284"/>
        </w:tabs>
        <w:spacing w:line="360" w:lineRule="auto"/>
        <w:ind w:left="567"/>
        <w:jc w:val="center"/>
        <w:rPr>
          <w:rFonts w:asciiTheme="majorBidi" w:hAnsiTheme="majorBidi" w:cstheme="majorBidi"/>
          <w:sz w:val="24"/>
          <w:szCs w:val="24"/>
        </w:rPr>
      </w:pPr>
      <w:r w:rsidRPr="000C1AB1">
        <w:rPr>
          <w:rFonts w:asciiTheme="majorBidi" w:hAnsiTheme="majorBidi" w:cstheme="majorBidi"/>
          <w:b/>
          <w:bCs/>
          <w:color w:val="202122"/>
          <w:sz w:val="24"/>
          <w:szCs w:val="24"/>
        </w:rPr>
        <w:t>Source</w:t>
      </w:r>
      <w:r w:rsidRPr="000C1AB1">
        <w:rPr>
          <w:rFonts w:asciiTheme="majorBidi" w:hAnsiTheme="majorBidi" w:cstheme="majorBidi"/>
          <w:color w:val="202122"/>
          <w:sz w:val="24"/>
          <w:szCs w:val="24"/>
        </w:rPr>
        <w:t>:</w:t>
      </w:r>
      <w:r w:rsidRPr="000C1AB1">
        <w:rPr>
          <w:rFonts w:asciiTheme="majorBidi" w:hAnsiTheme="majorBidi" w:cstheme="majorBidi"/>
          <w:sz w:val="24"/>
          <w:szCs w:val="24"/>
        </w:rPr>
        <w:t xml:space="preserve"> </w:t>
      </w:r>
      <w:r w:rsidR="00DC3E0E" w:rsidRPr="000C1AB1">
        <w:rPr>
          <w:rFonts w:asciiTheme="majorBidi" w:hAnsiTheme="majorBidi" w:cstheme="majorBidi"/>
          <w:sz w:val="24"/>
          <w:szCs w:val="24"/>
        </w:rPr>
        <w:t>Miller (2017)</w:t>
      </w:r>
    </w:p>
    <w:p w14:paraId="41D01B6B" w14:textId="77777777" w:rsidR="00777548" w:rsidRPr="009E41D8" w:rsidRDefault="00777548" w:rsidP="000A1CD0">
      <w:pPr>
        <w:pStyle w:val="a6"/>
        <w:spacing w:after="0" w:line="360" w:lineRule="auto"/>
        <w:ind w:left="0"/>
        <w:jc w:val="center"/>
        <w:rPr>
          <w:rFonts w:asciiTheme="majorBidi" w:hAnsiTheme="majorBidi" w:cstheme="majorBidi"/>
          <w:sz w:val="14"/>
          <w:szCs w:val="14"/>
          <w:lang w:bidi="ar-EG"/>
        </w:rPr>
      </w:pPr>
    </w:p>
    <w:p w14:paraId="40B697B3" w14:textId="452CCB6A" w:rsidR="008D7620" w:rsidRPr="000A1CD0" w:rsidRDefault="008D7620" w:rsidP="000A1CD0">
      <w:pPr>
        <w:pStyle w:val="a6"/>
        <w:bidi/>
        <w:spacing w:line="360" w:lineRule="auto"/>
        <w:ind w:left="0" w:firstLine="720"/>
        <w:rPr>
          <w:rFonts w:asciiTheme="majorBidi" w:hAnsiTheme="majorBidi" w:cstheme="majorBidi"/>
          <w:sz w:val="28"/>
          <w:szCs w:val="28"/>
          <w:lang w:bidi="ar-EG"/>
        </w:rPr>
      </w:pPr>
      <w:r w:rsidRPr="000A1CD0">
        <w:rPr>
          <w:rFonts w:asciiTheme="majorBidi" w:hAnsiTheme="majorBidi" w:cstheme="majorBidi"/>
          <w:sz w:val="28"/>
          <w:szCs w:val="28"/>
          <w:rtl/>
          <w:lang w:bidi="ar-EG"/>
        </w:rPr>
        <w:t>وفي حوالي عام 1570م بدأ نوع مختلف من التنورة، وهو التنورة الفرنسية، في التنافس مع التنورة الإسبانية، دون أن تحل محلها تمامًا. كانت التنورة على شكل عجلة أفقية، وكانت التنورة الداخلية ذات الأطواق على شكل حوض مع جوانب عمودية، بينما كانت تُلبس حول الوركين، تحت التنورة، "حزامًا سميكًا يشبه الدعامة (شكل -</w:t>
      </w:r>
      <w:r w:rsidR="005E3568" w:rsidRPr="000A1CD0">
        <w:rPr>
          <w:rFonts w:asciiTheme="majorBidi" w:hAnsiTheme="majorBidi" w:cstheme="majorBidi"/>
          <w:sz w:val="28"/>
          <w:szCs w:val="28"/>
          <w:rtl/>
          <w:lang w:bidi="ar-EG"/>
        </w:rPr>
        <w:t>26</w:t>
      </w:r>
      <w:r w:rsidRPr="000A1CD0">
        <w:rPr>
          <w:rFonts w:asciiTheme="majorBidi" w:hAnsiTheme="majorBidi" w:cstheme="majorBidi"/>
          <w:sz w:val="28"/>
          <w:szCs w:val="28"/>
          <w:rtl/>
          <w:lang w:bidi="ar-EG"/>
        </w:rPr>
        <w:t>).</w:t>
      </w:r>
    </w:p>
    <w:p w14:paraId="37E6938E" w14:textId="55732869" w:rsidR="008D7620" w:rsidRPr="000A1CD0" w:rsidRDefault="008F3D74" w:rsidP="000A1CD0">
      <w:pPr>
        <w:tabs>
          <w:tab w:val="left" w:pos="5985"/>
        </w:tabs>
        <w:bidi/>
        <w:spacing w:after="0" w:line="360" w:lineRule="auto"/>
        <w:jc w:val="center"/>
        <w:rPr>
          <w:rFonts w:asciiTheme="majorBidi" w:hAnsiTheme="majorBidi" w:cstheme="majorBidi"/>
          <w:sz w:val="28"/>
          <w:szCs w:val="28"/>
          <w:rtl/>
          <w:lang w:bidi="ar-EG"/>
        </w:rPr>
      </w:pPr>
      <w:r>
        <w:rPr>
          <w:noProof/>
        </w:rPr>
        <w:drawing>
          <wp:inline distT="0" distB="0" distL="0" distR="0" wp14:anchorId="2835F19A" wp14:editId="12AEF960">
            <wp:extent cx="2385874" cy="1905000"/>
            <wp:effectExtent l="0" t="0" r="0" b="0"/>
            <wp:docPr id="1146100631" name="صورة 3" descr="صورة تحتوي على لوحة, تلبيس, فن, فستان&#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00631" name="صورة 3" descr="صورة تحتوي على لوحة, تلبيس, فن, فستان&#10;&#10;قد يكون المحتوى الذي تم إنشاؤه بواسطة الذكاء الاصطناعي غير صحيح."/>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975" t="4830" r="8333" b="4686"/>
                    <a:stretch>
                      <a:fillRect/>
                    </a:stretch>
                  </pic:blipFill>
                  <pic:spPr bwMode="auto">
                    <a:xfrm>
                      <a:off x="0" y="0"/>
                      <a:ext cx="2388400" cy="1907017"/>
                    </a:xfrm>
                    <a:prstGeom prst="rect">
                      <a:avLst/>
                    </a:prstGeom>
                    <a:noFill/>
                    <a:ln>
                      <a:noFill/>
                    </a:ln>
                    <a:extLst>
                      <a:ext uri="{53640926-AAD7-44D8-BBD7-CCE9431645EC}">
                        <a14:shadowObscured xmlns:a14="http://schemas.microsoft.com/office/drawing/2010/main"/>
                      </a:ext>
                    </a:extLst>
                  </pic:spPr>
                </pic:pic>
              </a:graphicData>
            </a:graphic>
          </wp:inline>
        </w:drawing>
      </w:r>
    </w:p>
    <w:p w14:paraId="23B78D26" w14:textId="4CE02F9A"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(26):</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التنورة الفرنسية - أزياء النساء في القرن السادس عشر (1550م – 1580م)</w:t>
      </w:r>
    </w:p>
    <w:p w14:paraId="7EF06CF3" w14:textId="497D95F8" w:rsidR="009E7C6F" w:rsidRPr="000C1AB1" w:rsidRDefault="009E7C6F"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lang w:bidi="ar-EG"/>
        </w:rPr>
        <w:t xml:space="preserve">المصدر: </w:t>
      </w:r>
      <w:r w:rsidRPr="000C1AB1">
        <w:rPr>
          <w:rFonts w:asciiTheme="majorBidi" w:hAnsiTheme="majorBidi" w:cstheme="majorBidi"/>
          <w:sz w:val="24"/>
          <w:szCs w:val="24"/>
          <w:rtl/>
          <w:lang w:bidi="ar-EG"/>
        </w:rPr>
        <w:t>(حسين، 2005)</w:t>
      </w:r>
    </w:p>
    <w:p w14:paraId="53AEA71F" w14:textId="77777777" w:rsidR="008D7620" w:rsidRPr="009E41D8" w:rsidRDefault="008D7620" w:rsidP="000A1CD0">
      <w:pPr>
        <w:bidi/>
        <w:spacing w:line="360" w:lineRule="auto"/>
        <w:rPr>
          <w:rFonts w:asciiTheme="majorBidi" w:hAnsiTheme="majorBidi" w:cstheme="majorBidi"/>
          <w:sz w:val="14"/>
          <w:szCs w:val="14"/>
          <w:rtl/>
          <w:lang w:bidi="ar-DZ"/>
        </w:rPr>
      </w:pPr>
    </w:p>
    <w:p w14:paraId="6E4E3291" w14:textId="77777777" w:rsidR="008D7620" w:rsidRPr="000A1CD0" w:rsidRDefault="008D7620" w:rsidP="000A1CD0">
      <w:pPr>
        <w:bidi/>
        <w:spacing w:after="0" w:line="360" w:lineRule="auto"/>
        <w:rPr>
          <w:rFonts w:asciiTheme="majorBidi" w:hAnsiTheme="majorBidi" w:cstheme="majorBidi"/>
          <w:sz w:val="28"/>
          <w:szCs w:val="28"/>
          <w:rtl/>
          <w:lang w:bidi="ar-EG"/>
        </w:rPr>
      </w:pPr>
      <w:bookmarkStart w:id="11" w:name="_Hlk196158854"/>
      <w:r w:rsidRPr="000A1CD0">
        <w:rPr>
          <w:rFonts w:asciiTheme="majorBidi" w:hAnsiTheme="majorBidi" w:cstheme="majorBidi"/>
          <w:b/>
          <w:bCs/>
          <w:color w:val="000000"/>
          <w:sz w:val="28"/>
          <w:szCs w:val="28"/>
          <w:rtl/>
          <w:lang w:bidi="ar-DZ"/>
        </w:rPr>
        <w:t xml:space="preserve">البعد السيموطيقي لفن تصميم الأزياء النسائية في الفترة بين </w:t>
      </w:r>
      <w:r w:rsidRPr="000A1CD0">
        <w:rPr>
          <w:rFonts w:asciiTheme="majorBidi" w:hAnsiTheme="majorBidi" w:cstheme="majorBidi"/>
          <w:b/>
          <w:bCs/>
          <w:sz w:val="28"/>
          <w:szCs w:val="28"/>
          <w:rtl/>
        </w:rPr>
        <w:t>(1550م -1580م):</w:t>
      </w:r>
    </w:p>
    <w:bookmarkEnd w:id="11"/>
    <w:p w14:paraId="48F6CA81" w14:textId="2F36C0BE" w:rsidR="008D7620" w:rsidRPr="000A1CD0" w:rsidRDefault="008D7620" w:rsidP="000A1CD0">
      <w:pPr>
        <w:tabs>
          <w:tab w:val="left" w:pos="5985"/>
        </w:tabs>
        <w:bidi/>
        <w:spacing w:after="0"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شهدت هذه الفترة ترسيخًا أكبر لتأثير الموضة الإسبانية على ملابس النساء، مع ظهور الكورسيهات بشكل أكثر تحديدًا، واستمرار التنانير الواسعة، وتزايد أهمية الياقات العالية، وبدء بروز المجوهرات كعلامات للثروة. كانت اللغة البصرية </w:t>
      </w:r>
      <w:r w:rsidR="00056000" w:rsidRPr="000A1CD0">
        <w:rPr>
          <w:rFonts w:asciiTheme="majorBidi" w:hAnsiTheme="majorBidi" w:cstheme="majorBidi"/>
          <w:sz w:val="28"/>
          <w:szCs w:val="28"/>
          <w:rtl/>
          <w:lang w:bidi="ar-EG"/>
        </w:rPr>
        <w:t>للأزياء</w:t>
      </w:r>
      <w:r w:rsidRPr="000A1CD0">
        <w:rPr>
          <w:rFonts w:asciiTheme="majorBidi" w:hAnsiTheme="majorBidi" w:cstheme="majorBidi"/>
          <w:sz w:val="28"/>
          <w:szCs w:val="28"/>
          <w:rtl/>
          <w:lang w:bidi="ar-EG"/>
        </w:rPr>
        <w:t xml:space="preserve"> تعكس قيم الوقار والرسمية والمكانة الاجتماعية بشكل متزايد.</w:t>
      </w:r>
    </w:p>
    <w:p w14:paraId="12BFDFC9" w14:textId="2EEF3D18" w:rsidR="008D7620" w:rsidRPr="000A1CD0" w:rsidRDefault="008D7620" w:rsidP="000A1CD0">
      <w:pPr>
        <w:pStyle w:val="a6"/>
        <w:bidi/>
        <w:spacing w:line="360" w:lineRule="auto"/>
        <w:ind w:left="4" w:firstLine="716"/>
        <w:rPr>
          <w:rFonts w:asciiTheme="majorBidi" w:hAnsiTheme="majorBidi" w:cstheme="majorBidi"/>
          <w:sz w:val="28"/>
          <w:szCs w:val="28"/>
          <w:rtl/>
          <w:lang w:bidi="ar-EG"/>
        </w:rPr>
      </w:pPr>
      <w:r w:rsidRPr="000A1CD0">
        <w:rPr>
          <w:rFonts w:asciiTheme="majorBidi" w:hAnsiTheme="majorBidi" w:cstheme="majorBidi"/>
          <w:sz w:val="28"/>
          <w:szCs w:val="28"/>
          <w:rtl/>
          <w:lang w:bidi="ar-EG"/>
        </w:rPr>
        <w:t>كانت ملابس النساء في القرن السادس عشر نظامًا معقدًا من العلامات والرموز التي تعكس بدقة التركيبة الاجتماعية والثقافية لتلك الحقبة</w:t>
      </w:r>
      <w:r w:rsidR="005E3568"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lang w:bidi="ar-EG"/>
        </w:rPr>
        <w:t xml:space="preserve">فلم تكن الألوان مجرد تفضيلات جمالية، بل حملت دلالات عميقة. على سبيل المثال، ارتبط اللون الأسود بالأناقة والوقار، وغالبًا ما ارتدته النساء من الطبقات العليا في </w:t>
      </w:r>
      <w:r w:rsidRPr="000A1CD0">
        <w:rPr>
          <w:rFonts w:asciiTheme="majorBidi" w:hAnsiTheme="majorBidi" w:cstheme="majorBidi"/>
          <w:sz w:val="28"/>
          <w:szCs w:val="28"/>
          <w:rtl/>
          <w:lang w:bidi="ar-EG"/>
        </w:rPr>
        <w:lastRenderedPageBreak/>
        <w:t xml:space="preserve">المناسبات الرسمية، بينما كانت الألوان الزاهية مثل الأحمر والأزرق والأخضر مرتبطة بالشباب والحيوية، ولكن استخدامها كان يخضع لقيود اجتماعية تعكس مكانة المرأة وعمرها، كان اللون الأرجواني حكرًا على النبلاء والملوك بسبب تكلفته العالية وصعوبة إنتاجه، مما جعله رمزًا للسلطة والثراء. </w:t>
      </w:r>
    </w:p>
    <w:p w14:paraId="14EFA8A6" w14:textId="2B077C17" w:rsidR="008D7620" w:rsidRPr="000A1CD0" w:rsidRDefault="005E3568" w:rsidP="000A1CD0">
      <w:pPr>
        <w:pStyle w:val="a6"/>
        <w:bidi/>
        <w:spacing w:line="360" w:lineRule="auto"/>
        <w:ind w:left="4" w:firstLine="716"/>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أما </w:t>
      </w:r>
      <w:r w:rsidR="008D7620" w:rsidRPr="000A1CD0">
        <w:rPr>
          <w:rFonts w:asciiTheme="majorBidi" w:hAnsiTheme="majorBidi" w:cstheme="majorBidi"/>
          <w:sz w:val="28"/>
          <w:szCs w:val="28"/>
          <w:rtl/>
          <w:lang w:bidi="ar-EG"/>
        </w:rPr>
        <w:t xml:space="preserve">نوع القماش وجودته </w:t>
      </w:r>
      <w:r w:rsidRPr="000A1CD0">
        <w:rPr>
          <w:rFonts w:asciiTheme="majorBidi" w:hAnsiTheme="majorBidi" w:cstheme="majorBidi"/>
          <w:sz w:val="28"/>
          <w:szCs w:val="28"/>
          <w:rtl/>
          <w:lang w:bidi="ar-EG"/>
        </w:rPr>
        <w:t>ف</w:t>
      </w:r>
      <w:r w:rsidR="008D7620" w:rsidRPr="000A1CD0">
        <w:rPr>
          <w:rFonts w:asciiTheme="majorBidi" w:hAnsiTheme="majorBidi" w:cstheme="majorBidi"/>
          <w:sz w:val="28"/>
          <w:szCs w:val="28"/>
          <w:rtl/>
          <w:lang w:bidi="ar-EG"/>
        </w:rPr>
        <w:t xml:space="preserve">كانا مؤشرين قويين على الثروة والمكانة الاجتماعية، فكانت الأقمشة الفاخرة مثل الحرير والمخمل والديباج، المزينة بخيوط الذهب والفضة، حكرًا على طبقات النبلاء، ولم يكن التطريز مجرد إضافة جمالية، بل كان وسيلة للتعبير عن الذوق الرفيع والمكانة الاجتماعية. كانت التصاميم المعقدة والمفصلة، التي غالبًا ما تضمنت رموزًا وشعارات عائلية، علامة على ثراء العائلة ونفوذها. كما أن استخدام الخيوط الذهبية والفضية والأحجار الكريمة في التطريز كان دلالة واضحة على الثراء. </w:t>
      </w:r>
    </w:p>
    <w:p w14:paraId="4925AE4A" w14:textId="77777777" w:rsidR="008D7620" w:rsidRPr="000A1CD0" w:rsidRDefault="008D7620" w:rsidP="000A1CD0">
      <w:pPr>
        <w:pStyle w:val="a6"/>
        <w:numPr>
          <w:ilvl w:val="0"/>
          <w:numId w:val="38"/>
        </w:numPr>
        <w:bidi/>
        <w:spacing w:after="0" w:line="360" w:lineRule="auto"/>
        <w:ind w:left="288" w:hanging="284"/>
        <w:rPr>
          <w:rFonts w:asciiTheme="majorBidi" w:hAnsiTheme="majorBidi" w:cstheme="majorBidi"/>
          <w:sz w:val="28"/>
          <w:szCs w:val="28"/>
          <w:lang w:bidi="ar-EG"/>
        </w:rPr>
      </w:pPr>
      <w:r w:rsidRPr="000A1CD0">
        <w:rPr>
          <w:rFonts w:asciiTheme="majorBidi" w:hAnsiTheme="majorBidi" w:cstheme="majorBidi"/>
          <w:b/>
          <w:bCs/>
          <w:sz w:val="28"/>
          <w:szCs w:val="28"/>
          <w:rtl/>
          <w:lang w:bidi="ar-EG"/>
        </w:rPr>
        <w:t>وصف أزياء النساء في القرن السادس عشر (١٥8٠ م – 1599م)</w:t>
      </w:r>
    </w:p>
    <w:p w14:paraId="459C1962" w14:textId="444CDE2A" w:rsidR="008D7620" w:rsidRPr="000A1CD0" w:rsidRDefault="008D7620" w:rsidP="000A1CD0">
      <w:pPr>
        <w:bidi/>
        <w:spacing w:after="0" w:line="360" w:lineRule="auto"/>
        <w:ind w:firstLine="288"/>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ومن الثمانينيات وجدت أكوالاً </w:t>
      </w:r>
      <w:r w:rsidR="005E3568" w:rsidRPr="000A1CD0">
        <w:rPr>
          <w:rFonts w:asciiTheme="majorBidi" w:hAnsiTheme="majorBidi" w:cstheme="majorBidi"/>
          <w:sz w:val="28"/>
          <w:szCs w:val="28"/>
          <w:rtl/>
          <w:lang w:bidi="ar-EG"/>
        </w:rPr>
        <w:t>مدعمة</w:t>
      </w:r>
      <w:r w:rsidRPr="000A1CD0">
        <w:rPr>
          <w:rFonts w:asciiTheme="majorBidi" w:hAnsiTheme="majorBidi" w:cstheme="majorBidi"/>
          <w:sz w:val="28"/>
          <w:szCs w:val="28"/>
          <w:rtl/>
          <w:lang w:bidi="ar-EG"/>
        </w:rPr>
        <w:t xml:space="preserve"> بالسلك على حافتها، وهذه تصنع من التيل الخالص والدانتل، وكذلك ظهرت الصدور العارية لأول مرة وأصبحت شائعة مع وجود الكولة الضخمة "عجلة العربة" </w:t>
      </w:r>
    </w:p>
    <w:p w14:paraId="280E5E6C" w14:textId="22FD65F7" w:rsidR="00477F7A" w:rsidRPr="000A1CD0" w:rsidRDefault="008D7620" w:rsidP="000A1CD0">
      <w:pPr>
        <w:bidi/>
        <w:spacing w:after="0" w:line="360" w:lineRule="auto"/>
        <w:rPr>
          <w:rFonts w:asciiTheme="majorBidi" w:hAnsiTheme="majorBidi" w:cstheme="majorBidi"/>
          <w:sz w:val="28"/>
          <w:szCs w:val="28"/>
          <w:rtl/>
          <w:lang w:bidi="ar-EG"/>
        </w:rPr>
      </w:pPr>
      <w:r w:rsidRPr="000A1CD0">
        <w:rPr>
          <w:rFonts w:asciiTheme="majorBidi" w:hAnsiTheme="majorBidi" w:cstheme="majorBidi"/>
          <w:sz w:val="28"/>
          <w:szCs w:val="28"/>
          <w:lang w:bidi="ar-EG"/>
        </w:rPr>
        <w:t xml:space="preserve">  (Cart</w:t>
      </w:r>
      <w:proofErr w:type="gramStart"/>
      <w:r w:rsidRPr="000A1CD0">
        <w:rPr>
          <w:rFonts w:asciiTheme="majorBidi" w:hAnsiTheme="majorBidi" w:cstheme="majorBidi"/>
          <w:sz w:val="28"/>
          <w:szCs w:val="28"/>
          <w:lang w:bidi="ar-EG"/>
        </w:rPr>
        <w:t>-  wheel</w:t>
      </w:r>
      <w:proofErr w:type="gramEnd"/>
      <w:r w:rsidRPr="000A1CD0">
        <w:rPr>
          <w:rFonts w:asciiTheme="majorBidi" w:hAnsiTheme="majorBidi" w:cstheme="majorBidi"/>
          <w:sz w:val="28"/>
          <w:szCs w:val="28"/>
          <w:lang w:bidi="ar-EG"/>
        </w:rPr>
        <w:t xml:space="preserve">) </w:t>
      </w:r>
      <w:r w:rsidRPr="000A1CD0">
        <w:rPr>
          <w:rFonts w:asciiTheme="majorBidi" w:hAnsiTheme="majorBidi" w:cstheme="majorBidi"/>
          <w:sz w:val="28"/>
          <w:szCs w:val="28"/>
          <w:rtl/>
          <w:lang w:bidi="ar-EG"/>
        </w:rPr>
        <w:t>تحيط بالوجه، كما وأن النصف الأعلى من الزي على شكل مثلث طويل ورفيع ومقوى (</w:t>
      </w:r>
      <w:r w:rsidRPr="000A1CD0">
        <w:rPr>
          <w:rFonts w:asciiTheme="majorBidi" w:hAnsiTheme="majorBidi" w:cstheme="majorBidi"/>
          <w:sz w:val="28"/>
          <w:szCs w:val="28"/>
          <w:lang w:bidi="ar-EG"/>
        </w:rPr>
        <w:t>Stomecker</w:t>
      </w:r>
      <w:r w:rsidRPr="000A1CD0">
        <w:rPr>
          <w:rFonts w:asciiTheme="majorBidi" w:hAnsiTheme="majorBidi" w:cstheme="majorBidi"/>
          <w:sz w:val="28"/>
          <w:szCs w:val="28"/>
          <w:rtl/>
          <w:lang w:bidi="ar-EG"/>
        </w:rPr>
        <w:t>) كذلك تظهر التنورة واسعة وطويلة إلى الأرض من فوق الفارذنجيل (</w:t>
      </w:r>
      <w:r w:rsidRPr="000A1CD0">
        <w:rPr>
          <w:rFonts w:asciiTheme="majorBidi" w:hAnsiTheme="majorBidi" w:cstheme="majorBidi"/>
          <w:sz w:val="28"/>
          <w:szCs w:val="28"/>
          <w:lang w:bidi="ar-EG"/>
        </w:rPr>
        <w:t>Bolester</w:t>
      </w:r>
      <w:r w:rsidRPr="000A1CD0">
        <w:rPr>
          <w:rFonts w:asciiTheme="majorBidi" w:hAnsiTheme="majorBidi" w:cstheme="majorBidi"/>
          <w:sz w:val="28"/>
          <w:szCs w:val="28"/>
          <w:rtl/>
          <w:lang w:bidi="ar-EG"/>
        </w:rPr>
        <w:t>)، وتظهر الأكمام المدلاة (</w:t>
      </w:r>
      <w:r w:rsidRPr="000A1CD0">
        <w:rPr>
          <w:rFonts w:asciiTheme="majorBidi" w:hAnsiTheme="majorBidi" w:cstheme="majorBidi"/>
          <w:sz w:val="28"/>
          <w:szCs w:val="28"/>
          <w:lang w:bidi="ar-EG"/>
        </w:rPr>
        <w:t>Hanging sleeve</w:t>
      </w:r>
      <w:r w:rsidRPr="000A1CD0">
        <w:rPr>
          <w:rFonts w:asciiTheme="majorBidi" w:hAnsiTheme="majorBidi" w:cstheme="majorBidi"/>
          <w:sz w:val="28"/>
          <w:szCs w:val="28"/>
          <w:rtl/>
          <w:lang w:bidi="ar-EG"/>
        </w:rPr>
        <w:t xml:space="preserve">) (شكل – </w:t>
      </w:r>
      <w:r w:rsidR="005E3568" w:rsidRPr="000A1CD0">
        <w:rPr>
          <w:rFonts w:asciiTheme="majorBidi" w:hAnsiTheme="majorBidi" w:cstheme="majorBidi"/>
          <w:sz w:val="28"/>
          <w:szCs w:val="28"/>
          <w:rtl/>
          <w:lang w:bidi="ar-EG"/>
        </w:rPr>
        <w:t>27</w:t>
      </w:r>
      <w:r w:rsidRPr="000A1CD0">
        <w:rPr>
          <w:rFonts w:asciiTheme="majorBidi" w:hAnsiTheme="majorBidi" w:cstheme="majorBidi"/>
          <w:sz w:val="28"/>
          <w:szCs w:val="28"/>
          <w:rtl/>
          <w:lang w:bidi="ar-EG"/>
        </w:rPr>
        <w:t xml:space="preserve">) </w:t>
      </w:r>
      <w:r w:rsidR="00477F7A" w:rsidRPr="000A1CD0">
        <w:rPr>
          <w:rFonts w:asciiTheme="majorBidi" w:hAnsiTheme="majorBidi" w:cstheme="majorBidi"/>
          <w:sz w:val="28"/>
          <w:szCs w:val="28"/>
          <w:rtl/>
          <w:lang w:bidi="ar-EG"/>
        </w:rPr>
        <w:t>(حسين، 2005).</w:t>
      </w:r>
    </w:p>
    <w:p w14:paraId="1A16E898" w14:textId="66821938" w:rsidR="008D7620" w:rsidRPr="000A1CD0" w:rsidRDefault="008D7620" w:rsidP="000A1CD0">
      <w:pPr>
        <w:bidi/>
        <w:spacing w:after="0" w:line="360" w:lineRule="auto"/>
        <w:jc w:val="center"/>
        <w:rPr>
          <w:rFonts w:asciiTheme="majorBidi" w:hAnsiTheme="majorBidi" w:cstheme="majorBidi"/>
          <w:b/>
          <w:bCs/>
          <w:sz w:val="28"/>
          <w:szCs w:val="28"/>
          <w:lang w:bidi="ar-EG"/>
        </w:rPr>
      </w:pPr>
      <w:r w:rsidRPr="000A1CD0">
        <w:rPr>
          <w:rFonts w:asciiTheme="majorBidi" w:hAnsiTheme="majorBidi" w:cstheme="majorBidi"/>
          <w:noProof/>
          <w:sz w:val="28"/>
          <w:szCs w:val="28"/>
        </w:rPr>
        <w:drawing>
          <wp:inline distT="0" distB="0" distL="0" distR="0" wp14:anchorId="2E00AD57" wp14:editId="436ACCC5">
            <wp:extent cx="1340339" cy="2045116"/>
            <wp:effectExtent l="0" t="0" r="0" b="0"/>
            <wp:docPr id="1057992831" name="صورة 94" descr="Old Rags - Costume drawing of court dress from the time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Old Rags - Costume drawing of court dress from the time of..."/>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l="6539" t="3250" r="5739" b="16007"/>
                    <a:stretch/>
                  </pic:blipFill>
                  <pic:spPr bwMode="auto">
                    <a:xfrm>
                      <a:off x="0" y="0"/>
                      <a:ext cx="1356722" cy="2070113"/>
                    </a:xfrm>
                    <a:prstGeom prst="rect">
                      <a:avLst/>
                    </a:prstGeom>
                    <a:noFill/>
                    <a:ln>
                      <a:noFill/>
                    </a:ln>
                    <a:extLst>
                      <a:ext uri="{53640926-AAD7-44D8-BBD7-CCE9431645EC}">
                        <a14:shadowObscured xmlns:a14="http://schemas.microsoft.com/office/drawing/2010/main"/>
                      </a:ext>
                    </a:extLst>
                  </pic:spPr>
                </pic:pic>
              </a:graphicData>
            </a:graphic>
          </wp:inline>
        </w:drawing>
      </w:r>
    </w:p>
    <w:p w14:paraId="7BE5C11E" w14:textId="6D83761D" w:rsidR="008D7620" w:rsidRPr="000C1AB1" w:rsidRDefault="00146DDC" w:rsidP="000A1CD0">
      <w:pPr>
        <w:bidi/>
        <w:spacing w:after="0" w:line="360" w:lineRule="auto"/>
        <w:jc w:val="center"/>
        <w:rPr>
          <w:rFonts w:asciiTheme="majorBidi" w:hAnsiTheme="majorBidi" w:cstheme="majorBidi"/>
          <w:b/>
          <w:bCs/>
          <w:sz w:val="24"/>
          <w:szCs w:val="24"/>
          <w:lang w:bidi="ar-EG"/>
        </w:rPr>
      </w:pPr>
      <w:r w:rsidRPr="000C1AB1">
        <w:rPr>
          <w:rFonts w:asciiTheme="majorBidi" w:hAnsiTheme="majorBidi" w:cstheme="majorBidi"/>
          <w:b/>
          <w:bCs/>
          <w:sz w:val="24"/>
          <w:szCs w:val="24"/>
          <w:rtl/>
        </w:rPr>
        <w:t>الشكل (27):</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(1580م – 1599م)</w:t>
      </w:r>
    </w:p>
    <w:p w14:paraId="08CA6194" w14:textId="77777777" w:rsidR="009509C5" w:rsidRPr="000C1AB1" w:rsidRDefault="008D7620"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color w:val="000000" w:themeColor="text1"/>
          <w:sz w:val="24"/>
          <w:szCs w:val="24"/>
        </w:rPr>
      </w:pPr>
      <w:r w:rsidRPr="000C1AB1">
        <w:rPr>
          <w:rFonts w:asciiTheme="majorBidi" w:hAnsiTheme="majorBidi" w:cstheme="majorBidi"/>
          <w:b/>
          <w:bCs/>
          <w:color w:val="202122"/>
          <w:sz w:val="24"/>
          <w:szCs w:val="24"/>
        </w:rPr>
        <w:t>Source</w:t>
      </w:r>
      <w:r w:rsidRPr="000C1AB1">
        <w:rPr>
          <w:rFonts w:asciiTheme="majorBidi" w:hAnsiTheme="majorBidi" w:cstheme="majorBidi"/>
          <w:color w:val="202122"/>
          <w:sz w:val="24"/>
          <w:szCs w:val="24"/>
        </w:rPr>
        <w:t>:</w:t>
      </w:r>
      <w:r w:rsidRPr="000C1AB1">
        <w:rPr>
          <w:rFonts w:asciiTheme="majorBidi" w:hAnsiTheme="majorBidi" w:cstheme="majorBidi"/>
          <w:sz w:val="24"/>
          <w:szCs w:val="24"/>
        </w:rPr>
        <w:t xml:space="preserve"> </w:t>
      </w:r>
      <w:r w:rsidR="009509C5" w:rsidRPr="000C1AB1">
        <w:rPr>
          <w:rFonts w:asciiTheme="majorBidi" w:eastAsiaTheme="majorEastAsia" w:hAnsiTheme="majorBidi" w:cstheme="majorBidi"/>
          <w:color w:val="000000" w:themeColor="text1"/>
          <w:sz w:val="24"/>
          <w:szCs w:val="24"/>
        </w:rPr>
        <w:t>Pinterest. (n.d.).</w:t>
      </w:r>
      <w:r w:rsidR="009509C5" w:rsidRPr="000C1AB1">
        <w:rPr>
          <w:rFonts w:asciiTheme="majorBidi" w:hAnsiTheme="majorBidi" w:cstheme="majorBidi"/>
          <w:color w:val="000000" w:themeColor="text1"/>
          <w:sz w:val="24"/>
          <w:szCs w:val="24"/>
        </w:rPr>
        <w:t xml:space="preserve"> </w:t>
      </w:r>
      <w:r w:rsidR="009509C5" w:rsidRPr="000C1AB1">
        <w:rPr>
          <w:rFonts w:asciiTheme="majorBidi" w:eastAsiaTheme="majorEastAsia" w:hAnsiTheme="majorBidi" w:cstheme="majorBidi"/>
          <w:i/>
          <w:iCs/>
          <w:color w:val="000000" w:themeColor="text1"/>
          <w:sz w:val="24"/>
          <w:szCs w:val="24"/>
        </w:rPr>
        <w:t>16th century fashion plate</w:t>
      </w:r>
      <w:r w:rsidR="009509C5" w:rsidRPr="000C1AB1">
        <w:rPr>
          <w:rFonts w:asciiTheme="majorBidi" w:hAnsiTheme="majorBidi" w:cstheme="majorBidi"/>
          <w:color w:val="000000" w:themeColor="text1"/>
          <w:sz w:val="24"/>
          <w:szCs w:val="24"/>
        </w:rPr>
        <w:t xml:space="preserve">. Retrieved from </w:t>
      </w:r>
      <w:hyperlink r:id="rId117" w:tgtFrame="_new" w:history="1">
        <w:r w:rsidR="009509C5" w:rsidRPr="000C1AB1">
          <w:rPr>
            <w:rStyle w:val="Hyperlink"/>
            <w:rFonts w:asciiTheme="majorBidi" w:eastAsiaTheme="majorEastAsia" w:hAnsiTheme="majorBidi" w:cstheme="majorBidi"/>
            <w:sz w:val="24"/>
            <w:szCs w:val="24"/>
          </w:rPr>
          <w:t>https://www.pinterest.com/pin/7740630605028256/</w:t>
        </w:r>
      </w:hyperlink>
    </w:p>
    <w:p w14:paraId="6EFF2500" w14:textId="77777777" w:rsidR="008D7620" w:rsidRPr="000C1AB1" w:rsidRDefault="008D7620" w:rsidP="000A1CD0">
      <w:pPr>
        <w:tabs>
          <w:tab w:val="left" w:pos="5985"/>
        </w:tabs>
        <w:bidi/>
        <w:spacing w:line="360" w:lineRule="auto"/>
        <w:rPr>
          <w:rFonts w:asciiTheme="majorBidi" w:hAnsiTheme="majorBidi" w:cstheme="majorBidi"/>
          <w:sz w:val="14"/>
          <w:szCs w:val="14"/>
          <w:rtl/>
          <w:lang w:bidi="ar-EG"/>
        </w:rPr>
      </w:pPr>
    </w:p>
    <w:p w14:paraId="4D3B64B0" w14:textId="68313CFA"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وفي عام ١5٨٥م ظهرت أكمام على شكل مثلث يُخاط رأسه في فتحة كم الصدار، وتكون قاعدته إلى أسفل، يبطن هذا الكم ويثني إلى أعلى ويثبت حول الجزء العلوى من الذراع لتظهر البطانة من قماش ولون </w:t>
      </w:r>
      <w:r w:rsidRPr="000A1CD0">
        <w:rPr>
          <w:rFonts w:asciiTheme="majorBidi" w:hAnsiTheme="majorBidi" w:cstheme="majorBidi"/>
          <w:sz w:val="28"/>
          <w:szCs w:val="28"/>
          <w:rtl/>
          <w:lang w:bidi="ar-EG"/>
        </w:rPr>
        <w:lastRenderedPageBreak/>
        <w:t xml:space="preserve">مخالف بخطوط جميلة تتمشى مع لون الزى المصنوع من القطيفة القائمة، ويظهر من تحته كم آخر يضيق حتى الرسغ مصنوع من قماش مخالف، منقوش بنقوش تتمشى مع لون الزى، وتظهر في نهايته ( كورنيش ) القميص الداخلي، كما يحلى بفتحات من الكوع حتى الرسغ تثبت بفصوص على مسافات متساوية، ومن خلالها يظهر كم القميص الداخلي المخالف في نسيجه ولونه والمزين عند الرسغ بشريط من الدانتل (كورنيش)، ولقد سادت هذه الأكمام في إنجلترا وفرنسا، وفي هذه الفترة كانت التنورة طويلة إلى الكعبين وواسعة تجمع حول الوسط في شكل كسرات منتظمة يُغطيها حزام مصنوع من الذهب، وأحيانا أخرى كانت التنورة  تفتح من الأمام عند بداية الوسط حتى الذيل، وبذلك يظهر القميص الداخلي الذي يُصنع من قماش ولون مخالف للزى الخارجي </w:t>
      </w:r>
      <w:r w:rsidRPr="000A1CD0">
        <w:rPr>
          <w:rFonts w:asciiTheme="majorBidi" w:hAnsiTheme="majorBidi" w:cstheme="majorBidi"/>
          <w:sz w:val="28"/>
          <w:szCs w:val="28"/>
          <w:lang w:bidi="ar-EG"/>
        </w:rPr>
        <w:t>(Richardson,2004).</w:t>
      </w:r>
      <w:r w:rsidRPr="000A1CD0">
        <w:rPr>
          <w:rFonts w:asciiTheme="majorBidi" w:hAnsiTheme="majorBidi" w:cstheme="majorBidi"/>
          <w:sz w:val="28"/>
          <w:szCs w:val="28"/>
          <w:rtl/>
          <w:lang w:bidi="ar-EG"/>
        </w:rPr>
        <w:t>.</w:t>
      </w:r>
    </w:p>
    <w:p w14:paraId="7A929F28" w14:textId="71A655FE"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وفي نهاية هذه الفترة ظهر طراز آخر من الأكمام يتكون من كمين فوق بعضهما، العلوي قصير منتفخ ومغضن، وهذا الانتفاخ ناتج من الاتساع في الأكمام، أما الكم الأسفل فيصل في طوله إلى الرسغ وهو من قماش الساتان اللامع ويظهر من تحته كم القميص الداخلي، وقد كانت الأقمشة المستخدمة في ملابس النساء هي القطيفة والتافتاه، والحرير والساتان، والحرير الدمشقى (</w:t>
      </w:r>
      <w:r w:rsidRPr="000A1CD0">
        <w:rPr>
          <w:rFonts w:asciiTheme="majorBidi" w:hAnsiTheme="majorBidi" w:cstheme="majorBidi"/>
          <w:sz w:val="28"/>
          <w:szCs w:val="28"/>
          <w:lang w:bidi="ar-EG"/>
        </w:rPr>
        <w:t>Damask</w:t>
      </w:r>
      <w:r w:rsidRPr="000A1CD0">
        <w:rPr>
          <w:rFonts w:asciiTheme="majorBidi" w:hAnsiTheme="majorBidi" w:cstheme="majorBidi"/>
          <w:sz w:val="28"/>
          <w:szCs w:val="28"/>
          <w:rtl/>
          <w:lang w:bidi="ar-EG"/>
        </w:rPr>
        <w:t>)، والصوف، وكان الفقراء يرتدون الكتان والصوف الخشن فقط (شكل -</w:t>
      </w:r>
      <w:r w:rsidR="005E3568" w:rsidRPr="000A1CD0">
        <w:rPr>
          <w:rFonts w:asciiTheme="majorBidi" w:hAnsiTheme="majorBidi" w:cstheme="majorBidi"/>
          <w:sz w:val="28"/>
          <w:szCs w:val="28"/>
          <w:rtl/>
          <w:lang w:bidi="ar-EG"/>
        </w:rPr>
        <w:t>28</w:t>
      </w:r>
      <w:r w:rsidRPr="000A1CD0">
        <w:rPr>
          <w:rFonts w:asciiTheme="majorBidi" w:hAnsiTheme="majorBidi" w:cstheme="majorBidi"/>
          <w:sz w:val="28"/>
          <w:szCs w:val="28"/>
          <w:rtl/>
          <w:lang w:bidi="ar-EG"/>
        </w:rPr>
        <w:t xml:space="preserve">) </w:t>
      </w:r>
      <w:r w:rsidR="00477F7A" w:rsidRPr="000A1CD0">
        <w:rPr>
          <w:rFonts w:asciiTheme="majorBidi" w:hAnsiTheme="majorBidi" w:cstheme="majorBidi"/>
          <w:sz w:val="28"/>
          <w:szCs w:val="28"/>
          <w:rtl/>
          <w:lang w:bidi="ar-EG"/>
        </w:rPr>
        <w:t>(حسين، 2005).</w:t>
      </w:r>
    </w:p>
    <w:p w14:paraId="65F0BEF6" w14:textId="55471131" w:rsidR="008D7620" w:rsidRPr="000A1CD0" w:rsidRDefault="008D7620" w:rsidP="000A1CD0">
      <w:pPr>
        <w:bidi/>
        <w:spacing w:after="0" w:line="360" w:lineRule="auto"/>
        <w:jc w:val="center"/>
        <w:rPr>
          <w:rFonts w:asciiTheme="majorBidi" w:hAnsiTheme="majorBidi" w:cstheme="majorBidi"/>
          <w:sz w:val="28"/>
          <w:szCs w:val="28"/>
          <w:lang w:bidi="ar-EG"/>
        </w:rPr>
      </w:pPr>
      <w:r w:rsidRPr="000A1CD0">
        <w:rPr>
          <w:rFonts w:asciiTheme="majorBidi" w:hAnsiTheme="majorBidi" w:cstheme="majorBidi"/>
          <w:noProof/>
          <w:sz w:val="28"/>
          <w:szCs w:val="28"/>
        </w:rPr>
        <w:drawing>
          <wp:inline distT="0" distB="0" distL="0" distR="0" wp14:anchorId="7BC03B5C" wp14:editId="3EF84C41">
            <wp:extent cx="1106432" cy="1995777"/>
            <wp:effectExtent l="0" t="0" r="0" b="5080"/>
            <wp:docPr id="1470647726" name="صورة 93" descr="This contains an image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This contains an image of: "/>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25119" cy="2029485"/>
                    </a:xfrm>
                    <a:prstGeom prst="rect">
                      <a:avLst/>
                    </a:prstGeom>
                    <a:noFill/>
                    <a:ln>
                      <a:noFill/>
                    </a:ln>
                  </pic:spPr>
                </pic:pic>
              </a:graphicData>
            </a:graphic>
          </wp:inline>
        </w:drawing>
      </w:r>
      <w:r w:rsidRPr="000A1CD0">
        <w:rPr>
          <w:rFonts w:asciiTheme="majorBidi" w:hAnsiTheme="majorBidi" w:cstheme="majorBidi"/>
          <w:sz w:val="28"/>
          <w:szCs w:val="28"/>
          <w:rtl/>
          <w:lang w:bidi="ar-EG"/>
        </w:rPr>
        <w:t xml:space="preserve">  </w:t>
      </w:r>
      <w:r w:rsidR="00973742">
        <w:rPr>
          <w:noProof/>
        </w:rPr>
        <w:drawing>
          <wp:inline distT="0" distB="0" distL="0" distR="0" wp14:anchorId="07FAFC5B" wp14:editId="3034A17D">
            <wp:extent cx="1504850" cy="1934761"/>
            <wp:effectExtent l="0" t="0" r="635" b="8890"/>
            <wp:docPr id="429338696" name="صورة 4" descr="صورة تحتوي على تلبيس, تصميم الأزياء, شكل (تصميم أزياء), الأزياء&#10;&#10;قد يكون المحتوى الذي تم إنشاؤه بواسطة الذكاء الاصطناعي غير صحي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38696" name="صورة 4" descr="صورة تحتوي على تلبيس, تصميم الأزياء, شكل (تصميم أزياء), الأزياء&#10;&#10;قد يكون المحتوى الذي تم إنشاؤه بواسطة الذكاء الاصطناعي غير صحيح."/>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14174" cy="1946749"/>
                    </a:xfrm>
                    <a:prstGeom prst="rect">
                      <a:avLst/>
                    </a:prstGeom>
                    <a:noFill/>
                    <a:ln>
                      <a:noFill/>
                    </a:ln>
                  </pic:spPr>
                </pic:pic>
              </a:graphicData>
            </a:graphic>
          </wp:inline>
        </w:drawing>
      </w:r>
      <w:r w:rsidR="0035135B" w:rsidRPr="000A1CD0">
        <w:rPr>
          <w:rFonts w:asciiTheme="majorBidi" w:hAnsiTheme="majorBidi" w:cstheme="majorBidi"/>
          <w:sz w:val="28"/>
          <w:szCs w:val="28"/>
          <w:rtl/>
          <w:lang w:bidi="ar-EG"/>
        </w:rPr>
        <w:t xml:space="preserve"> </w:t>
      </w:r>
      <w:r w:rsidR="0035135B" w:rsidRPr="000A1CD0">
        <w:rPr>
          <w:rFonts w:asciiTheme="majorBidi" w:hAnsiTheme="majorBidi" w:cstheme="majorBidi"/>
          <w:noProof/>
          <w:sz w:val="28"/>
          <w:szCs w:val="28"/>
        </w:rPr>
        <w:drawing>
          <wp:inline distT="0" distB="0" distL="0" distR="0" wp14:anchorId="05356967" wp14:editId="7917A7F9">
            <wp:extent cx="1351280" cy="2027555"/>
            <wp:effectExtent l="0" t="0" r="1270" b="0"/>
            <wp:docPr id="106220916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09166"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51280" cy="2027555"/>
                    </a:xfrm>
                    <a:prstGeom prst="rect">
                      <a:avLst/>
                    </a:prstGeom>
                  </pic:spPr>
                </pic:pic>
              </a:graphicData>
            </a:graphic>
          </wp:inline>
        </w:drawing>
      </w:r>
    </w:p>
    <w:p w14:paraId="5FDABFE7" w14:textId="7E34AA23"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(28):</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(1580م – 1599م)</w:t>
      </w:r>
    </w:p>
    <w:p w14:paraId="215B287F" w14:textId="019303AF" w:rsidR="00262D6B" w:rsidRPr="000C1AB1" w:rsidRDefault="00262D6B" w:rsidP="000A1CD0">
      <w:pPr>
        <w:pStyle w:val="20"/>
        <w:widowControl w:val="0"/>
        <w:tabs>
          <w:tab w:val="left" w:pos="7060"/>
          <w:tab w:val="left" w:pos="7645"/>
        </w:tabs>
        <w:spacing w:line="360" w:lineRule="auto"/>
        <w:ind w:left="720" w:firstLine="0"/>
        <w:contextualSpacing/>
        <w:jc w:val="center"/>
        <w:rPr>
          <w:rFonts w:asciiTheme="majorBidi" w:hAnsiTheme="majorBidi" w:cstheme="majorBidi"/>
          <w:b/>
          <w:bCs/>
          <w:sz w:val="24"/>
          <w:szCs w:val="24"/>
          <w:rtl/>
          <w:lang w:bidi="ar-EG"/>
        </w:rPr>
      </w:pPr>
      <w:r w:rsidRPr="000C1AB1">
        <w:rPr>
          <w:rFonts w:asciiTheme="majorBidi" w:hAnsiTheme="majorBidi" w:cstheme="majorBidi"/>
          <w:b/>
          <w:bCs/>
          <w:color w:val="202122"/>
          <w:sz w:val="24"/>
          <w:szCs w:val="24"/>
        </w:rPr>
        <w:t>Source</w:t>
      </w:r>
      <w:r w:rsidRPr="000C1AB1">
        <w:rPr>
          <w:rFonts w:asciiTheme="majorBidi" w:hAnsiTheme="majorBidi" w:cstheme="majorBidi"/>
          <w:color w:val="202122"/>
          <w:sz w:val="24"/>
          <w:szCs w:val="24"/>
        </w:rPr>
        <w:t>:</w:t>
      </w:r>
      <w:r w:rsidRPr="000C1AB1">
        <w:rPr>
          <w:rFonts w:asciiTheme="majorBidi" w:hAnsiTheme="majorBidi" w:cstheme="majorBidi"/>
          <w:sz w:val="24"/>
          <w:szCs w:val="24"/>
        </w:rPr>
        <w:t xml:space="preserve"> </w:t>
      </w:r>
      <w:r w:rsidRPr="000C1AB1">
        <w:rPr>
          <w:rFonts w:asciiTheme="majorBidi" w:eastAsiaTheme="majorEastAsia" w:hAnsiTheme="majorBidi" w:cstheme="majorBidi"/>
          <w:color w:val="000000" w:themeColor="text1"/>
          <w:sz w:val="24"/>
          <w:szCs w:val="24"/>
        </w:rPr>
        <w:t>Pinterest. (n.d.).</w:t>
      </w:r>
      <w:r w:rsidRPr="000C1AB1">
        <w:rPr>
          <w:rFonts w:asciiTheme="majorBidi" w:hAnsiTheme="majorBidi" w:cstheme="majorBidi"/>
          <w:color w:val="000000" w:themeColor="text1"/>
          <w:sz w:val="24"/>
          <w:szCs w:val="24"/>
        </w:rPr>
        <w:t xml:space="preserve"> </w:t>
      </w:r>
      <w:r w:rsidRPr="000C1AB1">
        <w:rPr>
          <w:rFonts w:asciiTheme="majorBidi" w:eastAsiaTheme="majorEastAsia" w:hAnsiTheme="majorBidi" w:cstheme="majorBidi"/>
          <w:i/>
          <w:iCs/>
          <w:color w:val="000000" w:themeColor="text1"/>
          <w:sz w:val="24"/>
          <w:szCs w:val="24"/>
        </w:rPr>
        <w:t>16th century fashion plate</w:t>
      </w:r>
      <w:r w:rsidRPr="000C1AB1">
        <w:rPr>
          <w:rFonts w:asciiTheme="majorBidi" w:hAnsiTheme="majorBidi" w:cstheme="majorBidi"/>
          <w:color w:val="000000" w:themeColor="text1"/>
          <w:sz w:val="24"/>
          <w:szCs w:val="24"/>
        </w:rPr>
        <w:t xml:space="preserve">. Retrieved from </w:t>
      </w:r>
      <w:hyperlink r:id="rId121" w:tgtFrame="_new" w:history="1">
        <w:r w:rsidRPr="000C1AB1">
          <w:rPr>
            <w:rStyle w:val="Hyperlink"/>
            <w:rFonts w:asciiTheme="majorBidi" w:eastAsiaTheme="majorEastAsia" w:hAnsiTheme="majorBidi" w:cstheme="majorBidi"/>
            <w:sz w:val="24"/>
            <w:szCs w:val="24"/>
          </w:rPr>
          <w:t>https://www.pinterest.com/pin/7740630605028256/</w:t>
        </w:r>
      </w:hyperlink>
    </w:p>
    <w:p w14:paraId="6600E745" w14:textId="77777777" w:rsidR="008D7620" w:rsidRPr="009E41D8" w:rsidRDefault="008D7620" w:rsidP="000A1CD0">
      <w:pPr>
        <w:tabs>
          <w:tab w:val="left" w:pos="6859"/>
        </w:tabs>
        <w:bidi/>
        <w:spacing w:line="360" w:lineRule="auto"/>
        <w:rPr>
          <w:rFonts w:asciiTheme="majorBidi" w:hAnsiTheme="majorBidi" w:cstheme="majorBidi"/>
          <w:sz w:val="14"/>
          <w:szCs w:val="14"/>
          <w:rtl/>
          <w:lang w:bidi="ar-EG"/>
        </w:rPr>
      </w:pPr>
    </w:p>
    <w:p w14:paraId="4BB5208D" w14:textId="59034F69" w:rsidR="008D7620" w:rsidRPr="000A1CD0" w:rsidRDefault="008D7620" w:rsidP="000A1CD0">
      <w:pPr>
        <w:tabs>
          <w:tab w:val="left" w:pos="5985"/>
        </w:tabs>
        <w:bidi/>
        <w:spacing w:line="360" w:lineRule="auto"/>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     بالإضافة إلى الكولة الواسعة التي كانت ترتديها الملكة إليزابيث، أضافت إلى التصميم عباءة طويلة من قماش رقيق لها كولة عالية بحافة من الدانتل تمتد كالأجنحة على جانبي الرأس، مصنوعة من القماش الأبيض الثمين الرقيق، كما أرتدت النساء في عصر الملكة إليزابيث الطوق المستعمل بين الإسباني والفرنسي </w:t>
      </w:r>
      <w:r w:rsidRPr="000A1CD0">
        <w:rPr>
          <w:rFonts w:asciiTheme="majorBidi" w:hAnsiTheme="majorBidi" w:cstheme="majorBidi"/>
          <w:sz w:val="28"/>
          <w:szCs w:val="28"/>
          <w:rtl/>
          <w:lang w:bidi="ar-EG"/>
        </w:rPr>
        <w:lastRenderedPageBreak/>
        <w:t>الكوبولا (</w:t>
      </w:r>
      <w:r w:rsidRPr="000A1CD0">
        <w:rPr>
          <w:rFonts w:asciiTheme="majorBidi" w:hAnsiTheme="majorBidi" w:cstheme="majorBidi"/>
          <w:sz w:val="28"/>
          <w:szCs w:val="28"/>
          <w:lang w:bidi="ar-EG"/>
        </w:rPr>
        <w:t>Copola</w:t>
      </w:r>
      <w:r w:rsidRPr="000A1CD0">
        <w:rPr>
          <w:rFonts w:asciiTheme="majorBidi" w:hAnsiTheme="majorBidi" w:cstheme="majorBidi"/>
          <w:sz w:val="28"/>
          <w:szCs w:val="28"/>
          <w:rtl/>
          <w:lang w:bidi="ar-EG"/>
        </w:rPr>
        <w:t>) أو الجرس، والأكمام تشبه رجل الخروف</w:t>
      </w:r>
      <w:r w:rsidRPr="000A1CD0">
        <w:rPr>
          <w:rFonts w:asciiTheme="majorBidi" w:hAnsiTheme="majorBidi" w:cstheme="majorBidi"/>
          <w:sz w:val="28"/>
          <w:szCs w:val="28"/>
          <w:lang w:bidi="ar-EG"/>
        </w:rPr>
        <w:t xml:space="preserve">mutton </w:t>
      </w:r>
      <w:proofErr w:type="gramStart"/>
      <w:r w:rsidRPr="000A1CD0">
        <w:rPr>
          <w:rFonts w:asciiTheme="majorBidi" w:hAnsiTheme="majorBidi" w:cstheme="majorBidi"/>
          <w:sz w:val="28"/>
          <w:szCs w:val="28"/>
          <w:lang w:bidi="ar-EG"/>
        </w:rPr>
        <w:t xml:space="preserve">sleeve) </w:t>
      </w:r>
      <w:r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lang w:bidi="ar-EG"/>
        </w:rPr>
        <w:t>(</w:t>
      </w:r>
      <w:proofErr w:type="gramEnd"/>
      <w:r w:rsidRPr="000A1CD0">
        <w:rPr>
          <w:rFonts w:asciiTheme="majorBidi" w:hAnsiTheme="majorBidi" w:cstheme="majorBidi"/>
          <w:sz w:val="28"/>
          <w:szCs w:val="28"/>
          <w:lang w:bidi="ar-EG"/>
        </w:rPr>
        <w:t xml:space="preserve">Leg of </w:t>
      </w:r>
      <w:r w:rsidRPr="000A1CD0">
        <w:rPr>
          <w:rFonts w:asciiTheme="majorBidi" w:hAnsiTheme="majorBidi" w:cstheme="majorBidi"/>
          <w:sz w:val="28"/>
          <w:szCs w:val="28"/>
          <w:rtl/>
          <w:lang w:bidi="ar-EG"/>
        </w:rPr>
        <w:t xml:space="preserve">  أو كم </w:t>
      </w:r>
      <w:proofErr w:type="gramStart"/>
      <w:r w:rsidRPr="000A1CD0">
        <w:rPr>
          <w:rFonts w:asciiTheme="majorBidi" w:hAnsiTheme="majorBidi" w:cstheme="majorBidi"/>
          <w:sz w:val="28"/>
          <w:szCs w:val="28"/>
          <w:rtl/>
          <w:lang w:bidi="ar-EG"/>
        </w:rPr>
        <w:t xml:space="preserve">المدفع </w:t>
      </w:r>
      <w:r w:rsidRPr="000A1CD0">
        <w:rPr>
          <w:rFonts w:asciiTheme="majorBidi" w:hAnsiTheme="majorBidi" w:cstheme="majorBidi"/>
          <w:sz w:val="28"/>
          <w:szCs w:val="28"/>
          <w:lang w:bidi="ar-EG"/>
        </w:rPr>
        <w:t xml:space="preserve"> (</w:t>
      </w:r>
      <w:proofErr w:type="gramEnd"/>
      <w:r w:rsidRPr="000A1CD0">
        <w:rPr>
          <w:rFonts w:asciiTheme="majorBidi" w:hAnsiTheme="majorBidi" w:cstheme="majorBidi"/>
          <w:sz w:val="28"/>
          <w:szCs w:val="28"/>
          <w:lang w:bidi="ar-EG"/>
        </w:rPr>
        <w:t xml:space="preserve">Cannon Sleeve) </w:t>
      </w:r>
      <w:r w:rsidRPr="000A1CD0">
        <w:rPr>
          <w:rFonts w:asciiTheme="majorBidi" w:hAnsiTheme="majorBidi" w:cstheme="majorBidi"/>
          <w:sz w:val="28"/>
          <w:szCs w:val="28"/>
          <w:rtl/>
          <w:lang w:bidi="ar-EG"/>
        </w:rPr>
        <w:t>(شكل -</w:t>
      </w:r>
      <w:r w:rsidR="001A4F04" w:rsidRPr="000A1CD0">
        <w:rPr>
          <w:rFonts w:asciiTheme="majorBidi" w:hAnsiTheme="majorBidi" w:cstheme="majorBidi"/>
          <w:sz w:val="28"/>
          <w:szCs w:val="28"/>
          <w:rtl/>
          <w:lang w:bidi="ar-EG"/>
        </w:rPr>
        <w:t>29</w:t>
      </w:r>
      <w:r w:rsidRPr="000A1CD0">
        <w:rPr>
          <w:rFonts w:asciiTheme="majorBidi" w:hAnsiTheme="majorBidi" w:cstheme="majorBidi"/>
          <w:sz w:val="28"/>
          <w:szCs w:val="28"/>
          <w:rtl/>
          <w:lang w:bidi="ar-EG"/>
        </w:rPr>
        <w:t>).</w:t>
      </w:r>
    </w:p>
    <w:p w14:paraId="7EAE9CEE" w14:textId="58F9D275" w:rsidR="008D7620" w:rsidRPr="000A1CD0" w:rsidRDefault="008D7620" w:rsidP="000A1CD0">
      <w:pPr>
        <w:tabs>
          <w:tab w:val="left" w:pos="5985"/>
        </w:tabs>
        <w:bidi/>
        <w:spacing w:after="0" w:line="360" w:lineRule="auto"/>
        <w:jc w:val="center"/>
        <w:rPr>
          <w:rFonts w:asciiTheme="majorBidi" w:hAnsiTheme="majorBidi" w:cstheme="majorBidi"/>
          <w:noProof/>
          <w:sz w:val="28"/>
          <w:szCs w:val="28"/>
          <w:lang w:bidi="ar-EG"/>
        </w:rPr>
      </w:pPr>
      <w:r w:rsidRPr="000A1CD0">
        <w:rPr>
          <w:rFonts w:asciiTheme="majorBidi" w:hAnsiTheme="majorBidi" w:cstheme="majorBidi"/>
          <w:noProof/>
          <w:sz w:val="28"/>
          <w:szCs w:val="28"/>
          <w:rtl/>
        </w:rPr>
        <w:t xml:space="preserve">        </w:t>
      </w:r>
      <w:r w:rsidRPr="000A1CD0">
        <w:rPr>
          <w:rFonts w:asciiTheme="majorBidi" w:hAnsiTheme="majorBidi" w:cstheme="majorBidi"/>
          <w:noProof/>
          <w:sz w:val="28"/>
          <w:szCs w:val="28"/>
        </w:rPr>
        <w:drawing>
          <wp:inline distT="0" distB="0" distL="0" distR="0" wp14:anchorId="0426F2DD" wp14:editId="653FC846">
            <wp:extent cx="1095509" cy="1647606"/>
            <wp:effectExtent l="0" t="0" r="0" b="0"/>
            <wp:docPr id="1731076265" name="صورة 87" descr="Elizabeth the first doll. (Photo ID lost from Webshots, boo! Let me know whose it is and I'll try to get them changed. Please be patient with me.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lizabeth the first doll. (Photo ID lost from Webshots, boo! Let me know whose it is and I'll try to get them changed. Please be patient with me. Thank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01379" cy="1656434"/>
                    </a:xfrm>
                    <a:prstGeom prst="rect">
                      <a:avLst/>
                    </a:prstGeom>
                    <a:noFill/>
                    <a:ln>
                      <a:noFill/>
                    </a:ln>
                  </pic:spPr>
                </pic:pic>
              </a:graphicData>
            </a:graphic>
          </wp:inline>
        </w:drawing>
      </w:r>
      <w:r w:rsidRPr="000A1CD0">
        <w:rPr>
          <w:rFonts w:asciiTheme="majorBidi" w:hAnsiTheme="majorBidi" w:cstheme="majorBidi"/>
          <w:noProof/>
          <w:sz w:val="28"/>
          <w:szCs w:val="28"/>
          <w:rtl/>
        </w:rPr>
        <w:t xml:space="preserve">  </w:t>
      </w:r>
      <w:r w:rsidRPr="000A1CD0">
        <w:rPr>
          <w:rFonts w:asciiTheme="majorBidi" w:hAnsiTheme="majorBidi" w:cstheme="majorBidi"/>
          <w:noProof/>
          <w:sz w:val="28"/>
          <w:szCs w:val="28"/>
        </w:rPr>
        <w:drawing>
          <wp:inline distT="0" distB="0" distL="0" distR="0" wp14:anchorId="5AF303EA" wp14:editId="0A1DCEC0">
            <wp:extent cx="1199488" cy="1656259"/>
            <wp:effectExtent l="0" t="0" r="1270" b="1270"/>
            <wp:docPr id="1944246159" name="صورة 88" descr="SIR WILLIAM SEGAR | PORTRAIT OF ELIZABETH ‘BESS’ THROCKMORTON, LADY RALEIGH (1565–C. 1647) | The Dealer's Eye | London | 2020 | Sotheb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IR WILLIAM SEGAR | PORTRAIT OF ELIZABETH ‘BESS’ THROCKMORTON, LADY RALEIGH (1565–C. 1647) | The Dealer's Eye | London | 2020 | Sotheby's"/>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06654" cy="1666153"/>
                    </a:xfrm>
                    <a:prstGeom prst="rect">
                      <a:avLst/>
                    </a:prstGeom>
                    <a:noFill/>
                    <a:ln>
                      <a:noFill/>
                    </a:ln>
                  </pic:spPr>
                </pic:pic>
              </a:graphicData>
            </a:graphic>
          </wp:inline>
        </w:drawing>
      </w:r>
      <w:r w:rsidRPr="000A1CD0">
        <w:rPr>
          <w:rFonts w:asciiTheme="majorBidi" w:hAnsiTheme="majorBidi" w:cstheme="majorBidi"/>
          <w:noProof/>
          <w:sz w:val="28"/>
          <w:szCs w:val="28"/>
          <w:rtl/>
          <w:lang w:bidi="ar-EG"/>
        </w:rPr>
        <w:t xml:space="preserve">  </w:t>
      </w:r>
      <w:r w:rsidRPr="000A1CD0">
        <w:rPr>
          <w:rFonts w:asciiTheme="majorBidi" w:hAnsiTheme="majorBidi" w:cstheme="majorBidi"/>
          <w:noProof/>
          <w:sz w:val="28"/>
          <w:szCs w:val="28"/>
        </w:rPr>
        <w:drawing>
          <wp:inline distT="0" distB="0" distL="0" distR="0" wp14:anchorId="279D9046" wp14:editId="340C04D4">
            <wp:extent cx="1583523" cy="1655941"/>
            <wp:effectExtent l="0" t="0" r="0" b="1905"/>
            <wp:docPr id="972193240" name="صورة 81" descr="This may contain: an image of a woman in white and gold dress with words on it that read me is there a dress code? friend oh it's just casual, jeans maybe maybe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his may contain: an image of a woman in white and gold dress with words on it that read me is there a dress code? friend oh it's just casual, jeans maybe maybe me"/>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20000" contrast="40000"/>
                              </a14:imgEffect>
                            </a14:imgLayer>
                          </a14:imgProps>
                        </a:ext>
                        <a:ext uri="{28A0092B-C50C-407E-A947-70E740481C1C}">
                          <a14:useLocalDpi xmlns:a14="http://schemas.microsoft.com/office/drawing/2010/main" val="0"/>
                        </a:ext>
                      </a:extLst>
                    </a:blip>
                    <a:srcRect l="4753" t="29212" r="3524" b="1191"/>
                    <a:stretch/>
                  </pic:blipFill>
                  <pic:spPr bwMode="auto">
                    <a:xfrm>
                      <a:off x="0" y="0"/>
                      <a:ext cx="1604500" cy="1677878"/>
                    </a:xfrm>
                    <a:prstGeom prst="rect">
                      <a:avLst/>
                    </a:prstGeom>
                    <a:noFill/>
                    <a:ln>
                      <a:noFill/>
                    </a:ln>
                    <a:extLst>
                      <a:ext uri="{53640926-AAD7-44D8-BBD7-CCE9431645EC}">
                        <a14:shadowObscured xmlns:a14="http://schemas.microsoft.com/office/drawing/2010/main"/>
                      </a:ext>
                    </a:extLst>
                  </pic:spPr>
                </pic:pic>
              </a:graphicData>
            </a:graphic>
          </wp:inline>
        </w:drawing>
      </w:r>
    </w:p>
    <w:p w14:paraId="0BC76341" w14:textId="56815365" w:rsidR="008D7620" w:rsidRPr="000C1AB1" w:rsidRDefault="00146DDC" w:rsidP="000A1CD0">
      <w:pPr>
        <w:bidi/>
        <w:spacing w:after="0" w:line="360" w:lineRule="auto"/>
        <w:jc w:val="center"/>
        <w:rPr>
          <w:rFonts w:asciiTheme="majorBidi" w:hAnsiTheme="majorBidi" w:cstheme="majorBidi"/>
          <w:b/>
          <w:bCs/>
          <w:sz w:val="24"/>
          <w:szCs w:val="24"/>
          <w:rtl/>
          <w:lang w:bidi="ar-EG"/>
        </w:rPr>
      </w:pPr>
      <w:r w:rsidRPr="000C1AB1">
        <w:rPr>
          <w:rFonts w:asciiTheme="majorBidi" w:hAnsiTheme="majorBidi" w:cstheme="majorBidi"/>
          <w:b/>
          <w:bCs/>
          <w:sz w:val="24"/>
          <w:szCs w:val="24"/>
          <w:rtl/>
        </w:rPr>
        <w:t>الشكل (29):</w:t>
      </w:r>
      <w:r w:rsidRPr="000C1AB1">
        <w:rPr>
          <w:rFonts w:asciiTheme="majorBidi" w:hAnsiTheme="majorBidi" w:cstheme="majorBidi"/>
          <w:b/>
          <w:bCs/>
          <w:sz w:val="24"/>
          <w:szCs w:val="24"/>
          <w:rtl/>
          <w:lang w:bidi="ar-EG"/>
        </w:rPr>
        <w:t xml:space="preserve"> </w:t>
      </w:r>
      <w:r w:rsidR="008D7620" w:rsidRPr="000C1AB1">
        <w:rPr>
          <w:rFonts w:asciiTheme="majorBidi" w:hAnsiTheme="majorBidi" w:cstheme="majorBidi"/>
          <w:b/>
          <w:bCs/>
          <w:sz w:val="24"/>
          <w:szCs w:val="24"/>
          <w:rtl/>
          <w:lang w:bidi="ar-EG"/>
        </w:rPr>
        <w:t>أزياء النساء في القرن السادس عشر (1580م – 1599م)</w:t>
      </w:r>
    </w:p>
    <w:p w14:paraId="42025886" w14:textId="12804F29" w:rsidR="00262D6B" w:rsidRPr="000C1AB1" w:rsidRDefault="00262D6B" w:rsidP="000A1CD0">
      <w:pPr>
        <w:pStyle w:val="20"/>
        <w:widowControl w:val="0"/>
        <w:tabs>
          <w:tab w:val="left" w:pos="7060"/>
          <w:tab w:val="left" w:pos="7645"/>
        </w:tabs>
        <w:spacing w:line="360" w:lineRule="auto"/>
        <w:ind w:left="90" w:right="0" w:firstLine="0"/>
        <w:contextualSpacing/>
        <w:jc w:val="center"/>
        <w:rPr>
          <w:rFonts w:asciiTheme="majorBidi" w:hAnsiTheme="majorBidi" w:cstheme="majorBidi"/>
          <w:b/>
          <w:bCs/>
          <w:sz w:val="24"/>
          <w:szCs w:val="24"/>
          <w:rtl/>
          <w:lang w:bidi="ar-EG"/>
        </w:rPr>
      </w:pPr>
      <w:r w:rsidRPr="000C1AB1">
        <w:rPr>
          <w:rFonts w:asciiTheme="majorBidi" w:hAnsiTheme="majorBidi" w:cstheme="majorBidi"/>
          <w:b/>
          <w:bCs/>
          <w:color w:val="202122"/>
          <w:sz w:val="24"/>
          <w:szCs w:val="24"/>
        </w:rPr>
        <w:t>Source</w:t>
      </w:r>
      <w:r w:rsidRPr="000C1AB1">
        <w:rPr>
          <w:rFonts w:asciiTheme="majorBidi" w:hAnsiTheme="majorBidi" w:cstheme="majorBidi"/>
          <w:color w:val="202122"/>
          <w:sz w:val="24"/>
          <w:szCs w:val="24"/>
        </w:rPr>
        <w:t>:</w:t>
      </w:r>
      <w:r w:rsidRPr="000C1AB1">
        <w:rPr>
          <w:rFonts w:asciiTheme="majorBidi" w:hAnsiTheme="majorBidi" w:cstheme="majorBidi"/>
          <w:sz w:val="24"/>
          <w:szCs w:val="24"/>
        </w:rPr>
        <w:t xml:space="preserve"> </w:t>
      </w:r>
      <w:r w:rsidRPr="000C1AB1">
        <w:rPr>
          <w:rFonts w:asciiTheme="majorBidi" w:eastAsiaTheme="majorEastAsia" w:hAnsiTheme="majorBidi" w:cstheme="majorBidi"/>
          <w:color w:val="000000" w:themeColor="text1"/>
          <w:sz w:val="24"/>
          <w:szCs w:val="24"/>
        </w:rPr>
        <w:t>Pinterest. (n.d.).</w:t>
      </w:r>
      <w:r w:rsidRPr="000C1AB1">
        <w:rPr>
          <w:rFonts w:asciiTheme="majorBidi" w:hAnsiTheme="majorBidi" w:cstheme="majorBidi"/>
          <w:color w:val="000000" w:themeColor="text1"/>
          <w:sz w:val="24"/>
          <w:szCs w:val="24"/>
        </w:rPr>
        <w:t xml:space="preserve"> </w:t>
      </w:r>
      <w:r w:rsidRPr="000C1AB1">
        <w:rPr>
          <w:rFonts w:asciiTheme="majorBidi" w:eastAsiaTheme="majorEastAsia" w:hAnsiTheme="majorBidi" w:cstheme="majorBidi"/>
          <w:i/>
          <w:iCs/>
          <w:color w:val="000000" w:themeColor="text1"/>
          <w:sz w:val="24"/>
          <w:szCs w:val="24"/>
        </w:rPr>
        <w:t>16th century fashion plate</w:t>
      </w:r>
      <w:r w:rsidRPr="000C1AB1">
        <w:rPr>
          <w:rFonts w:asciiTheme="majorBidi" w:hAnsiTheme="majorBidi" w:cstheme="majorBidi"/>
          <w:color w:val="000000" w:themeColor="text1"/>
          <w:sz w:val="24"/>
          <w:szCs w:val="24"/>
        </w:rPr>
        <w:t xml:space="preserve">. Retrieved from </w:t>
      </w:r>
      <w:hyperlink r:id="rId127" w:tgtFrame="_new" w:history="1">
        <w:r w:rsidRPr="000C1AB1">
          <w:rPr>
            <w:rStyle w:val="Hyperlink"/>
            <w:rFonts w:asciiTheme="majorBidi" w:eastAsiaTheme="majorEastAsia" w:hAnsiTheme="majorBidi" w:cstheme="majorBidi"/>
            <w:sz w:val="24"/>
            <w:szCs w:val="24"/>
          </w:rPr>
          <w:t>https://www.pinterest.com/pin/7740630605028256/</w:t>
        </w:r>
      </w:hyperlink>
    </w:p>
    <w:p w14:paraId="7B3773C6" w14:textId="77777777" w:rsidR="008D7620" w:rsidRPr="009E41D8" w:rsidRDefault="008D7620" w:rsidP="000A1CD0">
      <w:pPr>
        <w:bidi/>
        <w:spacing w:line="360" w:lineRule="auto"/>
        <w:ind w:left="90"/>
        <w:jc w:val="center"/>
        <w:rPr>
          <w:rFonts w:asciiTheme="majorBidi" w:hAnsiTheme="majorBidi" w:cstheme="majorBidi"/>
          <w:sz w:val="14"/>
          <w:szCs w:val="14"/>
          <w:rtl/>
          <w:lang w:bidi="ar-EG"/>
        </w:rPr>
      </w:pPr>
    </w:p>
    <w:p w14:paraId="486A80F8" w14:textId="4CADFB99" w:rsidR="00477F7A"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         وفي نهاية الفترة الإسبانية بدأ وسط الثوب يرتفع قليلاً عن مكانه الطبيعي، وكان من نتيجة ذلك أن قصر مظهر الجسم بعد أن أستغنى عن الفارذنجيل بجميع أنواعه والمشد وكذلك اختفت الأشكال الهندسية التي تقسم شكل الجسم واستمر هذا التغيير في عصر الباروك (</w:t>
      </w:r>
      <w:r w:rsidRPr="000A1CD0">
        <w:rPr>
          <w:rFonts w:asciiTheme="majorBidi" w:hAnsiTheme="majorBidi" w:cstheme="majorBidi"/>
          <w:sz w:val="28"/>
          <w:szCs w:val="28"/>
          <w:lang w:bidi="ar-EG"/>
        </w:rPr>
        <w:t>Baroque</w:t>
      </w:r>
      <w:r w:rsidRPr="000A1CD0">
        <w:rPr>
          <w:rFonts w:asciiTheme="majorBidi" w:hAnsiTheme="majorBidi" w:cstheme="majorBidi"/>
          <w:sz w:val="28"/>
          <w:szCs w:val="28"/>
          <w:rtl/>
          <w:lang w:bidi="ar-EG"/>
        </w:rPr>
        <w:t xml:space="preserve">) الذي تلي عصر النهضة </w:t>
      </w:r>
      <w:r w:rsidR="00477F7A" w:rsidRPr="000A1CD0">
        <w:rPr>
          <w:rFonts w:asciiTheme="majorBidi" w:hAnsiTheme="majorBidi" w:cstheme="majorBidi"/>
          <w:sz w:val="28"/>
          <w:szCs w:val="28"/>
          <w:rtl/>
          <w:lang w:bidi="ar-EG"/>
        </w:rPr>
        <w:t>(حسين، 2005).</w:t>
      </w:r>
    </w:p>
    <w:p w14:paraId="690FDB6C" w14:textId="05D2B3CE" w:rsidR="008D7620" w:rsidRPr="000A1CD0" w:rsidRDefault="008D7620" w:rsidP="000A1CD0">
      <w:pPr>
        <w:tabs>
          <w:tab w:val="left" w:pos="5985"/>
        </w:tabs>
        <w:bidi/>
        <w:spacing w:line="360" w:lineRule="auto"/>
        <w:rPr>
          <w:rFonts w:asciiTheme="majorBidi" w:hAnsiTheme="majorBidi" w:cstheme="majorBidi"/>
          <w:sz w:val="28"/>
          <w:szCs w:val="28"/>
          <w:rtl/>
          <w:lang w:bidi="ar-EG"/>
        </w:rPr>
      </w:pPr>
      <w:r w:rsidRPr="000A1CD0">
        <w:rPr>
          <w:rFonts w:asciiTheme="majorBidi" w:hAnsiTheme="majorBidi" w:cstheme="majorBidi"/>
          <w:sz w:val="28"/>
          <w:szCs w:val="28"/>
          <w:rtl/>
        </w:rPr>
        <w:t xml:space="preserve">    </w:t>
      </w:r>
      <w:r w:rsidR="00477F7A" w:rsidRPr="000A1CD0">
        <w:rPr>
          <w:rFonts w:asciiTheme="majorBidi" w:hAnsiTheme="majorBidi" w:cstheme="majorBidi"/>
          <w:sz w:val="28"/>
          <w:szCs w:val="28"/>
          <w:rtl/>
        </w:rPr>
        <w:t>و</w:t>
      </w:r>
      <w:r w:rsidRPr="000A1CD0">
        <w:rPr>
          <w:rFonts w:asciiTheme="majorBidi" w:hAnsiTheme="majorBidi" w:cstheme="majorBidi"/>
          <w:sz w:val="28"/>
          <w:szCs w:val="28"/>
          <w:rtl/>
        </w:rPr>
        <w:t>مع نهاية القرن السادس عشر استعاضت النساء عن ثوب الكرتل بارتداء عدة تنانير</w:t>
      </w:r>
      <w:r w:rsidRPr="000A1CD0">
        <w:rPr>
          <w:rFonts w:asciiTheme="majorBidi" w:hAnsiTheme="majorBidi" w:cstheme="majorBidi"/>
          <w:sz w:val="28"/>
          <w:szCs w:val="28"/>
          <w:lang w:bidi="ar-EG"/>
        </w:rPr>
        <w:t xml:space="preserve"> (petticoats) </w:t>
      </w:r>
      <w:r w:rsidRPr="000A1CD0">
        <w:rPr>
          <w:rFonts w:asciiTheme="majorBidi" w:hAnsiTheme="majorBidi" w:cstheme="majorBidi"/>
          <w:sz w:val="28"/>
          <w:szCs w:val="28"/>
          <w:rtl/>
        </w:rPr>
        <w:t>خفيفة فوق بعضها مع صدار</w:t>
      </w:r>
      <w:r w:rsidRPr="000A1CD0">
        <w:rPr>
          <w:rFonts w:asciiTheme="majorBidi" w:hAnsiTheme="majorBidi" w:cstheme="majorBidi"/>
          <w:sz w:val="28"/>
          <w:szCs w:val="28"/>
          <w:lang w:bidi="ar-EG"/>
        </w:rPr>
        <w:t xml:space="preserve"> (bodice)</w:t>
      </w:r>
      <w:r w:rsidRPr="000A1CD0">
        <w:rPr>
          <w:rFonts w:asciiTheme="majorBidi" w:hAnsiTheme="majorBidi" w:cstheme="majorBidi"/>
          <w:sz w:val="28"/>
          <w:szCs w:val="28"/>
          <w:rtl/>
          <w:lang w:bidi="ar-EG"/>
        </w:rPr>
        <w:t xml:space="preserve"> </w:t>
      </w:r>
      <w:r w:rsidRPr="000A1CD0">
        <w:rPr>
          <w:rFonts w:asciiTheme="majorBidi" w:hAnsiTheme="majorBidi" w:cstheme="majorBidi"/>
          <w:sz w:val="28"/>
          <w:szCs w:val="28"/>
          <w:rtl/>
        </w:rPr>
        <w:t>يكون من الصوف المقوى ويبرز ضيق الخصر ويشد أعلى الجسم ويضيقه أيضاً. كان الصدار يُقَسَّى بإدخال قطع صغيرة من البَلِّين (عظم فك الحوت) أو الخشب أو الحديد. يُغلق الصدار غالي الثمن بالأزرار أو بالكُلّابة. وأحياناً كانوا يُصَلِّبونَ الصدار من الأمام بوضع قطعة خشبية تسمى الباسك</w:t>
      </w:r>
      <w:r w:rsidRPr="000A1CD0">
        <w:rPr>
          <w:rFonts w:asciiTheme="majorBidi" w:hAnsiTheme="majorBidi" w:cstheme="majorBidi"/>
          <w:sz w:val="28"/>
          <w:szCs w:val="28"/>
          <w:lang w:bidi="ar-EG"/>
        </w:rPr>
        <w:t xml:space="preserve"> (busk) </w:t>
      </w:r>
      <w:r w:rsidRPr="000A1CD0">
        <w:rPr>
          <w:rFonts w:asciiTheme="majorBidi" w:hAnsiTheme="majorBidi" w:cstheme="majorBidi"/>
          <w:sz w:val="28"/>
          <w:szCs w:val="28"/>
          <w:rtl/>
        </w:rPr>
        <w:t xml:space="preserve">ويثبت في مكانه بشريطة في منتصف الصدر (حتى أن بعض الأمثلة باقية في بعض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الداخلية إلى يومنا هذا)، وكانت فتحة العنق كبيرة في منتصف القرن السادس عشر ميلادي ثم بعدها أصبحت أكثر احتشاماً ثم كبرت مجدداً في نهاية </w:t>
      </w:r>
      <w:proofErr w:type="gramStart"/>
      <w:r w:rsidRPr="000A1CD0">
        <w:rPr>
          <w:rFonts w:asciiTheme="majorBidi" w:hAnsiTheme="majorBidi" w:cstheme="majorBidi"/>
          <w:sz w:val="28"/>
          <w:szCs w:val="28"/>
          <w:rtl/>
        </w:rPr>
        <w:t xml:space="preserve">القرن </w:t>
      </w:r>
      <w:r w:rsidRPr="000A1CD0">
        <w:rPr>
          <w:rFonts w:asciiTheme="majorBidi" w:hAnsiTheme="majorBidi" w:cstheme="majorBidi"/>
          <w:sz w:val="28"/>
          <w:szCs w:val="28"/>
          <w:lang w:bidi="ar-EG"/>
        </w:rPr>
        <w:t>.</w:t>
      </w:r>
      <w:proofErr w:type="gramEnd"/>
      <w:r w:rsidRPr="000A1CD0">
        <w:rPr>
          <w:rFonts w:asciiTheme="majorBidi" w:hAnsiTheme="majorBidi" w:cstheme="majorBidi"/>
          <w:sz w:val="28"/>
          <w:szCs w:val="28"/>
          <w:lang w:bidi="ar-EG"/>
        </w:rPr>
        <w:t>(Elton, 2018)</w:t>
      </w:r>
    </w:p>
    <w:p w14:paraId="20619BD2" w14:textId="77777777" w:rsidR="008D7620" w:rsidRPr="000A1CD0" w:rsidRDefault="008D7620" w:rsidP="000A1CD0">
      <w:pPr>
        <w:tabs>
          <w:tab w:val="left" w:pos="5985"/>
        </w:tabs>
        <w:bidi/>
        <w:spacing w:line="360" w:lineRule="auto"/>
        <w:rPr>
          <w:rFonts w:asciiTheme="majorBidi" w:hAnsiTheme="majorBidi" w:cstheme="majorBidi"/>
          <w:sz w:val="28"/>
          <w:szCs w:val="28"/>
          <w:rtl/>
        </w:rPr>
      </w:pPr>
      <w:bookmarkStart w:id="12" w:name="_Hlk196159156"/>
      <w:r w:rsidRPr="000A1CD0">
        <w:rPr>
          <w:rFonts w:asciiTheme="majorBidi" w:hAnsiTheme="majorBidi" w:cstheme="majorBidi"/>
          <w:b/>
          <w:bCs/>
          <w:color w:val="000000"/>
          <w:sz w:val="28"/>
          <w:szCs w:val="28"/>
          <w:rtl/>
          <w:lang w:bidi="ar-DZ"/>
        </w:rPr>
        <w:t xml:space="preserve">البعد السيموطيقي لفن تصميم الأزياء النسائية </w:t>
      </w:r>
      <w:bookmarkEnd w:id="12"/>
      <w:r w:rsidRPr="000A1CD0">
        <w:rPr>
          <w:rFonts w:asciiTheme="majorBidi" w:hAnsiTheme="majorBidi" w:cstheme="majorBidi"/>
          <w:b/>
          <w:bCs/>
          <w:color w:val="000000"/>
          <w:sz w:val="28"/>
          <w:szCs w:val="28"/>
          <w:rtl/>
          <w:lang w:bidi="ar-DZ"/>
        </w:rPr>
        <w:t xml:space="preserve">في الفترة بين </w:t>
      </w:r>
      <w:r w:rsidRPr="000A1CD0">
        <w:rPr>
          <w:rFonts w:asciiTheme="majorBidi" w:hAnsiTheme="majorBidi" w:cstheme="majorBidi"/>
          <w:b/>
          <w:bCs/>
          <w:sz w:val="28"/>
          <w:szCs w:val="28"/>
          <w:rtl/>
        </w:rPr>
        <w:t>(1580م -1599م):</w:t>
      </w:r>
    </w:p>
    <w:p w14:paraId="50D6D9D3" w14:textId="36C0EC73" w:rsidR="008D7620" w:rsidRPr="000A1CD0" w:rsidRDefault="008D7620" w:rsidP="000C1AB1">
      <w:pPr>
        <w:pStyle w:val="a6"/>
        <w:bidi/>
        <w:spacing w:line="360" w:lineRule="auto"/>
        <w:ind w:left="0" w:firstLine="720"/>
        <w:rPr>
          <w:rFonts w:asciiTheme="majorBidi" w:hAnsiTheme="majorBidi" w:cstheme="majorBidi"/>
          <w:sz w:val="28"/>
          <w:szCs w:val="28"/>
          <w:rtl/>
          <w:lang w:bidi="ar-EG"/>
        </w:rPr>
      </w:pPr>
      <w:r w:rsidRPr="000A1CD0">
        <w:rPr>
          <w:rFonts w:asciiTheme="majorBidi" w:hAnsiTheme="majorBidi" w:cstheme="majorBidi"/>
          <w:sz w:val="28"/>
          <w:szCs w:val="28"/>
          <w:rtl/>
          <w:lang w:bidi="ar-EG"/>
        </w:rPr>
        <w:t xml:space="preserve">استمرت ملابس النساء في حمل أبعاد سيميوطيقية قوية، مع بعض التطورات الطفيفة في الأنماط والدلالات حيث ظلت الأقمشة الفاخرة والألوان الغنية والتطريزات المعقدة علامات على الثروة والمكانة </w:t>
      </w:r>
      <w:r w:rsidRPr="000A1CD0">
        <w:rPr>
          <w:rFonts w:asciiTheme="majorBidi" w:hAnsiTheme="majorBidi" w:cstheme="majorBidi"/>
          <w:sz w:val="28"/>
          <w:szCs w:val="28"/>
          <w:rtl/>
          <w:lang w:bidi="ar-EG"/>
        </w:rPr>
        <w:lastRenderedPageBreak/>
        <w:t>الاجتماعية الرفيعة، مع تأكيد متزايد على التفاصيل الدقيقة مثل الدانتيل والياقات العالية المزخرفة التي أصبحت أكثر شيوعًا بين النبيلات كرموز للوجاهة والأناقة والرقي، كل هذه العناصر، جنبًا إلى جنب مع أغطية الرأس المزخرفة والمجوهرات البارزة، شكلت نظامًا بصريًا معقدًا ودقيقًا للتواصل غير اللفظي حول هوية المرأة وموقعها في المجتمع، و</w:t>
      </w:r>
      <w:r w:rsidRPr="000A1CD0">
        <w:rPr>
          <w:rFonts w:asciiTheme="majorBidi" w:hAnsiTheme="majorBidi" w:cstheme="majorBidi"/>
          <w:sz w:val="28"/>
          <w:szCs w:val="28"/>
          <w:rtl/>
        </w:rPr>
        <w:t xml:space="preserve">كانت هناك دواعي أخرى لتقنين ارتداء </w:t>
      </w:r>
      <w:r w:rsidR="00056000" w:rsidRPr="000A1CD0">
        <w:rPr>
          <w:rFonts w:asciiTheme="majorBidi" w:hAnsiTheme="majorBidi" w:cstheme="majorBidi"/>
          <w:sz w:val="28"/>
          <w:szCs w:val="28"/>
          <w:rtl/>
        </w:rPr>
        <w:t>الأزياء</w:t>
      </w:r>
      <w:r w:rsidRPr="000A1CD0">
        <w:rPr>
          <w:rFonts w:asciiTheme="majorBidi" w:hAnsiTheme="majorBidi" w:cstheme="majorBidi"/>
          <w:sz w:val="28"/>
          <w:szCs w:val="28"/>
          <w:rtl/>
        </w:rPr>
        <w:t xml:space="preserve"> منها دينية حسب المذهب البروتستانتي الذي يحث على الزهد في الملبس</w:t>
      </w:r>
      <w:r w:rsidR="001A4F04" w:rsidRPr="000A1CD0">
        <w:rPr>
          <w:rFonts w:asciiTheme="majorBidi" w:hAnsiTheme="majorBidi" w:cstheme="majorBidi"/>
          <w:sz w:val="28"/>
          <w:szCs w:val="28"/>
          <w:rtl/>
        </w:rPr>
        <w:t>،</w:t>
      </w:r>
      <w:r w:rsidRPr="000A1CD0">
        <w:rPr>
          <w:rFonts w:asciiTheme="majorBidi" w:hAnsiTheme="majorBidi" w:cstheme="majorBidi"/>
          <w:sz w:val="28"/>
          <w:szCs w:val="28"/>
          <w:rtl/>
        </w:rPr>
        <w:t xml:space="preserve"> </w:t>
      </w:r>
      <w:r w:rsidR="001A4F04" w:rsidRPr="000A1CD0">
        <w:rPr>
          <w:rFonts w:asciiTheme="majorBidi" w:hAnsiTheme="majorBidi" w:cstheme="majorBidi"/>
          <w:sz w:val="28"/>
          <w:szCs w:val="28"/>
          <w:rtl/>
        </w:rPr>
        <w:t>و</w:t>
      </w:r>
      <w:r w:rsidRPr="000A1CD0">
        <w:rPr>
          <w:rFonts w:asciiTheme="majorBidi" w:hAnsiTheme="majorBidi" w:cstheme="majorBidi"/>
          <w:sz w:val="28"/>
          <w:szCs w:val="28"/>
          <w:rtl/>
        </w:rPr>
        <w:t xml:space="preserve">كانت </w:t>
      </w:r>
      <w:r w:rsidRPr="000A1CD0">
        <w:rPr>
          <w:rFonts w:asciiTheme="majorBidi" w:hAnsiTheme="majorBidi" w:cstheme="majorBidi"/>
          <w:sz w:val="28"/>
          <w:szCs w:val="28"/>
          <w:rtl/>
          <w:lang w:bidi="ar-EG"/>
        </w:rPr>
        <w:t>الكولة الكبيرة تخلق حاجزًا مرئيًا وماديًا بين مرتديها والآخرين، وكان حجم الكولة وتعقيدها غالبًا ما يتناسب طرديًا مع مكانة الشخص الاجتماعية، مما قد يشير إلى مكانة اجتماعية أعلى أو الرغبة في الحفاظ على مسافة شخصية كانت تجعل الاقتراب الجسدي أكثر صعوبة</w:t>
      </w:r>
      <w:r w:rsidR="00477F7A" w:rsidRPr="000A1CD0">
        <w:rPr>
          <w:rFonts w:asciiTheme="majorBidi" w:hAnsiTheme="majorBidi" w:cstheme="majorBidi"/>
          <w:sz w:val="28"/>
          <w:szCs w:val="28"/>
          <w:rtl/>
          <w:lang w:bidi="ar-EG"/>
        </w:rPr>
        <w:t xml:space="preserve">، </w:t>
      </w:r>
      <w:r w:rsidR="001A4F04" w:rsidRPr="000A1CD0">
        <w:rPr>
          <w:rFonts w:asciiTheme="majorBidi" w:hAnsiTheme="majorBidi" w:cstheme="majorBidi"/>
          <w:sz w:val="28"/>
          <w:szCs w:val="28"/>
          <w:rtl/>
          <w:lang w:bidi="ar-EG"/>
        </w:rPr>
        <w:t>و</w:t>
      </w:r>
      <w:r w:rsidRPr="000A1CD0">
        <w:rPr>
          <w:rFonts w:asciiTheme="majorBidi" w:hAnsiTheme="majorBidi" w:cstheme="majorBidi"/>
          <w:sz w:val="28"/>
          <w:szCs w:val="28"/>
          <w:rtl/>
        </w:rPr>
        <w:t>خلال هذه السنوات، بلغ الطراز الإليزابيثي قمته، وتحوّلت المرأة النبيلة إلى "جسد مسرحي" بكل ما تحمله الكلمة من معنى، أزياء هذه المرحلة تتسم بالتماثل الحاد، والياقات العالية، والتطريز الفاخر، والألوان الداكنة كالأسود العميق والأرجواني، وهي ألوان مرتبطة بالموت، والجلال، والسلطة، كما أصبحت الأزياء تعكس التوتر القائم بين الهوية الفردية والانضباط المجتمعي، وبين الإغراء البصري والتقييد الجسدي</w:t>
      </w:r>
      <w:r w:rsidR="001A4F04" w:rsidRPr="000A1CD0">
        <w:rPr>
          <w:rFonts w:asciiTheme="majorBidi" w:hAnsiTheme="majorBidi" w:cstheme="majorBidi"/>
          <w:sz w:val="28"/>
          <w:szCs w:val="28"/>
          <w:rtl/>
        </w:rPr>
        <w:t>، و</w:t>
      </w:r>
      <w:r w:rsidRPr="000A1CD0">
        <w:rPr>
          <w:rFonts w:asciiTheme="majorBidi" w:hAnsiTheme="majorBidi" w:cstheme="majorBidi"/>
          <w:sz w:val="28"/>
          <w:szCs w:val="28"/>
          <w:rtl/>
          <w:lang w:bidi="ar-EG"/>
        </w:rPr>
        <w:t xml:space="preserve">في السنوات الأخيرة من القرن السادس عشر، استمرت ملابس النساء في حمل دلالات سيميوطيقية قوية تعكس الهرمية الاجتماعية والقيم الثقافية، لكن بدأت تظهر بعض التحولات التدريجية نحو أساليب أكثر بساطة. </w:t>
      </w:r>
    </w:p>
    <w:p w14:paraId="63CD5251" w14:textId="7F22B709" w:rsidR="00357704" w:rsidRPr="000A1CD0" w:rsidRDefault="00357704" w:rsidP="000A1CD0">
      <w:pPr>
        <w:bidi/>
        <w:spacing w:line="360" w:lineRule="auto"/>
        <w:ind w:hanging="138"/>
        <w:rPr>
          <w:rFonts w:asciiTheme="majorBidi" w:hAnsiTheme="majorBidi" w:cstheme="majorBidi"/>
          <w:b/>
          <w:bCs/>
          <w:sz w:val="28"/>
          <w:szCs w:val="28"/>
          <w:rtl/>
          <w:lang w:bidi="ar-EG"/>
        </w:rPr>
      </w:pPr>
      <w:bookmarkStart w:id="13" w:name="_Hlk196850468"/>
      <w:r w:rsidRPr="000A1CD0">
        <w:rPr>
          <w:rFonts w:asciiTheme="majorBidi" w:hAnsiTheme="majorBidi" w:cstheme="majorBidi"/>
          <w:b/>
          <w:bCs/>
          <w:sz w:val="28"/>
          <w:szCs w:val="28"/>
          <w:rtl/>
          <w:lang w:bidi="ar-EG"/>
        </w:rPr>
        <w:t>التوصيات:</w:t>
      </w:r>
    </w:p>
    <w:p w14:paraId="1AF51E49" w14:textId="642CAB51" w:rsidR="00357704" w:rsidRPr="000A1CD0" w:rsidRDefault="00357704" w:rsidP="000A1CD0">
      <w:pPr>
        <w:pStyle w:val="a6"/>
        <w:numPr>
          <w:ilvl w:val="0"/>
          <w:numId w:val="39"/>
        </w:numPr>
        <w:bidi/>
        <w:spacing w:line="360" w:lineRule="auto"/>
        <w:rPr>
          <w:rFonts w:asciiTheme="majorBidi" w:hAnsiTheme="majorBidi" w:cstheme="majorBidi"/>
          <w:sz w:val="28"/>
          <w:szCs w:val="28"/>
          <w:lang w:bidi="ar-EG"/>
        </w:rPr>
      </w:pPr>
      <w:r w:rsidRPr="000A1CD0">
        <w:rPr>
          <w:rFonts w:asciiTheme="majorBidi" w:hAnsiTheme="majorBidi" w:cstheme="majorBidi"/>
          <w:sz w:val="28"/>
          <w:szCs w:val="28"/>
          <w:rtl/>
          <w:lang w:bidi="ar-EG"/>
        </w:rPr>
        <w:t>نشر ثقافة توثيق تاريخ الأزياء ومدلولاتها الثقافية، والاجتماعية، والدينية، والسياسية.</w:t>
      </w:r>
    </w:p>
    <w:p w14:paraId="42771008" w14:textId="77777777" w:rsidR="00357704" w:rsidRPr="000A1CD0" w:rsidRDefault="00357704" w:rsidP="000A1CD0">
      <w:pPr>
        <w:pStyle w:val="a6"/>
        <w:numPr>
          <w:ilvl w:val="0"/>
          <w:numId w:val="39"/>
        </w:numPr>
        <w:bidi/>
        <w:spacing w:after="0" w:line="360" w:lineRule="auto"/>
        <w:jc w:val="both"/>
        <w:rPr>
          <w:rFonts w:asciiTheme="majorBidi" w:hAnsiTheme="majorBidi" w:cstheme="majorBidi"/>
          <w:sz w:val="28"/>
          <w:szCs w:val="28"/>
          <w:lang w:bidi="ar-EG"/>
        </w:rPr>
      </w:pPr>
      <w:r w:rsidRPr="000A1CD0">
        <w:rPr>
          <w:rFonts w:asciiTheme="majorBidi" w:hAnsiTheme="majorBidi" w:cstheme="majorBidi"/>
          <w:sz w:val="28"/>
          <w:szCs w:val="28"/>
          <w:rtl/>
          <w:lang w:bidi="ar-EG"/>
        </w:rPr>
        <w:t>تشجيع الباحثين على دراسة وتحليل الموضة في كافة العصور والحضارات المختلفة وسماتها وخصائصها والعوامل المؤثرة عليها.</w:t>
      </w:r>
    </w:p>
    <w:p w14:paraId="6CAEE12A" w14:textId="77777777" w:rsidR="00357704" w:rsidRPr="000A1CD0" w:rsidRDefault="00357704" w:rsidP="000A1CD0">
      <w:pPr>
        <w:pStyle w:val="a6"/>
        <w:numPr>
          <w:ilvl w:val="0"/>
          <w:numId w:val="39"/>
        </w:numPr>
        <w:bidi/>
        <w:spacing w:after="0" w:line="360" w:lineRule="auto"/>
        <w:jc w:val="both"/>
        <w:rPr>
          <w:rFonts w:asciiTheme="majorBidi" w:hAnsiTheme="majorBidi" w:cstheme="majorBidi"/>
          <w:sz w:val="28"/>
          <w:szCs w:val="28"/>
          <w:lang w:bidi="ar-EG"/>
        </w:rPr>
      </w:pPr>
      <w:r w:rsidRPr="000A1CD0">
        <w:rPr>
          <w:rFonts w:asciiTheme="majorBidi" w:hAnsiTheme="majorBidi" w:cstheme="majorBidi"/>
          <w:sz w:val="28"/>
          <w:szCs w:val="28"/>
          <w:rtl/>
          <w:lang w:bidi="ar-EG"/>
        </w:rPr>
        <w:t xml:space="preserve">ربط العلوم الفلسفية بالموضة الملبسية للوصول الى معاني الموضة في كل العصور. </w:t>
      </w:r>
    </w:p>
    <w:p w14:paraId="56620685" w14:textId="2F841ACB" w:rsidR="000A1AD0" w:rsidRPr="000C1AB1" w:rsidRDefault="00357704" w:rsidP="00636C56">
      <w:pPr>
        <w:pStyle w:val="a6"/>
        <w:numPr>
          <w:ilvl w:val="0"/>
          <w:numId w:val="39"/>
        </w:numPr>
        <w:bidi/>
        <w:spacing w:after="0" w:line="360" w:lineRule="auto"/>
        <w:jc w:val="both"/>
        <w:rPr>
          <w:rFonts w:asciiTheme="majorBidi" w:hAnsiTheme="majorBidi" w:cstheme="majorBidi"/>
          <w:sz w:val="28"/>
          <w:szCs w:val="28"/>
          <w:lang w:bidi="ar-EG"/>
        </w:rPr>
      </w:pPr>
      <w:r w:rsidRPr="000C1AB1">
        <w:rPr>
          <w:rFonts w:asciiTheme="majorBidi" w:hAnsiTheme="majorBidi" w:cstheme="majorBidi"/>
          <w:sz w:val="28"/>
          <w:szCs w:val="28"/>
          <w:rtl/>
          <w:lang w:bidi="ar-EG"/>
        </w:rPr>
        <w:t xml:space="preserve">اصدار قاموس لترجمة مسميات </w:t>
      </w:r>
      <w:r w:rsidR="00056000" w:rsidRPr="000C1AB1">
        <w:rPr>
          <w:rFonts w:asciiTheme="majorBidi" w:hAnsiTheme="majorBidi" w:cstheme="majorBidi"/>
          <w:sz w:val="28"/>
          <w:szCs w:val="28"/>
          <w:rtl/>
          <w:lang w:bidi="ar-EG"/>
        </w:rPr>
        <w:t>الأزياء</w:t>
      </w:r>
      <w:r w:rsidRPr="000C1AB1">
        <w:rPr>
          <w:rFonts w:asciiTheme="majorBidi" w:hAnsiTheme="majorBidi" w:cstheme="majorBidi"/>
          <w:sz w:val="28"/>
          <w:szCs w:val="28"/>
          <w:rtl/>
          <w:lang w:bidi="ar-EG"/>
        </w:rPr>
        <w:t xml:space="preserve"> في الحضارات المختلفة بأكثر من لغة.</w:t>
      </w:r>
    </w:p>
    <w:p w14:paraId="6F08945E" w14:textId="77777777" w:rsidR="003A05AF" w:rsidRPr="000A1CD0" w:rsidRDefault="003A05AF" w:rsidP="000A1CD0">
      <w:pPr>
        <w:tabs>
          <w:tab w:val="right" w:pos="270"/>
        </w:tabs>
        <w:bidi/>
        <w:spacing w:line="360" w:lineRule="auto"/>
        <w:ind w:left="720" w:hanging="720"/>
        <w:rPr>
          <w:rFonts w:asciiTheme="majorBidi" w:hAnsiTheme="majorBidi" w:cstheme="majorBidi"/>
          <w:b/>
          <w:bCs/>
          <w:sz w:val="28"/>
          <w:szCs w:val="28"/>
        </w:rPr>
      </w:pPr>
      <w:r w:rsidRPr="000A1CD0">
        <w:rPr>
          <w:rFonts w:asciiTheme="majorBidi" w:hAnsiTheme="majorBidi" w:cstheme="majorBidi"/>
          <w:b/>
          <w:bCs/>
          <w:sz w:val="28"/>
          <w:szCs w:val="28"/>
          <w:rtl/>
        </w:rPr>
        <w:t>المراجع العربية:</w:t>
      </w:r>
    </w:p>
    <w:p w14:paraId="10B33050" w14:textId="5B5D594E" w:rsidR="0045472A" w:rsidRPr="00D12B0B" w:rsidRDefault="0045472A" w:rsidP="000A1CD0">
      <w:pPr>
        <w:pStyle w:val="a6"/>
        <w:numPr>
          <w:ilvl w:val="0"/>
          <w:numId w:val="32"/>
        </w:numPr>
        <w:tabs>
          <w:tab w:val="right" w:pos="90"/>
          <w:tab w:val="right" w:pos="152"/>
          <w:tab w:val="right" w:pos="242"/>
          <w:tab w:val="right" w:pos="270"/>
          <w:tab w:val="right" w:pos="332"/>
          <w:tab w:val="right" w:pos="512"/>
          <w:tab w:val="left" w:pos="741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lang w:bidi="ar-EG"/>
        </w:rPr>
        <w:t>الأحمر، ف</w:t>
      </w:r>
      <w:r w:rsidR="00A06F67"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(2010)</w:t>
      </w:r>
      <w:r w:rsidRPr="00D12B0B">
        <w:rPr>
          <w:rFonts w:asciiTheme="majorBidi" w:hAnsiTheme="majorBidi" w:cstheme="majorBidi"/>
          <w:sz w:val="24"/>
          <w:szCs w:val="24"/>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i/>
          <w:iCs/>
          <w:sz w:val="24"/>
          <w:szCs w:val="24"/>
          <w:rtl/>
          <w:lang w:bidi="ar-EG"/>
        </w:rPr>
        <w:t>معجم السيميائيات</w:t>
      </w:r>
      <w:r w:rsidR="00A06F67"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00A06F67" w:rsidRPr="00D12B0B">
        <w:rPr>
          <w:rFonts w:asciiTheme="majorBidi" w:hAnsiTheme="majorBidi" w:cstheme="majorBidi"/>
          <w:color w:val="000000" w:themeColor="text1"/>
          <w:sz w:val="24"/>
          <w:szCs w:val="24"/>
          <w:rtl/>
        </w:rPr>
        <w:t xml:space="preserve">(ط1). </w:t>
      </w:r>
      <w:r w:rsidR="00E901B6" w:rsidRPr="00D12B0B">
        <w:rPr>
          <w:rFonts w:asciiTheme="majorBidi" w:hAnsiTheme="majorBidi" w:cstheme="majorBidi"/>
          <w:color w:val="000000" w:themeColor="text1"/>
          <w:sz w:val="24"/>
          <w:szCs w:val="24"/>
          <w:rtl/>
        </w:rPr>
        <w:t>(</w:t>
      </w:r>
      <w:r w:rsidR="00E901B6" w:rsidRPr="00D12B0B">
        <w:rPr>
          <w:rFonts w:asciiTheme="majorBidi" w:hAnsiTheme="majorBidi" w:cstheme="majorBidi"/>
          <w:sz w:val="24"/>
          <w:szCs w:val="24"/>
          <w:rtl/>
          <w:lang w:bidi="ar-EG"/>
        </w:rPr>
        <w:t xml:space="preserve">ص.360). </w:t>
      </w:r>
      <w:r w:rsidR="00A06F67" w:rsidRPr="00D12B0B">
        <w:rPr>
          <w:rFonts w:asciiTheme="majorBidi" w:hAnsiTheme="majorBidi" w:cstheme="majorBidi"/>
          <w:sz w:val="24"/>
          <w:szCs w:val="24"/>
          <w:rtl/>
          <w:lang w:bidi="ar-EG"/>
        </w:rPr>
        <w:t>الجزائر</w:t>
      </w:r>
      <w:r w:rsidR="001845C4" w:rsidRPr="00D12B0B">
        <w:rPr>
          <w:rFonts w:asciiTheme="majorBidi" w:hAnsiTheme="majorBidi" w:cstheme="majorBidi"/>
          <w:sz w:val="24"/>
          <w:szCs w:val="24"/>
          <w:rtl/>
          <w:lang w:bidi="ar-EG"/>
        </w:rPr>
        <w:t>:</w:t>
      </w:r>
      <w:r w:rsidR="00A06F67"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الدار العربية للعلوم ناشرون</w:t>
      </w:r>
      <w:r w:rsidR="00A06F67"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p>
    <w:p w14:paraId="5CB26B1B" w14:textId="59780261" w:rsidR="0045472A" w:rsidRPr="00D12B0B" w:rsidRDefault="0045472A" w:rsidP="000A1CD0">
      <w:pPr>
        <w:pStyle w:val="a6"/>
        <w:numPr>
          <w:ilvl w:val="0"/>
          <w:numId w:val="32"/>
        </w:numPr>
        <w:tabs>
          <w:tab w:val="right" w:pos="90"/>
          <w:tab w:val="right" w:pos="270"/>
          <w:tab w:val="right" w:pos="332"/>
          <w:tab w:val="left" w:pos="7410"/>
        </w:tabs>
        <w:bidi/>
        <w:spacing w:after="0" w:line="360" w:lineRule="auto"/>
        <w:ind w:hanging="720"/>
        <w:rPr>
          <w:rFonts w:asciiTheme="majorBidi" w:hAnsiTheme="majorBidi" w:cstheme="majorBidi"/>
          <w:sz w:val="24"/>
          <w:szCs w:val="24"/>
        </w:rPr>
      </w:pPr>
      <w:r w:rsidRPr="00D12B0B">
        <w:rPr>
          <w:rFonts w:asciiTheme="majorBidi" w:hAnsiTheme="majorBidi" w:cstheme="majorBidi"/>
          <w:sz w:val="24"/>
          <w:szCs w:val="24"/>
          <w:rtl/>
        </w:rPr>
        <w:t xml:space="preserve"> البصول، م</w:t>
      </w:r>
      <w:r w:rsidR="00753BA1"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(2013)</w:t>
      </w:r>
      <w:r w:rsidR="00753BA1"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r w:rsidRPr="00D12B0B">
        <w:rPr>
          <w:rFonts w:asciiTheme="majorBidi" w:hAnsiTheme="majorBidi" w:cstheme="majorBidi"/>
          <w:i/>
          <w:iCs/>
          <w:sz w:val="24"/>
          <w:szCs w:val="24"/>
          <w:rtl/>
        </w:rPr>
        <w:t>الأنظمة السيمائية في التراث الأدبي في ضوء النقد الحديث</w:t>
      </w:r>
      <w:r w:rsidRPr="00D12B0B">
        <w:rPr>
          <w:rFonts w:asciiTheme="majorBidi" w:hAnsiTheme="majorBidi" w:cstheme="majorBidi"/>
          <w:sz w:val="24"/>
          <w:szCs w:val="24"/>
          <w:rtl/>
        </w:rPr>
        <w:t>، رسالة دكتوراه</w:t>
      </w:r>
      <w:r w:rsidR="001845C4"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جامعة</w:t>
      </w:r>
      <w:r w:rsidRPr="00D12B0B">
        <w:rPr>
          <w:rFonts w:asciiTheme="majorBidi" w:hAnsiTheme="majorBidi" w:cstheme="majorBidi"/>
          <w:sz w:val="24"/>
          <w:szCs w:val="24"/>
        </w:rPr>
        <w:t xml:space="preserve"> </w:t>
      </w:r>
      <w:r w:rsidRPr="00D12B0B">
        <w:rPr>
          <w:rFonts w:asciiTheme="majorBidi" w:hAnsiTheme="majorBidi" w:cstheme="majorBidi"/>
          <w:sz w:val="24"/>
          <w:szCs w:val="24"/>
          <w:rtl/>
        </w:rPr>
        <w:t>اليرموك</w:t>
      </w:r>
      <w:r w:rsidR="001845C4" w:rsidRPr="00D12B0B">
        <w:rPr>
          <w:rFonts w:asciiTheme="majorBidi" w:hAnsiTheme="majorBidi" w:cstheme="majorBidi"/>
          <w:sz w:val="24"/>
          <w:szCs w:val="24"/>
          <w:rtl/>
        </w:rPr>
        <w:t>، الأردن.</w:t>
      </w:r>
    </w:p>
    <w:p w14:paraId="3F8095BF" w14:textId="25F64467" w:rsidR="0045472A" w:rsidRPr="00D12B0B" w:rsidRDefault="0045472A" w:rsidP="000A1CD0">
      <w:pPr>
        <w:pStyle w:val="a6"/>
        <w:numPr>
          <w:ilvl w:val="0"/>
          <w:numId w:val="32"/>
        </w:numPr>
        <w:tabs>
          <w:tab w:val="right" w:pos="90"/>
          <w:tab w:val="right" w:pos="270"/>
        </w:tabs>
        <w:bidi/>
        <w:spacing w:line="360" w:lineRule="auto"/>
        <w:ind w:hanging="720"/>
        <w:rPr>
          <w:rFonts w:asciiTheme="majorBidi" w:hAnsiTheme="majorBidi" w:cstheme="majorBidi"/>
          <w:sz w:val="24"/>
          <w:szCs w:val="24"/>
        </w:rPr>
      </w:pPr>
      <w:r w:rsidRPr="00D12B0B">
        <w:rPr>
          <w:rFonts w:asciiTheme="majorBidi" w:hAnsiTheme="majorBidi" w:cstheme="majorBidi"/>
          <w:sz w:val="24"/>
          <w:szCs w:val="24"/>
          <w:rtl/>
        </w:rPr>
        <w:t xml:space="preserve"> </w:t>
      </w:r>
      <w:r w:rsidRPr="00D12B0B">
        <w:rPr>
          <w:rFonts w:asciiTheme="majorBidi" w:hAnsiTheme="majorBidi" w:cstheme="majorBidi"/>
          <w:sz w:val="24"/>
          <w:szCs w:val="24"/>
          <w:rtl/>
          <w:lang w:bidi="ar-EG"/>
        </w:rPr>
        <w:t>البهكلي، ص</w:t>
      </w:r>
      <w:r w:rsidR="006E6C2A"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rPr>
        <w:t>(2015)</w:t>
      </w:r>
      <w:r w:rsidR="006E6C2A"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r w:rsidRPr="00D12B0B">
        <w:rPr>
          <w:rFonts w:asciiTheme="majorBidi" w:hAnsiTheme="majorBidi" w:cstheme="majorBidi"/>
          <w:sz w:val="24"/>
          <w:szCs w:val="24"/>
          <w:rtl/>
          <w:lang w:bidi="ar-EG"/>
        </w:rPr>
        <w:t xml:space="preserve">دراسة </w:t>
      </w:r>
      <w:r w:rsidRPr="00D12B0B">
        <w:rPr>
          <w:rFonts w:asciiTheme="majorBidi" w:hAnsiTheme="majorBidi" w:cstheme="majorBidi"/>
          <w:sz w:val="24"/>
          <w:szCs w:val="24"/>
          <w:rtl/>
        </w:rPr>
        <w:t>تاريخية لمكملات الأزياء عبر العصور التاريخية المختلفة</w:t>
      </w:r>
      <w:r w:rsidR="00AC73F6"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المجلة العلمية لكلبة التربية النوعية</w:t>
      </w:r>
      <w:r w:rsidR="00AC73F6" w:rsidRPr="00D12B0B">
        <w:rPr>
          <w:rFonts w:asciiTheme="majorBidi" w:hAnsiTheme="majorBidi" w:cstheme="majorBidi"/>
          <w:sz w:val="24"/>
          <w:szCs w:val="24"/>
          <w:rtl/>
        </w:rPr>
        <w:t>،</w:t>
      </w:r>
      <w:r w:rsidR="006E6C2A" w:rsidRPr="00D12B0B">
        <w:rPr>
          <w:rFonts w:asciiTheme="majorBidi" w:hAnsiTheme="majorBidi" w:cstheme="majorBidi"/>
          <w:sz w:val="24"/>
          <w:szCs w:val="24"/>
          <w:rtl/>
        </w:rPr>
        <w:t xml:space="preserve"> 3</w:t>
      </w:r>
      <w:r w:rsidRPr="00D12B0B">
        <w:rPr>
          <w:rFonts w:asciiTheme="majorBidi" w:hAnsiTheme="majorBidi" w:cstheme="majorBidi"/>
          <w:sz w:val="24"/>
          <w:szCs w:val="24"/>
          <w:rtl/>
        </w:rPr>
        <w:t>(</w:t>
      </w:r>
      <w:r w:rsidR="006E6C2A" w:rsidRPr="00D12B0B">
        <w:rPr>
          <w:rFonts w:asciiTheme="majorBidi" w:hAnsiTheme="majorBidi" w:cstheme="majorBidi"/>
          <w:sz w:val="24"/>
          <w:szCs w:val="24"/>
          <w:rtl/>
        </w:rPr>
        <w:t>1</w:t>
      </w:r>
      <w:r w:rsidRPr="00D12B0B">
        <w:rPr>
          <w:rFonts w:asciiTheme="majorBidi" w:hAnsiTheme="majorBidi" w:cstheme="majorBidi"/>
          <w:sz w:val="24"/>
          <w:szCs w:val="24"/>
          <w:rtl/>
        </w:rPr>
        <w:t>)، 43-86.</w:t>
      </w:r>
    </w:p>
    <w:p w14:paraId="261ED52B" w14:textId="568FCFB3" w:rsidR="00E901B6" w:rsidRPr="00D12B0B" w:rsidRDefault="0084575A" w:rsidP="000A1CD0">
      <w:pPr>
        <w:pStyle w:val="a6"/>
        <w:numPr>
          <w:ilvl w:val="0"/>
          <w:numId w:val="32"/>
        </w:numPr>
        <w:tabs>
          <w:tab w:val="right" w:pos="90"/>
          <w:tab w:val="right" w:pos="27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rPr>
        <w:t>الجبوري، ي</w:t>
      </w:r>
      <w:r w:rsidR="00A06F67"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(1989). </w:t>
      </w:r>
      <w:r w:rsidRPr="00D12B0B">
        <w:rPr>
          <w:rFonts w:asciiTheme="majorBidi" w:hAnsiTheme="majorBidi" w:cstheme="majorBidi"/>
          <w:i/>
          <w:iCs/>
          <w:sz w:val="24"/>
          <w:szCs w:val="24"/>
          <w:rtl/>
        </w:rPr>
        <w:t>الأزياء العربية في الشعر الجاهلي</w:t>
      </w:r>
      <w:r w:rsidR="00A06F67" w:rsidRPr="00D12B0B">
        <w:rPr>
          <w:rFonts w:asciiTheme="majorBidi" w:hAnsiTheme="majorBidi" w:cstheme="majorBidi"/>
          <w:sz w:val="24"/>
          <w:szCs w:val="24"/>
          <w:rtl/>
        </w:rPr>
        <w:t xml:space="preserve">. </w:t>
      </w:r>
      <w:r w:rsidR="00A06F67" w:rsidRPr="00D12B0B">
        <w:rPr>
          <w:rFonts w:asciiTheme="majorBidi" w:hAnsiTheme="majorBidi" w:cstheme="majorBidi"/>
          <w:color w:val="000000" w:themeColor="text1"/>
          <w:sz w:val="24"/>
          <w:szCs w:val="24"/>
          <w:rtl/>
        </w:rPr>
        <w:t xml:space="preserve">(ط1). </w:t>
      </w:r>
      <w:r w:rsidR="00E901B6" w:rsidRPr="00D12B0B">
        <w:rPr>
          <w:rFonts w:asciiTheme="majorBidi" w:hAnsiTheme="majorBidi" w:cstheme="majorBidi"/>
          <w:color w:val="000000" w:themeColor="text1"/>
          <w:sz w:val="24"/>
          <w:szCs w:val="24"/>
          <w:rtl/>
        </w:rPr>
        <w:t>(</w:t>
      </w:r>
      <w:r w:rsidR="00E901B6" w:rsidRPr="00D12B0B">
        <w:rPr>
          <w:rFonts w:asciiTheme="majorBidi" w:hAnsiTheme="majorBidi" w:cstheme="majorBidi"/>
          <w:sz w:val="24"/>
          <w:szCs w:val="24"/>
          <w:rtl/>
        </w:rPr>
        <w:t>ص460</w:t>
      </w:r>
      <w:r w:rsidR="00E901B6" w:rsidRPr="00D12B0B">
        <w:rPr>
          <w:rFonts w:asciiTheme="majorBidi" w:hAnsiTheme="majorBidi" w:cstheme="majorBidi"/>
          <w:color w:val="000000" w:themeColor="text1"/>
          <w:sz w:val="24"/>
          <w:szCs w:val="24"/>
          <w:rtl/>
        </w:rPr>
        <w:t xml:space="preserve">). </w:t>
      </w:r>
      <w:r w:rsidR="00A06F67" w:rsidRPr="00D12B0B">
        <w:rPr>
          <w:rFonts w:asciiTheme="majorBidi" w:hAnsiTheme="majorBidi" w:cstheme="majorBidi"/>
          <w:sz w:val="24"/>
          <w:szCs w:val="24"/>
          <w:rtl/>
        </w:rPr>
        <w:t>لبنان</w:t>
      </w:r>
      <w:r w:rsidR="001845C4" w:rsidRPr="00D12B0B">
        <w:rPr>
          <w:rFonts w:asciiTheme="majorBidi" w:hAnsiTheme="majorBidi" w:cstheme="majorBidi"/>
          <w:sz w:val="24"/>
          <w:szCs w:val="24"/>
          <w:rtl/>
        </w:rPr>
        <w:t>:</w:t>
      </w:r>
      <w:r w:rsidR="00A06F67"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دار الغرب الإسلامي</w:t>
      </w:r>
      <w:r w:rsidR="00A06F67"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p>
    <w:p w14:paraId="7CBF6A1D" w14:textId="7185862D" w:rsidR="0045472A" w:rsidRPr="00D12B0B" w:rsidRDefault="008F1816" w:rsidP="000A1CD0">
      <w:pPr>
        <w:pStyle w:val="a6"/>
        <w:numPr>
          <w:ilvl w:val="0"/>
          <w:numId w:val="32"/>
        </w:numPr>
        <w:tabs>
          <w:tab w:val="right" w:pos="90"/>
          <w:tab w:val="right" w:pos="270"/>
        </w:tabs>
        <w:bidi/>
        <w:spacing w:after="0" w:line="360" w:lineRule="auto"/>
        <w:ind w:hanging="720"/>
        <w:rPr>
          <w:rFonts w:asciiTheme="majorBidi" w:hAnsiTheme="majorBidi" w:cstheme="majorBidi"/>
          <w:sz w:val="24"/>
          <w:szCs w:val="24"/>
          <w:rtl/>
          <w:lang w:bidi="ar-EG"/>
        </w:rPr>
      </w:pPr>
      <w:r w:rsidRPr="00D12B0B">
        <w:rPr>
          <w:rFonts w:asciiTheme="majorBidi" w:hAnsiTheme="majorBidi" w:cstheme="majorBidi"/>
          <w:sz w:val="24"/>
          <w:szCs w:val="24"/>
          <w:rtl/>
          <w:lang w:bidi="ar-EG"/>
        </w:rPr>
        <w:lastRenderedPageBreak/>
        <w:t>المحمودي</w:t>
      </w:r>
      <w:r w:rsidR="0045472A"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م.</w:t>
      </w:r>
      <w:r w:rsidR="0045472A"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2019</w:t>
      </w:r>
      <w:r w:rsidR="0045472A"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w:t>
      </w:r>
      <w:r w:rsidR="0045472A" w:rsidRPr="00D12B0B">
        <w:rPr>
          <w:rFonts w:asciiTheme="majorBidi" w:hAnsiTheme="majorBidi" w:cstheme="majorBidi"/>
          <w:sz w:val="24"/>
          <w:szCs w:val="24"/>
          <w:rtl/>
          <w:lang w:bidi="ar-EG"/>
        </w:rPr>
        <w:t xml:space="preserve"> </w:t>
      </w:r>
      <w:r w:rsidR="0045472A" w:rsidRPr="00D12B0B">
        <w:rPr>
          <w:rFonts w:asciiTheme="majorBidi" w:hAnsiTheme="majorBidi" w:cstheme="majorBidi"/>
          <w:i/>
          <w:iCs/>
          <w:sz w:val="24"/>
          <w:szCs w:val="24"/>
          <w:rtl/>
          <w:lang w:bidi="ar-EG"/>
        </w:rPr>
        <w:t>مناهج البحث العلمي</w:t>
      </w:r>
      <w:r w:rsidRPr="00D12B0B">
        <w:rPr>
          <w:rFonts w:asciiTheme="majorBidi" w:hAnsiTheme="majorBidi" w:cstheme="majorBidi"/>
          <w:sz w:val="24"/>
          <w:szCs w:val="24"/>
          <w:rtl/>
          <w:lang w:bidi="ar-EG"/>
        </w:rPr>
        <w:t>.</w:t>
      </w:r>
      <w:r w:rsidR="0045472A"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(ط3). (</w:t>
      </w:r>
      <w:r w:rsidR="0045472A" w:rsidRPr="00D12B0B">
        <w:rPr>
          <w:rFonts w:asciiTheme="majorBidi" w:hAnsiTheme="majorBidi" w:cstheme="majorBidi"/>
          <w:sz w:val="24"/>
          <w:szCs w:val="24"/>
          <w:rtl/>
          <w:lang w:bidi="ar-EG"/>
        </w:rPr>
        <w:t xml:space="preserve">ص </w:t>
      </w:r>
      <w:r w:rsidRPr="00D12B0B">
        <w:rPr>
          <w:rFonts w:asciiTheme="majorBidi" w:hAnsiTheme="majorBidi" w:cstheme="majorBidi"/>
          <w:sz w:val="24"/>
          <w:szCs w:val="24"/>
          <w:rtl/>
          <w:lang w:bidi="ar-EG"/>
        </w:rPr>
        <w:t>302)</w:t>
      </w:r>
      <w:r w:rsidR="0045472A"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اليمن</w:t>
      </w:r>
      <w:r w:rsidR="001845C4"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صنعاء. دار الكتب.</w:t>
      </w:r>
    </w:p>
    <w:p w14:paraId="2BA941EC" w14:textId="0FCA6906" w:rsidR="0045472A" w:rsidRPr="00D12B0B" w:rsidRDefault="0045472A" w:rsidP="000A1CD0">
      <w:pPr>
        <w:pStyle w:val="a6"/>
        <w:numPr>
          <w:ilvl w:val="0"/>
          <w:numId w:val="32"/>
        </w:numPr>
        <w:tabs>
          <w:tab w:val="right" w:pos="90"/>
          <w:tab w:val="right" w:pos="152"/>
          <w:tab w:val="right" w:pos="242"/>
          <w:tab w:val="right" w:pos="270"/>
          <w:tab w:val="right" w:pos="332"/>
          <w:tab w:val="right" w:pos="512"/>
          <w:tab w:val="left" w:pos="741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lang w:bidi="ar-EG"/>
        </w:rPr>
        <w:t>الجمل، م</w:t>
      </w:r>
      <w:r w:rsidR="00A06F67"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(٢٠٠٢). الاسس العلمية والفنية في علم التراكيب النسيجيه</w:t>
      </w:r>
      <w:r w:rsidR="00A06F67" w:rsidRPr="00D12B0B">
        <w:rPr>
          <w:rFonts w:asciiTheme="majorBidi" w:hAnsiTheme="majorBidi" w:cstheme="majorBidi"/>
          <w:sz w:val="24"/>
          <w:szCs w:val="24"/>
          <w:rtl/>
          <w:lang w:bidi="ar-EG"/>
        </w:rPr>
        <w:t xml:space="preserve">. </w:t>
      </w:r>
      <w:r w:rsidR="00A06F67" w:rsidRPr="00D12B0B">
        <w:rPr>
          <w:rFonts w:asciiTheme="majorBidi" w:hAnsiTheme="majorBidi" w:cstheme="majorBidi"/>
          <w:color w:val="000000" w:themeColor="text1"/>
          <w:sz w:val="24"/>
          <w:szCs w:val="24"/>
          <w:rtl/>
        </w:rPr>
        <w:t>(ط1). مصر</w:t>
      </w:r>
      <w:r w:rsidR="001845C4" w:rsidRPr="00D12B0B">
        <w:rPr>
          <w:rFonts w:asciiTheme="majorBidi" w:hAnsiTheme="majorBidi" w:cstheme="majorBidi"/>
          <w:color w:val="000000" w:themeColor="text1"/>
          <w:sz w:val="24"/>
          <w:szCs w:val="24"/>
          <w:rtl/>
        </w:rPr>
        <w:t>:</w:t>
      </w:r>
      <w:r w:rsidRPr="00D12B0B">
        <w:rPr>
          <w:rFonts w:asciiTheme="majorBidi" w:hAnsiTheme="majorBidi" w:cstheme="majorBidi"/>
          <w:sz w:val="24"/>
          <w:szCs w:val="24"/>
          <w:rtl/>
          <w:lang w:bidi="ar-EG"/>
        </w:rPr>
        <w:t xml:space="preserve"> </w:t>
      </w:r>
      <w:r w:rsidR="00A06F67" w:rsidRPr="00D12B0B">
        <w:rPr>
          <w:rFonts w:asciiTheme="majorBidi" w:hAnsiTheme="majorBidi" w:cstheme="majorBidi"/>
          <w:sz w:val="24"/>
          <w:szCs w:val="24"/>
          <w:rtl/>
          <w:lang w:bidi="ar-EG"/>
        </w:rPr>
        <w:t xml:space="preserve">المنصورة. </w:t>
      </w:r>
      <w:r w:rsidRPr="00D12B0B">
        <w:rPr>
          <w:rFonts w:asciiTheme="majorBidi" w:hAnsiTheme="majorBidi" w:cstheme="majorBidi"/>
          <w:sz w:val="24"/>
          <w:szCs w:val="24"/>
          <w:rtl/>
          <w:lang w:bidi="ar-EG"/>
        </w:rPr>
        <w:t xml:space="preserve">دار </w:t>
      </w:r>
      <w:r w:rsidR="00A06F67" w:rsidRPr="00D12B0B">
        <w:rPr>
          <w:rFonts w:asciiTheme="majorBidi" w:hAnsiTheme="majorBidi" w:cstheme="majorBidi"/>
          <w:sz w:val="24"/>
          <w:szCs w:val="24"/>
          <w:rtl/>
          <w:lang w:bidi="ar-EG"/>
        </w:rPr>
        <w:t>الإسلام.</w:t>
      </w:r>
    </w:p>
    <w:p w14:paraId="4DDE55E7" w14:textId="2D8851EC" w:rsidR="0045472A" w:rsidRPr="00D12B0B" w:rsidRDefault="0045472A" w:rsidP="000A1CD0">
      <w:pPr>
        <w:tabs>
          <w:tab w:val="right" w:pos="90"/>
          <w:tab w:val="right" w:pos="270"/>
          <w:tab w:val="right" w:pos="332"/>
          <w:tab w:val="left" w:pos="7410"/>
        </w:tabs>
        <w:bidi/>
        <w:spacing w:after="0" w:line="360" w:lineRule="auto"/>
        <w:ind w:left="360"/>
        <w:rPr>
          <w:rFonts w:asciiTheme="majorBidi" w:hAnsiTheme="majorBidi" w:cstheme="majorBidi"/>
          <w:sz w:val="24"/>
          <w:szCs w:val="24"/>
        </w:rPr>
      </w:pPr>
      <w:r w:rsidRPr="00D12B0B">
        <w:rPr>
          <w:rFonts w:asciiTheme="majorBidi" w:hAnsiTheme="majorBidi" w:cstheme="majorBidi"/>
          <w:sz w:val="24"/>
          <w:szCs w:val="24"/>
          <w:rtl/>
        </w:rPr>
        <w:t>الحوقاني، ع</w:t>
      </w:r>
      <w:r w:rsidR="00AC73F6"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والمقبالي، أ</w:t>
      </w:r>
      <w:r w:rsidR="00AC73F6"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(2023). الأزياء النسائية في رواية (جوع العسل) لزهران القاسمي (دراسة سيمائية)</w:t>
      </w:r>
      <w:r w:rsidR="00AC73F6" w:rsidRPr="00D12B0B">
        <w:rPr>
          <w:rFonts w:asciiTheme="majorBidi" w:hAnsiTheme="majorBidi" w:cstheme="majorBidi"/>
          <w:sz w:val="24"/>
          <w:szCs w:val="24"/>
          <w:rtl/>
        </w:rPr>
        <w:t>،</w:t>
      </w:r>
      <w:r w:rsidRPr="00D12B0B">
        <w:rPr>
          <w:rFonts w:asciiTheme="majorBidi" w:hAnsiTheme="majorBidi" w:cstheme="majorBidi"/>
          <w:sz w:val="24"/>
          <w:szCs w:val="24"/>
        </w:rPr>
        <w:t> </w:t>
      </w:r>
      <w:r w:rsidRPr="00D12B0B">
        <w:rPr>
          <w:rFonts w:asciiTheme="majorBidi" w:hAnsiTheme="majorBidi" w:cstheme="majorBidi"/>
          <w:i/>
          <w:iCs/>
          <w:sz w:val="24"/>
          <w:szCs w:val="24"/>
          <w:rtl/>
        </w:rPr>
        <w:t xml:space="preserve">مجلة </w:t>
      </w:r>
      <w:r w:rsidR="00AC73F6" w:rsidRPr="00D12B0B">
        <w:rPr>
          <w:rFonts w:asciiTheme="majorBidi" w:hAnsiTheme="majorBidi" w:cstheme="majorBidi"/>
          <w:i/>
          <w:iCs/>
          <w:sz w:val="24"/>
          <w:szCs w:val="24"/>
          <w:rtl/>
        </w:rPr>
        <w:t>الاصالة</w:t>
      </w:r>
      <w:r w:rsidR="00AC73F6" w:rsidRPr="00D12B0B">
        <w:rPr>
          <w:rFonts w:asciiTheme="majorBidi" w:hAnsiTheme="majorBidi" w:cstheme="majorBidi"/>
          <w:sz w:val="24"/>
          <w:szCs w:val="24"/>
          <w:rtl/>
        </w:rPr>
        <w:t xml:space="preserve">، 3(1). </w:t>
      </w:r>
      <w:r w:rsidRPr="00D12B0B">
        <w:rPr>
          <w:rFonts w:asciiTheme="majorBidi" w:hAnsiTheme="majorBidi" w:cstheme="majorBidi"/>
          <w:sz w:val="24"/>
          <w:szCs w:val="24"/>
          <w:rtl/>
        </w:rPr>
        <w:t xml:space="preserve">متاح على </w:t>
      </w:r>
      <w:proofErr w:type="gramStart"/>
      <w:r w:rsidRPr="00D12B0B">
        <w:rPr>
          <w:rFonts w:asciiTheme="majorBidi" w:hAnsiTheme="majorBidi" w:cstheme="majorBidi"/>
          <w:sz w:val="24"/>
          <w:szCs w:val="24"/>
          <w:rtl/>
        </w:rPr>
        <w:t>موقع:</w:t>
      </w:r>
      <w:r w:rsidR="00875C00" w:rsidRPr="00D12B0B">
        <w:rPr>
          <w:rFonts w:asciiTheme="majorBidi" w:hAnsiTheme="majorBidi" w:cstheme="majorBidi"/>
          <w:sz w:val="24"/>
          <w:szCs w:val="24"/>
        </w:rPr>
        <w:t xml:space="preserve">   </w:t>
      </w:r>
      <w:proofErr w:type="gramEnd"/>
      <w:r w:rsidR="00875C00" w:rsidRPr="00D12B0B">
        <w:rPr>
          <w:rFonts w:asciiTheme="majorBidi" w:hAnsiTheme="majorBidi" w:cstheme="majorBidi"/>
          <w:sz w:val="24"/>
          <w:szCs w:val="24"/>
        </w:rPr>
        <w:t xml:space="preserve">     </w:t>
      </w:r>
      <w:r w:rsidR="00875C00" w:rsidRPr="00D12B0B">
        <w:rPr>
          <w:rFonts w:asciiTheme="majorBidi" w:hAnsiTheme="majorBidi" w:cstheme="majorBidi"/>
          <w:sz w:val="24"/>
          <w:szCs w:val="24"/>
          <w:rtl/>
        </w:rPr>
        <w:t xml:space="preserve"> </w:t>
      </w:r>
      <w:hyperlink r:id="rId128" w:history="1">
        <w:r w:rsidR="00875C00" w:rsidRPr="00D12B0B">
          <w:rPr>
            <w:rStyle w:val="Hyperlink"/>
            <w:rFonts w:asciiTheme="majorBidi" w:hAnsiTheme="majorBidi" w:cstheme="majorBidi"/>
            <w:sz w:val="24"/>
            <w:szCs w:val="24"/>
          </w:rPr>
          <w:t>https://alasala.alandalus-libya.org.ly/ojs/index.php/aj/article/view/334</w:t>
        </w:r>
      </w:hyperlink>
    </w:p>
    <w:p w14:paraId="341ABEF2" w14:textId="62ACE387" w:rsidR="0045472A" w:rsidRPr="00D12B0B" w:rsidRDefault="0045472A" w:rsidP="000A1CD0">
      <w:pPr>
        <w:pStyle w:val="a6"/>
        <w:numPr>
          <w:ilvl w:val="0"/>
          <w:numId w:val="32"/>
        </w:numPr>
        <w:tabs>
          <w:tab w:val="right" w:pos="180"/>
          <w:tab w:val="right" w:pos="270"/>
        </w:tabs>
        <w:bidi/>
        <w:spacing w:line="360" w:lineRule="auto"/>
        <w:ind w:hanging="720"/>
        <w:rPr>
          <w:rFonts w:asciiTheme="majorBidi" w:hAnsiTheme="majorBidi" w:cstheme="majorBidi"/>
          <w:sz w:val="24"/>
          <w:szCs w:val="24"/>
        </w:rPr>
      </w:pPr>
      <w:r w:rsidRPr="00D12B0B">
        <w:rPr>
          <w:rFonts w:asciiTheme="majorBidi" w:hAnsiTheme="majorBidi" w:cstheme="majorBidi"/>
          <w:sz w:val="24"/>
          <w:szCs w:val="24"/>
          <w:rtl/>
          <w:lang w:bidi="ar-EG"/>
        </w:rPr>
        <w:t>الربيعي، خ</w:t>
      </w:r>
      <w:r w:rsidR="00AC73F6"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001845C4" w:rsidRPr="00D12B0B">
        <w:rPr>
          <w:rFonts w:asciiTheme="majorBidi" w:hAnsiTheme="majorBidi" w:cstheme="majorBidi"/>
          <w:sz w:val="24"/>
          <w:szCs w:val="24"/>
          <w:rtl/>
          <w:lang w:bidi="ar-EG"/>
        </w:rPr>
        <w:t>2018</w:t>
      </w:r>
      <w:r w:rsidRPr="00D12B0B">
        <w:rPr>
          <w:rFonts w:asciiTheme="majorBidi" w:hAnsiTheme="majorBidi" w:cstheme="majorBidi"/>
          <w:sz w:val="24"/>
          <w:szCs w:val="24"/>
          <w:rtl/>
          <w:lang w:bidi="ar-EG"/>
        </w:rPr>
        <w:t>)</w:t>
      </w:r>
      <w:r w:rsidR="00AC73F6"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i/>
          <w:iCs/>
          <w:sz w:val="24"/>
          <w:szCs w:val="24"/>
          <w:rtl/>
          <w:lang w:bidi="ar-EG"/>
        </w:rPr>
        <w:t>تاريخ الأزياء وتطورها</w:t>
      </w:r>
      <w:r w:rsidRPr="00D12B0B">
        <w:rPr>
          <w:rFonts w:asciiTheme="majorBidi" w:hAnsiTheme="majorBidi" w:cstheme="majorBidi"/>
          <w:sz w:val="24"/>
          <w:szCs w:val="24"/>
          <w:rtl/>
          <w:lang w:bidi="ar-EG"/>
        </w:rPr>
        <w:t xml:space="preserve">، </w:t>
      </w:r>
      <w:r w:rsidR="001845C4" w:rsidRPr="00D12B0B">
        <w:rPr>
          <w:rFonts w:asciiTheme="majorBidi" w:hAnsiTheme="majorBidi" w:cstheme="majorBidi"/>
          <w:sz w:val="24"/>
          <w:szCs w:val="24"/>
          <w:rtl/>
          <w:lang w:bidi="ar-EG"/>
        </w:rPr>
        <w:t xml:space="preserve">الأردن: </w:t>
      </w:r>
      <w:r w:rsidRPr="00D12B0B">
        <w:rPr>
          <w:rFonts w:asciiTheme="majorBidi" w:hAnsiTheme="majorBidi" w:cstheme="majorBidi"/>
          <w:sz w:val="24"/>
          <w:szCs w:val="24"/>
          <w:rtl/>
          <w:lang w:bidi="ar-EG"/>
        </w:rPr>
        <w:t>دار اليازوري العلمية</w:t>
      </w:r>
      <w:r w:rsidR="001845C4" w:rsidRPr="00D12B0B">
        <w:rPr>
          <w:rFonts w:asciiTheme="majorBidi" w:hAnsiTheme="majorBidi" w:cstheme="majorBidi"/>
          <w:sz w:val="24"/>
          <w:szCs w:val="24"/>
          <w:rtl/>
          <w:lang w:bidi="ar-EG"/>
        </w:rPr>
        <w:t xml:space="preserve"> للنشر والتوزيع</w:t>
      </w:r>
      <w:r w:rsidR="00AC73F6"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هيئة التعليم التقني</w:t>
      </w:r>
      <w:r w:rsidR="00AC73F6"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lang w:bidi="ar-EG"/>
        </w:rPr>
        <w:t>ISBN</w:t>
      </w:r>
      <w:r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lang w:bidi="ar-EG"/>
        </w:rPr>
        <w:t>9789957124816</w:t>
      </w:r>
      <w:r w:rsidRPr="00D12B0B">
        <w:rPr>
          <w:rFonts w:asciiTheme="majorBidi" w:hAnsiTheme="majorBidi" w:cstheme="majorBidi"/>
          <w:sz w:val="24"/>
          <w:szCs w:val="24"/>
          <w:rtl/>
          <w:lang w:bidi="ar-EG"/>
        </w:rPr>
        <w:t xml:space="preserve"> </w:t>
      </w:r>
    </w:p>
    <w:p w14:paraId="30A50809" w14:textId="5035055C" w:rsidR="00A93B90" w:rsidRPr="00D12B0B" w:rsidRDefault="0045472A" w:rsidP="000A1CD0">
      <w:pPr>
        <w:pStyle w:val="a6"/>
        <w:numPr>
          <w:ilvl w:val="0"/>
          <w:numId w:val="32"/>
        </w:numPr>
        <w:tabs>
          <w:tab w:val="right" w:pos="180"/>
          <w:tab w:val="right" w:pos="270"/>
          <w:tab w:val="right" w:pos="360"/>
        </w:tabs>
        <w:bidi/>
        <w:spacing w:after="0" w:line="360" w:lineRule="auto"/>
        <w:ind w:hanging="720"/>
        <w:rPr>
          <w:rFonts w:asciiTheme="majorBidi" w:hAnsiTheme="majorBidi" w:cstheme="majorBidi"/>
          <w:sz w:val="24"/>
          <w:szCs w:val="24"/>
          <w:rtl/>
          <w:lang w:bidi="ar-EG"/>
        </w:rPr>
      </w:pPr>
      <w:hyperlink r:id="rId129" w:history="1">
        <w:r w:rsidRPr="00D12B0B">
          <w:rPr>
            <w:rStyle w:val="Hyperlink"/>
            <w:rFonts w:asciiTheme="majorBidi" w:hAnsiTheme="majorBidi" w:cstheme="majorBidi"/>
            <w:color w:val="auto"/>
            <w:sz w:val="24"/>
            <w:szCs w:val="24"/>
            <w:u w:val="none"/>
            <w:rtl/>
          </w:rPr>
          <w:t>العريمى، ف</w:t>
        </w:r>
        <w:r w:rsidR="00A93B90" w:rsidRPr="00D12B0B">
          <w:rPr>
            <w:rStyle w:val="Hyperlink"/>
            <w:rFonts w:asciiTheme="majorBidi" w:hAnsiTheme="majorBidi" w:cstheme="majorBidi"/>
            <w:color w:val="auto"/>
            <w:sz w:val="24"/>
            <w:szCs w:val="24"/>
            <w:u w:val="none"/>
            <w:rtl/>
          </w:rPr>
          <w:t>.</w:t>
        </w:r>
      </w:hyperlink>
      <w:r w:rsidRPr="00D12B0B">
        <w:rPr>
          <w:rFonts w:asciiTheme="majorBidi" w:hAnsiTheme="majorBidi" w:cstheme="majorBidi"/>
          <w:sz w:val="24"/>
          <w:szCs w:val="24"/>
        </w:rPr>
        <w:t xml:space="preserve"> </w:t>
      </w:r>
      <w:r w:rsidRPr="00D12B0B">
        <w:rPr>
          <w:rFonts w:asciiTheme="majorBidi" w:hAnsiTheme="majorBidi" w:cstheme="majorBidi"/>
          <w:sz w:val="24"/>
          <w:szCs w:val="24"/>
          <w:rtl/>
          <w:lang w:bidi="ar-EG"/>
        </w:rPr>
        <w:t>(2024)</w:t>
      </w:r>
      <w:r w:rsidR="00573877"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i/>
          <w:iCs/>
          <w:sz w:val="24"/>
          <w:szCs w:val="24"/>
          <w:rtl/>
          <w:lang w:bidi="ar-EG"/>
        </w:rPr>
        <w:t>تقرير عن الازياء في عصر النهضة الأوروبية،</w:t>
      </w:r>
      <w:r w:rsidR="00573877" w:rsidRPr="00D12B0B">
        <w:rPr>
          <w:rFonts w:asciiTheme="majorBidi" w:hAnsiTheme="majorBidi" w:cstheme="majorBidi"/>
          <w:i/>
          <w:iCs/>
          <w:sz w:val="24"/>
          <w:szCs w:val="24"/>
          <w:rtl/>
          <w:lang w:bidi="ar-EG"/>
        </w:rPr>
        <w:t xml:space="preserve"> </w:t>
      </w:r>
      <w:r w:rsidR="00573877" w:rsidRPr="00D12B0B">
        <w:rPr>
          <w:rFonts w:asciiTheme="majorBidi" w:hAnsiTheme="majorBidi" w:cstheme="majorBidi"/>
          <w:sz w:val="24"/>
          <w:szCs w:val="24"/>
          <w:rtl/>
          <w:lang w:bidi="ar-EG"/>
        </w:rPr>
        <w:t>(ص 1-11)</w:t>
      </w:r>
      <w:r w:rsidRPr="00D12B0B">
        <w:rPr>
          <w:rFonts w:asciiTheme="majorBidi" w:hAnsiTheme="majorBidi" w:cstheme="majorBidi"/>
          <w:sz w:val="24"/>
          <w:szCs w:val="24"/>
          <w:rtl/>
          <w:lang w:bidi="ar-EG"/>
        </w:rPr>
        <w:t xml:space="preserve">، </w:t>
      </w:r>
      <w:r w:rsidR="00CB500E" w:rsidRPr="00D12B0B">
        <w:rPr>
          <w:rFonts w:asciiTheme="majorBidi" w:hAnsiTheme="majorBidi" w:cstheme="majorBidi"/>
          <w:sz w:val="24"/>
          <w:szCs w:val="24"/>
          <w:rtl/>
          <w:lang w:bidi="ar-EG"/>
        </w:rPr>
        <w:t>عمان</w:t>
      </w:r>
      <w:r w:rsidR="00BF6A88" w:rsidRPr="00D12B0B">
        <w:rPr>
          <w:rFonts w:asciiTheme="majorBidi" w:hAnsiTheme="majorBidi" w:cstheme="majorBidi"/>
          <w:sz w:val="24"/>
          <w:szCs w:val="24"/>
          <w:rtl/>
          <w:lang w:bidi="ar-EG"/>
        </w:rPr>
        <w:t>:</w:t>
      </w:r>
      <w:r w:rsidR="00573877"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rtl/>
          <w:lang w:bidi="ar-EG"/>
        </w:rPr>
        <w:t xml:space="preserve">متاح على موقع: </w:t>
      </w:r>
      <w:r w:rsidR="00A93B90" w:rsidRPr="00D12B0B">
        <w:rPr>
          <w:rFonts w:asciiTheme="majorBidi" w:hAnsiTheme="majorBidi" w:cstheme="majorBidi"/>
          <w:sz w:val="24"/>
          <w:szCs w:val="24"/>
          <w:rtl/>
          <w:lang w:bidi="ar-EG"/>
        </w:rPr>
        <w:t xml:space="preserve">    </w:t>
      </w:r>
    </w:p>
    <w:p w14:paraId="4F9E076D" w14:textId="7DE006E8" w:rsidR="0045472A" w:rsidRPr="00D12B0B" w:rsidRDefault="00573877" w:rsidP="000A1CD0">
      <w:pPr>
        <w:tabs>
          <w:tab w:val="right" w:pos="180"/>
          <w:tab w:val="right" w:pos="270"/>
          <w:tab w:val="right" w:pos="360"/>
        </w:tabs>
        <w:spacing w:line="360" w:lineRule="auto"/>
        <w:rPr>
          <w:rFonts w:asciiTheme="majorBidi" w:hAnsiTheme="majorBidi" w:cstheme="majorBidi"/>
          <w:sz w:val="24"/>
          <w:szCs w:val="24"/>
        </w:rPr>
      </w:pPr>
      <w:proofErr w:type="gramStart"/>
      <w:r w:rsidRPr="00D12B0B">
        <w:rPr>
          <w:rFonts w:asciiTheme="majorBidi" w:hAnsiTheme="majorBidi" w:cstheme="majorBidi"/>
          <w:sz w:val="24"/>
          <w:szCs w:val="24"/>
          <w:lang w:bidi="ar-EG"/>
        </w:rPr>
        <w:t>https://www.scribd.com/document/740450460/%D8%AA%D9%82%D8%B1%D9%8A%D8%B1-%D8%B9%D9%86-%D8%A7%D9%84%D8%A7%D8%B2%D9%8A%D8%A7%D8%A1-%D9%81%D9%8A-%D8%B9%D8%B5%D8%B1-%D8%A7%D9%84%D9%86%D9%87%D8%B6%D8%A9-%D8%A7%D9%84%D8%A7%D9%88%D8%B1%D9%88%D8%A8%D9%8A%D8%A9</w:t>
      </w:r>
      <w:r w:rsidR="00A93B90" w:rsidRPr="00D12B0B">
        <w:rPr>
          <w:rFonts w:asciiTheme="majorBidi" w:hAnsiTheme="majorBidi" w:cstheme="majorBidi"/>
          <w:sz w:val="24"/>
          <w:szCs w:val="24"/>
          <w:rtl/>
          <w:lang w:bidi="ar-EG"/>
        </w:rPr>
        <w:t xml:space="preserve"> </w:t>
      </w:r>
      <w:r w:rsidR="0045472A" w:rsidRPr="00D12B0B">
        <w:rPr>
          <w:rFonts w:asciiTheme="majorBidi" w:hAnsiTheme="majorBidi" w:cstheme="majorBidi"/>
          <w:sz w:val="24"/>
          <w:szCs w:val="24"/>
          <w:lang w:bidi="ar-EG"/>
        </w:rPr>
        <w:t>6/11/2024.</w:t>
      </w:r>
      <w:proofErr w:type="gramEnd"/>
      <w:r w:rsidR="0045472A" w:rsidRPr="00D12B0B">
        <w:rPr>
          <w:rFonts w:asciiTheme="majorBidi" w:hAnsiTheme="majorBidi" w:cstheme="majorBidi"/>
          <w:sz w:val="24"/>
          <w:szCs w:val="24"/>
          <w:lang w:bidi="ar-EG"/>
        </w:rPr>
        <w:t xml:space="preserve">      </w:t>
      </w:r>
      <w:r w:rsidR="00A93B90" w:rsidRPr="00D12B0B">
        <w:rPr>
          <w:rFonts w:asciiTheme="majorBidi" w:hAnsiTheme="majorBidi" w:cstheme="majorBidi"/>
          <w:sz w:val="24"/>
          <w:szCs w:val="24"/>
          <w:rtl/>
          <w:lang w:bidi="ar-EG"/>
        </w:rPr>
        <w:t xml:space="preserve">     </w:t>
      </w:r>
      <w:r w:rsidR="0045472A" w:rsidRPr="00D12B0B">
        <w:rPr>
          <w:rFonts w:asciiTheme="majorBidi" w:hAnsiTheme="majorBidi" w:cstheme="majorBidi"/>
          <w:sz w:val="24"/>
          <w:szCs w:val="24"/>
          <w:lang w:bidi="ar-EG"/>
        </w:rPr>
        <w:t xml:space="preserve">   </w:t>
      </w:r>
      <w:r w:rsidR="00A93B90" w:rsidRPr="00D12B0B">
        <w:rPr>
          <w:rFonts w:asciiTheme="majorBidi" w:hAnsiTheme="majorBidi" w:cstheme="majorBidi"/>
          <w:sz w:val="24"/>
          <w:szCs w:val="24"/>
          <w:rtl/>
          <w:lang w:bidi="ar-EG"/>
        </w:rPr>
        <w:t xml:space="preserve">  </w:t>
      </w:r>
      <w:r w:rsidR="0045472A" w:rsidRPr="00D12B0B">
        <w:rPr>
          <w:rFonts w:asciiTheme="majorBidi" w:hAnsiTheme="majorBidi" w:cstheme="majorBidi"/>
          <w:sz w:val="24"/>
          <w:szCs w:val="24"/>
          <w:lang w:bidi="ar-EG"/>
        </w:rPr>
        <w:t xml:space="preserve">                                                                                                     </w:t>
      </w:r>
    </w:p>
    <w:p w14:paraId="39C70FA5" w14:textId="218E5593" w:rsidR="0045472A" w:rsidRPr="00D12B0B" w:rsidRDefault="0045472A" w:rsidP="000A1CD0">
      <w:pPr>
        <w:pStyle w:val="a6"/>
        <w:numPr>
          <w:ilvl w:val="0"/>
          <w:numId w:val="32"/>
        </w:numPr>
        <w:tabs>
          <w:tab w:val="right" w:pos="90"/>
          <w:tab w:val="right" w:pos="27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rPr>
        <w:t xml:space="preserve"> المسدي، ع</w:t>
      </w:r>
      <w:r w:rsidR="00A06F67"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(1994). </w:t>
      </w:r>
      <w:r w:rsidRPr="00D12B0B">
        <w:rPr>
          <w:rFonts w:asciiTheme="majorBidi" w:hAnsiTheme="majorBidi" w:cstheme="majorBidi"/>
          <w:i/>
          <w:iCs/>
          <w:sz w:val="24"/>
          <w:szCs w:val="24"/>
          <w:rtl/>
        </w:rPr>
        <w:t>ما وراء اللغة / بحث في الخلفيات المعرفية</w:t>
      </w:r>
      <w:r w:rsidR="00A06F67" w:rsidRPr="00D12B0B">
        <w:rPr>
          <w:rFonts w:asciiTheme="majorBidi" w:hAnsiTheme="majorBidi" w:cstheme="majorBidi"/>
          <w:i/>
          <w:iCs/>
          <w:sz w:val="24"/>
          <w:szCs w:val="24"/>
          <w:rtl/>
        </w:rPr>
        <w:t>.</w:t>
      </w:r>
      <w:r w:rsidR="00A06F67" w:rsidRPr="00D12B0B">
        <w:rPr>
          <w:rFonts w:asciiTheme="majorBidi" w:hAnsiTheme="majorBidi" w:cstheme="majorBidi"/>
          <w:sz w:val="24"/>
          <w:szCs w:val="24"/>
          <w:rtl/>
        </w:rPr>
        <w:t xml:space="preserve"> </w:t>
      </w:r>
      <w:r w:rsidR="00A06F67" w:rsidRPr="00D12B0B">
        <w:rPr>
          <w:rFonts w:asciiTheme="majorBidi" w:hAnsiTheme="majorBidi" w:cstheme="majorBidi"/>
          <w:color w:val="000000" w:themeColor="text1"/>
          <w:sz w:val="24"/>
          <w:szCs w:val="24"/>
          <w:rtl/>
        </w:rPr>
        <w:t>(ط1).</w:t>
      </w:r>
      <w:r w:rsidRPr="00D12B0B">
        <w:rPr>
          <w:rFonts w:asciiTheme="majorBidi" w:hAnsiTheme="majorBidi" w:cstheme="majorBidi"/>
          <w:sz w:val="24"/>
          <w:szCs w:val="24"/>
          <w:rtl/>
        </w:rPr>
        <w:t xml:space="preserve"> </w:t>
      </w:r>
      <w:r w:rsidR="00E901B6" w:rsidRPr="00D12B0B">
        <w:rPr>
          <w:rFonts w:asciiTheme="majorBidi" w:hAnsiTheme="majorBidi" w:cstheme="majorBidi"/>
          <w:sz w:val="24"/>
          <w:szCs w:val="24"/>
          <w:rtl/>
        </w:rPr>
        <w:t>(</w:t>
      </w:r>
      <w:r w:rsidR="00E901B6" w:rsidRPr="00D12B0B">
        <w:rPr>
          <w:rFonts w:asciiTheme="majorBidi" w:hAnsiTheme="majorBidi" w:cstheme="majorBidi"/>
          <w:sz w:val="24"/>
          <w:szCs w:val="24"/>
          <w:rtl/>
          <w:lang w:bidi="ar-EG"/>
        </w:rPr>
        <w:t xml:space="preserve">ص 53). </w:t>
      </w:r>
      <w:r w:rsidR="00E901B6" w:rsidRPr="00D12B0B">
        <w:rPr>
          <w:rFonts w:asciiTheme="majorBidi" w:hAnsiTheme="majorBidi" w:cstheme="majorBidi"/>
          <w:sz w:val="24"/>
          <w:szCs w:val="24"/>
          <w:rtl/>
        </w:rPr>
        <w:t>تونس</w:t>
      </w:r>
      <w:r w:rsidR="001845C4" w:rsidRPr="00D12B0B">
        <w:rPr>
          <w:rFonts w:asciiTheme="majorBidi" w:hAnsiTheme="majorBidi" w:cstheme="majorBidi"/>
          <w:sz w:val="24"/>
          <w:szCs w:val="24"/>
          <w:rtl/>
        </w:rPr>
        <w:t>:</w:t>
      </w:r>
      <w:r w:rsidR="00E901B6"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مؤسس</w:t>
      </w:r>
      <w:r w:rsidR="00A06F67" w:rsidRPr="00D12B0B">
        <w:rPr>
          <w:rFonts w:asciiTheme="majorBidi" w:hAnsiTheme="majorBidi" w:cstheme="majorBidi"/>
          <w:sz w:val="24"/>
          <w:szCs w:val="24"/>
          <w:rtl/>
        </w:rPr>
        <w:t>ة</w:t>
      </w:r>
      <w:r w:rsidRPr="00D12B0B">
        <w:rPr>
          <w:rFonts w:asciiTheme="majorBidi" w:hAnsiTheme="majorBidi" w:cstheme="majorBidi"/>
          <w:sz w:val="24"/>
          <w:szCs w:val="24"/>
          <w:rtl/>
        </w:rPr>
        <w:t xml:space="preserve"> عبد الكريم عبد الله</w:t>
      </w:r>
      <w:r w:rsidR="00A06F67" w:rsidRPr="00D12B0B">
        <w:rPr>
          <w:rFonts w:asciiTheme="majorBidi" w:hAnsiTheme="majorBidi" w:cstheme="majorBidi"/>
          <w:sz w:val="24"/>
          <w:szCs w:val="24"/>
          <w:rtl/>
        </w:rPr>
        <w:t xml:space="preserve"> للنشر والتوزيع</w:t>
      </w:r>
      <w:r w:rsidRPr="00D12B0B">
        <w:rPr>
          <w:rFonts w:asciiTheme="majorBidi" w:hAnsiTheme="majorBidi" w:cstheme="majorBidi"/>
          <w:sz w:val="24"/>
          <w:szCs w:val="24"/>
          <w:rtl/>
        </w:rPr>
        <w:t xml:space="preserve">. </w:t>
      </w:r>
    </w:p>
    <w:p w14:paraId="7EB878DA" w14:textId="2884A96F" w:rsidR="0045472A" w:rsidRPr="00D12B0B" w:rsidRDefault="0045472A" w:rsidP="000A1CD0">
      <w:pPr>
        <w:pStyle w:val="a6"/>
        <w:numPr>
          <w:ilvl w:val="0"/>
          <w:numId w:val="32"/>
        </w:numPr>
        <w:tabs>
          <w:tab w:val="right" w:pos="90"/>
          <w:tab w:val="right" w:pos="152"/>
          <w:tab w:val="right" w:pos="180"/>
          <w:tab w:val="right" w:pos="242"/>
          <w:tab w:val="right" w:pos="270"/>
          <w:tab w:val="right" w:pos="332"/>
          <w:tab w:val="right" w:pos="512"/>
          <w:tab w:val="left" w:pos="741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rPr>
        <w:t>المعجم ال</w:t>
      </w:r>
      <w:r w:rsidR="00A06F67"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(2005)</w:t>
      </w:r>
      <w:r w:rsidR="00DC5FA9"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مجمع اللغة العربية في القاهرة (ط</w:t>
      </w:r>
      <w:r w:rsidR="00DC5FA9" w:rsidRPr="00D12B0B">
        <w:rPr>
          <w:rFonts w:asciiTheme="majorBidi" w:hAnsiTheme="majorBidi" w:cstheme="majorBidi"/>
          <w:sz w:val="24"/>
          <w:szCs w:val="24"/>
          <w:rtl/>
        </w:rPr>
        <w:t xml:space="preserve"> 4</w:t>
      </w:r>
      <w:r w:rsidRPr="00D12B0B">
        <w:rPr>
          <w:rFonts w:asciiTheme="majorBidi" w:hAnsiTheme="majorBidi" w:cstheme="majorBidi"/>
          <w:sz w:val="24"/>
          <w:szCs w:val="24"/>
          <w:rtl/>
        </w:rPr>
        <w:t>)</w:t>
      </w:r>
      <w:r w:rsidR="00DC5FA9" w:rsidRPr="00D12B0B">
        <w:rPr>
          <w:rFonts w:asciiTheme="majorBidi" w:hAnsiTheme="majorBidi" w:cstheme="majorBidi"/>
          <w:sz w:val="24"/>
          <w:szCs w:val="24"/>
          <w:rtl/>
        </w:rPr>
        <w:t>. مصر.</w:t>
      </w:r>
      <w:r w:rsidRPr="00D12B0B">
        <w:rPr>
          <w:rFonts w:asciiTheme="majorBidi" w:hAnsiTheme="majorBidi" w:cstheme="majorBidi"/>
          <w:sz w:val="24"/>
          <w:szCs w:val="24"/>
          <w:rtl/>
        </w:rPr>
        <w:t xml:space="preserve"> مكتبة الشروق الدولية.</w:t>
      </w:r>
    </w:p>
    <w:p w14:paraId="2F5EC5AF" w14:textId="60797E4F" w:rsidR="00DC5FA9" w:rsidRPr="00D12B0B" w:rsidRDefault="00DC5FA9" w:rsidP="000A1CD0">
      <w:pPr>
        <w:pStyle w:val="a6"/>
        <w:numPr>
          <w:ilvl w:val="0"/>
          <w:numId w:val="32"/>
        </w:numPr>
        <w:tabs>
          <w:tab w:val="right" w:pos="90"/>
          <w:tab w:val="right" w:pos="270"/>
          <w:tab w:val="right" w:pos="332"/>
          <w:tab w:val="left" w:pos="7410"/>
        </w:tabs>
        <w:bidi/>
        <w:spacing w:after="0" w:line="360" w:lineRule="auto"/>
        <w:ind w:hanging="720"/>
        <w:rPr>
          <w:rFonts w:asciiTheme="majorBidi" w:hAnsiTheme="majorBidi" w:cstheme="majorBidi"/>
          <w:sz w:val="24"/>
          <w:szCs w:val="24"/>
        </w:rPr>
      </w:pPr>
      <w:r w:rsidRPr="00D12B0B">
        <w:rPr>
          <w:rFonts w:asciiTheme="majorBidi" w:hAnsiTheme="majorBidi" w:cstheme="majorBidi"/>
          <w:sz w:val="24"/>
          <w:szCs w:val="24"/>
          <w:rtl/>
        </w:rPr>
        <w:t>محمد ا. (2006). مقدمة ص/ز (</w:t>
      </w:r>
      <w:r w:rsidRPr="00D12B0B">
        <w:rPr>
          <w:rFonts w:asciiTheme="majorBidi" w:hAnsiTheme="majorBidi" w:cstheme="majorBidi"/>
          <w:sz w:val="24"/>
          <w:szCs w:val="24"/>
        </w:rPr>
        <w:t>S/Z</w:t>
      </w:r>
      <w:r w:rsidRPr="00D12B0B">
        <w:rPr>
          <w:rFonts w:asciiTheme="majorBidi" w:hAnsiTheme="majorBidi" w:cstheme="majorBidi"/>
          <w:sz w:val="24"/>
          <w:szCs w:val="24"/>
          <w:rtl/>
        </w:rPr>
        <w:t xml:space="preserve">) لرولان. </w:t>
      </w:r>
      <w:r w:rsidRPr="00D12B0B">
        <w:rPr>
          <w:rFonts w:asciiTheme="majorBidi" w:hAnsiTheme="majorBidi" w:cstheme="majorBidi"/>
          <w:i/>
          <w:iCs/>
          <w:sz w:val="24"/>
          <w:szCs w:val="24"/>
          <w:rtl/>
        </w:rPr>
        <w:t>مجلة سيميائيات</w:t>
      </w:r>
      <w:r w:rsidR="00CB500E"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2(1)</w:t>
      </w:r>
      <w:r w:rsidR="00CB500E"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123-134. </w:t>
      </w:r>
      <w:r w:rsidRPr="00D12B0B">
        <w:rPr>
          <w:rFonts w:asciiTheme="majorBidi" w:hAnsiTheme="majorBidi" w:cstheme="majorBidi"/>
          <w:sz w:val="24"/>
          <w:szCs w:val="24"/>
        </w:rPr>
        <w:t>https://asjp.cerist.dz/en/article/29282</w:t>
      </w:r>
    </w:p>
    <w:p w14:paraId="2B4DA739" w14:textId="2B8F0285" w:rsidR="008F639A" w:rsidRPr="00D12B0B" w:rsidRDefault="00BF6A88" w:rsidP="000A1CD0">
      <w:pPr>
        <w:pStyle w:val="a6"/>
        <w:numPr>
          <w:ilvl w:val="0"/>
          <w:numId w:val="33"/>
        </w:numPr>
        <w:tabs>
          <w:tab w:val="right" w:pos="90"/>
          <w:tab w:val="right" w:pos="270"/>
          <w:tab w:val="right" w:pos="332"/>
          <w:tab w:val="left" w:pos="7410"/>
        </w:tabs>
        <w:bidi/>
        <w:spacing w:after="0" w:line="360" w:lineRule="auto"/>
        <w:ind w:hanging="720"/>
        <w:rPr>
          <w:rFonts w:asciiTheme="majorBidi" w:hAnsiTheme="majorBidi" w:cstheme="majorBidi"/>
          <w:sz w:val="24"/>
          <w:szCs w:val="24"/>
        </w:rPr>
      </w:pPr>
      <w:r w:rsidRPr="00D12B0B">
        <w:rPr>
          <w:rFonts w:asciiTheme="majorBidi" w:hAnsiTheme="majorBidi" w:cstheme="majorBidi"/>
          <w:sz w:val="24"/>
          <w:szCs w:val="24"/>
          <w:rtl/>
        </w:rPr>
        <w:t xml:space="preserve"> </w:t>
      </w:r>
      <w:r w:rsidR="008F639A" w:rsidRPr="00D12B0B">
        <w:rPr>
          <w:rFonts w:asciiTheme="majorBidi" w:hAnsiTheme="majorBidi" w:cstheme="majorBidi"/>
          <w:sz w:val="24"/>
          <w:szCs w:val="24"/>
          <w:rtl/>
        </w:rPr>
        <w:t>بريم، ع</w:t>
      </w:r>
      <w:r w:rsidRPr="00D12B0B">
        <w:rPr>
          <w:rFonts w:asciiTheme="majorBidi" w:hAnsiTheme="majorBidi" w:cstheme="majorBidi"/>
          <w:sz w:val="24"/>
          <w:szCs w:val="24"/>
          <w:rtl/>
        </w:rPr>
        <w:t>.</w:t>
      </w:r>
      <w:r w:rsidR="008F639A" w:rsidRPr="00D12B0B">
        <w:rPr>
          <w:rFonts w:asciiTheme="majorBidi" w:hAnsiTheme="majorBidi" w:cstheme="majorBidi"/>
          <w:sz w:val="24"/>
          <w:szCs w:val="24"/>
          <w:rtl/>
        </w:rPr>
        <w:t xml:space="preserve"> (2024). سيمائية الألوان في واجهات محلات ملابس الأطفال بمدينة جنزور "دراسة وصفية تحليلية</w:t>
      </w:r>
      <w:r w:rsidR="008F639A" w:rsidRPr="00D12B0B">
        <w:rPr>
          <w:rFonts w:asciiTheme="majorBidi" w:hAnsiTheme="majorBidi" w:cstheme="majorBidi"/>
          <w:sz w:val="24"/>
          <w:szCs w:val="24"/>
          <w:lang w:bidi="ar-EG"/>
        </w:rPr>
        <w:t>"</w:t>
      </w:r>
      <w:r w:rsidRPr="00D12B0B">
        <w:rPr>
          <w:rFonts w:asciiTheme="majorBidi" w:hAnsiTheme="majorBidi" w:cstheme="majorBidi"/>
          <w:sz w:val="24"/>
          <w:szCs w:val="24"/>
          <w:rtl/>
          <w:lang w:bidi="ar-EG"/>
        </w:rPr>
        <w:t>.</w:t>
      </w:r>
      <w:r w:rsidR="008F639A" w:rsidRPr="00D12B0B">
        <w:rPr>
          <w:rFonts w:asciiTheme="majorBidi" w:hAnsiTheme="majorBidi" w:cstheme="majorBidi"/>
          <w:sz w:val="24"/>
          <w:szCs w:val="24"/>
          <w:rtl/>
          <w:lang w:bidi="ar-EG"/>
        </w:rPr>
        <w:t xml:space="preserve"> </w:t>
      </w:r>
      <w:r w:rsidR="008F639A" w:rsidRPr="00D12B0B">
        <w:rPr>
          <w:rFonts w:asciiTheme="majorBidi" w:hAnsiTheme="majorBidi" w:cstheme="majorBidi"/>
          <w:i/>
          <w:iCs/>
          <w:sz w:val="24"/>
          <w:szCs w:val="24"/>
          <w:rtl/>
        </w:rPr>
        <w:t>مجلة رواق الحكمة علمية محكمة نصف سنوية</w:t>
      </w:r>
      <w:r w:rsidR="008F639A" w:rsidRPr="00D12B0B">
        <w:rPr>
          <w:rFonts w:asciiTheme="majorBidi" w:hAnsiTheme="majorBidi" w:cstheme="majorBidi"/>
          <w:sz w:val="24"/>
          <w:szCs w:val="24"/>
          <w:rtl/>
        </w:rPr>
        <w:t>، تصدر عن جامعة الزاوية</w:t>
      </w:r>
      <w:r w:rsidRPr="00D12B0B">
        <w:rPr>
          <w:rFonts w:asciiTheme="majorBidi" w:hAnsiTheme="majorBidi" w:cstheme="majorBidi"/>
          <w:sz w:val="24"/>
          <w:szCs w:val="24"/>
          <w:rtl/>
        </w:rPr>
        <w:t>. 8 (1)</w:t>
      </w:r>
      <w:r w:rsidR="008F639A" w:rsidRPr="00D12B0B">
        <w:rPr>
          <w:rFonts w:asciiTheme="majorBidi" w:hAnsiTheme="majorBidi" w:cstheme="majorBidi"/>
          <w:sz w:val="24"/>
          <w:szCs w:val="24"/>
          <w:rtl/>
        </w:rPr>
        <w:t xml:space="preserve">. 59-84، </w:t>
      </w:r>
      <w:r w:rsidR="008F639A" w:rsidRPr="00D12B0B">
        <w:rPr>
          <w:rFonts w:asciiTheme="majorBidi" w:hAnsiTheme="majorBidi" w:cstheme="majorBidi"/>
          <w:sz w:val="24"/>
          <w:szCs w:val="24"/>
        </w:rPr>
        <w:t>DOI: 10.13140/RG.2.2.19419.37921</w:t>
      </w:r>
    </w:p>
    <w:p w14:paraId="140820F5" w14:textId="2B9C550D" w:rsidR="0017562A" w:rsidRPr="00D12B0B" w:rsidRDefault="0017562A" w:rsidP="000A1CD0">
      <w:pPr>
        <w:pStyle w:val="a6"/>
        <w:numPr>
          <w:ilvl w:val="0"/>
          <w:numId w:val="33"/>
        </w:numPr>
        <w:tabs>
          <w:tab w:val="right" w:pos="90"/>
          <w:tab w:val="right" w:pos="270"/>
          <w:tab w:val="right" w:pos="332"/>
          <w:tab w:val="left" w:pos="7410"/>
        </w:tabs>
        <w:bidi/>
        <w:spacing w:after="0" w:line="360" w:lineRule="auto"/>
        <w:ind w:hanging="720"/>
        <w:rPr>
          <w:rFonts w:asciiTheme="majorBidi" w:hAnsiTheme="majorBidi" w:cstheme="majorBidi"/>
          <w:sz w:val="24"/>
          <w:szCs w:val="24"/>
          <w:rtl/>
        </w:rPr>
      </w:pPr>
      <w:r w:rsidRPr="00D12B0B">
        <w:rPr>
          <w:rFonts w:asciiTheme="majorBidi" w:hAnsiTheme="majorBidi" w:cstheme="majorBidi"/>
          <w:sz w:val="24"/>
          <w:szCs w:val="24"/>
          <w:rtl/>
        </w:rPr>
        <w:t xml:space="preserve"> تليلان، أ</w:t>
      </w:r>
      <w:r w:rsidR="00BF6A88"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(2017). </w:t>
      </w:r>
      <w:r w:rsidRPr="00D12B0B">
        <w:rPr>
          <w:rFonts w:asciiTheme="majorBidi" w:hAnsiTheme="majorBidi" w:cstheme="majorBidi"/>
          <w:i/>
          <w:iCs/>
          <w:sz w:val="24"/>
          <w:szCs w:val="24"/>
          <w:rtl/>
        </w:rPr>
        <w:t>سيمائية الزي في التراث الأدبي حتى القرن الرابع الهجري</w:t>
      </w:r>
      <w:r w:rsidRPr="00D12B0B">
        <w:rPr>
          <w:rFonts w:asciiTheme="majorBidi" w:hAnsiTheme="majorBidi" w:cstheme="majorBidi"/>
          <w:sz w:val="24"/>
          <w:szCs w:val="24"/>
          <w:rtl/>
        </w:rPr>
        <w:t xml:space="preserve">، </w:t>
      </w:r>
      <w:r w:rsidRPr="00D12B0B">
        <w:rPr>
          <w:rFonts w:asciiTheme="majorBidi" w:hAnsiTheme="majorBidi" w:cstheme="majorBidi"/>
          <w:i/>
          <w:iCs/>
          <w:sz w:val="24"/>
          <w:szCs w:val="24"/>
          <w:rtl/>
        </w:rPr>
        <w:t>رسالة دكتوراه</w:t>
      </w:r>
      <w:r w:rsidRPr="00D12B0B">
        <w:rPr>
          <w:rFonts w:asciiTheme="majorBidi" w:hAnsiTheme="majorBidi" w:cstheme="majorBidi"/>
          <w:sz w:val="24"/>
          <w:szCs w:val="24"/>
          <w:rtl/>
        </w:rPr>
        <w:t xml:space="preserve">، قسم اللغة العربية وآدابها، كلية الآداب، جامعة اليرموك، </w:t>
      </w:r>
      <w:r w:rsidR="00BF6A88" w:rsidRPr="00D12B0B">
        <w:rPr>
          <w:rFonts w:asciiTheme="majorBidi" w:hAnsiTheme="majorBidi" w:cstheme="majorBidi"/>
          <w:sz w:val="24"/>
          <w:szCs w:val="24"/>
          <w:rtl/>
        </w:rPr>
        <w:t>الأردن</w:t>
      </w:r>
      <w:r w:rsidRPr="00D12B0B">
        <w:rPr>
          <w:rFonts w:asciiTheme="majorBidi" w:hAnsiTheme="majorBidi" w:cstheme="majorBidi"/>
          <w:sz w:val="24"/>
          <w:szCs w:val="24"/>
          <w:rtl/>
        </w:rPr>
        <w:t xml:space="preserve">، </w:t>
      </w:r>
    </w:p>
    <w:p w14:paraId="4B3257F3" w14:textId="1FF2072D" w:rsidR="004C1A6C" w:rsidRPr="00D12B0B" w:rsidRDefault="004C1A6C" w:rsidP="000A1CD0">
      <w:pPr>
        <w:pStyle w:val="a6"/>
        <w:numPr>
          <w:ilvl w:val="0"/>
          <w:numId w:val="33"/>
        </w:numPr>
        <w:tabs>
          <w:tab w:val="right" w:pos="90"/>
          <w:tab w:val="right" w:pos="270"/>
        </w:tabs>
        <w:bidi/>
        <w:spacing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rPr>
        <w:t xml:space="preserve"> توفيق، ن.، والنجار، أ</w:t>
      </w:r>
      <w:r w:rsidRPr="00D12B0B">
        <w:rPr>
          <w:rFonts w:asciiTheme="majorBidi" w:hAnsiTheme="majorBidi" w:cstheme="majorBidi"/>
          <w:sz w:val="24"/>
          <w:szCs w:val="24"/>
          <w:lang w:bidi="ar-EG"/>
        </w:rPr>
        <w:t>.</w:t>
      </w:r>
      <w:r w:rsidRPr="00D12B0B">
        <w:rPr>
          <w:rFonts w:asciiTheme="majorBidi" w:hAnsiTheme="majorBidi" w:cstheme="majorBidi"/>
          <w:sz w:val="24"/>
          <w:szCs w:val="24"/>
          <w:rtl/>
        </w:rPr>
        <w:t>، &amp;</w:t>
      </w:r>
      <w:r w:rsidRPr="00D12B0B">
        <w:rPr>
          <w:rFonts w:asciiTheme="majorBidi" w:hAnsiTheme="majorBidi" w:cstheme="majorBidi"/>
          <w:sz w:val="24"/>
          <w:szCs w:val="24"/>
          <w:rtl/>
          <w:lang w:bidi="ar-EG"/>
        </w:rPr>
        <w:t xml:space="preserve"> معتمد</w:t>
      </w:r>
      <w:r w:rsidRPr="00D12B0B">
        <w:rPr>
          <w:rFonts w:asciiTheme="majorBidi" w:hAnsiTheme="majorBidi" w:cstheme="majorBidi"/>
          <w:sz w:val="24"/>
          <w:szCs w:val="24"/>
          <w:rtl/>
        </w:rPr>
        <w:t>، ر. (2020). دراسة تحليلية لأزياء العصور الوسطى الأوربية لابتكار تصميمات تصلح للأزياء المنزلية الحريمي</w:t>
      </w:r>
      <w:r w:rsidRPr="00D12B0B">
        <w:rPr>
          <w:rFonts w:asciiTheme="majorBidi" w:hAnsiTheme="majorBidi" w:cstheme="majorBidi"/>
          <w:sz w:val="24"/>
          <w:szCs w:val="24"/>
          <w:lang w:bidi="ar-EG"/>
        </w:rPr>
        <w:t>.</w:t>
      </w:r>
      <w:r w:rsidRPr="00D12B0B">
        <w:rPr>
          <w:rFonts w:asciiTheme="majorBidi" w:hAnsiTheme="majorBidi" w:cstheme="majorBidi"/>
          <w:sz w:val="24"/>
          <w:szCs w:val="24"/>
          <w:rtl/>
          <w:lang w:bidi="ar-EG"/>
        </w:rPr>
        <w:t xml:space="preserve"> </w:t>
      </w:r>
      <w:r w:rsidRPr="00D12B0B">
        <w:rPr>
          <w:rFonts w:asciiTheme="majorBidi" w:hAnsiTheme="majorBidi" w:cstheme="majorBidi"/>
          <w:i/>
          <w:iCs/>
          <w:sz w:val="24"/>
          <w:szCs w:val="24"/>
          <w:rtl/>
        </w:rPr>
        <w:t>المؤتمر الدولي السابع العربي الحادي والعشرون للاقتصاد المنزلي: الاقتصاد المنزلي والتنمية المستدامة 2030</w:t>
      </w:r>
      <w:r w:rsidRPr="00D12B0B">
        <w:rPr>
          <w:rFonts w:asciiTheme="majorBidi" w:hAnsiTheme="majorBidi" w:cstheme="majorBidi"/>
          <w:sz w:val="24"/>
          <w:szCs w:val="24"/>
          <w:rtl/>
        </w:rPr>
        <w:t>، 30 (2)، 197-</w:t>
      </w:r>
      <w:r w:rsidR="00935B48" w:rsidRPr="00D12B0B">
        <w:rPr>
          <w:rFonts w:asciiTheme="majorBidi" w:hAnsiTheme="majorBidi" w:cstheme="majorBidi"/>
          <w:sz w:val="24"/>
          <w:szCs w:val="24"/>
          <w:rtl/>
        </w:rPr>
        <w:t xml:space="preserve">235، </w:t>
      </w:r>
      <w:r w:rsidR="00935B48" w:rsidRPr="00D12B0B">
        <w:rPr>
          <w:rFonts w:asciiTheme="majorBidi" w:hAnsiTheme="majorBidi" w:cstheme="majorBidi"/>
          <w:sz w:val="24"/>
          <w:szCs w:val="24"/>
          <w:lang w:bidi="ar-EG"/>
        </w:rPr>
        <w:t>https://doi.org/10.21608/mkas.2020.158827</w:t>
      </w:r>
    </w:p>
    <w:p w14:paraId="7B74BB5A" w14:textId="1EB00A2F" w:rsidR="0045472A" w:rsidRPr="00D12B0B" w:rsidRDefault="0045472A" w:rsidP="000A1CD0">
      <w:pPr>
        <w:pStyle w:val="a6"/>
        <w:numPr>
          <w:ilvl w:val="0"/>
          <w:numId w:val="33"/>
        </w:numPr>
        <w:tabs>
          <w:tab w:val="right" w:pos="90"/>
          <w:tab w:val="right" w:pos="270"/>
          <w:tab w:val="right" w:pos="332"/>
          <w:tab w:val="left" w:pos="7410"/>
        </w:tabs>
        <w:bidi/>
        <w:spacing w:line="360" w:lineRule="auto"/>
        <w:ind w:hanging="810"/>
        <w:rPr>
          <w:rFonts w:asciiTheme="majorBidi" w:hAnsiTheme="majorBidi" w:cstheme="majorBidi"/>
          <w:sz w:val="24"/>
          <w:szCs w:val="24"/>
        </w:rPr>
      </w:pPr>
      <w:r w:rsidRPr="00D12B0B">
        <w:rPr>
          <w:rFonts w:asciiTheme="majorBidi" w:hAnsiTheme="majorBidi" w:cstheme="majorBidi"/>
          <w:sz w:val="24"/>
          <w:szCs w:val="24"/>
          <w:rtl/>
        </w:rPr>
        <w:t>جابري، ر</w:t>
      </w:r>
      <w:r w:rsidR="00AF54B9" w:rsidRPr="00D12B0B">
        <w:rPr>
          <w:rFonts w:asciiTheme="majorBidi" w:hAnsiTheme="majorBidi" w:cstheme="majorBidi"/>
          <w:sz w:val="24"/>
          <w:szCs w:val="24"/>
          <w:rtl/>
        </w:rPr>
        <w:t>.</w:t>
      </w:r>
      <w:r w:rsidRPr="00D12B0B">
        <w:rPr>
          <w:rFonts w:asciiTheme="majorBidi" w:hAnsiTheme="majorBidi" w:cstheme="majorBidi"/>
          <w:sz w:val="24"/>
          <w:szCs w:val="24"/>
          <w:rtl/>
        </w:rPr>
        <w:t>، وجابري، ص</w:t>
      </w:r>
      <w:r w:rsidR="00AF54B9"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 xml:space="preserve">(2020). </w:t>
      </w:r>
      <w:r w:rsidRPr="00D12B0B">
        <w:rPr>
          <w:rFonts w:asciiTheme="majorBidi" w:hAnsiTheme="majorBidi" w:cstheme="majorBidi"/>
          <w:i/>
          <w:iCs/>
          <w:sz w:val="24"/>
          <w:szCs w:val="24"/>
          <w:rtl/>
        </w:rPr>
        <w:t>سيمياء الأزياء في مسرحية الأجواد لعبد القادر علولة، رسالة ماجستير</w:t>
      </w:r>
      <w:r w:rsidRPr="00D12B0B">
        <w:rPr>
          <w:rFonts w:asciiTheme="majorBidi" w:hAnsiTheme="majorBidi" w:cstheme="majorBidi"/>
          <w:sz w:val="24"/>
          <w:szCs w:val="24"/>
          <w:rtl/>
        </w:rPr>
        <w:t xml:space="preserve">، قسم اللغة والأدب العربي، كلية الآداب واللغات، جامعة العربي التبسي- تبسة، الجمهورية الجزائرية الديمقراطية </w:t>
      </w:r>
      <w:r w:rsidR="00AF54B9" w:rsidRPr="00D12B0B">
        <w:rPr>
          <w:rFonts w:asciiTheme="majorBidi" w:hAnsiTheme="majorBidi" w:cstheme="majorBidi"/>
          <w:sz w:val="24"/>
          <w:szCs w:val="24"/>
          <w:rtl/>
        </w:rPr>
        <w:t>الشعبية، 115</w:t>
      </w:r>
      <w:r w:rsidRPr="00D12B0B">
        <w:rPr>
          <w:rFonts w:asciiTheme="majorBidi" w:hAnsiTheme="majorBidi" w:cstheme="majorBidi"/>
          <w:sz w:val="24"/>
          <w:szCs w:val="24"/>
          <w:rtl/>
        </w:rPr>
        <w:t>.</w:t>
      </w:r>
    </w:p>
    <w:p w14:paraId="79E685C4" w14:textId="10F6C6BA" w:rsidR="00AF54B9" w:rsidRPr="00D12B0B" w:rsidRDefault="00AF54B9" w:rsidP="000A1CD0">
      <w:pPr>
        <w:pStyle w:val="a6"/>
        <w:numPr>
          <w:ilvl w:val="0"/>
          <w:numId w:val="33"/>
        </w:numPr>
        <w:tabs>
          <w:tab w:val="right" w:pos="90"/>
          <w:tab w:val="right" w:pos="180"/>
          <w:tab w:val="right" w:pos="270"/>
        </w:tabs>
        <w:bidi/>
        <w:spacing w:line="360" w:lineRule="auto"/>
        <w:ind w:left="-142" w:firstLine="52"/>
        <w:rPr>
          <w:rFonts w:asciiTheme="majorBidi" w:hAnsiTheme="majorBidi" w:cstheme="majorBidi"/>
          <w:sz w:val="24"/>
          <w:szCs w:val="24"/>
        </w:rPr>
      </w:pPr>
      <w:r w:rsidRPr="00D12B0B">
        <w:rPr>
          <w:rFonts w:asciiTheme="majorBidi" w:hAnsiTheme="majorBidi" w:cstheme="majorBidi"/>
          <w:sz w:val="24"/>
          <w:szCs w:val="24"/>
          <w:rtl/>
        </w:rPr>
        <w:t xml:space="preserve">ﻏﻴﺮﻭ، </w:t>
      </w:r>
      <w:r w:rsidR="009C7B5A" w:rsidRPr="00D12B0B">
        <w:rPr>
          <w:rFonts w:asciiTheme="majorBidi" w:hAnsiTheme="majorBidi" w:cstheme="majorBidi"/>
          <w:sz w:val="24"/>
          <w:szCs w:val="24"/>
          <w:rtl/>
        </w:rPr>
        <w:t>ب.</w:t>
      </w:r>
      <w:r w:rsidRPr="00D12B0B">
        <w:rPr>
          <w:rFonts w:asciiTheme="majorBidi" w:hAnsiTheme="majorBidi" w:cstheme="majorBidi"/>
          <w:sz w:val="24"/>
          <w:szCs w:val="24"/>
          <w:rtl/>
        </w:rPr>
        <w:t xml:space="preserve">، ﻭﺍﻟﻌﻤﺎﺭﻱ، </w:t>
      </w:r>
      <w:r w:rsidR="009C7B5A" w:rsidRPr="00D12B0B">
        <w:rPr>
          <w:rFonts w:asciiTheme="majorBidi" w:hAnsiTheme="majorBidi" w:cstheme="majorBidi"/>
          <w:sz w:val="24"/>
          <w:szCs w:val="24"/>
          <w:rtl/>
        </w:rPr>
        <w:t>م</w:t>
      </w:r>
      <w:r w:rsidRPr="00D12B0B">
        <w:rPr>
          <w:rFonts w:asciiTheme="majorBidi" w:hAnsiTheme="majorBidi" w:cstheme="majorBidi"/>
          <w:sz w:val="24"/>
          <w:szCs w:val="24"/>
          <w:rtl/>
        </w:rPr>
        <w:t xml:space="preserve">. </w:t>
      </w:r>
      <w:r w:rsidR="009C7B5A" w:rsidRPr="00D12B0B">
        <w:rPr>
          <w:rFonts w:asciiTheme="majorBidi" w:hAnsiTheme="majorBidi" w:cstheme="majorBidi"/>
          <w:sz w:val="24"/>
          <w:szCs w:val="24"/>
          <w:rtl/>
        </w:rPr>
        <w:t>(</w:t>
      </w:r>
      <w:r w:rsidRPr="00D12B0B">
        <w:rPr>
          <w:rFonts w:asciiTheme="majorBidi" w:hAnsiTheme="majorBidi" w:cstheme="majorBidi"/>
          <w:sz w:val="24"/>
          <w:szCs w:val="24"/>
          <w:rtl/>
        </w:rPr>
        <w:t>1999</w:t>
      </w:r>
      <w:r w:rsidR="009C7B5A"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ﺳﻴﻤﻴﺎﺋﻴﺎﺕ ﺍﻟﺘﻮﺍﺻﻞ ﺍﻹﺟﺘﻤﺎﻋﻲ.</w:t>
      </w:r>
      <w:r w:rsidR="009C7B5A"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ﻣﺠﻠﺔ ﻋﻼﻣﺎﺕ، ﻉ 12، 44 - 55. متاح على موقع:</w:t>
      </w:r>
    </w:p>
    <w:p w14:paraId="1BA69F8D" w14:textId="0F7411DB" w:rsidR="00AF54B9" w:rsidRPr="00D12B0B" w:rsidRDefault="00AF54B9" w:rsidP="000A1CD0">
      <w:pPr>
        <w:pStyle w:val="a6"/>
        <w:tabs>
          <w:tab w:val="right" w:pos="270"/>
        </w:tabs>
        <w:spacing w:line="360" w:lineRule="auto"/>
        <w:ind w:left="-142"/>
        <w:rPr>
          <w:rFonts w:asciiTheme="majorBidi" w:hAnsiTheme="majorBidi" w:cstheme="majorBidi"/>
          <w:sz w:val="24"/>
          <w:szCs w:val="24"/>
        </w:rPr>
      </w:pPr>
      <w:hyperlink r:id="rId130" w:history="1">
        <w:r w:rsidRPr="00D12B0B">
          <w:rPr>
            <w:rStyle w:val="Hyperlink"/>
            <w:rFonts w:asciiTheme="majorBidi" w:hAnsiTheme="majorBidi" w:cstheme="majorBidi"/>
            <w:sz w:val="24"/>
            <w:szCs w:val="24"/>
          </w:rPr>
          <w:t>http://search.mandumah.com/Record/410443</w:t>
        </w:r>
      </w:hyperlink>
      <w:r w:rsidRPr="00D12B0B">
        <w:rPr>
          <w:rFonts w:asciiTheme="majorBidi" w:hAnsiTheme="majorBidi" w:cstheme="majorBidi"/>
          <w:sz w:val="24"/>
          <w:szCs w:val="24"/>
          <w:rtl/>
        </w:rPr>
        <w:t xml:space="preserve">  </w:t>
      </w:r>
    </w:p>
    <w:p w14:paraId="793C5577" w14:textId="7BB65353" w:rsidR="000639EC" w:rsidRPr="00D12B0B" w:rsidRDefault="000639EC" w:rsidP="000A1CD0">
      <w:pPr>
        <w:pStyle w:val="a6"/>
        <w:numPr>
          <w:ilvl w:val="0"/>
          <w:numId w:val="32"/>
        </w:numPr>
        <w:tabs>
          <w:tab w:val="right" w:pos="180"/>
          <w:tab w:val="right" w:pos="270"/>
        </w:tabs>
        <w:bidi/>
        <w:spacing w:after="0" w:line="360" w:lineRule="auto"/>
        <w:ind w:hanging="720"/>
        <w:jc w:val="both"/>
        <w:rPr>
          <w:rFonts w:asciiTheme="majorBidi" w:hAnsiTheme="majorBidi" w:cstheme="majorBidi"/>
          <w:sz w:val="24"/>
          <w:szCs w:val="24"/>
        </w:rPr>
      </w:pPr>
      <w:r w:rsidRPr="00D12B0B">
        <w:rPr>
          <w:rFonts w:asciiTheme="majorBidi" w:hAnsiTheme="majorBidi" w:cstheme="majorBidi"/>
          <w:sz w:val="24"/>
          <w:szCs w:val="24"/>
          <w:rtl/>
          <w:lang w:bidi="ar-EG"/>
        </w:rPr>
        <w:t>حسين، ت</w:t>
      </w:r>
      <w:r w:rsidR="0048123D"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(2005)</w:t>
      </w:r>
      <w:r w:rsidR="0048123D"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تاريخ الأزياء وتطورها - العصور الوسطي</w:t>
      </w:r>
      <w:r w:rsidR="0048123D"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w:t>
      </w:r>
      <w:r w:rsidR="0048123D" w:rsidRPr="00D12B0B">
        <w:rPr>
          <w:rFonts w:asciiTheme="majorBidi" w:hAnsiTheme="majorBidi" w:cstheme="majorBidi"/>
          <w:sz w:val="24"/>
          <w:szCs w:val="24"/>
          <w:rtl/>
          <w:lang w:bidi="ar-EG"/>
        </w:rPr>
        <w:t>(ج 2). مصر.</w:t>
      </w:r>
      <w:r w:rsidRPr="00D12B0B">
        <w:rPr>
          <w:rFonts w:asciiTheme="majorBidi" w:hAnsiTheme="majorBidi" w:cstheme="majorBidi"/>
          <w:sz w:val="24"/>
          <w:szCs w:val="24"/>
          <w:rtl/>
          <w:lang w:bidi="ar-EG"/>
        </w:rPr>
        <w:t xml:space="preserve"> نهضة مصر للطباعة والنشر والتوزيع</w:t>
      </w:r>
      <w:r w:rsidR="00E901B6" w:rsidRPr="00D12B0B">
        <w:rPr>
          <w:rFonts w:asciiTheme="majorBidi" w:hAnsiTheme="majorBidi" w:cstheme="majorBidi"/>
          <w:sz w:val="24"/>
          <w:szCs w:val="24"/>
          <w:rtl/>
          <w:lang w:bidi="ar-EG"/>
        </w:rPr>
        <w:t xml:space="preserve">. </w:t>
      </w:r>
      <w:r w:rsidRPr="00D12B0B">
        <w:rPr>
          <w:rFonts w:asciiTheme="majorBidi" w:hAnsiTheme="majorBidi" w:cstheme="majorBidi"/>
          <w:sz w:val="24"/>
          <w:szCs w:val="24"/>
          <w:lang w:bidi="ar-EG"/>
        </w:rPr>
        <w:t>ISBN 977-14-1428-3</w:t>
      </w:r>
    </w:p>
    <w:p w14:paraId="255149CA" w14:textId="5D3D09D4" w:rsidR="003035B6" w:rsidRPr="00D12B0B" w:rsidRDefault="003035B6" w:rsidP="000A1CD0">
      <w:pPr>
        <w:pStyle w:val="a6"/>
        <w:numPr>
          <w:ilvl w:val="0"/>
          <w:numId w:val="32"/>
        </w:numPr>
        <w:tabs>
          <w:tab w:val="right" w:pos="90"/>
          <w:tab w:val="right" w:pos="270"/>
          <w:tab w:val="right" w:pos="332"/>
          <w:tab w:val="left" w:pos="7410"/>
        </w:tabs>
        <w:bidi/>
        <w:spacing w:after="0" w:line="360" w:lineRule="auto"/>
        <w:ind w:hanging="720"/>
        <w:rPr>
          <w:rFonts w:asciiTheme="majorBidi" w:hAnsiTheme="majorBidi" w:cstheme="majorBidi"/>
          <w:sz w:val="24"/>
          <w:szCs w:val="24"/>
          <w:rtl/>
        </w:rPr>
      </w:pPr>
      <w:r w:rsidRPr="00D12B0B">
        <w:rPr>
          <w:rFonts w:asciiTheme="majorBidi" w:hAnsiTheme="majorBidi" w:cstheme="majorBidi"/>
          <w:sz w:val="24"/>
          <w:szCs w:val="24"/>
          <w:rtl/>
        </w:rPr>
        <w:t xml:space="preserve"> حمداوي، ج</w:t>
      </w:r>
      <w:r w:rsidR="0048123D"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(2020). السميولوجيا بين النظرية والتطبيق</w:t>
      </w:r>
      <w:r w:rsidR="0048123D" w:rsidRPr="00D12B0B">
        <w:rPr>
          <w:rFonts w:asciiTheme="majorBidi" w:hAnsiTheme="majorBidi" w:cstheme="majorBidi"/>
          <w:sz w:val="24"/>
          <w:szCs w:val="24"/>
          <w:rtl/>
        </w:rPr>
        <w:t>. (ط2). المملكة المغربية.</w:t>
      </w:r>
      <w:r w:rsidRPr="00D12B0B">
        <w:rPr>
          <w:rFonts w:asciiTheme="majorBidi" w:hAnsiTheme="majorBidi" w:cstheme="majorBidi"/>
          <w:sz w:val="24"/>
          <w:szCs w:val="24"/>
          <w:rtl/>
        </w:rPr>
        <w:t xml:space="preserve"> دار الريف للطبع والنشر الإلكتروني الناظور</w:t>
      </w:r>
      <w:r w:rsidR="0048123D"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تطوان.</w:t>
      </w:r>
    </w:p>
    <w:p w14:paraId="1AA7B53D" w14:textId="7CE48E9E" w:rsidR="000639EC" w:rsidRPr="00D12B0B" w:rsidRDefault="000639EC" w:rsidP="000A1CD0">
      <w:pPr>
        <w:pStyle w:val="a6"/>
        <w:numPr>
          <w:ilvl w:val="0"/>
          <w:numId w:val="32"/>
        </w:numPr>
        <w:tabs>
          <w:tab w:val="right" w:pos="90"/>
          <w:tab w:val="right" w:pos="270"/>
        </w:tabs>
        <w:bidi/>
        <w:spacing w:after="0" w:line="360" w:lineRule="auto"/>
        <w:ind w:hanging="720"/>
        <w:rPr>
          <w:rFonts w:asciiTheme="majorBidi" w:hAnsiTheme="majorBidi" w:cstheme="majorBidi"/>
          <w:sz w:val="24"/>
          <w:szCs w:val="24"/>
        </w:rPr>
      </w:pPr>
      <w:r w:rsidRPr="00D12B0B">
        <w:rPr>
          <w:rFonts w:asciiTheme="majorBidi" w:hAnsiTheme="majorBidi" w:cstheme="majorBidi"/>
          <w:sz w:val="24"/>
          <w:szCs w:val="24"/>
          <w:rtl/>
        </w:rPr>
        <w:t xml:space="preserve"> حمص، </w:t>
      </w:r>
      <w:hyperlink r:id="rId131" w:history="1">
        <w:r w:rsidRPr="00D12B0B">
          <w:rPr>
            <w:rStyle w:val="Hyperlink"/>
            <w:rFonts w:asciiTheme="majorBidi" w:eastAsiaTheme="majorEastAsia" w:hAnsiTheme="majorBidi" w:cstheme="majorBidi"/>
            <w:color w:val="auto"/>
            <w:sz w:val="24"/>
            <w:szCs w:val="24"/>
            <w:u w:val="none"/>
            <w:bdr w:val="none" w:sz="0" w:space="0" w:color="auto" w:frame="1"/>
            <w:rtl/>
          </w:rPr>
          <w:t>ن</w:t>
        </w:r>
        <w:r w:rsidR="009C7B5A" w:rsidRPr="00D12B0B">
          <w:rPr>
            <w:rStyle w:val="Hyperlink"/>
            <w:rFonts w:asciiTheme="majorBidi" w:eastAsiaTheme="majorEastAsia" w:hAnsiTheme="majorBidi" w:cstheme="majorBidi"/>
            <w:color w:val="auto"/>
            <w:sz w:val="24"/>
            <w:szCs w:val="24"/>
            <w:u w:val="none"/>
            <w:bdr w:val="none" w:sz="0" w:space="0" w:color="auto" w:frame="1"/>
            <w:rtl/>
          </w:rPr>
          <w:t>.</w:t>
        </w:r>
        <w:r w:rsidRPr="00D12B0B">
          <w:rPr>
            <w:rStyle w:val="Hyperlink"/>
            <w:rFonts w:asciiTheme="majorBidi" w:eastAsiaTheme="majorEastAsia" w:hAnsiTheme="majorBidi" w:cstheme="majorBidi"/>
            <w:color w:val="auto"/>
            <w:sz w:val="24"/>
            <w:szCs w:val="24"/>
            <w:u w:val="none"/>
            <w:bdr w:val="none" w:sz="0" w:space="0" w:color="auto" w:frame="1"/>
            <w:rtl/>
          </w:rPr>
          <w:t xml:space="preserve"> </w:t>
        </w:r>
      </w:hyperlink>
      <w:r w:rsidRPr="00D12B0B">
        <w:rPr>
          <w:rFonts w:asciiTheme="majorBidi" w:hAnsiTheme="majorBidi" w:cstheme="majorBidi"/>
          <w:sz w:val="24"/>
          <w:szCs w:val="24"/>
          <w:rtl/>
        </w:rPr>
        <w:t xml:space="preserve">، وعبيد، </w:t>
      </w:r>
      <w:hyperlink r:id="rId132" w:history="1">
        <w:r w:rsidRPr="00D12B0B">
          <w:rPr>
            <w:rStyle w:val="Hyperlink"/>
            <w:rFonts w:asciiTheme="majorBidi" w:eastAsiaTheme="majorEastAsia" w:hAnsiTheme="majorBidi" w:cstheme="majorBidi"/>
            <w:color w:val="auto"/>
            <w:sz w:val="24"/>
            <w:szCs w:val="24"/>
            <w:u w:val="none"/>
            <w:bdr w:val="none" w:sz="0" w:space="0" w:color="auto" w:frame="1"/>
            <w:rtl/>
          </w:rPr>
          <w:t>ع</w:t>
        </w:r>
        <w:r w:rsidR="009C7B5A" w:rsidRPr="00D12B0B">
          <w:rPr>
            <w:rStyle w:val="Hyperlink"/>
            <w:rFonts w:asciiTheme="majorBidi" w:eastAsiaTheme="majorEastAsia" w:hAnsiTheme="majorBidi" w:cstheme="majorBidi"/>
            <w:color w:val="auto"/>
            <w:sz w:val="24"/>
            <w:szCs w:val="24"/>
            <w:u w:val="none"/>
            <w:bdr w:val="none" w:sz="0" w:space="0" w:color="auto" w:frame="1"/>
            <w:rtl/>
          </w:rPr>
          <w:t>.</w:t>
        </w:r>
      </w:hyperlink>
      <w:r w:rsidR="009C7B5A" w:rsidRPr="00D12B0B">
        <w:rPr>
          <w:rFonts w:asciiTheme="majorBidi" w:hAnsiTheme="majorBidi" w:cstheme="majorBidi"/>
          <w:sz w:val="24"/>
          <w:szCs w:val="24"/>
          <w:rtl/>
        </w:rPr>
        <w:t xml:space="preserve"> </w:t>
      </w:r>
      <w:r w:rsidRPr="00D12B0B">
        <w:rPr>
          <w:rFonts w:asciiTheme="majorBidi" w:hAnsiTheme="majorBidi" w:cstheme="majorBidi"/>
          <w:sz w:val="24"/>
          <w:szCs w:val="24"/>
          <w:rtl/>
        </w:rPr>
        <w:t>(</w:t>
      </w:r>
      <w:r w:rsidR="009C7B5A" w:rsidRPr="00D12B0B">
        <w:rPr>
          <w:rFonts w:asciiTheme="majorBidi" w:hAnsiTheme="majorBidi" w:cstheme="majorBidi"/>
          <w:sz w:val="24"/>
          <w:szCs w:val="24"/>
          <w:rtl/>
        </w:rPr>
        <w:t>2025</w:t>
      </w:r>
      <w:r w:rsidRPr="00D12B0B">
        <w:rPr>
          <w:rFonts w:asciiTheme="majorBidi" w:hAnsiTheme="majorBidi" w:cstheme="majorBidi"/>
          <w:sz w:val="24"/>
          <w:szCs w:val="24"/>
          <w:rtl/>
        </w:rPr>
        <w:t>). اللغة البصرية للأزياء السينمائية بين النظرية والتطبيق من منظور ﺳﯾﻣيوطيقا الثقافة: تطبيقًا على فيلم النمر الأسود</w:t>
      </w:r>
      <w:r w:rsidR="009C7B5A"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r w:rsidRPr="00D12B0B">
        <w:rPr>
          <w:rFonts w:asciiTheme="majorBidi" w:hAnsiTheme="majorBidi" w:cstheme="majorBidi"/>
          <w:i/>
          <w:iCs/>
          <w:sz w:val="24"/>
          <w:szCs w:val="24"/>
          <w:rtl/>
        </w:rPr>
        <w:t>مجلة التراث والتصميم</w:t>
      </w:r>
      <w:r w:rsidRPr="00D12B0B">
        <w:rPr>
          <w:rFonts w:asciiTheme="majorBidi" w:hAnsiTheme="majorBidi" w:cstheme="majorBidi"/>
          <w:sz w:val="24"/>
          <w:szCs w:val="24"/>
          <w:rtl/>
        </w:rPr>
        <w:t xml:space="preserve">، </w:t>
      </w:r>
      <w:r w:rsidR="009C7B5A" w:rsidRPr="00D12B0B">
        <w:rPr>
          <w:rFonts w:asciiTheme="majorBidi" w:hAnsiTheme="majorBidi" w:cstheme="majorBidi"/>
          <w:sz w:val="24"/>
          <w:szCs w:val="24"/>
          <w:rtl/>
        </w:rPr>
        <w:t>5(27)</w:t>
      </w:r>
      <w:r w:rsidRPr="00D12B0B">
        <w:rPr>
          <w:rFonts w:asciiTheme="majorBidi" w:hAnsiTheme="majorBidi" w:cstheme="majorBidi"/>
          <w:sz w:val="24"/>
          <w:szCs w:val="24"/>
          <w:rtl/>
        </w:rPr>
        <w:t xml:space="preserve">، </w:t>
      </w:r>
      <w:r w:rsidR="009C7B5A" w:rsidRPr="00D12B0B">
        <w:rPr>
          <w:rFonts w:asciiTheme="majorBidi" w:hAnsiTheme="majorBidi" w:cstheme="majorBidi"/>
          <w:sz w:val="24"/>
          <w:szCs w:val="24"/>
          <w:rtl/>
        </w:rPr>
        <w:t xml:space="preserve">244-283، </w:t>
      </w:r>
      <w:r w:rsidRPr="00D12B0B">
        <w:rPr>
          <w:rFonts w:asciiTheme="majorBidi" w:hAnsiTheme="majorBidi" w:cstheme="majorBidi"/>
          <w:sz w:val="24"/>
          <w:szCs w:val="24"/>
          <w:rtl/>
        </w:rPr>
        <w:t xml:space="preserve">الجمعية العربية للحضارة والفنون الإسلامية، </w:t>
      </w:r>
    </w:p>
    <w:p w14:paraId="2EE09424" w14:textId="520A878D" w:rsidR="000639EC" w:rsidRPr="00D12B0B" w:rsidRDefault="000639EC" w:rsidP="000A1CD0">
      <w:pPr>
        <w:tabs>
          <w:tab w:val="right" w:pos="90"/>
          <w:tab w:val="right" w:pos="270"/>
        </w:tabs>
        <w:spacing w:after="0" w:line="360" w:lineRule="auto"/>
        <w:rPr>
          <w:rStyle w:val="Hyperlink"/>
          <w:rFonts w:asciiTheme="majorBidi" w:hAnsiTheme="majorBidi" w:cstheme="majorBidi"/>
          <w:color w:val="auto"/>
          <w:sz w:val="24"/>
          <w:szCs w:val="24"/>
          <w:u w:val="none"/>
        </w:rPr>
      </w:pPr>
      <w:r w:rsidRPr="00D12B0B">
        <w:rPr>
          <w:rFonts w:asciiTheme="majorBidi" w:hAnsiTheme="majorBidi" w:cstheme="majorBidi"/>
          <w:sz w:val="24"/>
          <w:szCs w:val="24"/>
        </w:rPr>
        <w:t xml:space="preserve"> </w:t>
      </w:r>
      <w:r w:rsidR="006B1D86" w:rsidRPr="00D12B0B">
        <w:rPr>
          <w:rFonts w:asciiTheme="majorBidi" w:hAnsiTheme="majorBidi" w:cstheme="majorBidi"/>
          <w:sz w:val="24"/>
          <w:szCs w:val="24"/>
        </w:rPr>
        <w:t>DOI:</w:t>
      </w:r>
      <w:r w:rsidRPr="00D12B0B">
        <w:rPr>
          <w:rFonts w:asciiTheme="majorBidi" w:hAnsiTheme="majorBidi" w:cstheme="majorBidi"/>
          <w:sz w:val="24"/>
          <w:szCs w:val="24"/>
        </w:rPr>
        <w:t xml:space="preserve"> </w:t>
      </w:r>
      <w:hyperlink r:id="rId133" w:tgtFrame="_blank" w:history="1">
        <w:r w:rsidRPr="00D12B0B">
          <w:rPr>
            <w:rStyle w:val="Hyperlink"/>
            <w:rFonts w:asciiTheme="majorBidi" w:hAnsiTheme="majorBidi" w:cstheme="majorBidi"/>
            <w:color w:val="auto"/>
            <w:sz w:val="24"/>
            <w:szCs w:val="24"/>
            <w:u w:val="none"/>
          </w:rPr>
          <w:t>10.21608/jsos.2024.279460.1506</w:t>
        </w:r>
      </w:hyperlink>
    </w:p>
    <w:p w14:paraId="7042A55B" w14:textId="77777777" w:rsidR="003035B6" w:rsidRPr="00D12B0B" w:rsidRDefault="003035B6" w:rsidP="000A1CD0">
      <w:pPr>
        <w:pStyle w:val="a6"/>
        <w:numPr>
          <w:ilvl w:val="0"/>
          <w:numId w:val="32"/>
        </w:numPr>
        <w:tabs>
          <w:tab w:val="right" w:pos="90"/>
          <w:tab w:val="right" w:pos="152"/>
          <w:tab w:val="right" w:pos="242"/>
          <w:tab w:val="right" w:pos="270"/>
          <w:tab w:val="right" w:pos="332"/>
          <w:tab w:val="right" w:pos="512"/>
          <w:tab w:val="left" w:pos="7410"/>
        </w:tabs>
        <w:bidi/>
        <w:spacing w:after="0" w:line="360" w:lineRule="auto"/>
        <w:ind w:hanging="720"/>
        <w:rPr>
          <w:rFonts w:asciiTheme="majorBidi" w:hAnsiTheme="majorBidi" w:cstheme="majorBidi"/>
          <w:sz w:val="24"/>
          <w:szCs w:val="24"/>
          <w:rtl/>
        </w:rPr>
      </w:pPr>
      <w:r w:rsidRPr="00D12B0B">
        <w:rPr>
          <w:rFonts w:asciiTheme="majorBidi" w:hAnsiTheme="majorBidi" w:cstheme="majorBidi"/>
          <w:sz w:val="24"/>
          <w:szCs w:val="24"/>
          <w:rtl/>
        </w:rPr>
        <w:t xml:space="preserve"> رشيد، أمينة (1981). السيميوطيقا مفاهيم وأبعاد، مجلة فصول للنقد الأدبي، المجلد الأول، العدد الثالث، ص 43.</w:t>
      </w:r>
    </w:p>
    <w:p w14:paraId="47CE9AA1" w14:textId="77777777" w:rsidR="003035B6" w:rsidRPr="00D12B0B" w:rsidRDefault="003035B6" w:rsidP="000A1CD0">
      <w:pPr>
        <w:pStyle w:val="a6"/>
        <w:numPr>
          <w:ilvl w:val="0"/>
          <w:numId w:val="32"/>
        </w:numPr>
        <w:tabs>
          <w:tab w:val="right" w:pos="90"/>
          <w:tab w:val="right" w:pos="270"/>
        </w:tabs>
        <w:bidi/>
        <w:spacing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lang w:bidi="ar-EG"/>
        </w:rPr>
        <w:t xml:space="preserve"> رشيد، بوتقرابت (2006). ظاهرة الاهتمام باللباس عند الشباب الجامعي</w:t>
      </w:r>
      <w:r w:rsidRPr="00D12B0B">
        <w:rPr>
          <w:rFonts w:asciiTheme="majorBidi" w:hAnsiTheme="majorBidi" w:cstheme="majorBidi"/>
          <w:sz w:val="24"/>
          <w:szCs w:val="24"/>
          <w:lang w:bidi="ar-EG"/>
        </w:rPr>
        <w:t>-</w:t>
      </w:r>
      <w:r w:rsidRPr="00D12B0B">
        <w:rPr>
          <w:rFonts w:asciiTheme="majorBidi" w:hAnsiTheme="majorBidi" w:cstheme="majorBidi"/>
          <w:sz w:val="24"/>
          <w:szCs w:val="24"/>
          <w:rtl/>
          <w:lang w:bidi="ar-EG"/>
        </w:rPr>
        <w:t xml:space="preserve"> دراسة ميدانية لطلبة جامعة الجزائر- ملحقية بوزريعة، رسالة ماجستير، قسم علم الاجتماع، كلية العلوم الاجتماعية والإنسانية، جامعة الجزائر، وزارة التعليم العالي والبحث العلمي، ص. 17-67.</w:t>
      </w:r>
    </w:p>
    <w:p w14:paraId="44DA9530" w14:textId="6F8EBDBF" w:rsidR="003035B6" w:rsidRPr="00D12B0B" w:rsidRDefault="003035B6" w:rsidP="000A1CD0">
      <w:pPr>
        <w:pStyle w:val="a6"/>
        <w:numPr>
          <w:ilvl w:val="0"/>
          <w:numId w:val="32"/>
        </w:numPr>
        <w:tabs>
          <w:tab w:val="right" w:pos="180"/>
          <w:tab w:val="right" w:pos="270"/>
        </w:tabs>
        <w:bidi/>
        <w:spacing w:after="0" w:line="360" w:lineRule="auto"/>
        <w:ind w:hanging="720"/>
        <w:rPr>
          <w:rFonts w:asciiTheme="majorBidi" w:hAnsiTheme="majorBidi" w:cstheme="majorBidi"/>
          <w:sz w:val="24"/>
          <w:szCs w:val="24"/>
          <w:rtl/>
          <w:lang w:bidi="ar-EG"/>
        </w:rPr>
      </w:pPr>
      <w:r w:rsidRPr="00D12B0B">
        <w:rPr>
          <w:rFonts w:asciiTheme="majorBidi" w:hAnsiTheme="majorBidi" w:cstheme="majorBidi"/>
          <w:sz w:val="24"/>
          <w:szCs w:val="24"/>
          <w:rtl/>
          <w:lang w:bidi="ar-EG"/>
        </w:rPr>
        <w:t>ساروخ، ص</w:t>
      </w:r>
      <w:r w:rsidR="00C32419" w:rsidRPr="00D12B0B">
        <w:rPr>
          <w:rFonts w:asciiTheme="majorBidi" w:hAnsiTheme="majorBidi" w:cstheme="majorBidi"/>
          <w:sz w:val="24"/>
          <w:szCs w:val="24"/>
          <w:rtl/>
          <w:lang w:bidi="ar-EG"/>
        </w:rPr>
        <w:t>.</w:t>
      </w:r>
      <w:r w:rsidRPr="00D12B0B">
        <w:rPr>
          <w:rFonts w:asciiTheme="majorBidi" w:hAnsiTheme="majorBidi" w:cstheme="majorBidi"/>
          <w:sz w:val="24"/>
          <w:szCs w:val="24"/>
          <w:rtl/>
          <w:lang w:bidi="ar-EG"/>
        </w:rPr>
        <w:t xml:space="preserve"> (2012). </w:t>
      </w:r>
      <w:r w:rsidRPr="00D12B0B">
        <w:rPr>
          <w:rFonts w:asciiTheme="majorBidi" w:hAnsiTheme="majorBidi" w:cstheme="majorBidi"/>
          <w:i/>
          <w:iCs/>
          <w:sz w:val="24"/>
          <w:szCs w:val="24"/>
          <w:rtl/>
          <w:lang w:bidi="ar-EG"/>
        </w:rPr>
        <w:t>المرشد في تصميم الأزياء</w:t>
      </w:r>
      <w:r w:rsidRPr="00D12B0B">
        <w:rPr>
          <w:rFonts w:asciiTheme="majorBidi" w:hAnsiTheme="majorBidi" w:cstheme="majorBidi"/>
          <w:sz w:val="24"/>
          <w:szCs w:val="24"/>
          <w:rtl/>
          <w:lang w:bidi="ar-EG"/>
        </w:rPr>
        <w:t xml:space="preserve">. </w:t>
      </w:r>
      <w:r w:rsidR="00C32419" w:rsidRPr="00D12B0B">
        <w:rPr>
          <w:rFonts w:asciiTheme="majorBidi" w:hAnsiTheme="majorBidi" w:cstheme="majorBidi"/>
          <w:sz w:val="24"/>
          <w:szCs w:val="24"/>
          <w:rtl/>
          <w:lang w:bidi="ar-EG"/>
        </w:rPr>
        <w:t xml:space="preserve">(ط1). </w:t>
      </w:r>
      <w:r w:rsidR="00E901B6" w:rsidRPr="00D12B0B">
        <w:rPr>
          <w:rFonts w:asciiTheme="majorBidi" w:hAnsiTheme="majorBidi" w:cstheme="majorBidi"/>
          <w:sz w:val="24"/>
          <w:szCs w:val="24"/>
          <w:rtl/>
          <w:lang w:bidi="ar-EG"/>
        </w:rPr>
        <w:t>(ص232).</w:t>
      </w:r>
      <w:r w:rsidR="00935B48" w:rsidRPr="00D12B0B">
        <w:rPr>
          <w:rFonts w:asciiTheme="majorBidi" w:hAnsiTheme="majorBidi" w:cstheme="majorBidi"/>
          <w:sz w:val="24"/>
          <w:szCs w:val="24"/>
          <w:rtl/>
          <w:lang w:bidi="ar-EG"/>
        </w:rPr>
        <w:t xml:space="preserve"> السعودية</w:t>
      </w:r>
      <w:r w:rsidR="00C32419" w:rsidRPr="00D12B0B">
        <w:rPr>
          <w:rFonts w:asciiTheme="majorBidi" w:hAnsiTheme="majorBidi" w:cstheme="majorBidi"/>
          <w:sz w:val="24"/>
          <w:szCs w:val="24"/>
          <w:rtl/>
          <w:lang w:bidi="ar-EG"/>
        </w:rPr>
        <w:t>.</w:t>
      </w:r>
      <w:r w:rsidR="00935B48" w:rsidRPr="00D12B0B">
        <w:rPr>
          <w:rFonts w:asciiTheme="majorBidi" w:hAnsiTheme="majorBidi" w:cstheme="majorBidi"/>
          <w:sz w:val="24"/>
          <w:szCs w:val="24"/>
          <w:rtl/>
          <w:lang w:bidi="ar-EG"/>
        </w:rPr>
        <w:t xml:space="preserve"> مكتبة كنوز المعرفة</w:t>
      </w:r>
      <w:r w:rsidRPr="00D12B0B">
        <w:rPr>
          <w:rFonts w:asciiTheme="majorBidi" w:hAnsiTheme="majorBidi" w:cstheme="majorBidi"/>
          <w:sz w:val="24"/>
          <w:szCs w:val="24"/>
          <w:rtl/>
          <w:lang w:bidi="ar-EG"/>
        </w:rPr>
        <w:t xml:space="preserve">. </w:t>
      </w:r>
    </w:p>
    <w:p w14:paraId="77BFCF90" w14:textId="4455E8F9" w:rsidR="003A05AF" w:rsidRPr="00D12B0B" w:rsidRDefault="003A05AF" w:rsidP="000A1CD0">
      <w:pPr>
        <w:pStyle w:val="a6"/>
        <w:numPr>
          <w:ilvl w:val="0"/>
          <w:numId w:val="32"/>
        </w:numPr>
        <w:tabs>
          <w:tab w:val="right" w:pos="90"/>
          <w:tab w:val="right" w:pos="180"/>
          <w:tab w:val="right" w:pos="270"/>
          <w:tab w:val="right" w:pos="630"/>
        </w:tabs>
        <w:bidi/>
        <w:spacing w:after="0" w:line="360" w:lineRule="auto"/>
        <w:ind w:hanging="720"/>
        <w:jc w:val="both"/>
        <w:rPr>
          <w:rFonts w:asciiTheme="majorBidi" w:hAnsiTheme="majorBidi" w:cstheme="majorBidi"/>
          <w:sz w:val="24"/>
          <w:szCs w:val="24"/>
        </w:rPr>
      </w:pPr>
      <w:r w:rsidRPr="00D12B0B">
        <w:rPr>
          <w:rFonts w:asciiTheme="majorBidi" w:hAnsiTheme="majorBidi" w:cstheme="majorBidi"/>
          <w:sz w:val="24"/>
          <w:szCs w:val="24"/>
          <w:rtl/>
        </w:rPr>
        <w:t>عرار، م</w:t>
      </w:r>
      <w:r w:rsidR="00C32419"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(2007)</w:t>
      </w:r>
      <w:r w:rsidR="00C32419"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r w:rsidR="00C32419" w:rsidRPr="00D12B0B">
        <w:rPr>
          <w:rFonts w:asciiTheme="majorBidi" w:hAnsiTheme="majorBidi" w:cstheme="majorBidi"/>
          <w:sz w:val="24"/>
          <w:szCs w:val="24"/>
          <w:rtl/>
        </w:rPr>
        <w:t xml:space="preserve">البيان بلا لسان - دراسة في لغة الجسد. </w:t>
      </w:r>
      <w:r w:rsidR="00C32419" w:rsidRPr="00D12B0B">
        <w:rPr>
          <w:rFonts w:asciiTheme="majorBidi" w:hAnsiTheme="majorBidi" w:cstheme="majorBidi"/>
          <w:sz w:val="24"/>
          <w:szCs w:val="24"/>
          <w:rtl/>
          <w:lang w:bidi="ar-EG"/>
        </w:rPr>
        <w:t>(ط1).</w:t>
      </w:r>
      <w:r w:rsidRPr="00D12B0B">
        <w:rPr>
          <w:rFonts w:asciiTheme="majorBidi" w:hAnsiTheme="majorBidi" w:cstheme="majorBidi"/>
          <w:sz w:val="24"/>
          <w:szCs w:val="24"/>
          <w:rtl/>
        </w:rPr>
        <w:t xml:space="preserve"> </w:t>
      </w:r>
      <w:r w:rsidR="00C32419" w:rsidRPr="00D12B0B">
        <w:rPr>
          <w:rFonts w:asciiTheme="majorBidi" w:hAnsiTheme="majorBidi" w:cstheme="majorBidi"/>
          <w:sz w:val="24"/>
          <w:szCs w:val="24"/>
          <w:rtl/>
        </w:rPr>
        <w:t xml:space="preserve">بيروت. </w:t>
      </w:r>
      <w:r w:rsidRPr="00D12B0B">
        <w:rPr>
          <w:rFonts w:asciiTheme="majorBidi" w:hAnsiTheme="majorBidi" w:cstheme="majorBidi"/>
          <w:sz w:val="24"/>
          <w:szCs w:val="24"/>
          <w:rtl/>
        </w:rPr>
        <w:t>دار الكتب العلمية</w:t>
      </w:r>
      <w:r w:rsidR="00C32419" w:rsidRPr="00D12B0B">
        <w:rPr>
          <w:rFonts w:asciiTheme="majorBidi" w:hAnsiTheme="majorBidi" w:cstheme="majorBidi"/>
          <w:sz w:val="24"/>
          <w:szCs w:val="24"/>
          <w:rtl/>
        </w:rPr>
        <w:t>.</w:t>
      </w:r>
      <w:r w:rsidRPr="00D12B0B">
        <w:rPr>
          <w:rFonts w:asciiTheme="majorBidi" w:hAnsiTheme="majorBidi" w:cstheme="majorBidi"/>
          <w:sz w:val="24"/>
          <w:szCs w:val="24"/>
          <w:rtl/>
        </w:rPr>
        <w:t xml:space="preserve"> </w:t>
      </w:r>
    </w:p>
    <w:p w14:paraId="7861340E" w14:textId="77777777" w:rsidR="00875C00" w:rsidRPr="00D12B0B" w:rsidRDefault="003A05AF" w:rsidP="000A1CD0">
      <w:pPr>
        <w:pStyle w:val="a6"/>
        <w:numPr>
          <w:ilvl w:val="0"/>
          <w:numId w:val="32"/>
        </w:numPr>
        <w:tabs>
          <w:tab w:val="right" w:pos="90"/>
          <w:tab w:val="right" w:pos="270"/>
        </w:tabs>
        <w:bidi/>
        <w:spacing w:line="360" w:lineRule="auto"/>
        <w:ind w:hanging="720"/>
        <w:rPr>
          <w:rFonts w:asciiTheme="majorBidi" w:hAnsiTheme="majorBidi" w:cstheme="majorBidi"/>
          <w:sz w:val="24"/>
          <w:szCs w:val="24"/>
        </w:rPr>
      </w:pPr>
      <w:r w:rsidRPr="00D12B0B">
        <w:rPr>
          <w:rFonts w:asciiTheme="majorBidi" w:hAnsiTheme="majorBidi" w:cstheme="majorBidi"/>
          <w:sz w:val="24"/>
          <w:szCs w:val="24"/>
          <w:rtl/>
        </w:rPr>
        <w:t>غازي، أمل عبد العزيز محمد، والبشير، سعدية موسى عمر، وفاروق، مي علي</w:t>
      </w:r>
      <w:r w:rsidRPr="00D12B0B">
        <w:rPr>
          <w:rFonts w:asciiTheme="majorBidi" w:hAnsiTheme="majorBidi" w:cstheme="majorBidi"/>
          <w:sz w:val="24"/>
          <w:szCs w:val="24"/>
          <w:rtl/>
          <w:lang w:bidi="ar-EG"/>
        </w:rPr>
        <w:t xml:space="preserve"> (2023): </w:t>
      </w:r>
      <w:r w:rsidRPr="00D12B0B">
        <w:rPr>
          <w:rFonts w:asciiTheme="majorBidi" w:hAnsiTheme="majorBidi" w:cstheme="majorBidi"/>
          <w:sz w:val="24"/>
          <w:szCs w:val="24"/>
          <w:rtl/>
        </w:rPr>
        <w:t xml:space="preserve">الأبعاد الاجتماعية والنفسية </w:t>
      </w:r>
      <w:r w:rsidR="00056000" w:rsidRPr="00D12B0B">
        <w:rPr>
          <w:rFonts w:asciiTheme="majorBidi" w:hAnsiTheme="majorBidi" w:cstheme="majorBidi"/>
          <w:sz w:val="24"/>
          <w:szCs w:val="24"/>
          <w:rtl/>
        </w:rPr>
        <w:t>للأزياء</w:t>
      </w:r>
      <w:r w:rsidRPr="00D12B0B">
        <w:rPr>
          <w:rFonts w:asciiTheme="majorBidi" w:hAnsiTheme="majorBidi" w:cstheme="majorBidi"/>
          <w:sz w:val="24"/>
          <w:szCs w:val="24"/>
          <w:rtl/>
        </w:rPr>
        <w:t xml:space="preserve"> في الرواية العربية دراسة سيمائية، مجلة كلية الآداب جامعة بورسعيد العدد الخامس والعشرون، الجزء الأول، ص. 165-220،</w:t>
      </w:r>
    </w:p>
    <w:p w14:paraId="2DD31DC2" w14:textId="0E268FA4" w:rsidR="003A05AF" w:rsidRPr="00D12B0B" w:rsidRDefault="003A05AF" w:rsidP="000A1CD0">
      <w:pPr>
        <w:pStyle w:val="a6"/>
        <w:tabs>
          <w:tab w:val="right" w:pos="90"/>
          <w:tab w:val="right" w:pos="270"/>
        </w:tabs>
        <w:spacing w:line="360" w:lineRule="auto"/>
        <w:ind w:left="90"/>
        <w:rPr>
          <w:rFonts w:asciiTheme="majorBidi" w:hAnsiTheme="majorBidi" w:cstheme="majorBidi"/>
          <w:sz w:val="24"/>
          <w:szCs w:val="24"/>
        </w:rPr>
      </w:pPr>
      <w:r w:rsidRPr="00D12B0B">
        <w:rPr>
          <w:rFonts w:asciiTheme="majorBidi" w:hAnsiTheme="majorBidi" w:cstheme="majorBidi"/>
          <w:sz w:val="24"/>
          <w:szCs w:val="24"/>
          <w:rtl/>
        </w:rPr>
        <w:t xml:space="preserve"> </w:t>
      </w:r>
      <w:r w:rsidR="00115446" w:rsidRPr="00D12B0B">
        <w:rPr>
          <w:rFonts w:asciiTheme="majorBidi" w:hAnsiTheme="majorBidi" w:cstheme="majorBidi"/>
          <w:sz w:val="24"/>
          <w:szCs w:val="24"/>
        </w:rPr>
        <w:t>Doi</w:t>
      </w:r>
      <w:r w:rsidRPr="00D12B0B">
        <w:rPr>
          <w:rFonts w:asciiTheme="majorBidi" w:hAnsiTheme="majorBidi" w:cstheme="majorBidi"/>
          <w:sz w:val="24"/>
          <w:szCs w:val="24"/>
        </w:rPr>
        <w:t>: 10.21608/jfpsu.2023.169228.1236</w:t>
      </w:r>
    </w:p>
    <w:p w14:paraId="3FA7439E" w14:textId="0BC4B1F8" w:rsidR="003A05AF" w:rsidRPr="00D12B0B" w:rsidRDefault="00C5320F" w:rsidP="000A1CD0">
      <w:pPr>
        <w:pStyle w:val="a6"/>
        <w:numPr>
          <w:ilvl w:val="0"/>
          <w:numId w:val="32"/>
        </w:numPr>
        <w:tabs>
          <w:tab w:val="right" w:pos="90"/>
          <w:tab w:val="right" w:pos="152"/>
          <w:tab w:val="right" w:pos="242"/>
          <w:tab w:val="right" w:pos="270"/>
          <w:tab w:val="right" w:pos="332"/>
          <w:tab w:val="right" w:pos="512"/>
          <w:tab w:val="left" w:pos="7410"/>
        </w:tabs>
        <w:bidi/>
        <w:spacing w:after="0"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tl/>
        </w:rPr>
        <w:t xml:space="preserve"> </w:t>
      </w:r>
      <w:r w:rsidR="003A05AF" w:rsidRPr="00D12B0B">
        <w:rPr>
          <w:rFonts w:asciiTheme="majorBidi" w:hAnsiTheme="majorBidi" w:cstheme="majorBidi"/>
          <w:sz w:val="24"/>
          <w:szCs w:val="24"/>
          <w:rtl/>
        </w:rPr>
        <w:t xml:space="preserve">محفوظ، </w:t>
      </w:r>
      <w:hyperlink r:id="rId134" w:history="1">
        <w:r w:rsidR="003A05AF" w:rsidRPr="00D12B0B">
          <w:rPr>
            <w:rStyle w:val="Hyperlink"/>
            <w:rFonts w:asciiTheme="majorBidi" w:hAnsiTheme="majorBidi" w:cstheme="majorBidi"/>
            <w:color w:val="auto"/>
            <w:sz w:val="24"/>
            <w:szCs w:val="24"/>
            <w:u w:val="none"/>
            <w:rtl/>
          </w:rPr>
          <w:t xml:space="preserve">ولاء محمد علي </w:t>
        </w:r>
      </w:hyperlink>
      <w:r w:rsidR="003A05AF" w:rsidRPr="00D12B0B">
        <w:rPr>
          <w:rFonts w:asciiTheme="majorBidi" w:hAnsiTheme="majorBidi" w:cstheme="majorBidi"/>
          <w:sz w:val="24"/>
          <w:szCs w:val="24"/>
          <w:rtl/>
          <w:lang w:bidi="ar-EG"/>
        </w:rPr>
        <w:t xml:space="preserve"> (2015). </w:t>
      </w:r>
      <w:r w:rsidR="003A05AF" w:rsidRPr="00D12B0B">
        <w:rPr>
          <w:rFonts w:asciiTheme="majorBidi" w:hAnsiTheme="majorBidi" w:cstheme="majorBidi"/>
          <w:sz w:val="24"/>
          <w:szCs w:val="24"/>
          <w:rtl/>
        </w:rPr>
        <w:t>الفن بوصفه حقيقة سيميوطيقية</w:t>
      </w:r>
      <w:r w:rsidR="00115446" w:rsidRPr="00D12B0B">
        <w:rPr>
          <w:rFonts w:asciiTheme="majorBidi" w:hAnsiTheme="majorBidi" w:cstheme="majorBidi"/>
          <w:sz w:val="24"/>
          <w:szCs w:val="24"/>
        </w:rPr>
        <w:t xml:space="preserve"> </w:t>
      </w:r>
      <w:r w:rsidR="00115446" w:rsidRPr="00D12B0B">
        <w:rPr>
          <w:rFonts w:asciiTheme="majorBidi" w:hAnsiTheme="majorBidi" w:cstheme="majorBidi"/>
          <w:sz w:val="24"/>
          <w:szCs w:val="24"/>
          <w:rtl/>
        </w:rPr>
        <w:t>-</w:t>
      </w:r>
      <w:r w:rsidR="003A05AF" w:rsidRPr="00D12B0B">
        <w:rPr>
          <w:rFonts w:asciiTheme="majorBidi" w:hAnsiTheme="majorBidi" w:cstheme="majorBidi"/>
          <w:sz w:val="24"/>
          <w:szCs w:val="24"/>
          <w:rtl/>
        </w:rPr>
        <w:t xml:space="preserve"> السيميوطيقا من اللغة إلى الفن، مجلة حوليات </w:t>
      </w:r>
      <w:r w:rsidR="003A05AF" w:rsidRPr="00D12B0B">
        <w:rPr>
          <w:rFonts w:asciiTheme="majorBidi" w:hAnsiTheme="majorBidi" w:cstheme="majorBidi"/>
          <w:sz w:val="24"/>
          <w:szCs w:val="24"/>
          <w:rtl/>
          <w:lang w:bidi="ar-EG"/>
        </w:rPr>
        <w:t>آ</w:t>
      </w:r>
      <w:r w:rsidR="003A05AF" w:rsidRPr="00D12B0B">
        <w:rPr>
          <w:rFonts w:asciiTheme="majorBidi" w:hAnsiTheme="majorBidi" w:cstheme="majorBidi"/>
          <w:sz w:val="24"/>
          <w:szCs w:val="24"/>
          <w:rtl/>
        </w:rPr>
        <w:t xml:space="preserve">داب عين شمس، مجلد 43، عدد 3، ص. 407-440، </w:t>
      </w:r>
      <w:r w:rsidR="003A05AF" w:rsidRPr="00D12B0B">
        <w:rPr>
          <w:rFonts w:asciiTheme="majorBidi" w:hAnsiTheme="majorBidi" w:cstheme="majorBidi"/>
          <w:sz w:val="24"/>
          <w:szCs w:val="24"/>
        </w:rPr>
        <w:t> </w:t>
      </w:r>
      <w:hyperlink r:id="rId135" w:history="1">
        <w:r w:rsidR="003A05AF" w:rsidRPr="00D12B0B">
          <w:rPr>
            <w:rStyle w:val="Hyperlink"/>
            <w:rFonts w:asciiTheme="majorBidi" w:hAnsiTheme="majorBidi" w:cstheme="majorBidi"/>
            <w:sz w:val="24"/>
            <w:szCs w:val="24"/>
          </w:rPr>
          <w:t>10.21608/aafu.2015.8920</w:t>
        </w:r>
      </w:hyperlink>
      <w:r w:rsidR="003A05AF" w:rsidRPr="00D12B0B">
        <w:rPr>
          <w:rFonts w:asciiTheme="majorBidi" w:hAnsiTheme="majorBidi" w:cstheme="majorBidi"/>
          <w:sz w:val="24"/>
          <w:szCs w:val="24"/>
          <w:rtl/>
        </w:rPr>
        <w:t xml:space="preserve"> </w:t>
      </w:r>
      <w:r w:rsidR="003A05AF" w:rsidRPr="00D12B0B">
        <w:rPr>
          <w:rFonts w:asciiTheme="majorBidi" w:hAnsiTheme="majorBidi" w:cstheme="majorBidi"/>
          <w:sz w:val="24"/>
          <w:szCs w:val="24"/>
        </w:rPr>
        <w:t>DOI:</w:t>
      </w:r>
    </w:p>
    <w:p w14:paraId="0046A03D" w14:textId="11045509" w:rsidR="000A1AD0" w:rsidRPr="00D12B0B" w:rsidRDefault="00DB4265" w:rsidP="000A1CD0">
      <w:pPr>
        <w:pStyle w:val="a6"/>
        <w:numPr>
          <w:ilvl w:val="0"/>
          <w:numId w:val="32"/>
        </w:numPr>
        <w:tabs>
          <w:tab w:val="right" w:pos="90"/>
          <w:tab w:val="right" w:pos="270"/>
          <w:tab w:val="right" w:pos="332"/>
          <w:tab w:val="left" w:pos="7410"/>
        </w:tabs>
        <w:bidi/>
        <w:spacing w:after="0" w:line="360" w:lineRule="auto"/>
        <w:ind w:hanging="720"/>
        <w:rPr>
          <w:rFonts w:asciiTheme="majorBidi" w:hAnsiTheme="majorBidi" w:cstheme="majorBidi"/>
          <w:sz w:val="24"/>
          <w:szCs w:val="24"/>
          <w:rtl/>
        </w:rPr>
      </w:pPr>
      <w:r w:rsidRPr="00D12B0B">
        <w:rPr>
          <w:rFonts w:asciiTheme="majorBidi" w:hAnsiTheme="majorBidi" w:cstheme="majorBidi"/>
          <w:sz w:val="24"/>
          <w:szCs w:val="24"/>
          <w:rtl/>
        </w:rPr>
        <w:t>هليل، نجلاء، وإبراهيم، عبير (2021).</w:t>
      </w:r>
      <w:r w:rsidRPr="00D12B0B">
        <w:rPr>
          <w:rFonts w:asciiTheme="majorBidi" w:eastAsia="Times New Roman" w:hAnsiTheme="majorBidi" w:cstheme="majorBidi"/>
          <w:kern w:val="36"/>
          <w:sz w:val="24"/>
          <w:szCs w:val="24"/>
          <w:rtl/>
          <w14:ligatures w14:val="none"/>
        </w:rPr>
        <w:t xml:space="preserve"> </w:t>
      </w:r>
      <w:r w:rsidRPr="00D12B0B">
        <w:rPr>
          <w:rFonts w:asciiTheme="majorBidi" w:hAnsiTheme="majorBidi" w:cstheme="majorBidi"/>
          <w:sz w:val="24"/>
          <w:szCs w:val="24"/>
          <w:rtl/>
        </w:rPr>
        <w:t xml:space="preserve">العلاقة بين الهوية والرمز والأزياء في ضوء نظريات السيمائية - دراسة وصفية تحليلية، مجلة النون والأدب وعلوم الإنسانيات والاجتماع، مجلد 67، ص. 259-275، </w:t>
      </w:r>
      <w:r w:rsidRPr="00D12B0B">
        <w:rPr>
          <w:rFonts w:asciiTheme="majorBidi" w:hAnsiTheme="majorBidi" w:cstheme="majorBidi"/>
          <w:sz w:val="24"/>
          <w:szCs w:val="24"/>
        </w:rPr>
        <w:t>DOI:</w:t>
      </w:r>
      <w:hyperlink r:id="rId136" w:history="1">
        <w:r w:rsidRPr="00D12B0B">
          <w:rPr>
            <w:rStyle w:val="Hyperlink"/>
            <w:rFonts w:asciiTheme="majorBidi" w:hAnsiTheme="majorBidi" w:cstheme="majorBidi"/>
            <w:sz w:val="24"/>
            <w:szCs w:val="24"/>
          </w:rPr>
          <w:t>10.33193/JALHSS.67.2021.489</w:t>
        </w:r>
      </w:hyperlink>
    </w:p>
    <w:p w14:paraId="46220BDE" w14:textId="77777777" w:rsidR="008C3A79" w:rsidRPr="00D12B0B" w:rsidRDefault="008C3A79" w:rsidP="000A1CD0">
      <w:pPr>
        <w:tabs>
          <w:tab w:val="right" w:pos="270"/>
        </w:tabs>
        <w:spacing w:after="0" w:line="360" w:lineRule="auto"/>
        <w:ind w:left="360" w:hanging="90"/>
        <w:rPr>
          <w:rFonts w:asciiTheme="majorBidi" w:hAnsiTheme="majorBidi" w:cstheme="majorBidi"/>
          <w:sz w:val="24"/>
          <w:szCs w:val="24"/>
          <w:rtl/>
          <w:lang w:bidi="ar-EG"/>
        </w:rPr>
      </w:pPr>
    </w:p>
    <w:p w14:paraId="192356C3" w14:textId="77777777" w:rsidR="00B53972" w:rsidRPr="00D12B0B" w:rsidRDefault="00B53972" w:rsidP="000A1CD0">
      <w:pPr>
        <w:tabs>
          <w:tab w:val="right" w:pos="284"/>
          <w:tab w:val="left" w:pos="360"/>
        </w:tabs>
        <w:spacing w:after="0" w:line="360" w:lineRule="auto"/>
        <w:rPr>
          <w:rFonts w:asciiTheme="majorBidi" w:hAnsiTheme="majorBidi" w:cstheme="majorBidi"/>
          <w:b/>
          <w:bCs/>
          <w:sz w:val="28"/>
          <w:szCs w:val="28"/>
          <w:rtl/>
        </w:rPr>
      </w:pPr>
      <w:bookmarkStart w:id="14" w:name="_Hlk185183002"/>
      <w:r w:rsidRPr="00D12B0B">
        <w:rPr>
          <w:rFonts w:asciiTheme="majorBidi" w:hAnsiTheme="majorBidi" w:cstheme="majorBidi"/>
          <w:b/>
          <w:bCs/>
          <w:sz w:val="28"/>
          <w:szCs w:val="28"/>
        </w:rPr>
        <w:t>References:</w:t>
      </w:r>
    </w:p>
    <w:p w14:paraId="41B5AA3B" w14:textId="7D1A10AA" w:rsidR="001A0910" w:rsidRPr="00D12B0B" w:rsidRDefault="001A0910" w:rsidP="000A1CD0">
      <w:pPr>
        <w:pStyle w:val="a6"/>
        <w:numPr>
          <w:ilvl w:val="0"/>
          <w:numId w:val="34"/>
        </w:numPr>
        <w:tabs>
          <w:tab w:val="left" w:pos="180"/>
          <w:tab w:val="right" w:pos="284"/>
        </w:tabs>
        <w:spacing w:line="360" w:lineRule="auto"/>
        <w:ind w:left="567" w:hanging="567"/>
        <w:rPr>
          <w:rFonts w:asciiTheme="majorBidi" w:hAnsiTheme="majorBidi" w:cstheme="majorBidi"/>
          <w:sz w:val="24"/>
          <w:szCs w:val="24"/>
        </w:rPr>
      </w:pPr>
      <w:r w:rsidRPr="00D12B0B">
        <w:rPr>
          <w:rFonts w:asciiTheme="majorBidi" w:hAnsiTheme="majorBidi" w:cstheme="majorBidi"/>
          <w:color w:val="202122"/>
          <w:sz w:val="24"/>
          <w:szCs w:val="24"/>
        </w:rPr>
        <w:t xml:space="preserve">Alexander, J., &amp; Binski, P. (1987). </w:t>
      </w:r>
      <w:r w:rsidRPr="00D12B0B">
        <w:rPr>
          <w:rFonts w:asciiTheme="majorBidi" w:hAnsiTheme="majorBidi" w:cstheme="majorBidi"/>
          <w:i/>
          <w:iCs/>
          <w:sz w:val="24"/>
          <w:szCs w:val="24"/>
        </w:rPr>
        <w:t>Age of Chivalry, Art in Plantagenet England, 1200–1400</w:t>
      </w:r>
      <w:r w:rsidRPr="00D12B0B">
        <w:rPr>
          <w:rFonts w:asciiTheme="majorBidi" w:hAnsiTheme="majorBidi" w:cstheme="majorBidi"/>
          <w:sz w:val="24"/>
          <w:szCs w:val="24"/>
        </w:rPr>
        <w:t>, p 157, Royal Academy/Weidenfeld &amp; Nicolson, London 1987 and b) </w:t>
      </w:r>
      <w:r w:rsidRPr="00D12B0B">
        <w:rPr>
          <w:rFonts w:asciiTheme="majorBidi" w:hAnsiTheme="majorBidi" w:cstheme="majorBidi"/>
          <w:i/>
          <w:iCs/>
          <w:sz w:val="24"/>
          <w:szCs w:val="24"/>
        </w:rPr>
        <w:t>An Introduction to a History of Woodcut</w:t>
      </w:r>
      <w:r w:rsidRPr="00D12B0B">
        <w:rPr>
          <w:rFonts w:asciiTheme="majorBidi" w:hAnsiTheme="majorBidi" w:cstheme="majorBidi"/>
          <w:sz w:val="24"/>
          <w:szCs w:val="24"/>
        </w:rPr>
        <w:t>, Arthur M. Hind,</w:t>
      </w:r>
      <w:r w:rsidR="00EE3C39" w:rsidRPr="00D12B0B">
        <w:rPr>
          <w:rFonts w:asciiTheme="majorBidi" w:hAnsiTheme="majorBidi" w:cstheme="majorBidi"/>
          <w:sz w:val="24"/>
          <w:szCs w:val="24"/>
        </w:rPr>
        <w:t xml:space="preserve"> </w:t>
      </w:r>
      <w:r w:rsidRPr="00D12B0B">
        <w:rPr>
          <w:rFonts w:asciiTheme="majorBidi" w:hAnsiTheme="majorBidi" w:cstheme="majorBidi"/>
          <w:sz w:val="24"/>
          <w:szCs w:val="24"/>
        </w:rPr>
        <w:t>p 67, Houghton Mifflin Co. 1935 (in the USA), reprinted Dover Publications, 1963 </w:t>
      </w:r>
      <w:hyperlink r:id="rId137" w:tooltip="ISBN (identifier)" w:history="1">
        <w:r w:rsidRPr="00D12B0B">
          <w:rPr>
            <w:rStyle w:val="Hyperlink"/>
            <w:rFonts w:asciiTheme="majorBidi" w:hAnsiTheme="majorBidi" w:cstheme="majorBidi"/>
            <w:sz w:val="24"/>
            <w:szCs w:val="24"/>
            <w:u w:val="none"/>
          </w:rPr>
          <w:t>ISBN</w:t>
        </w:r>
      </w:hyperlink>
      <w:r w:rsidRPr="00D12B0B">
        <w:rPr>
          <w:rFonts w:asciiTheme="majorBidi" w:hAnsiTheme="majorBidi" w:cstheme="majorBidi"/>
          <w:sz w:val="24"/>
          <w:szCs w:val="24"/>
        </w:rPr>
        <w:t> </w:t>
      </w:r>
      <w:hyperlink r:id="rId138" w:tooltip="Special:BookSources/0-486-20952-0" w:history="1">
        <w:r w:rsidRPr="00D12B0B">
          <w:rPr>
            <w:rStyle w:val="Hyperlink"/>
            <w:rFonts w:asciiTheme="majorBidi" w:hAnsiTheme="majorBidi" w:cstheme="majorBidi"/>
            <w:sz w:val="24"/>
            <w:szCs w:val="24"/>
            <w:u w:val="none"/>
          </w:rPr>
          <w:t>0-486-20952-0</w:t>
        </w:r>
      </w:hyperlink>
    </w:p>
    <w:p w14:paraId="7150736B" w14:textId="77777777" w:rsidR="001A0910" w:rsidRPr="00D12B0B" w:rsidRDefault="001A0910"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sz w:val="24"/>
          <w:szCs w:val="24"/>
          <w:lang w:bidi="ar-EG"/>
        </w:rPr>
        <w:lastRenderedPageBreak/>
        <w:t>Bauer, S. W. (2010). </w:t>
      </w:r>
      <w:r w:rsidRPr="00D12B0B">
        <w:rPr>
          <w:rFonts w:asciiTheme="majorBidi" w:hAnsiTheme="majorBidi" w:cstheme="majorBidi"/>
          <w:i/>
          <w:iCs/>
          <w:sz w:val="24"/>
          <w:szCs w:val="24"/>
          <w:lang w:bidi="ar-EG"/>
        </w:rPr>
        <w:t>The history of the medieval world: From the conversion of Constantine to the first crusade</w:t>
      </w:r>
      <w:r w:rsidRPr="00D12B0B">
        <w:rPr>
          <w:rFonts w:asciiTheme="majorBidi" w:hAnsiTheme="majorBidi" w:cstheme="majorBidi"/>
          <w:sz w:val="24"/>
          <w:szCs w:val="24"/>
          <w:lang w:bidi="ar-EG"/>
        </w:rPr>
        <w:t>. WW Norton &amp; Company.</w:t>
      </w:r>
      <w:r w:rsidRPr="00D12B0B">
        <w:rPr>
          <w:rFonts w:asciiTheme="majorBidi" w:hAnsiTheme="majorBidi" w:cstheme="majorBidi"/>
          <w:sz w:val="24"/>
          <w:szCs w:val="24"/>
          <w:rtl/>
        </w:rPr>
        <w:t>‏</w:t>
      </w:r>
      <w:r w:rsidRPr="00D12B0B">
        <w:rPr>
          <w:rFonts w:asciiTheme="majorBidi" w:hAnsiTheme="majorBidi" w:cstheme="majorBidi"/>
          <w:sz w:val="24"/>
          <w:szCs w:val="24"/>
        </w:rPr>
        <w:t xml:space="preserve"> </w:t>
      </w:r>
      <w:hyperlink r:id="rId139" w:tooltip="النظام القياسي الدولي لترقيم الكتب" w:history="1">
        <w:r w:rsidRPr="00D12B0B">
          <w:rPr>
            <w:rStyle w:val="Hyperlink"/>
            <w:rFonts w:asciiTheme="majorBidi" w:hAnsiTheme="majorBidi" w:cstheme="majorBidi"/>
            <w:color w:val="auto"/>
            <w:sz w:val="24"/>
            <w:szCs w:val="24"/>
            <w:u w:val="none"/>
            <w:lang w:bidi="ar-EG"/>
          </w:rPr>
          <w:t>ISBN</w:t>
        </w:r>
      </w:hyperlink>
      <w:r w:rsidRPr="00D12B0B">
        <w:rPr>
          <w:rFonts w:asciiTheme="majorBidi" w:hAnsiTheme="majorBidi" w:cstheme="majorBidi"/>
          <w:sz w:val="24"/>
          <w:szCs w:val="24"/>
          <w:lang w:bidi="ar-EG"/>
        </w:rPr>
        <w:t>:</w:t>
      </w:r>
      <w:hyperlink r:id="rId140" w:tooltip="خاص:مصادر كتاب/978-0-393-05975-5" w:history="1">
        <w:r w:rsidRPr="00D12B0B">
          <w:rPr>
            <w:rStyle w:val="Hyperlink"/>
            <w:rFonts w:asciiTheme="majorBidi" w:hAnsiTheme="majorBidi" w:cstheme="majorBidi"/>
            <w:color w:val="auto"/>
            <w:sz w:val="24"/>
            <w:szCs w:val="24"/>
            <w:u w:val="none"/>
            <w:lang w:bidi="ar-EG"/>
          </w:rPr>
          <w:t>978-0-393-05975-5</w:t>
        </w:r>
      </w:hyperlink>
      <w:r w:rsidRPr="00D12B0B">
        <w:rPr>
          <w:rFonts w:asciiTheme="majorBidi" w:hAnsiTheme="majorBidi" w:cstheme="majorBidi"/>
          <w:sz w:val="24"/>
          <w:szCs w:val="24"/>
          <w:lang w:bidi="ar-EG"/>
        </w:rPr>
        <w:t xml:space="preserve">. </w:t>
      </w:r>
    </w:p>
    <w:p w14:paraId="5099C598" w14:textId="77777777" w:rsidR="0077275D" w:rsidRPr="00D12B0B" w:rsidRDefault="0077275D" w:rsidP="000A1CD0">
      <w:pPr>
        <w:pStyle w:val="a6"/>
        <w:numPr>
          <w:ilvl w:val="0"/>
          <w:numId w:val="34"/>
        </w:numPr>
        <w:tabs>
          <w:tab w:val="left" w:pos="180"/>
          <w:tab w:val="right" w:pos="284"/>
        </w:tabs>
        <w:spacing w:after="0" w:line="360" w:lineRule="auto"/>
        <w:ind w:left="567" w:hanging="567"/>
        <w:rPr>
          <w:rFonts w:asciiTheme="majorBidi" w:hAnsiTheme="majorBidi" w:cstheme="majorBidi"/>
          <w:sz w:val="24"/>
          <w:szCs w:val="24"/>
        </w:rPr>
      </w:pPr>
      <w:r w:rsidRPr="00D12B0B">
        <w:rPr>
          <w:rFonts w:asciiTheme="majorBidi" w:hAnsiTheme="majorBidi" w:cstheme="majorBidi"/>
          <w:sz w:val="24"/>
          <w:szCs w:val="24"/>
        </w:rPr>
        <w:t>Boero, M. (2015). The language of fashion in postmodern society: A social semiotic perspective. </w:t>
      </w:r>
      <w:r w:rsidRPr="00D12B0B">
        <w:rPr>
          <w:rFonts w:asciiTheme="majorBidi" w:hAnsiTheme="majorBidi" w:cstheme="majorBidi"/>
          <w:i/>
          <w:iCs/>
          <w:sz w:val="24"/>
          <w:szCs w:val="24"/>
        </w:rPr>
        <w:t>Semiotica</w:t>
      </w:r>
      <w:r w:rsidRPr="00D12B0B">
        <w:rPr>
          <w:rFonts w:asciiTheme="majorBidi" w:hAnsiTheme="majorBidi" w:cstheme="majorBidi"/>
          <w:sz w:val="24"/>
          <w:szCs w:val="24"/>
        </w:rPr>
        <w:t>, </w:t>
      </w:r>
      <w:r w:rsidRPr="00D12B0B">
        <w:rPr>
          <w:rFonts w:asciiTheme="majorBidi" w:hAnsiTheme="majorBidi" w:cstheme="majorBidi"/>
          <w:i/>
          <w:iCs/>
          <w:sz w:val="24"/>
          <w:szCs w:val="24"/>
        </w:rPr>
        <w:t>2015</w:t>
      </w:r>
      <w:r w:rsidRPr="00D12B0B">
        <w:rPr>
          <w:rFonts w:asciiTheme="majorBidi" w:hAnsiTheme="majorBidi" w:cstheme="majorBidi"/>
          <w:sz w:val="24"/>
          <w:szCs w:val="24"/>
        </w:rPr>
        <w:t>(207), 303-325.</w:t>
      </w:r>
      <w:r w:rsidRPr="00D12B0B">
        <w:rPr>
          <w:rFonts w:asciiTheme="majorBidi" w:hAnsiTheme="majorBidi" w:cstheme="majorBidi"/>
          <w:sz w:val="24"/>
          <w:szCs w:val="24"/>
          <w:rtl/>
        </w:rPr>
        <w:t>‏</w:t>
      </w:r>
    </w:p>
    <w:p w14:paraId="01F99DB3" w14:textId="36727682" w:rsidR="00082E0D" w:rsidRPr="00D12B0B" w:rsidRDefault="00082E0D" w:rsidP="000A1CD0">
      <w:pPr>
        <w:pStyle w:val="a6"/>
        <w:numPr>
          <w:ilvl w:val="0"/>
          <w:numId w:val="34"/>
        </w:numPr>
        <w:tabs>
          <w:tab w:val="left" w:pos="180"/>
          <w:tab w:val="right" w:pos="284"/>
          <w:tab w:val="left" w:pos="450"/>
        </w:tabs>
        <w:spacing w:after="0" w:line="360" w:lineRule="auto"/>
        <w:ind w:left="567" w:hanging="567"/>
        <w:rPr>
          <w:rFonts w:asciiTheme="majorBidi" w:hAnsiTheme="majorBidi" w:cstheme="majorBidi"/>
          <w:sz w:val="24"/>
          <w:szCs w:val="24"/>
        </w:rPr>
      </w:pPr>
      <w:r w:rsidRPr="00D12B0B">
        <w:rPr>
          <w:rFonts w:asciiTheme="majorBidi" w:hAnsiTheme="majorBidi" w:cstheme="majorBidi"/>
          <w:sz w:val="24"/>
          <w:szCs w:val="24"/>
        </w:rPr>
        <w:t>Braudel, F. (1992). </w:t>
      </w:r>
      <w:r w:rsidRPr="00D12B0B">
        <w:rPr>
          <w:rFonts w:asciiTheme="majorBidi" w:hAnsiTheme="majorBidi" w:cstheme="majorBidi"/>
          <w:i/>
          <w:iCs/>
          <w:sz w:val="24"/>
          <w:szCs w:val="24"/>
        </w:rPr>
        <w:t>Civilization and capitalism, 15th-18th Century, Vol. I: The structure of everyday life</w:t>
      </w:r>
      <w:r w:rsidRPr="00D12B0B">
        <w:rPr>
          <w:rFonts w:asciiTheme="majorBidi" w:hAnsiTheme="majorBidi" w:cstheme="majorBidi"/>
          <w:sz w:val="24"/>
          <w:szCs w:val="24"/>
        </w:rPr>
        <w:t> (Vol. 1). Univ of California Press.</w:t>
      </w:r>
      <w:r w:rsidRPr="00D12B0B">
        <w:rPr>
          <w:rFonts w:asciiTheme="majorBidi" w:hAnsiTheme="majorBidi" w:cstheme="majorBidi"/>
          <w:sz w:val="24"/>
          <w:szCs w:val="24"/>
          <w:rtl/>
        </w:rPr>
        <w:t>‏</w:t>
      </w:r>
    </w:p>
    <w:p w14:paraId="3818CC60" w14:textId="53A0884D" w:rsidR="001A0910" w:rsidRPr="00D12B0B" w:rsidRDefault="001A0910" w:rsidP="000A1CD0">
      <w:pPr>
        <w:pStyle w:val="a6"/>
        <w:numPr>
          <w:ilvl w:val="0"/>
          <w:numId w:val="34"/>
        </w:numPr>
        <w:tabs>
          <w:tab w:val="left" w:pos="180"/>
          <w:tab w:val="right" w:pos="284"/>
        </w:tabs>
        <w:spacing w:line="360" w:lineRule="auto"/>
        <w:ind w:left="567" w:hanging="567"/>
        <w:rPr>
          <w:rFonts w:asciiTheme="majorBidi" w:hAnsiTheme="majorBidi" w:cstheme="majorBidi"/>
          <w:sz w:val="24"/>
          <w:szCs w:val="24"/>
        </w:rPr>
      </w:pPr>
      <w:r w:rsidRPr="00D12B0B">
        <w:rPr>
          <w:rFonts w:asciiTheme="majorBidi" w:eastAsia="Times New Roman" w:hAnsiTheme="majorBidi" w:cstheme="majorBidi"/>
          <w:color w:val="202122"/>
          <w:kern w:val="0"/>
          <w:sz w:val="24"/>
          <w:szCs w:val="24"/>
          <w14:ligatures w14:val="none"/>
        </w:rPr>
        <w:t>Breiding, D. H. (2004). Fashion in European Armor, 1000–1300. </w:t>
      </w:r>
      <w:r w:rsidRPr="00D12B0B">
        <w:rPr>
          <w:rFonts w:asciiTheme="majorBidi" w:eastAsia="Times New Roman" w:hAnsiTheme="majorBidi" w:cstheme="majorBidi"/>
          <w:i/>
          <w:iCs/>
          <w:color w:val="202122"/>
          <w:kern w:val="0"/>
          <w:sz w:val="24"/>
          <w:szCs w:val="24"/>
          <w14:ligatures w14:val="none"/>
        </w:rPr>
        <w:t>Heilbrunn Timeline of Art History</w:t>
      </w:r>
      <w:r w:rsidRPr="00D12B0B">
        <w:rPr>
          <w:rFonts w:asciiTheme="majorBidi" w:eastAsia="Times New Roman" w:hAnsiTheme="majorBidi" w:cstheme="majorBidi"/>
          <w:color w:val="202122"/>
          <w:kern w:val="0"/>
          <w:sz w:val="24"/>
          <w:szCs w:val="24"/>
          <w14:ligatures w14:val="none"/>
        </w:rPr>
        <w:t>.</w:t>
      </w:r>
      <w:r w:rsidRPr="00D12B0B">
        <w:rPr>
          <w:rFonts w:asciiTheme="majorBidi" w:eastAsia="Times New Roman" w:hAnsiTheme="majorBidi" w:cstheme="majorBidi"/>
          <w:color w:val="202122"/>
          <w:kern w:val="0"/>
          <w:sz w:val="24"/>
          <w:szCs w:val="24"/>
          <w:rtl/>
          <w14:ligatures w14:val="none"/>
        </w:rPr>
        <w:t>‏</w:t>
      </w:r>
    </w:p>
    <w:p w14:paraId="2A6543BC" w14:textId="77777777" w:rsidR="001A0910" w:rsidRPr="00D12B0B" w:rsidRDefault="001A0910" w:rsidP="000A1CD0">
      <w:pPr>
        <w:pStyle w:val="a6"/>
        <w:tabs>
          <w:tab w:val="right" w:pos="284"/>
        </w:tabs>
        <w:spacing w:line="360" w:lineRule="auto"/>
        <w:ind w:left="567"/>
        <w:rPr>
          <w:rFonts w:asciiTheme="majorBidi" w:eastAsia="Times New Roman" w:hAnsiTheme="majorBidi" w:cstheme="majorBidi"/>
          <w:color w:val="202122"/>
          <w:kern w:val="0"/>
          <w:sz w:val="24"/>
          <w:szCs w:val="24"/>
          <w:rtl/>
          <w14:ligatures w14:val="none"/>
        </w:rPr>
      </w:pPr>
      <w:r w:rsidRPr="00D12B0B">
        <w:rPr>
          <w:rFonts w:asciiTheme="majorBidi" w:eastAsia="Times New Roman" w:hAnsiTheme="majorBidi" w:cstheme="majorBidi"/>
          <w:color w:val="202122"/>
          <w:kern w:val="0"/>
          <w:sz w:val="24"/>
          <w:szCs w:val="24"/>
          <w14:ligatures w14:val="none"/>
        </w:rPr>
        <w:t xml:space="preserve"> http://www.metmuseum.org/toah/hd/afas14/hd_afas14.htm (October 2004).</w:t>
      </w:r>
    </w:p>
    <w:p w14:paraId="7C6C9D48" w14:textId="4D912769" w:rsidR="00082E0D" w:rsidRPr="00D12B0B" w:rsidRDefault="00082E0D" w:rsidP="000A1CD0">
      <w:pPr>
        <w:pStyle w:val="a6"/>
        <w:numPr>
          <w:ilvl w:val="0"/>
          <w:numId w:val="32"/>
        </w:numPr>
        <w:tabs>
          <w:tab w:val="right" w:pos="90"/>
          <w:tab w:val="right" w:pos="284"/>
          <w:tab w:val="right" w:pos="332"/>
          <w:tab w:val="left" w:pos="7410"/>
        </w:tabs>
        <w:spacing w:after="0" w:line="360" w:lineRule="auto"/>
        <w:ind w:left="567" w:hanging="567"/>
        <w:rPr>
          <w:rFonts w:asciiTheme="majorBidi" w:hAnsiTheme="majorBidi" w:cstheme="majorBidi"/>
          <w:sz w:val="24"/>
          <w:szCs w:val="24"/>
        </w:rPr>
      </w:pPr>
      <w:r w:rsidRPr="00D12B0B">
        <w:rPr>
          <w:rFonts w:asciiTheme="majorBidi" w:hAnsiTheme="majorBidi" w:cstheme="majorBidi"/>
          <w:sz w:val="24"/>
          <w:szCs w:val="24"/>
          <w:lang w:bidi="ar-EG"/>
        </w:rPr>
        <w:t>Cummins, J. (1996). That golden knight.'Drake and his reputation. </w:t>
      </w:r>
      <w:r w:rsidRPr="00D12B0B">
        <w:rPr>
          <w:rFonts w:asciiTheme="majorBidi" w:hAnsiTheme="majorBidi" w:cstheme="majorBidi"/>
          <w:i/>
          <w:iCs/>
          <w:sz w:val="24"/>
          <w:szCs w:val="24"/>
          <w:lang w:bidi="ar-EG"/>
        </w:rPr>
        <w:t>History Today</w:t>
      </w:r>
      <w:r w:rsidRPr="00D12B0B">
        <w:rPr>
          <w:rFonts w:asciiTheme="majorBidi" w:hAnsiTheme="majorBidi" w:cstheme="majorBidi"/>
          <w:sz w:val="24"/>
          <w:szCs w:val="24"/>
          <w:lang w:bidi="ar-EG"/>
        </w:rPr>
        <w:t>, </w:t>
      </w:r>
      <w:r w:rsidRPr="00D12B0B">
        <w:rPr>
          <w:rFonts w:asciiTheme="majorBidi" w:hAnsiTheme="majorBidi" w:cstheme="majorBidi"/>
          <w:i/>
          <w:iCs/>
          <w:sz w:val="24"/>
          <w:szCs w:val="24"/>
          <w:lang w:bidi="ar-EG"/>
        </w:rPr>
        <w:t>46</w:t>
      </w:r>
      <w:r w:rsidRPr="00D12B0B">
        <w:rPr>
          <w:rFonts w:asciiTheme="majorBidi" w:hAnsiTheme="majorBidi" w:cstheme="majorBidi"/>
          <w:sz w:val="24"/>
          <w:szCs w:val="24"/>
          <w:lang w:bidi="ar-EG"/>
        </w:rPr>
        <w:t>(1), 14-21.</w:t>
      </w:r>
      <w:r w:rsidRPr="00D12B0B">
        <w:rPr>
          <w:rFonts w:asciiTheme="majorBidi" w:hAnsiTheme="majorBidi" w:cstheme="majorBidi"/>
          <w:sz w:val="24"/>
          <w:szCs w:val="24"/>
          <w:rtl/>
        </w:rPr>
        <w:t>‏</w:t>
      </w:r>
    </w:p>
    <w:p w14:paraId="09E45A5E" w14:textId="77777777" w:rsidR="001A0910" w:rsidRPr="00D12B0B" w:rsidRDefault="001A0910" w:rsidP="000A1CD0">
      <w:pPr>
        <w:pStyle w:val="a6"/>
        <w:numPr>
          <w:ilvl w:val="0"/>
          <w:numId w:val="34"/>
        </w:numPr>
        <w:tabs>
          <w:tab w:val="left" w:pos="90"/>
          <w:tab w:val="right" w:pos="284"/>
        </w:tabs>
        <w:spacing w:line="360" w:lineRule="auto"/>
        <w:ind w:left="567" w:hanging="567"/>
        <w:rPr>
          <w:rFonts w:asciiTheme="majorBidi" w:hAnsiTheme="majorBidi" w:cstheme="majorBidi"/>
          <w:sz w:val="24"/>
          <w:szCs w:val="24"/>
          <w:rtl/>
        </w:rPr>
      </w:pPr>
      <w:r w:rsidRPr="00D12B0B">
        <w:rPr>
          <w:rFonts w:asciiTheme="majorBidi" w:hAnsiTheme="majorBidi" w:cstheme="majorBidi"/>
          <w:sz w:val="24"/>
          <w:szCs w:val="24"/>
        </w:rPr>
        <w:t>Edwards, J. C. (2022). </w:t>
      </w:r>
      <w:r w:rsidRPr="00D12B0B">
        <w:rPr>
          <w:rFonts w:asciiTheme="majorBidi" w:hAnsiTheme="majorBidi" w:cstheme="majorBidi"/>
          <w:i/>
          <w:iCs/>
          <w:sz w:val="24"/>
          <w:szCs w:val="24"/>
        </w:rPr>
        <w:t>Daily Life of Women in Chaucer's England</w:t>
      </w:r>
      <w:r w:rsidRPr="00D12B0B">
        <w:rPr>
          <w:rFonts w:asciiTheme="majorBidi" w:hAnsiTheme="majorBidi" w:cstheme="majorBidi"/>
          <w:sz w:val="24"/>
          <w:szCs w:val="24"/>
        </w:rPr>
        <w:t>. Bloomsbury Publishing USA.</w:t>
      </w:r>
      <w:r w:rsidRPr="00D12B0B">
        <w:rPr>
          <w:rFonts w:asciiTheme="majorBidi" w:hAnsiTheme="majorBidi" w:cstheme="majorBidi"/>
          <w:sz w:val="24"/>
          <w:szCs w:val="24"/>
          <w:rtl/>
        </w:rPr>
        <w:t>‏</w:t>
      </w:r>
    </w:p>
    <w:p w14:paraId="647FAFD6" w14:textId="63E50F06" w:rsidR="000E3DED" w:rsidRPr="00D12B0B" w:rsidRDefault="000E3DED" w:rsidP="000A1CD0">
      <w:pPr>
        <w:tabs>
          <w:tab w:val="right" w:pos="284"/>
        </w:tabs>
        <w:spacing w:line="360" w:lineRule="auto"/>
        <w:ind w:left="567" w:hanging="567"/>
        <w:rPr>
          <w:rFonts w:asciiTheme="majorBidi" w:hAnsiTheme="majorBidi" w:cstheme="majorBidi"/>
          <w:color w:val="202122"/>
          <w:sz w:val="24"/>
          <w:szCs w:val="24"/>
        </w:rPr>
      </w:pPr>
      <w:r w:rsidRPr="00D12B0B">
        <w:rPr>
          <w:rFonts w:asciiTheme="majorBidi" w:hAnsiTheme="majorBidi" w:cstheme="majorBidi"/>
          <w:color w:val="202122"/>
          <w:sz w:val="24"/>
          <w:szCs w:val="24"/>
        </w:rPr>
        <w:t>- Forgeng, J. L., &amp; McLean, W. (2008). Daily life in Chaucer's England.</w:t>
      </w:r>
      <w:r w:rsidRPr="00D12B0B">
        <w:rPr>
          <w:rFonts w:asciiTheme="majorBidi" w:hAnsiTheme="majorBidi" w:cstheme="majorBidi"/>
          <w:color w:val="202122"/>
          <w:sz w:val="24"/>
          <w:szCs w:val="24"/>
          <w:rtl/>
        </w:rPr>
        <w:t>‏</w:t>
      </w:r>
    </w:p>
    <w:p w14:paraId="6D5F513D" w14:textId="77777777" w:rsidR="00FC1C5C" w:rsidRPr="00D12B0B" w:rsidRDefault="00E141E6" w:rsidP="000A1CD0">
      <w:pPr>
        <w:pStyle w:val="a6"/>
        <w:numPr>
          <w:ilvl w:val="0"/>
          <w:numId w:val="34"/>
        </w:numPr>
        <w:tabs>
          <w:tab w:val="left" w:pos="180"/>
          <w:tab w:val="right" w:pos="284"/>
        </w:tabs>
        <w:spacing w:line="360" w:lineRule="auto"/>
        <w:ind w:left="630" w:hanging="540"/>
        <w:rPr>
          <w:rFonts w:asciiTheme="majorBidi" w:hAnsiTheme="majorBidi" w:cstheme="majorBidi"/>
          <w:sz w:val="24"/>
          <w:szCs w:val="24"/>
        </w:rPr>
      </w:pPr>
      <w:r w:rsidRPr="00D12B0B">
        <w:rPr>
          <w:rFonts w:asciiTheme="majorBidi" w:hAnsiTheme="majorBidi" w:cstheme="majorBidi"/>
          <w:color w:val="202122"/>
          <w:sz w:val="24"/>
          <w:szCs w:val="24"/>
        </w:rPr>
        <w:t>Foster, C. (2006). The fall of Constantinople and the end of empire. </w:t>
      </w:r>
      <w:r w:rsidRPr="00D12B0B">
        <w:rPr>
          <w:rFonts w:asciiTheme="majorBidi" w:hAnsiTheme="majorBidi" w:cstheme="majorBidi"/>
          <w:i/>
          <w:iCs/>
          <w:color w:val="202122"/>
          <w:sz w:val="24"/>
          <w:szCs w:val="24"/>
        </w:rPr>
        <w:t>Contemporary Review</w:t>
      </w:r>
      <w:r w:rsidRPr="00D12B0B">
        <w:rPr>
          <w:rFonts w:asciiTheme="majorBidi" w:hAnsiTheme="majorBidi" w:cstheme="majorBidi"/>
          <w:color w:val="202122"/>
          <w:sz w:val="24"/>
          <w:szCs w:val="24"/>
        </w:rPr>
        <w:t>, </w:t>
      </w:r>
      <w:r w:rsidRPr="00D12B0B">
        <w:rPr>
          <w:rFonts w:asciiTheme="majorBidi" w:hAnsiTheme="majorBidi" w:cstheme="majorBidi"/>
          <w:i/>
          <w:iCs/>
          <w:color w:val="202122"/>
          <w:sz w:val="24"/>
          <w:szCs w:val="24"/>
        </w:rPr>
        <w:t>288</w:t>
      </w:r>
      <w:r w:rsidRPr="00D12B0B">
        <w:rPr>
          <w:rFonts w:asciiTheme="majorBidi" w:hAnsiTheme="majorBidi" w:cstheme="majorBidi"/>
          <w:color w:val="202122"/>
          <w:sz w:val="24"/>
          <w:szCs w:val="24"/>
        </w:rPr>
        <w:t>(1682), 379-381.</w:t>
      </w:r>
      <w:r w:rsidRPr="00D12B0B">
        <w:rPr>
          <w:rFonts w:asciiTheme="majorBidi" w:hAnsiTheme="majorBidi" w:cstheme="majorBidi"/>
          <w:color w:val="202122"/>
          <w:sz w:val="24"/>
          <w:szCs w:val="24"/>
          <w:rtl/>
        </w:rPr>
        <w:t>‏</w:t>
      </w:r>
    </w:p>
    <w:p w14:paraId="743116BD" w14:textId="687BB86E" w:rsidR="001A0910" w:rsidRPr="00D12B0B" w:rsidRDefault="00E141E6" w:rsidP="000A1CD0">
      <w:pPr>
        <w:pStyle w:val="a6"/>
        <w:numPr>
          <w:ilvl w:val="0"/>
          <w:numId w:val="34"/>
        </w:numPr>
        <w:tabs>
          <w:tab w:val="left" w:pos="180"/>
          <w:tab w:val="right" w:pos="284"/>
        </w:tabs>
        <w:spacing w:line="360" w:lineRule="auto"/>
        <w:ind w:left="630" w:hanging="540"/>
        <w:rPr>
          <w:rFonts w:asciiTheme="majorBidi" w:hAnsiTheme="majorBidi" w:cstheme="majorBidi"/>
          <w:sz w:val="24"/>
          <w:szCs w:val="24"/>
        </w:rPr>
      </w:pPr>
      <w:r w:rsidRPr="00D12B0B">
        <w:rPr>
          <w:rFonts w:asciiTheme="majorBidi" w:hAnsiTheme="majorBidi" w:cstheme="majorBidi"/>
          <w:color w:val="202122"/>
          <w:sz w:val="24"/>
          <w:szCs w:val="24"/>
        </w:rPr>
        <w:t xml:space="preserve"> </w:t>
      </w:r>
      <w:r w:rsidR="001A0910" w:rsidRPr="00D12B0B">
        <w:rPr>
          <w:rFonts w:asciiTheme="majorBidi" w:hAnsiTheme="majorBidi" w:cstheme="majorBidi"/>
          <w:sz w:val="24"/>
          <w:szCs w:val="24"/>
        </w:rPr>
        <w:t>John D., Clare (1994). Millen, Alan, </w:t>
      </w:r>
      <w:r w:rsidR="001A0910" w:rsidRPr="00D12B0B">
        <w:rPr>
          <w:rFonts w:asciiTheme="majorBidi" w:hAnsiTheme="majorBidi" w:cstheme="majorBidi"/>
          <w:i/>
          <w:iCs/>
          <w:sz w:val="24"/>
          <w:szCs w:val="24"/>
        </w:rPr>
        <w:t>Italian Renaissance</w:t>
      </w:r>
      <w:r w:rsidR="001A0910" w:rsidRPr="00D12B0B">
        <w:rPr>
          <w:rFonts w:asciiTheme="majorBidi" w:hAnsiTheme="majorBidi" w:cstheme="majorBidi"/>
          <w:sz w:val="24"/>
          <w:szCs w:val="24"/>
        </w:rPr>
        <w:t>,</w:t>
      </w:r>
      <w:r w:rsidR="001A0910" w:rsidRPr="00D12B0B">
        <w:rPr>
          <w:rFonts w:asciiTheme="majorBidi" w:hAnsiTheme="majorBidi" w:cstheme="majorBidi"/>
          <w:color w:val="000000"/>
          <w:sz w:val="24"/>
          <w:szCs w:val="24"/>
          <w:shd w:val="clear" w:color="auto" w:fill="FFFFFF"/>
        </w:rPr>
        <w:t xml:space="preserve"> </w:t>
      </w:r>
      <w:r w:rsidR="001A0910" w:rsidRPr="00D12B0B">
        <w:rPr>
          <w:rFonts w:asciiTheme="majorBidi" w:hAnsiTheme="majorBidi" w:cstheme="majorBidi"/>
          <w:sz w:val="24"/>
          <w:szCs w:val="24"/>
        </w:rPr>
        <w:t>Riverswift,</w:t>
      </w:r>
      <w:r w:rsidR="001A0910" w:rsidRPr="00D12B0B">
        <w:rPr>
          <w:rFonts w:asciiTheme="majorBidi" w:hAnsiTheme="majorBidi" w:cstheme="majorBidi"/>
          <w:color w:val="000000"/>
          <w:sz w:val="24"/>
          <w:szCs w:val="24"/>
          <w:shd w:val="clear" w:color="auto" w:fill="FFFFFF"/>
        </w:rPr>
        <w:t xml:space="preserve"> </w:t>
      </w:r>
      <w:r w:rsidR="001A0910" w:rsidRPr="00D12B0B">
        <w:rPr>
          <w:rFonts w:asciiTheme="majorBidi" w:hAnsiTheme="majorBidi" w:cstheme="majorBidi"/>
          <w:sz w:val="24"/>
          <w:szCs w:val="24"/>
        </w:rPr>
        <w:t>ISBN:</w:t>
      </w:r>
      <w:r w:rsidR="001A0910" w:rsidRPr="00D12B0B">
        <w:rPr>
          <w:rFonts w:asciiTheme="majorBidi" w:hAnsiTheme="majorBidi" w:cstheme="majorBidi"/>
          <w:color w:val="000000"/>
          <w:sz w:val="24"/>
          <w:szCs w:val="24"/>
          <w:shd w:val="clear" w:color="auto" w:fill="FFFFFF"/>
        </w:rPr>
        <w:t xml:space="preserve"> </w:t>
      </w:r>
      <w:r w:rsidR="001A0910" w:rsidRPr="00D12B0B">
        <w:rPr>
          <w:rFonts w:asciiTheme="majorBidi" w:hAnsiTheme="majorBidi" w:cstheme="majorBidi"/>
          <w:sz w:val="24"/>
          <w:szCs w:val="24"/>
        </w:rPr>
        <w:t>1898304009, 9781898304005, London, p. 64.</w:t>
      </w:r>
      <w:r w:rsidR="001A0910" w:rsidRPr="00D12B0B">
        <w:rPr>
          <w:rFonts w:asciiTheme="majorBidi" w:hAnsiTheme="majorBidi" w:cstheme="majorBidi"/>
          <w:sz w:val="24"/>
          <w:szCs w:val="24"/>
          <w:rtl/>
        </w:rPr>
        <w:t xml:space="preserve"> </w:t>
      </w:r>
    </w:p>
    <w:p w14:paraId="78F1F066" w14:textId="0638585E" w:rsidR="001A0910" w:rsidRPr="00D12B0B" w:rsidRDefault="004623F9" w:rsidP="000A1CD0">
      <w:pPr>
        <w:pStyle w:val="a6"/>
        <w:numPr>
          <w:ilvl w:val="0"/>
          <w:numId w:val="32"/>
        </w:numPr>
        <w:tabs>
          <w:tab w:val="right" w:pos="90"/>
          <w:tab w:val="right" w:pos="284"/>
          <w:tab w:val="right" w:pos="33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sz w:val="24"/>
          <w:szCs w:val="24"/>
          <w:lang w:bidi="ar-EG"/>
        </w:rPr>
        <w:t>Khrystych, N. (2019). Semiotics of fashionspeak. </w:t>
      </w:r>
      <w:r w:rsidRPr="00D12B0B">
        <w:rPr>
          <w:rFonts w:asciiTheme="majorBidi" w:hAnsiTheme="majorBidi" w:cstheme="majorBidi"/>
          <w:i/>
          <w:iCs/>
          <w:sz w:val="24"/>
          <w:szCs w:val="24"/>
          <w:lang w:bidi="ar-EG"/>
        </w:rPr>
        <w:t>Research trends in modern linguistics and literature</w:t>
      </w:r>
      <w:r w:rsidRPr="00D12B0B">
        <w:rPr>
          <w:rFonts w:asciiTheme="majorBidi" w:hAnsiTheme="majorBidi" w:cstheme="majorBidi"/>
          <w:sz w:val="24"/>
          <w:szCs w:val="24"/>
          <w:lang w:bidi="ar-EG"/>
        </w:rPr>
        <w:t>, </w:t>
      </w:r>
      <w:r w:rsidRPr="00D12B0B">
        <w:rPr>
          <w:rFonts w:asciiTheme="majorBidi" w:hAnsiTheme="majorBidi" w:cstheme="majorBidi"/>
          <w:i/>
          <w:iCs/>
          <w:sz w:val="24"/>
          <w:szCs w:val="24"/>
          <w:lang w:bidi="ar-EG"/>
        </w:rPr>
        <w:t>2</w:t>
      </w:r>
      <w:r w:rsidRPr="00D12B0B">
        <w:rPr>
          <w:rFonts w:asciiTheme="majorBidi" w:hAnsiTheme="majorBidi" w:cstheme="majorBidi"/>
          <w:sz w:val="24"/>
          <w:szCs w:val="24"/>
          <w:lang w:bidi="ar-EG"/>
        </w:rPr>
        <w:t>, 38-50.</w:t>
      </w:r>
      <w:r w:rsidRPr="00D12B0B">
        <w:rPr>
          <w:rFonts w:asciiTheme="majorBidi" w:hAnsiTheme="majorBidi" w:cstheme="majorBidi"/>
          <w:sz w:val="24"/>
          <w:szCs w:val="24"/>
          <w:rtl/>
        </w:rPr>
        <w:t>‏</w:t>
      </w:r>
      <w:r w:rsidR="00F41E1A" w:rsidRPr="00D12B0B">
        <w:rPr>
          <w:rFonts w:asciiTheme="majorBidi" w:hAnsiTheme="majorBidi" w:cstheme="majorBidi"/>
          <w:sz w:val="24"/>
          <w:szCs w:val="24"/>
        </w:rPr>
        <w:t xml:space="preserve"> </w:t>
      </w:r>
      <w:r w:rsidR="001A0910" w:rsidRPr="00D12B0B">
        <w:rPr>
          <w:rFonts w:asciiTheme="majorBidi" w:hAnsiTheme="majorBidi" w:cstheme="majorBidi"/>
          <w:sz w:val="24"/>
          <w:szCs w:val="24"/>
          <w:lang w:bidi="ar-EG"/>
        </w:rPr>
        <w:t>DOI: </w:t>
      </w:r>
      <w:hyperlink r:id="rId141" w:history="1">
        <w:r w:rsidR="001A0910" w:rsidRPr="00D12B0B">
          <w:rPr>
            <w:rStyle w:val="Hyperlink"/>
            <w:rFonts w:asciiTheme="majorBidi" w:hAnsiTheme="majorBidi" w:cstheme="majorBidi"/>
            <w:sz w:val="24"/>
            <w:szCs w:val="24"/>
            <w:lang w:bidi="ar-EG"/>
          </w:rPr>
          <w:t>https://doi.org/10.29038/2617-6696.2019.2.38.50</w:t>
        </w:r>
      </w:hyperlink>
    </w:p>
    <w:p w14:paraId="4C3B8E92" w14:textId="2DA6700E" w:rsidR="00F41E1A" w:rsidRPr="00D12B0B" w:rsidRDefault="00F41E1A" w:rsidP="000A1CD0">
      <w:pPr>
        <w:pStyle w:val="a6"/>
        <w:numPr>
          <w:ilvl w:val="0"/>
          <w:numId w:val="34"/>
        </w:numPr>
        <w:tabs>
          <w:tab w:val="right" w:pos="90"/>
          <w:tab w:val="right" w:pos="284"/>
        </w:tabs>
        <w:spacing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rPr>
        <w:t>Koslin, D. (2002). Value-Added Stuffs and Shifts in Meaning: An Overview and Case Study of Medieval Textile Paradigms. In </w:t>
      </w:r>
      <w:r w:rsidRPr="00D12B0B">
        <w:rPr>
          <w:rFonts w:asciiTheme="majorBidi" w:hAnsiTheme="majorBidi" w:cstheme="majorBidi"/>
          <w:i/>
          <w:iCs/>
          <w:sz w:val="24"/>
          <w:szCs w:val="24"/>
        </w:rPr>
        <w:t>Encountering Medieval Textiles and Dress: Objects, Texts, Images</w:t>
      </w:r>
      <w:r w:rsidRPr="00D12B0B">
        <w:rPr>
          <w:rFonts w:asciiTheme="majorBidi" w:hAnsiTheme="majorBidi" w:cstheme="majorBidi"/>
          <w:sz w:val="24"/>
          <w:szCs w:val="24"/>
        </w:rPr>
        <w:t> (pp. 233-249). New York: Palgrave Macmillan US.</w:t>
      </w:r>
      <w:r w:rsidRPr="00D12B0B">
        <w:rPr>
          <w:rFonts w:asciiTheme="majorBidi" w:hAnsiTheme="majorBidi" w:cstheme="majorBidi"/>
          <w:sz w:val="24"/>
          <w:szCs w:val="24"/>
          <w:rtl/>
        </w:rPr>
        <w:t>‏</w:t>
      </w:r>
      <w:r w:rsidR="00F043C2" w:rsidRPr="00D12B0B">
        <w:rPr>
          <w:rFonts w:asciiTheme="majorBidi" w:hAnsiTheme="majorBidi" w:cstheme="majorBidi"/>
          <w:sz w:val="24"/>
          <w:szCs w:val="24"/>
        </w:rPr>
        <w:t xml:space="preserve"> DOI</w:t>
      </w:r>
      <w:r w:rsidR="00F043C2" w:rsidRPr="00D12B0B">
        <w:rPr>
          <w:rFonts w:asciiTheme="majorBidi" w:hAnsiTheme="majorBidi" w:cstheme="majorBidi"/>
          <w:b/>
          <w:bCs/>
          <w:sz w:val="24"/>
          <w:szCs w:val="24"/>
        </w:rPr>
        <w:t>:</w:t>
      </w:r>
      <w:r w:rsidR="00F043C2" w:rsidRPr="00D12B0B">
        <w:rPr>
          <w:rFonts w:asciiTheme="majorBidi" w:hAnsiTheme="majorBidi" w:cstheme="majorBidi"/>
          <w:sz w:val="24"/>
          <w:szCs w:val="24"/>
        </w:rPr>
        <w:t xml:space="preserve"> https://doi.org/10.1007/978-1-137-08394-4_15</w:t>
      </w:r>
    </w:p>
    <w:p w14:paraId="4795B5F9" w14:textId="6802BDE3" w:rsidR="001A0910" w:rsidRPr="00D12B0B" w:rsidRDefault="001A0910" w:rsidP="000A1CD0">
      <w:pPr>
        <w:pStyle w:val="a6"/>
        <w:numPr>
          <w:ilvl w:val="0"/>
          <w:numId w:val="34"/>
        </w:numPr>
        <w:tabs>
          <w:tab w:val="right" w:pos="90"/>
          <w:tab w:val="right" w:pos="284"/>
        </w:tabs>
        <w:spacing w:line="360" w:lineRule="auto"/>
        <w:ind w:hanging="720"/>
        <w:rPr>
          <w:rFonts w:asciiTheme="majorBidi" w:hAnsiTheme="majorBidi" w:cstheme="majorBidi"/>
          <w:sz w:val="24"/>
          <w:szCs w:val="24"/>
          <w:lang w:bidi="ar-EG"/>
        </w:rPr>
      </w:pPr>
      <w:r w:rsidRPr="00D12B0B">
        <w:rPr>
          <w:rFonts w:asciiTheme="majorBidi" w:hAnsiTheme="majorBidi" w:cstheme="majorBidi"/>
          <w:sz w:val="24"/>
          <w:szCs w:val="24"/>
          <w:lang w:bidi="ar-EG"/>
        </w:rPr>
        <w:t>Koslin, D., &amp; Snyder, J. (Eds.). (2016). </w:t>
      </w:r>
      <w:r w:rsidRPr="00D12B0B">
        <w:rPr>
          <w:rFonts w:asciiTheme="majorBidi" w:hAnsiTheme="majorBidi" w:cstheme="majorBidi"/>
          <w:i/>
          <w:iCs/>
          <w:sz w:val="24"/>
          <w:szCs w:val="24"/>
          <w:lang w:bidi="ar-EG"/>
        </w:rPr>
        <w:t>Encountering medieval textiles and dress: objects, texts, images</w:t>
      </w:r>
      <w:r w:rsidRPr="00D12B0B">
        <w:rPr>
          <w:rFonts w:asciiTheme="majorBidi" w:hAnsiTheme="majorBidi" w:cstheme="majorBidi"/>
          <w:sz w:val="24"/>
          <w:szCs w:val="24"/>
          <w:lang w:bidi="ar-EG"/>
        </w:rPr>
        <w:t>. Springer.</w:t>
      </w:r>
      <w:r w:rsidRPr="00D12B0B">
        <w:rPr>
          <w:rFonts w:asciiTheme="majorBidi" w:hAnsiTheme="majorBidi" w:cstheme="majorBidi"/>
          <w:sz w:val="24"/>
          <w:szCs w:val="24"/>
          <w:rtl/>
        </w:rPr>
        <w:t>‏</w:t>
      </w:r>
    </w:p>
    <w:p w14:paraId="5572EA65" w14:textId="77777777" w:rsidR="001A0910" w:rsidRPr="00D12B0B" w:rsidRDefault="001A0910" w:rsidP="000A1CD0">
      <w:pPr>
        <w:pStyle w:val="a6"/>
        <w:numPr>
          <w:ilvl w:val="0"/>
          <w:numId w:val="34"/>
        </w:numPr>
        <w:tabs>
          <w:tab w:val="left" w:pos="180"/>
          <w:tab w:val="right" w:pos="284"/>
        </w:tabs>
        <w:spacing w:line="360" w:lineRule="auto"/>
        <w:ind w:left="567" w:hanging="567"/>
        <w:rPr>
          <w:rFonts w:asciiTheme="majorBidi" w:hAnsiTheme="majorBidi" w:cstheme="majorBidi"/>
          <w:sz w:val="24"/>
          <w:szCs w:val="24"/>
        </w:rPr>
      </w:pPr>
      <w:r w:rsidRPr="00D12B0B">
        <w:rPr>
          <w:rFonts w:asciiTheme="majorBidi" w:hAnsiTheme="majorBidi" w:cstheme="majorBidi"/>
          <w:sz w:val="24"/>
          <w:szCs w:val="24"/>
        </w:rPr>
        <w:t> Laver, James: </w:t>
      </w:r>
      <w:r w:rsidRPr="00D12B0B">
        <w:rPr>
          <w:rFonts w:asciiTheme="majorBidi" w:hAnsiTheme="majorBidi" w:cstheme="majorBidi"/>
          <w:i/>
          <w:iCs/>
          <w:sz w:val="24"/>
          <w:szCs w:val="24"/>
        </w:rPr>
        <w:t>The Concise History of Costume and Fashion</w:t>
      </w:r>
      <w:r w:rsidRPr="00D12B0B">
        <w:rPr>
          <w:rFonts w:asciiTheme="majorBidi" w:hAnsiTheme="majorBidi" w:cstheme="majorBidi"/>
          <w:sz w:val="24"/>
          <w:szCs w:val="24"/>
        </w:rPr>
        <w:t>, Abrams, 1979, p. 62</w:t>
      </w:r>
    </w:p>
    <w:p w14:paraId="11C306ED" w14:textId="5AAF6424" w:rsidR="00321601" w:rsidRPr="00D12B0B" w:rsidRDefault="00321601" w:rsidP="000A1CD0">
      <w:pPr>
        <w:pStyle w:val="a6"/>
        <w:numPr>
          <w:ilvl w:val="0"/>
          <w:numId w:val="32"/>
        </w:numPr>
        <w:tabs>
          <w:tab w:val="right" w:pos="90"/>
          <w:tab w:val="right" w:pos="284"/>
        </w:tabs>
        <w:spacing w:line="360" w:lineRule="auto"/>
        <w:ind w:hanging="720"/>
        <w:rPr>
          <w:rFonts w:asciiTheme="majorBidi" w:hAnsiTheme="majorBidi" w:cstheme="majorBidi"/>
          <w:sz w:val="24"/>
          <w:szCs w:val="24"/>
        </w:rPr>
      </w:pPr>
      <w:r w:rsidRPr="00D12B0B">
        <w:rPr>
          <w:rFonts w:asciiTheme="majorBidi" w:hAnsiTheme="majorBidi" w:cstheme="majorBidi"/>
          <w:sz w:val="24"/>
          <w:szCs w:val="24"/>
        </w:rPr>
        <w:t xml:space="preserve">Mentges, G. (2011, June 3). </w:t>
      </w:r>
      <w:r w:rsidRPr="00D12B0B">
        <w:rPr>
          <w:rStyle w:val="af1"/>
          <w:rFonts w:asciiTheme="majorBidi" w:eastAsiaTheme="majorEastAsia" w:hAnsiTheme="majorBidi" w:cstheme="majorBidi"/>
          <w:sz w:val="24"/>
          <w:szCs w:val="24"/>
        </w:rPr>
        <w:t>European fashion (1450–1950)</w:t>
      </w:r>
      <w:r w:rsidRPr="00D12B0B">
        <w:rPr>
          <w:rFonts w:asciiTheme="majorBidi" w:hAnsiTheme="majorBidi" w:cstheme="majorBidi"/>
          <w:sz w:val="24"/>
          <w:szCs w:val="24"/>
        </w:rPr>
        <w:t xml:space="preserve">. In </w:t>
      </w:r>
      <w:r w:rsidRPr="00D12B0B">
        <w:rPr>
          <w:rStyle w:val="af1"/>
          <w:rFonts w:asciiTheme="majorBidi" w:eastAsiaTheme="majorEastAsia" w:hAnsiTheme="majorBidi" w:cstheme="majorBidi"/>
          <w:sz w:val="24"/>
          <w:szCs w:val="24"/>
        </w:rPr>
        <w:t>European History Online (EGO)</w:t>
      </w:r>
      <w:r w:rsidRPr="00D12B0B">
        <w:rPr>
          <w:rFonts w:asciiTheme="majorBidi" w:hAnsiTheme="majorBidi" w:cstheme="majorBidi"/>
          <w:sz w:val="24"/>
          <w:szCs w:val="24"/>
        </w:rPr>
        <w:t xml:space="preserve">. Institute of European History (IEG). </w:t>
      </w:r>
      <w:hyperlink r:id="rId142" w:history="1">
        <w:r w:rsidRPr="00D12B0B">
          <w:rPr>
            <w:rStyle w:val="Hyperlink"/>
            <w:rFonts w:asciiTheme="majorBidi" w:eastAsiaTheme="majorEastAsia" w:hAnsiTheme="majorBidi" w:cstheme="majorBidi"/>
            <w:sz w:val="24"/>
            <w:szCs w:val="24"/>
          </w:rPr>
          <w:t>http://www.ieg-ego.eu/mentgesg-2011-en</w:t>
        </w:r>
      </w:hyperlink>
      <w:r w:rsidRPr="00D12B0B">
        <w:rPr>
          <w:rFonts w:asciiTheme="majorBidi" w:hAnsiTheme="majorBidi" w:cstheme="majorBidi"/>
          <w:sz w:val="24"/>
          <w:szCs w:val="24"/>
        </w:rPr>
        <w:t xml:space="preserve"> (Accessed: 2025-08-25)</w:t>
      </w:r>
    </w:p>
    <w:p w14:paraId="6572BF2C" w14:textId="77777777" w:rsidR="00DC3E0E" w:rsidRPr="00D12B0B" w:rsidRDefault="00DC3E0E" w:rsidP="000A1CD0">
      <w:pPr>
        <w:pStyle w:val="a6"/>
        <w:numPr>
          <w:ilvl w:val="0"/>
          <w:numId w:val="34"/>
        </w:numPr>
        <w:tabs>
          <w:tab w:val="left" w:pos="180"/>
          <w:tab w:val="right" w:pos="284"/>
        </w:tabs>
        <w:spacing w:line="360" w:lineRule="auto"/>
        <w:ind w:left="567" w:hanging="567"/>
        <w:rPr>
          <w:rFonts w:asciiTheme="majorBidi" w:hAnsiTheme="majorBidi" w:cstheme="majorBidi"/>
          <w:sz w:val="24"/>
          <w:szCs w:val="24"/>
        </w:rPr>
      </w:pPr>
      <w:r w:rsidRPr="00D12B0B">
        <w:rPr>
          <w:rFonts w:asciiTheme="majorBidi" w:hAnsiTheme="majorBidi" w:cstheme="majorBidi"/>
          <w:sz w:val="24"/>
          <w:szCs w:val="24"/>
        </w:rPr>
        <w:t>Miller, J. (2017). </w:t>
      </w:r>
      <w:r w:rsidRPr="00D12B0B">
        <w:rPr>
          <w:rFonts w:asciiTheme="majorBidi" w:hAnsiTheme="majorBidi" w:cstheme="majorBidi"/>
          <w:i/>
          <w:iCs/>
          <w:sz w:val="24"/>
          <w:szCs w:val="24"/>
        </w:rPr>
        <w:t>Early Modern Britain, 1450-1750</w:t>
      </w:r>
      <w:r w:rsidRPr="00D12B0B">
        <w:rPr>
          <w:rFonts w:asciiTheme="majorBidi" w:hAnsiTheme="majorBidi" w:cstheme="majorBidi"/>
          <w:sz w:val="24"/>
          <w:szCs w:val="24"/>
        </w:rPr>
        <w:t> (Vol. 3). Cambridge University Press.</w:t>
      </w:r>
      <w:r w:rsidRPr="00D12B0B">
        <w:rPr>
          <w:rFonts w:asciiTheme="majorBidi" w:hAnsiTheme="majorBidi" w:cstheme="majorBidi"/>
          <w:sz w:val="24"/>
          <w:szCs w:val="24"/>
          <w:rtl/>
        </w:rPr>
        <w:t>‏</w:t>
      </w:r>
    </w:p>
    <w:p w14:paraId="08938775" w14:textId="1AE89B03" w:rsidR="00082E0D" w:rsidRPr="00D12B0B" w:rsidRDefault="00082E0D" w:rsidP="000A1CD0">
      <w:pPr>
        <w:pStyle w:val="a6"/>
        <w:numPr>
          <w:ilvl w:val="0"/>
          <w:numId w:val="34"/>
        </w:numPr>
        <w:tabs>
          <w:tab w:val="left" w:pos="180"/>
          <w:tab w:val="right" w:pos="284"/>
        </w:tabs>
        <w:spacing w:after="0" w:line="360" w:lineRule="auto"/>
        <w:ind w:left="567" w:hanging="567"/>
        <w:rPr>
          <w:rFonts w:asciiTheme="majorBidi" w:hAnsiTheme="majorBidi" w:cstheme="majorBidi"/>
          <w:sz w:val="24"/>
          <w:szCs w:val="24"/>
        </w:rPr>
      </w:pPr>
      <w:r w:rsidRPr="00D12B0B">
        <w:rPr>
          <w:rFonts w:asciiTheme="majorBidi" w:hAnsiTheme="majorBidi" w:cstheme="majorBidi"/>
          <w:sz w:val="24"/>
          <w:szCs w:val="24"/>
        </w:rPr>
        <w:lastRenderedPageBreak/>
        <w:t xml:space="preserve">payne, B. (1965). </w:t>
      </w:r>
      <w:r w:rsidRPr="00D12B0B">
        <w:rPr>
          <w:rFonts w:asciiTheme="majorBidi" w:hAnsiTheme="majorBidi" w:cstheme="majorBidi"/>
          <w:i/>
          <w:iCs/>
          <w:sz w:val="24"/>
          <w:szCs w:val="24"/>
        </w:rPr>
        <w:t>History of costume: From the ancient Egyptians to the twentieth century</w:t>
      </w:r>
      <w:r w:rsidRPr="00D12B0B">
        <w:rPr>
          <w:rFonts w:asciiTheme="majorBidi" w:hAnsiTheme="majorBidi" w:cstheme="majorBidi"/>
          <w:sz w:val="24"/>
          <w:szCs w:val="24"/>
        </w:rPr>
        <w:t>. New York: Harper &amp; Row.</w:t>
      </w:r>
    </w:p>
    <w:p w14:paraId="781362E4" w14:textId="247937C0" w:rsidR="00082E0D" w:rsidRPr="00D12B0B" w:rsidRDefault="00082E0D" w:rsidP="000A1CD0">
      <w:pPr>
        <w:pStyle w:val="ae"/>
        <w:numPr>
          <w:ilvl w:val="0"/>
          <w:numId w:val="34"/>
        </w:numPr>
        <w:tabs>
          <w:tab w:val="left" w:pos="180"/>
          <w:tab w:val="right" w:pos="284"/>
        </w:tabs>
        <w:spacing w:after="0" w:afterAutospacing="0" w:line="360" w:lineRule="auto"/>
        <w:ind w:left="567" w:hanging="567"/>
        <w:rPr>
          <w:rFonts w:asciiTheme="majorBidi" w:hAnsiTheme="majorBidi" w:cstheme="majorBidi"/>
        </w:rPr>
      </w:pPr>
      <w:r w:rsidRPr="00D12B0B">
        <w:rPr>
          <w:rFonts w:asciiTheme="majorBidi" w:hAnsiTheme="majorBidi" w:cstheme="majorBidi"/>
        </w:rPr>
        <w:t xml:space="preserve">Payne, B. (2008). </w:t>
      </w:r>
      <w:r w:rsidRPr="00D12B0B">
        <w:rPr>
          <w:rStyle w:val="af1"/>
          <w:rFonts w:asciiTheme="majorBidi" w:eastAsiaTheme="majorEastAsia" w:hAnsiTheme="majorBidi" w:cstheme="majorBidi"/>
        </w:rPr>
        <w:t>History of costume from the ancient Egyptians to the twentieth century</w:t>
      </w:r>
      <w:r w:rsidRPr="00D12B0B">
        <w:rPr>
          <w:rFonts w:asciiTheme="majorBidi" w:hAnsiTheme="majorBidi" w:cstheme="majorBidi"/>
        </w:rPr>
        <w:t xml:space="preserve"> (p. 607). University of Michigan: Harper &amp; Row.</w:t>
      </w:r>
    </w:p>
    <w:p w14:paraId="7FC7E350" w14:textId="034E2FEF" w:rsidR="001A0910" w:rsidRPr="00D12B0B" w:rsidRDefault="00DC3E0E" w:rsidP="000A1CD0">
      <w:pPr>
        <w:pStyle w:val="a6"/>
        <w:numPr>
          <w:ilvl w:val="0"/>
          <w:numId w:val="34"/>
        </w:numPr>
        <w:tabs>
          <w:tab w:val="left" w:pos="180"/>
          <w:tab w:val="right" w:pos="284"/>
        </w:tabs>
        <w:spacing w:after="0" w:line="360" w:lineRule="auto"/>
        <w:ind w:left="567" w:hanging="567"/>
        <w:rPr>
          <w:rStyle w:val="Hyperlink"/>
          <w:rFonts w:asciiTheme="majorBidi" w:hAnsiTheme="majorBidi" w:cstheme="majorBidi"/>
          <w:sz w:val="24"/>
          <w:szCs w:val="24"/>
          <w:u w:val="none"/>
          <w:rtl/>
          <w:lang w:bidi="ar-EG"/>
        </w:rPr>
      </w:pPr>
      <w:r w:rsidRPr="00D12B0B">
        <w:rPr>
          <w:rFonts w:asciiTheme="majorBidi" w:hAnsiTheme="majorBidi" w:cstheme="majorBidi"/>
          <w:sz w:val="24"/>
          <w:szCs w:val="24"/>
          <w:lang w:bidi="ar-EG"/>
        </w:rPr>
        <w:t xml:space="preserve">Richardson, C. (Ed.). (2004). </w:t>
      </w:r>
      <w:r w:rsidRPr="00D12B0B">
        <w:rPr>
          <w:rFonts w:asciiTheme="majorBidi" w:hAnsiTheme="majorBidi" w:cstheme="majorBidi"/>
          <w:i/>
          <w:iCs/>
          <w:sz w:val="24"/>
          <w:szCs w:val="24"/>
          <w:lang w:bidi="ar-EG"/>
        </w:rPr>
        <w:t>Clothing culture, 1350–1650</w:t>
      </w:r>
      <w:r w:rsidRPr="00D12B0B">
        <w:rPr>
          <w:rFonts w:asciiTheme="majorBidi" w:hAnsiTheme="majorBidi" w:cstheme="majorBidi"/>
          <w:sz w:val="24"/>
          <w:szCs w:val="24"/>
          <w:lang w:bidi="ar-EG"/>
        </w:rPr>
        <w:t xml:space="preserve"> (1st ed.). Routledge</w:t>
      </w:r>
      <w:r w:rsidR="001A0910" w:rsidRPr="00D12B0B">
        <w:rPr>
          <w:rFonts w:asciiTheme="majorBidi" w:hAnsiTheme="majorBidi" w:cstheme="majorBidi"/>
          <w:sz w:val="24"/>
          <w:szCs w:val="24"/>
          <w:lang w:bidi="ar-EG"/>
        </w:rPr>
        <w:t xml:space="preserve">. </w:t>
      </w:r>
      <w:hyperlink r:id="rId143" w:history="1">
        <w:r w:rsidR="001A0910" w:rsidRPr="00D12B0B">
          <w:rPr>
            <w:rStyle w:val="Hyperlink"/>
            <w:rFonts w:asciiTheme="majorBidi" w:hAnsiTheme="majorBidi" w:cstheme="majorBidi"/>
            <w:sz w:val="24"/>
            <w:szCs w:val="24"/>
            <w:u w:val="none"/>
            <w:lang w:bidi="ar-EG"/>
          </w:rPr>
          <w:t>https://doi.org/10.4324/9781315260068</w:t>
        </w:r>
      </w:hyperlink>
    </w:p>
    <w:p w14:paraId="365F7F40" w14:textId="067D92DC" w:rsidR="002204F3" w:rsidRPr="00D12B0B" w:rsidRDefault="002204F3" w:rsidP="000A1CD0">
      <w:pPr>
        <w:pStyle w:val="ae"/>
        <w:numPr>
          <w:ilvl w:val="0"/>
          <w:numId w:val="32"/>
        </w:numPr>
        <w:tabs>
          <w:tab w:val="left" w:pos="180"/>
          <w:tab w:val="right" w:pos="284"/>
          <w:tab w:val="left" w:pos="360"/>
        </w:tabs>
        <w:spacing w:before="0" w:beforeAutospacing="0" w:after="0" w:line="360" w:lineRule="auto"/>
        <w:ind w:left="567"/>
        <w:rPr>
          <w:rFonts w:asciiTheme="majorBidi" w:hAnsiTheme="majorBidi" w:cstheme="majorBidi"/>
        </w:rPr>
      </w:pPr>
      <w:r w:rsidRPr="00D12B0B">
        <w:rPr>
          <w:rFonts w:asciiTheme="majorBidi" w:hAnsiTheme="majorBidi" w:cstheme="majorBidi"/>
        </w:rPr>
        <w:t xml:space="preserve">Richardson, C. (Ed.). (2017). </w:t>
      </w:r>
      <w:r w:rsidRPr="00D12B0B">
        <w:rPr>
          <w:rStyle w:val="af1"/>
          <w:rFonts w:asciiTheme="majorBidi" w:eastAsiaTheme="majorEastAsia" w:hAnsiTheme="majorBidi" w:cstheme="majorBidi"/>
        </w:rPr>
        <w:t>Clothing culture, 1350–1650</w:t>
      </w:r>
      <w:r w:rsidRPr="00D12B0B">
        <w:rPr>
          <w:rFonts w:asciiTheme="majorBidi" w:hAnsiTheme="majorBidi" w:cstheme="majorBidi"/>
        </w:rPr>
        <w:t xml:space="preserve"> (1st ed.) [e-book]. Routledge, Taylor &amp; Francis Group. London. </w:t>
      </w:r>
      <w:hyperlink r:id="rId144" w:tgtFrame="_new" w:history="1">
        <w:r w:rsidRPr="00D12B0B">
          <w:rPr>
            <w:rStyle w:val="Hyperlink"/>
            <w:rFonts w:asciiTheme="majorBidi" w:eastAsiaTheme="majorEastAsia" w:hAnsiTheme="majorBidi" w:cstheme="majorBidi"/>
          </w:rPr>
          <w:t>https://doi.org/10.4324/9781315260068</w:t>
        </w:r>
      </w:hyperlink>
    </w:p>
    <w:p w14:paraId="3656F5E5" w14:textId="77777777" w:rsidR="002204F3" w:rsidRPr="00D12B0B" w:rsidRDefault="002204F3"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Rosenthal, M. F.</w:t>
      </w:r>
      <w:r w:rsidRPr="00D12B0B">
        <w:rPr>
          <w:rFonts w:asciiTheme="majorBidi" w:hAnsiTheme="majorBidi" w:cstheme="majorBidi"/>
          <w:sz w:val="24"/>
          <w:szCs w:val="24"/>
          <w:lang w:bidi="ar-EG"/>
        </w:rPr>
        <w:t xml:space="preserve"> (2009). Cultures of clothing in later medieval and early modern Europe. </w:t>
      </w:r>
      <w:r w:rsidRPr="00D12B0B">
        <w:rPr>
          <w:rFonts w:asciiTheme="majorBidi" w:hAnsiTheme="majorBidi" w:cstheme="majorBidi"/>
          <w:i/>
          <w:iCs/>
          <w:sz w:val="24"/>
          <w:szCs w:val="24"/>
          <w:lang w:bidi="ar-EG"/>
        </w:rPr>
        <w:t>Journal of Medieval and Early Modern Studies, 39</w:t>
      </w:r>
      <w:r w:rsidRPr="00D12B0B">
        <w:rPr>
          <w:rFonts w:asciiTheme="majorBidi" w:hAnsiTheme="majorBidi" w:cstheme="majorBidi"/>
          <w:sz w:val="24"/>
          <w:szCs w:val="24"/>
          <w:lang w:bidi="ar-EG"/>
        </w:rPr>
        <w:t xml:space="preserve">(3), 459–481. </w:t>
      </w:r>
      <w:hyperlink r:id="rId145" w:history="1">
        <w:r w:rsidRPr="00D12B0B">
          <w:rPr>
            <w:rStyle w:val="Hyperlink"/>
            <w:rFonts w:asciiTheme="majorBidi" w:hAnsiTheme="majorBidi" w:cstheme="majorBidi"/>
            <w:sz w:val="24"/>
            <w:szCs w:val="24"/>
            <w:lang w:bidi="ar-EG"/>
          </w:rPr>
          <w:t>http://dx.doi.org/10.1215/10829636-2009-001</w:t>
        </w:r>
      </w:hyperlink>
      <w:r w:rsidRPr="00D12B0B">
        <w:rPr>
          <w:rFonts w:asciiTheme="majorBidi" w:hAnsiTheme="majorBidi" w:cstheme="majorBidi"/>
          <w:sz w:val="24"/>
          <w:szCs w:val="24"/>
          <w:lang w:bidi="ar-EG"/>
        </w:rPr>
        <w:t xml:space="preserve"> (</w:t>
      </w:r>
      <w:hyperlink r:id="rId146" w:tooltip="Journal articles: 'Medieval clothing' – Grafiati" w:history="1">
        <w:r w:rsidRPr="00D12B0B">
          <w:rPr>
            <w:rStyle w:val="Hyperlink"/>
            <w:rFonts w:asciiTheme="majorBidi" w:hAnsiTheme="majorBidi" w:cstheme="majorBidi"/>
            <w:sz w:val="24"/>
            <w:szCs w:val="24"/>
            <w:lang w:bidi="ar-EG"/>
          </w:rPr>
          <w:t>Grafiati</w:t>
        </w:r>
      </w:hyperlink>
      <w:r w:rsidRPr="00D12B0B">
        <w:rPr>
          <w:rFonts w:asciiTheme="majorBidi" w:hAnsiTheme="majorBidi" w:cstheme="majorBidi"/>
          <w:sz w:val="24"/>
          <w:szCs w:val="24"/>
          <w:lang w:bidi="ar-EG"/>
        </w:rPr>
        <w:t>)</w:t>
      </w:r>
    </w:p>
    <w:p w14:paraId="4124316D" w14:textId="77777777" w:rsidR="002204F3" w:rsidRPr="00D12B0B" w:rsidRDefault="002204F3"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Saroukh, S.</w:t>
      </w:r>
      <w:r w:rsidRPr="00D12B0B">
        <w:rPr>
          <w:rFonts w:asciiTheme="majorBidi" w:hAnsiTheme="majorBidi" w:cstheme="majorBidi"/>
          <w:sz w:val="24"/>
          <w:szCs w:val="24"/>
          <w:lang w:bidi="ar-EG"/>
        </w:rPr>
        <w:t xml:space="preserve"> (2015, February 2–4). The semiotic dimension of some of the functional and esthetic values of the women’s costumes in modern eras. </w:t>
      </w:r>
      <w:r w:rsidRPr="00D12B0B">
        <w:rPr>
          <w:rFonts w:asciiTheme="majorBidi" w:hAnsiTheme="majorBidi" w:cstheme="majorBidi"/>
          <w:i/>
          <w:iCs/>
          <w:sz w:val="24"/>
          <w:szCs w:val="24"/>
          <w:lang w:bidi="ar-EG"/>
        </w:rPr>
        <w:t>INTCESS15: International Conference on Education and Social Sciences</w:t>
      </w:r>
      <w:r w:rsidRPr="00D12B0B">
        <w:rPr>
          <w:rFonts w:asciiTheme="majorBidi" w:hAnsiTheme="majorBidi" w:cstheme="majorBidi"/>
          <w:sz w:val="24"/>
          <w:szCs w:val="24"/>
          <w:lang w:bidi="ar-EG"/>
        </w:rPr>
        <w:t>, Istanbul, Turkey.</w:t>
      </w:r>
    </w:p>
    <w:p w14:paraId="10B8DCF4" w14:textId="17D8061D" w:rsidR="00082E0D" w:rsidRPr="00D12B0B" w:rsidRDefault="00082E0D"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Sharov, K. K.</w:t>
      </w:r>
      <w:r w:rsidRPr="00D12B0B">
        <w:rPr>
          <w:rFonts w:asciiTheme="majorBidi" w:hAnsiTheme="majorBidi" w:cstheme="majorBidi"/>
          <w:sz w:val="24"/>
          <w:szCs w:val="24"/>
          <w:lang w:bidi="ar-EG"/>
        </w:rPr>
        <w:t xml:space="preserve"> (2019). Visual semiotics of feminine fashion: A concise analysis. </w:t>
      </w:r>
      <w:r w:rsidRPr="00D12B0B">
        <w:rPr>
          <w:rFonts w:asciiTheme="majorBidi" w:hAnsiTheme="majorBidi" w:cstheme="majorBidi"/>
          <w:i/>
          <w:iCs/>
          <w:sz w:val="24"/>
          <w:szCs w:val="24"/>
          <w:lang w:bidi="ar-EG"/>
        </w:rPr>
        <w:t>Праксема. Проблемы визуальной семиотики</w:t>
      </w:r>
      <w:r w:rsidRPr="00D12B0B">
        <w:rPr>
          <w:rFonts w:asciiTheme="majorBidi" w:hAnsiTheme="majorBidi" w:cstheme="majorBidi"/>
          <w:sz w:val="24"/>
          <w:szCs w:val="24"/>
          <w:lang w:bidi="ar-EG"/>
        </w:rPr>
        <w:t xml:space="preserve">, (1), 173–195. </w:t>
      </w:r>
      <w:hyperlink r:id="rId147" w:history="1">
        <w:r w:rsidRPr="00D12B0B">
          <w:rPr>
            <w:rStyle w:val="Hyperlink"/>
            <w:rFonts w:asciiTheme="majorBidi" w:hAnsiTheme="majorBidi" w:cstheme="majorBidi"/>
            <w:sz w:val="24"/>
            <w:szCs w:val="24"/>
            <w:lang w:bidi="ar-EG"/>
          </w:rPr>
          <w:t>https://doi.org/10.23951/2312-7899-2019-1-173-195</w:t>
        </w:r>
      </w:hyperlink>
    </w:p>
    <w:p w14:paraId="69CDD842" w14:textId="5A5420D0" w:rsidR="00FC1C5C" w:rsidRPr="00D12B0B" w:rsidRDefault="00FC1C5C"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Singman, J. L., &amp; McLean, W.</w:t>
      </w:r>
      <w:r w:rsidRPr="00D12B0B">
        <w:rPr>
          <w:rFonts w:asciiTheme="majorBidi" w:hAnsiTheme="majorBidi" w:cstheme="majorBidi"/>
          <w:sz w:val="24"/>
          <w:szCs w:val="24"/>
          <w:lang w:bidi="ar-EG"/>
        </w:rPr>
        <w:t xml:space="preserve"> (2005). </w:t>
      </w:r>
      <w:r w:rsidRPr="00D12B0B">
        <w:rPr>
          <w:rFonts w:asciiTheme="majorBidi" w:hAnsiTheme="majorBidi" w:cstheme="majorBidi"/>
          <w:i/>
          <w:iCs/>
          <w:sz w:val="24"/>
          <w:szCs w:val="24"/>
          <w:lang w:bidi="ar-EG"/>
        </w:rPr>
        <w:t>Daily life in Chaucer’s England</w:t>
      </w:r>
      <w:r w:rsidRPr="00D12B0B">
        <w:rPr>
          <w:rFonts w:asciiTheme="majorBidi" w:hAnsiTheme="majorBidi" w:cstheme="majorBidi"/>
          <w:sz w:val="24"/>
          <w:szCs w:val="24"/>
          <w:lang w:bidi="ar-EG"/>
        </w:rPr>
        <w:t xml:space="preserve"> (p. 93). Greenwood Press. </w:t>
      </w:r>
      <w:hyperlink r:id="rId148" w:history="1">
        <w:r w:rsidRPr="00D12B0B">
          <w:rPr>
            <w:rStyle w:val="Hyperlink"/>
            <w:rFonts w:asciiTheme="majorBidi" w:hAnsiTheme="majorBidi" w:cstheme="majorBidi"/>
            <w:sz w:val="24"/>
            <w:szCs w:val="24"/>
            <w:lang w:bidi="ar-EG"/>
          </w:rPr>
          <w:t>https://doi.org/10.2307/2886948</w:t>
        </w:r>
      </w:hyperlink>
      <w:r w:rsidRPr="00D12B0B">
        <w:rPr>
          <w:rFonts w:asciiTheme="majorBidi" w:hAnsiTheme="majorBidi" w:cstheme="majorBidi"/>
          <w:sz w:val="24"/>
          <w:szCs w:val="24"/>
          <w:lang w:bidi="ar-EG"/>
        </w:rPr>
        <w:t xml:space="preserve"> (</w:t>
      </w:r>
      <w:hyperlink r:id="rId149" w:tooltip="Daily Life in Chaucer's England. Jeffrey L. Singman , Will McLean ..." w:history="1">
        <w:r w:rsidRPr="00D12B0B">
          <w:rPr>
            <w:rStyle w:val="Hyperlink"/>
            <w:rFonts w:asciiTheme="majorBidi" w:hAnsiTheme="majorBidi" w:cstheme="majorBidi"/>
            <w:sz w:val="24"/>
            <w:szCs w:val="24"/>
            <w:lang w:bidi="ar-EG"/>
          </w:rPr>
          <w:t>Chicago Journals</w:t>
        </w:r>
      </w:hyperlink>
      <w:r w:rsidRPr="00D12B0B">
        <w:rPr>
          <w:rFonts w:asciiTheme="majorBidi" w:hAnsiTheme="majorBidi" w:cstheme="majorBidi"/>
          <w:sz w:val="24"/>
          <w:szCs w:val="24"/>
          <w:lang w:bidi="ar-EG"/>
        </w:rPr>
        <w:t>)</w:t>
      </w:r>
    </w:p>
    <w:p w14:paraId="2488F745" w14:textId="77777777" w:rsidR="002204F3" w:rsidRPr="00D12B0B" w:rsidRDefault="002204F3"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Vincent, S.</w:t>
      </w:r>
      <w:r w:rsidRPr="00D12B0B">
        <w:rPr>
          <w:rFonts w:asciiTheme="majorBidi" w:hAnsiTheme="majorBidi" w:cstheme="majorBidi"/>
          <w:sz w:val="24"/>
          <w:szCs w:val="24"/>
          <w:lang w:bidi="ar-EG"/>
        </w:rPr>
        <w:t xml:space="preserve"> (2018). </w:t>
      </w:r>
      <w:r w:rsidRPr="00D12B0B">
        <w:rPr>
          <w:rFonts w:asciiTheme="majorBidi" w:hAnsiTheme="majorBidi" w:cstheme="majorBidi"/>
          <w:i/>
          <w:iCs/>
          <w:sz w:val="24"/>
          <w:szCs w:val="24"/>
          <w:lang w:bidi="ar-EG"/>
        </w:rPr>
        <w:t>A cultural history of dress and fashion</w:t>
      </w:r>
      <w:r w:rsidRPr="00D12B0B">
        <w:rPr>
          <w:rFonts w:asciiTheme="majorBidi" w:hAnsiTheme="majorBidi" w:cstheme="majorBidi"/>
          <w:sz w:val="24"/>
          <w:szCs w:val="24"/>
          <w:lang w:bidi="ar-EG"/>
        </w:rPr>
        <w:t xml:space="preserve"> (Vol. 2, p. 341). Bloomsbury Academic.</w:t>
      </w:r>
    </w:p>
    <w:p w14:paraId="0E6169C1" w14:textId="77777777" w:rsidR="002204F3" w:rsidRPr="00D12B0B" w:rsidRDefault="002204F3" w:rsidP="000A1CD0">
      <w:pPr>
        <w:pStyle w:val="a6"/>
        <w:numPr>
          <w:ilvl w:val="0"/>
          <w:numId w:val="32"/>
        </w:numPr>
        <w:tabs>
          <w:tab w:val="right" w:pos="90"/>
          <w:tab w:val="right" w:pos="152"/>
          <w:tab w:val="right" w:pos="242"/>
          <w:tab w:val="right" w:pos="284"/>
          <w:tab w:val="right" w:pos="512"/>
          <w:tab w:val="left" w:pos="7410"/>
        </w:tabs>
        <w:spacing w:after="0" w:line="360" w:lineRule="auto"/>
        <w:ind w:left="567" w:hanging="567"/>
        <w:rPr>
          <w:rFonts w:asciiTheme="majorBidi" w:hAnsiTheme="majorBidi" w:cstheme="majorBidi"/>
          <w:sz w:val="24"/>
          <w:szCs w:val="24"/>
          <w:lang w:bidi="ar-EG"/>
        </w:rPr>
      </w:pPr>
      <w:r w:rsidRPr="00D12B0B">
        <w:rPr>
          <w:rFonts w:asciiTheme="majorBidi" w:hAnsiTheme="majorBidi" w:cstheme="majorBidi"/>
          <w:b/>
          <w:bCs/>
          <w:sz w:val="24"/>
          <w:szCs w:val="24"/>
          <w:lang w:bidi="ar-EG"/>
        </w:rPr>
        <w:t>Xu, W.</w:t>
      </w:r>
      <w:r w:rsidRPr="00D12B0B">
        <w:rPr>
          <w:rFonts w:asciiTheme="majorBidi" w:hAnsiTheme="majorBidi" w:cstheme="majorBidi"/>
          <w:sz w:val="24"/>
          <w:szCs w:val="24"/>
          <w:lang w:bidi="ar-EG"/>
        </w:rPr>
        <w:t xml:space="preserve"> (2018). </w:t>
      </w:r>
      <w:r w:rsidRPr="00D12B0B">
        <w:rPr>
          <w:rFonts w:asciiTheme="majorBidi" w:hAnsiTheme="majorBidi" w:cstheme="majorBidi"/>
          <w:i/>
          <w:iCs/>
          <w:sz w:val="24"/>
          <w:szCs w:val="24"/>
          <w:lang w:bidi="ar-EG"/>
        </w:rPr>
        <w:t>Fashion and clothing as meaning-making systems: A socio-semiotic approach</w:t>
      </w:r>
      <w:r w:rsidRPr="00D12B0B">
        <w:rPr>
          <w:rFonts w:asciiTheme="majorBidi" w:hAnsiTheme="majorBidi" w:cstheme="majorBidi"/>
          <w:sz w:val="24"/>
          <w:szCs w:val="24"/>
          <w:lang w:bidi="ar-EG"/>
        </w:rPr>
        <w:t xml:space="preserve"> (Doctoral dissertation, Institute of Textiles and Clothing, Hong Kong Polytechnic University) (p. 510). </w:t>
      </w:r>
      <w:hyperlink r:id="rId150" w:history="1">
        <w:r w:rsidRPr="00D12B0B">
          <w:rPr>
            <w:rStyle w:val="Hyperlink"/>
            <w:rFonts w:asciiTheme="majorBidi" w:hAnsiTheme="majorBidi" w:cstheme="majorBidi"/>
            <w:sz w:val="24"/>
            <w:szCs w:val="24"/>
            <w:lang w:bidi="ar-EG"/>
          </w:rPr>
          <w:t>https://theses.lib.polyu.edu.hk/handle/200/9860</w:t>
        </w:r>
      </w:hyperlink>
    </w:p>
    <w:p w14:paraId="16D77100" w14:textId="77777777" w:rsidR="001A0910" w:rsidRPr="00D12B0B" w:rsidRDefault="001A0910" w:rsidP="000A1CD0">
      <w:pPr>
        <w:tabs>
          <w:tab w:val="right" w:pos="284"/>
          <w:tab w:val="left" w:pos="360"/>
        </w:tabs>
        <w:spacing w:after="0" w:line="360" w:lineRule="auto"/>
        <w:rPr>
          <w:rFonts w:asciiTheme="majorBidi" w:hAnsiTheme="majorBidi" w:cstheme="majorBidi"/>
          <w:sz w:val="24"/>
          <w:szCs w:val="24"/>
        </w:rPr>
      </w:pPr>
    </w:p>
    <w:bookmarkEnd w:id="14"/>
    <w:p w14:paraId="19F976E2" w14:textId="06EE1290" w:rsidR="00DE627F" w:rsidRPr="00D12B0B" w:rsidRDefault="00B53972" w:rsidP="000A1CD0">
      <w:pPr>
        <w:tabs>
          <w:tab w:val="left" w:pos="180"/>
          <w:tab w:val="right" w:pos="284"/>
          <w:tab w:val="left" w:pos="450"/>
        </w:tabs>
        <w:spacing w:after="0" w:line="360" w:lineRule="auto"/>
        <w:rPr>
          <w:rFonts w:asciiTheme="majorBidi" w:hAnsiTheme="majorBidi" w:cstheme="majorBidi"/>
          <w:sz w:val="28"/>
          <w:szCs w:val="28"/>
          <w:rtl/>
          <w:lang w:bidi="ar-EG"/>
        </w:rPr>
      </w:pPr>
      <w:r w:rsidRPr="00D12B0B">
        <w:rPr>
          <w:rFonts w:asciiTheme="majorBidi" w:hAnsiTheme="majorBidi" w:cstheme="majorBidi"/>
          <w:b/>
          <w:bCs/>
          <w:color w:val="000000" w:themeColor="text1"/>
          <w:sz w:val="28"/>
          <w:szCs w:val="28"/>
          <w:lang w:bidi="ar-EG"/>
        </w:rPr>
        <w:t>Websites:</w:t>
      </w:r>
      <w:bookmarkEnd w:id="13"/>
    </w:p>
    <w:p w14:paraId="2CADCC34"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15" w:name="_Hlk207219522"/>
      <w:r w:rsidRPr="00D12B0B">
        <w:rPr>
          <w:rFonts w:asciiTheme="majorBidi" w:eastAsiaTheme="majorEastAsia" w:hAnsiTheme="majorBidi" w:cstheme="majorBidi"/>
          <w:b/>
          <w:bCs/>
          <w:color w:val="000000" w:themeColor="text1"/>
          <w:sz w:val="24"/>
          <w:szCs w:val="24"/>
        </w:rPr>
        <w:t>Alamy.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14th century female dress</w:t>
      </w:r>
      <w:r w:rsidRPr="00D12B0B">
        <w:rPr>
          <w:rFonts w:asciiTheme="majorBidi" w:hAnsiTheme="majorBidi" w:cstheme="majorBidi"/>
          <w:color w:val="000000" w:themeColor="text1"/>
          <w:sz w:val="24"/>
          <w:szCs w:val="24"/>
        </w:rPr>
        <w:t xml:space="preserve">. Retrieved from </w:t>
      </w:r>
      <w:hyperlink r:id="rId151" w:tgtFrame="_new" w:history="1">
        <w:r w:rsidRPr="00D12B0B">
          <w:rPr>
            <w:rStyle w:val="Hyperlink"/>
            <w:rFonts w:asciiTheme="majorBidi" w:eastAsiaTheme="majorEastAsia" w:hAnsiTheme="majorBidi" w:cstheme="majorBidi"/>
            <w:sz w:val="24"/>
            <w:szCs w:val="24"/>
          </w:rPr>
          <w:t>https://www.alamy.com/stock-photo/14th-century-female-dress.html?sortBy=relevant</w:t>
        </w:r>
      </w:hyperlink>
    </w:p>
    <w:p w14:paraId="227FA42F"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16" w:name="_Hlk207219561"/>
      <w:bookmarkEnd w:id="15"/>
      <w:r w:rsidRPr="00D12B0B">
        <w:rPr>
          <w:rFonts w:asciiTheme="majorBidi" w:eastAsiaTheme="majorEastAsia" w:hAnsiTheme="majorBidi" w:cstheme="majorBidi"/>
          <w:b/>
          <w:bCs/>
          <w:color w:val="000000" w:themeColor="text1"/>
          <w:sz w:val="24"/>
          <w:szCs w:val="24"/>
        </w:rPr>
        <w:t>Fashion History Timeline.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1300–1349</w:t>
      </w:r>
      <w:r w:rsidRPr="00D12B0B">
        <w:rPr>
          <w:rFonts w:asciiTheme="majorBidi" w:hAnsiTheme="majorBidi" w:cstheme="majorBidi"/>
          <w:color w:val="000000" w:themeColor="text1"/>
          <w:sz w:val="24"/>
          <w:szCs w:val="24"/>
        </w:rPr>
        <w:t xml:space="preserve">. Retrieved from </w:t>
      </w:r>
      <w:hyperlink r:id="rId152" w:tgtFrame="_new" w:history="1">
        <w:r w:rsidRPr="00D12B0B">
          <w:rPr>
            <w:rStyle w:val="Hyperlink"/>
            <w:rFonts w:asciiTheme="majorBidi" w:eastAsiaTheme="majorEastAsia" w:hAnsiTheme="majorBidi" w:cstheme="majorBidi"/>
            <w:sz w:val="24"/>
            <w:szCs w:val="24"/>
          </w:rPr>
          <w:t>https://fashionhistory.fitnyc.edu/1300-1349/</w:t>
        </w:r>
      </w:hyperlink>
    </w:p>
    <w:bookmarkEnd w:id="16"/>
    <w:p w14:paraId="15CA68E2"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iStockphoto.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Medieval fashion: Tuscan and Venetian ladies, 15th century</w:t>
      </w:r>
      <w:r w:rsidRPr="00D12B0B">
        <w:rPr>
          <w:rFonts w:asciiTheme="majorBidi" w:hAnsiTheme="majorBidi" w:cstheme="majorBidi"/>
          <w:color w:val="000000" w:themeColor="text1"/>
          <w:sz w:val="24"/>
          <w:szCs w:val="24"/>
        </w:rPr>
        <w:t xml:space="preserve">. Retrieved </w:t>
      </w:r>
      <w:r w:rsidRPr="00D12B0B">
        <w:rPr>
          <w:rFonts w:asciiTheme="majorBidi" w:hAnsiTheme="majorBidi" w:cstheme="majorBidi"/>
          <w:color w:val="000000" w:themeColor="text1"/>
          <w:sz w:val="24"/>
          <w:szCs w:val="24"/>
        </w:rPr>
        <w:lastRenderedPageBreak/>
        <w:t xml:space="preserve">from </w:t>
      </w:r>
      <w:hyperlink r:id="rId153" w:tgtFrame="_new" w:history="1">
        <w:r w:rsidRPr="00D12B0B">
          <w:rPr>
            <w:rStyle w:val="Hyperlink"/>
            <w:rFonts w:asciiTheme="majorBidi" w:eastAsiaTheme="majorEastAsia" w:hAnsiTheme="majorBidi" w:cstheme="majorBidi"/>
            <w:sz w:val="24"/>
            <w:szCs w:val="24"/>
          </w:rPr>
          <w:t>https://www.istockphoto.com/pl/wektor/moda-%C5%9Bredniowieczna-toska%C5%84skie-i-weneckie-panie-15-wieku-gm1193980150-339811830</w:t>
        </w:r>
      </w:hyperlink>
    </w:p>
    <w:p w14:paraId="1126565C" w14:textId="77777777" w:rsidR="000C2667" w:rsidRPr="00D12B0B" w:rsidRDefault="000C2667" w:rsidP="000A1CD0">
      <w:pPr>
        <w:pStyle w:val="ae"/>
        <w:widowControl w:val="0"/>
        <w:numPr>
          <w:ilvl w:val="0"/>
          <w:numId w:val="47"/>
        </w:numPr>
        <w:tabs>
          <w:tab w:val="clear" w:pos="720"/>
          <w:tab w:val="num" w:pos="180"/>
          <w:tab w:val="left" w:pos="7060"/>
          <w:tab w:val="left" w:pos="7645"/>
        </w:tabs>
        <w:spacing w:line="360" w:lineRule="auto"/>
        <w:ind w:hanging="630"/>
        <w:contextualSpacing/>
        <w:rPr>
          <w:rFonts w:asciiTheme="majorBidi" w:hAnsiTheme="majorBidi" w:cstheme="majorBidi"/>
          <w:color w:val="000000" w:themeColor="text1"/>
          <w:lang w:bidi="ar-JO"/>
        </w:rPr>
      </w:pPr>
      <w:bookmarkStart w:id="17" w:name="_Hlk207222156"/>
      <w:r w:rsidRPr="00D12B0B">
        <w:rPr>
          <w:rStyle w:val="af0"/>
          <w:rFonts w:asciiTheme="majorBidi" w:eastAsiaTheme="majorEastAsia" w:hAnsiTheme="majorBidi" w:cstheme="majorBidi"/>
        </w:rPr>
        <w:t>PNGWing. (n.d.).</w:t>
      </w:r>
      <w:r w:rsidRPr="00D12B0B">
        <w:rPr>
          <w:rFonts w:asciiTheme="majorBidi" w:hAnsiTheme="majorBidi" w:cstheme="majorBidi"/>
        </w:rPr>
        <w:t xml:space="preserve"> </w:t>
      </w:r>
      <w:r w:rsidRPr="00D12B0B">
        <w:rPr>
          <w:rStyle w:val="af1"/>
          <w:rFonts w:asciiTheme="majorBidi" w:eastAsiaTheme="majorEastAsia" w:hAnsiTheme="majorBidi" w:cstheme="majorBidi"/>
        </w:rPr>
        <w:t>Italian Renaissance clothing 1500–1550 (transparent PNG illustration)</w:t>
      </w:r>
      <w:r w:rsidRPr="00D12B0B">
        <w:rPr>
          <w:rFonts w:asciiTheme="majorBidi" w:hAnsiTheme="majorBidi" w:cstheme="majorBidi"/>
        </w:rPr>
        <w:t xml:space="preserve">. Retrieved from </w:t>
      </w:r>
      <w:hyperlink r:id="rId154" w:anchor="google_vignette" w:tgtFrame="_new" w:history="1">
        <w:r w:rsidRPr="00D12B0B">
          <w:rPr>
            <w:rStyle w:val="Hyperlink"/>
            <w:rFonts w:asciiTheme="majorBidi" w:eastAsiaTheme="majorEastAsia" w:hAnsiTheme="majorBidi" w:cstheme="majorBidi"/>
          </w:rPr>
          <w:t>https://www.pngwing.com/ar/free-png-cjwus#google_vignette</w:t>
        </w:r>
      </w:hyperlink>
    </w:p>
    <w:bookmarkEnd w:id="17"/>
    <w:p w14:paraId="06CBBA01"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Medieval dress illustration</w:t>
      </w:r>
      <w:r w:rsidRPr="00D12B0B">
        <w:rPr>
          <w:rFonts w:asciiTheme="majorBidi" w:hAnsiTheme="majorBidi" w:cstheme="majorBidi"/>
          <w:color w:val="000000" w:themeColor="text1"/>
          <w:sz w:val="24"/>
          <w:szCs w:val="24"/>
        </w:rPr>
        <w:t xml:space="preserve">. Retrieved from </w:t>
      </w:r>
      <w:hyperlink r:id="rId155" w:tgtFrame="_new" w:history="1">
        <w:r w:rsidRPr="00D12B0B">
          <w:rPr>
            <w:rStyle w:val="Hyperlink"/>
            <w:rFonts w:asciiTheme="majorBidi" w:eastAsiaTheme="majorEastAsia" w:hAnsiTheme="majorBidi" w:cstheme="majorBidi"/>
            <w:sz w:val="24"/>
            <w:szCs w:val="24"/>
          </w:rPr>
          <w:t>https://www.pinterest.com/pin/7036943159131258/</w:t>
        </w:r>
      </w:hyperlink>
    </w:p>
    <w:p w14:paraId="50AB5CC7"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18" w:name="_Hlk207219941"/>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14th century female attire reference</w:t>
      </w:r>
      <w:r w:rsidRPr="00D12B0B">
        <w:rPr>
          <w:rFonts w:asciiTheme="majorBidi" w:hAnsiTheme="majorBidi" w:cstheme="majorBidi"/>
          <w:color w:val="000000" w:themeColor="text1"/>
          <w:sz w:val="24"/>
          <w:szCs w:val="24"/>
        </w:rPr>
        <w:t xml:space="preserve">. Retrieved from </w:t>
      </w:r>
      <w:hyperlink r:id="rId156" w:tgtFrame="_new" w:history="1">
        <w:r w:rsidRPr="00D12B0B">
          <w:rPr>
            <w:rStyle w:val="Hyperlink"/>
            <w:rFonts w:asciiTheme="majorBidi" w:eastAsiaTheme="majorEastAsia" w:hAnsiTheme="majorBidi" w:cstheme="majorBidi"/>
            <w:sz w:val="24"/>
            <w:szCs w:val="24"/>
          </w:rPr>
          <w:t>https://www.pinterest.com/pin/184014334760902438/</w:t>
        </w:r>
      </w:hyperlink>
    </w:p>
    <w:p w14:paraId="591322C5"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19" w:name="_Hlk207220076"/>
      <w:bookmarkEnd w:id="18"/>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Medieval clothing artwork</w:t>
      </w:r>
      <w:r w:rsidRPr="00D12B0B">
        <w:rPr>
          <w:rFonts w:asciiTheme="majorBidi" w:hAnsiTheme="majorBidi" w:cstheme="majorBidi"/>
          <w:color w:val="000000" w:themeColor="text1"/>
          <w:sz w:val="24"/>
          <w:szCs w:val="24"/>
        </w:rPr>
        <w:t xml:space="preserve">. Retrieved from </w:t>
      </w:r>
      <w:hyperlink r:id="rId157" w:tgtFrame="_new" w:history="1">
        <w:r w:rsidRPr="00D12B0B">
          <w:rPr>
            <w:rStyle w:val="Hyperlink"/>
            <w:rFonts w:asciiTheme="majorBidi" w:eastAsiaTheme="majorEastAsia" w:hAnsiTheme="majorBidi" w:cstheme="majorBidi"/>
            <w:sz w:val="24"/>
            <w:szCs w:val="24"/>
          </w:rPr>
          <w:t>https://www.pinterest.com/pin/334251603611814310/</w:t>
        </w:r>
      </w:hyperlink>
    </w:p>
    <w:bookmarkEnd w:id="19"/>
    <w:p w14:paraId="4E29CFA9"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16th century fashion plate</w:t>
      </w:r>
      <w:r w:rsidRPr="00D12B0B">
        <w:rPr>
          <w:rFonts w:asciiTheme="majorBidi" w:hAnsiTheme="majorBidi" w:cstheme="majorBidi"/>
          <w:color w:val="000000" w:themeColor="text1"/>
          <w:sz w:val="24"/>
          <w:szCs w:val="24"/>
        </w:rPr>
        <w:t xml:space="preserve">. Retrieved from </w:t>
      </w:r>
      <w:hyperlink r:id="rId158" w:tgtFrame="_new" w:history="1">
        <w:r w:rsidRPr="00D12B0B">
          <w:rPr>
            <w:rStyle w:val="Hyperlink"/>
            <w:rFonts w:asciiTheme="majorBidi" w:eastAsiaTheme="majorEastAsia" w:hAnsiTheme="majorBidi" w:cstheme="majorBidi"/>
            <w:sz w:val="24"/>
            <w:szCs w:val="24"/>
          </w:rPr>
          <w:t>https://www.pinterest.com/pin/7740630605028256/</w:t>
        </w:r>
      </w:hyperlink>
    </w:p>
    <w:p w14:paraId="3510560B"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Medieval noblewomen dress reference</w:t>
      </w:r>
      <w:r w:rsidRPr="00D12B0B">
        <w:rPr>
          <w:rFonts w:asciiTheme="majorBidi" w:hAnsiTheme="majorBidi" w:cstheme="majorBidi"/>
          <w:color w:val="000000" w:themeColor="text1"/>
          <w:sz w:val="24"/>
          <w:szCs w:val="24"/>
        </w:rPr>
        <w:t xml:space="preserve">. Retrieved from </w:t>
      </w:r>
      <w:hyperlink r:id="rId159" w:tgtFrame="_new" w:history="1">
        <w:r w:rsidRPr="00D12B0B">
          <w:rPr>
            <w:rStyle w:val="Hyperlink"/>
            <w:rFonts w:asciiTheme="majorBidi" w:eastAsiaTheme="majorEastAsia" w:hAnsiTheme="majorBidi" w:cstheme="majorBidi"/>
            <w:sz w:val="24"/>
            <w:szCs w:val="24"/>
          </w:rPr>
          <w:t>https://www.pinterest.com/pin/298645019017300760/</w:t>
        </w:r>
      </w:hyperlink>
    </w:p>
    <w:p w14:paraId="4EC1C10E"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20" w:name="_Hlk207222300"/>
      <w:r w:rsidRPr="00D12B0B">
        <w:rPr>
          <w:rFonts w:asciiTheme="majorBidi" w:eastAsiaTheme="majorEastAsia" w:hAnsiTheme="majorBidi" w:cstheme="majorBidi"/>
          <w:b/>
          <w:bCs/>
          <w:color w:val="000000" w:themeColor="text1"/>
          <w:sz w:val="24"/>
          <w:szCs w:val="24"/>
        </w:rPr>
        <w:t>Pinterest.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Search results for 16th century fashion</w:t>
      </w:r>
      <w:r w:rsidRPr="00D12B0B">
        <w:rPr>
          <w:rFonts w:asciiTheme="majorBidi" w:hAnsiTheme="majorBidi" w:cstheme="majorBidi"/>
          <w:color w:val="000000" w:themeColor="text1"/>
          <w:sz w:val="24"/>
          <w:szCs w:val="24"/>
        </w:rPr>
        <w:t xml:space="preserve">. Retrieved from </w:t>
      </w:r>
      <w:hyperlink r:id="rId160" w:tgtFrame="_new" w:history="1">
        <w:r w:rsidRPr="00D12B0B">
          <w:rPr>
            <w:rStyle w:val="Hyperlink"/>
            <w:rFonts w:asciiTheme="majorBidi" w:eastAsiaTheme="majorEastAsia" w:hAnsiTheme="majorBidi" w:cstheme="majorBidi"/>
            <w:sz w:val="24"/>
            <w:szCs w:val="24"/>
          </w:rPr>
          <w:t>https://www.pinterest.com/search/pins/?q=16th%20century</w:t>
        </w:r>
      </w:hyperlink>
    </w:p>
    <w:bookmarkEnd w:id="20"/>
    <w:p w14:paraId="7A1826DA"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University of Vermont.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15th century</w:t>
      </w:r>
      <w:r w:rsidRPr="00D12B0B">
        <w:rPr>
          <w:rFonts w:asciiTheme="majorBidi" w:hAnsiTheme="majorBidi" w:cstheme="majorBidi"/>
          <w:color w:val="000000" w:themeColor="text1"/>
          <w:sz w:val="24"/>
          <w:szCs w:val="24"/>
        </w:rPr>
        <w:t xml:space="preserve">. Retrieved from </w:t>
      </w:r>
      <w:hyperlink r:id="rId161" w:tgtFrame="_new" w:history="1">
        <w:r w:rsidRPr="00D12B0B">
          <w:rPr>
            <w:rStyle w:val="Hyperlink"/>
            <w:rFonts w:asciiTheme="majorBidi" w:eastAsiaTheme="majorEastAsia" w:hAnsiTheme="majorBidi" w:cstheme="majorBidi"/>
            <w:sz w:val="24"/>
            <w:szCs w:val="24"/>
          </w:rPr>
          <w:t>https://www.uvm.edu/~hag/sca/15th/index.html</w:t>
        </w:r>
      </w:hyperlink>
    </w:p>
    <w:p w14:paraId="0B976133"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r w:rsidRPr="00D12B0B">
        <w:rPr>
          <w:rFonts w:asciiTheme="majorBidi" w:eastAsiaTheme="majorEastAsia" w:hAnsiTheme="majorBidi" w:cstheme="majorBidi"/>
          <w:b/>
          <w:bCs/>
          <w:color w:val="000000" w:themeColor="text1"/>
          <w:sz w:val="24"/>
          <w:szCs w:val="24"/>
        </w:rPr>
        <w:t>Wikipedia. (2017, October 26).</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1300–1400 in European fashion</w:t>
      </w:r>
      <w:r w:rsidRPr="00D12B0B">
        <w:rPr>
          <w:rFonts w:asciiTheme="majorBidi" w:hAnsiTheme="majorBidi" w:cstheme="majorBidi"/>
          <w:color w:val="000000" w:themeColor="text1"/>
          <w:sz w:val="24"/>
          <w:szCs w:val="24"/>
        </w:rPr>
        <w:t xml:space="preserve">. In Wikipedia. Retrieved from </w:t>
      </w:r>
      <w:hyperlink r:id="rId162" w:tgtFrame="_new" w:history="1">
        <w:r w:rsidRPr="00D12B0B">
          <w:rPr>
            <w:rStyle w:val="Hyperlink"/>
            <w:rFonts w:asciiTheme="majorBidi" w:eastAsiaTheme="majorEastAsia" w:hAnsiTheme="majorBidi" w:cstheme="majorBidi"/>
            <w:sz w:val="24"/>
            <w:szCs w:val="24"/>
          </w:rPr>
          <w:t>https://en.wikipedia.org/w/index.php?title=1300%E2%80%931400_in_European_fashion&amp;oldid=80726837</w:t>
        </w:r>
      </w:hyperlink>
    </w:p>
    <w:p w14:paraId="14C3191A"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21" w:name="_Hlk207222218"/>
      <w:r w:rsidRPr="00D12B0B">
        <w:rPr>
          <w:rFonts w:asciiTheme="majorBidi" w:eastAsiaTheme="majorEastAsia" w:hAnsiTheme="majorBidi" w:cstheme="majorBidi"/>
          <w:b/>
          <w:bCs/>
          <w:color w:val="000000" w:themeColor="text1"/>
          <w:sz w:val="24"/>
          <w:szCs w:val="24"/>
        </w:rPr>
        <w:t>World History Encyclopedia.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Elizabethan lady in farthingale dress</w:t>
      </w:r>
      <w:r w:rsidRPr="00D12B0B">
        <w:rPr>
          <w:rFonts w:asciiTheme="majorBidi" w:hAnsiTheme="majorBidi" w:cstheme="majorBidi"/>
          <w:color w:val="000000" w:themeColor="text1"/>
          <w:sz w:val="24"/>
          <w:szCs w:val="24"/>
        </w:rPr>
        <w:t xml:space="preserve">. Retrieved from </w:t>
      </w:r>
      <w:hyperlink r:id="rId163" w:tgtFrame="_new" w:history="1">
        <w:r w:rsidRPr="00D12B0B">
          <w:rPr>
            <w:rStyle w:val="Hyperlink"/>
            <w:rFonts w:asciiTheme="majorBidi" w:eastAsiaTheme="majorEastAsia" w:hAnsiTheme="majorBidi" w:cstheme="majorBidi"/>
            <w:sz w:val="24"/>
            <w:szCs w:val="24"/>
          </w:rPr>
          <w:t>https://www.worldhistory.org/image/12438/elizabethan-lady-in-farthingale-dress/</w:t>
        </w:r>
      </w:hyperlink>
    </w:p>
    <w:p w14:paraId="1BA6B8CA" w14:textId="77777777" w:rsidR="000C2667" w:rsidRPr="00D12B0B" w:rsidRDefault="000C2667" w:rsidP="000A1CD0">
      <w:pPr>
        <w:pStyle w:val="20"/>
        <w:widowControl w:val="0"/>
        <w:numPr>
          <w:ilvl w:val="0"/>
          <w:numId w:val="47"/>
        </w:numPr>
        <w:tabs>
          <w:tab w:val="clear" w:pos="720"/>
          <w:tab w:val="num" w:pos="180"/>
          <w:tab w:val="left" w:pos="7060"/>
          <w:tab w:val="left" w:pos="7645"/>
        </w:tabs>
        <w:spacing w:line="360" w:lineRule="auto"/>
        <w:ind w:hanging="630"/>
        <w:contextualSpacing/>
        <w:jc w:val="left"/>
        <w:rPr>
          <w:rFonts w:asciiTheme="majorBidi" w:hAnsiTheme="majorBidi" w:cstheme="majorBidi"/>
          <w:color w:val="000000" w:themeColor="text1"/>
          <w:sz w:val="24"/>
          <w:szCs w:val="24"/>
        </w:rPr>
      </w:pPr>
      <w:bookmarkStart w:id="22" w:name="_Hlk207221343"/>
      <w:bookmarkEnd w:id="21"/>
      <w:r w:rsidRPr="00D12B0B">
        <w:rPr>
          <w:rFonts w:asciiTheme="majorBidi" w:eastAsiaTheme="majorEastAsia" w:hAnsiTheme="majorBidi" w:cstheme="majorBidi"/>
          <w:b/>
          <w:bCs/>
          <w:color w:val="000000" w:themeColor="text1"/>
          <w:sz w:val="24"/>
          <w:szCs w:val="24"/>
        </w:rPr>
        <w:t>World History Encyclopedia. (n.d.).</w:t>
      </w:r>
      <w:r w:rsidRPr="00D12B0B">
        <w:rPr>
          <w:rFonts w:asciiTheme="majorBidi" w:hAnsiTheme="majorBidi" w:cstheme="majorBidi"/>
          <w:color w:val="000000" w:themeColor="text1"/>
          <w:sz w:val="24"/>
          <w:szCs w:val="24"/>
        </w:rPr>
        <w:t xml:space="preserve"> </w:t>
      </w:r>
      <w:r w:rsidRPr="00D12B0B">
        <w:rPr>
          <w:rFonts w:asciiTheme="majorBidi" w:eastAsiaTheme="majorEastAsia" w:hAnsiTheme="majorBidi" w:cstheme="majorBidi"/>
          <w:i/>
          <w:iCs/>
          <w:color w:val="000000" w:themeColor="text1"/>
          <w:sz w:val="24"/>
          <w:szCs w:val="24"/>
        </w:rPr>
        <w:t>Arabic translation page</w:t>
      </w:r>
      <w:r w:rsidRPr="00D12B0B">
        <w:rPr>
          <w:rFonts w:asciiTheme="majorBidi" w:hAnsiTheme="majorBidi" w:cstheme="majorBidi"/>
          <w:color w:val="000000" w:themeColor="text1"/>
          <w:sz w:val="24"/>
          <w:szCs w:val="24"/>
        </w:rPr>
        <w:t xml:space="preserve">. Retrieved from </w:t>
      </w:r>
      <w:hyperlink r:id="rId164" w:tgtFrame="_new" w:history="1">
        <w:r w:rsidRPr="00D12B0B">
          <w:rPr>
            <w:rStyle w:val="Hyperlink"/>
            <w:rFonts w:asciiTheme="majorBidi" w:eastAsiaTheme="majorEastAsia" w:hAnsiTheme="majorBidi" w:cstheme="majorBidi"/>
            <w:sz w:val="24"/>
            <w:szCs w:val="24"/>
          </w:rPr>
          <w:t>https://www.worldhistory.org/trans/ar/2-1577/</w:t>
        </w:r>
      </w:hyperlink>
    </w:p>
    <w:bookmarkEnd w:id="22"/>
    <w:p w14:paraId="660BD5A7" w14:textId="77777777" w:rsidR="000C2667" w:rsidRPr="00D12B0B" w:rsidRDefault="000C2667" w:rsidP="000A1CD0">
      <w:pPr>
        <w:pStyle w:val="20"/>
        <w:widowControl w:val="0"/>
        <w:tabs>
          <w:tab w:val="num" w:pos="180"/>
          <w:tab w:val="left" w:pos="7060"/>
          <w:tab w:val="left" w:pos="7645"/>
        </w:tabs>
        <w:spacing w:line="360" w:lineRule="auto"/>
        <w:ind w:left="0" w:right="0" w:hanging="630"/>
        <w:contextualSpacing/>
        <w:jc w:val="left"/>
        <w:rPr>
          <w:rFonts w:asciiTheme="majorBidi" w:hAnsiTheme="majorBidi" w:cstheme="majorBidi"/>
          <w:color w:val="000000" w:themeColor="text1"/>
          <w:sz w:val="24"/>
          <w:szCs w:val="24"/>
        </w:rPr>
      </w:pPr>
    </w:p>
    <w:p w14:paraId="00D143F5" w14:textId="1E6F3E17" w:rsidR="00DE627F" w:rsidRPr="00D12B0B" w:rsidRDefault="00DE627F" w:rsidP="000A1CD0">
      <w:pPr>
        <w:tabs>
          <w:tab w:val="right" w:pos="284"/>
          <w:tab w:val="left" w:pos="450"/>
          <w:tab w:val="left" w:pos="630"/>
        </w:tabs>
        <w:spacing w:after="0" w:line="360" w:lineRule="auto"/>
        <w:ind w:left="720"/>
        <w:rPr>
          <w:rFonts w:asciiTheme="majorBidi" w:hAnsiTheme="majorBidi" w:cstheme="majorBidi"/>
          <w:sz w:val="24"/>
          <w:szCs w:val="24"/>
          <w:rtl/>
          <w:lang w:bidi="ar-EG"/>
        </w:rPr>
      </w:pPr>
    </w:p>
    <w:sectPr w:rsidR="00DE627F" w:rsidRPr="00D12B0B" w:rsidSect="00F50E61">
      <w:footerReference w:type="default" r:id="rId16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610906" w14:textId="77777777" w:rsidR="00334B15" w:rsidRDefault="00334B15" w:rsidP="00FC4026">
      <w:pPr>
        <w:spacing w:after="0" w:line="240" w:lineRule="auto"/>
      </w:pPr>
      <w:r>
        <w:separator/>
      </w:r>
    </w:p>
  </w:endnote>
  <w:endnote w:type="continuationSeparator" w:id="0">
    <w:p w14:paraId="24B4EA40" w14:textId="77777777" w:rsidR="00334B15" w:rsidRDefault="00334B15" w:rsidP="00FC4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2971911"/>
      <w:docPartObj>
        <w:docPartGallery w:val="Page Numbers (Bottom of Page)"/>
        <w:docPartUnique/>
      </w:docPartObj>
    </w:sdtPr>
    <w:sdtEndPr>
      <w:rPr>
        <w:noProof/>
      </w:rPr>
    </w:sdtEndPr>
    <w:sdtContent>
      <w:p w14:paraId="7011A5EB" w14:textId="43FFF9BC" w:rsidR="00FC4026" w:rsidRDefault="00FC4026">
        <w:pPr>
          <w:pStyle w:val="ad"/>
          <w:jc w:val="center"/>
        </w:pPr>
        <w:r>
          <w:fldChar w:fldCharType="begin"/>
        </w:r>
        <w:r>
          <w:instrText xml:space="preserve"> PAGE   \* MERGEFORMAT </w:instrText>
        </w:r>
        <w:r>
          <w:fldChar w:fldCharType="separate"/>
        </w:r>
        <w:r>
          <w:rPr>
            <w:noProof/>
          </w:rPr>
          <w:t>2</w:t>
        </w:r>
        <w:r>
          <w:rPr>
            <w:noProof/>
          </w:rPr>
          <w:fldChar w:fldCharType="end"/>
        </w:r>
      </w:p>
    </w:sdtContent>
  </w:sdt>
  <w:p w14:paraId="54DC5EF5" w14:textId="77777777" w:rsidR="00FC4026" w:rsidRDefault="00FC4026">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1C3C36" w14:textId="77777777" w:rsidR="00334B15" w:rsidRDefault="00334B15" w:rsidP="00FC4026">
      <w:pPr>
        <w:spacing w:after="0" w:line="240" w:lineRule="auto"/>
      </w:pPr>
      <w:r>
        <w:separator/>
      </w:r>
    </w:p>
  </w:footnote>
  <w:footnote w:type="continuationSeparator" w:id="0">
    <w:p w14:paraId="46A734D6" w14:textId="77777777" w:rsidR="00334B15" w:rsidRDefault="00334B15" w:rsidP="00FC40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938BC"/>
    <w:multiLevelType w:val="multilevel"/>
    <w:tmpl w:val="58CC1B62"/>
    <w:lvl w:ilvl="0">
      <w:start w:val="1"/>
      <w:numFmt w:val="decimal"/>
      <w:lvlText w:val="%1."/>
      <w:lvlJc w:val="left"/>
      <w:pPr>
        <w:ind w:left="810" w:hanging="360"/>
      </w:pPr>
      <w:rPr>
        <w:rFonts w:hint="default"/>
      </w:rPr>
    </w:lvl>
    <w:lvl w:ilvl="1">
      <w:start w:val="6"/>
      <w:numFmt w:val="decimal"/>
      <w:isLgl/>
      <w:lvlText w:val="%1.%2."/>
      <w:lvlJc w:val="left"/>
      <w:pPr>
        <w:ind w:left="1170" w:hanging="720"/>
      </w:pPr>
      <w:rPr>
        <w:rFonts w:hint="default"/>
      </w:rPr>
    </w:lvl>
    <w:lvl w:ilvl="2">
      <w:start w:val="5"/>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250" w:hanging="1800"/>
      </w:pPr>
      <w:rPr>
        <w:rFonts w:hint="default"/>
      </w:rPr>
    </w:lvl>
  </w:abstractNum>
  <w:abstractNum w:abstractNumId="1" w15:restartNumberingAfterBreak="0">
    <w:nsid w:val="02035B42"/>
    <w:multiLevelType w:val="hybridMultilevel"/>
    <w:tmpl w:val="60F04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51838"/>
    <w:multiLevelType w:val="multilevel"/>
    <w:tmpl w:val="C1EE7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C11DFC"/>
    <w:multiLevelType w:val="hybridMultilevel"/>
    <w:tmpl w:val="C7C42B88"/>
    <w:lvl w:ilvl="0" w:tplc="33C6A4B8">
      <w:start w:val="1"/>
      <w:numFmt w:val="decimal"/>
      <w:lvlText w:val="%1."/>
      <w:lvlJc w:val="left"/>
      <w:pPr>
        <w:ind w:left="720" w:hanging="360"/>
      </w:pPr>
      <w:rPr>
        <w:rFonts w:asciiTheme="minorBidi" w:hAnsiTheme="minorBid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0A423A"/>
    <w:multiLevelType w:val="multilevel"/>
    <w:tmpl w:val="CAE2CD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0CCB7000"/>
    <w:multiLevelType w:val="multilevel"/>
    <w:tmpl w:val="E25EBF14"/>
    <w:lvl w:ilvl="0">
      <w:start w:val="1"/>
      <w:numFmt w:val="decimal"/>
      <w:lvlText w:val="%1."/>
      <w:lvlJc w:val="left"/>
      <w:pPr>
        <w:ind w:left="405" w:hanging="40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FF14310"/>
    <w:multiLevelType w:val="hybridMultilevel"/>
    <w:tmpl w:val="FE84BB88"/>
    <w:lvl w:ilvl="0" w:tplc="E28A5FC0">
      <w:start w:val="1"/>
      <w:numFmt w:val="bullet"/>
      <w:lvlText w:val="•"/>
      <w:lvlJc w:val="left"/>
      <w:pPr>
        <w:tabs>
          <w:tab w:val="num" w:pos="720"/>
        </w:tabs>
        <w:ind w:left="720" w:hanging="360"/>
      </w:pPr>
      <w:rPr>
        <w:rFonts w:ascii="Arial" w:hAnsi="Arial" w:hint="default"/>
      </w:rPr>
    </w:lvl>
    <w:lvl w:ilvl="1" w:tplc="B41C4C24" w:tentative="1">
      <w:start w:val="1"/>
      <w:numFmt w:val="bullet"/>
      <w:lvlText w:val="•"/>
      <w:lvlJc w:val="left"/>
      <w:pPr>
        <w:tabs>
          <w:tab w:val="num" w:pos="1440"/>
        </w:tabs>
        <w:ind w:left="1440" w:hanging="360"/>
      </w:pPr>
      <w:rPr>
        <w:rFonts w:ascii="Arial" w:hAnsi="Arial" w:hint="default"/>
      </w:rPr>
    </w:lvl>
    <w:lvl w:ilvl="2" w:tplc="673A8EE6" w:tentative="1">
      <w:start w:val="1"/>
      <w:numFmt w:val="bullet"/>
      <w:lvlText w:val="•"/>
      <w:lvlJc w:val="left"/>
      <w:pPr>
        <w:tabs>
          <w:tab w:val="num" w:pos="2160"/>
        </w:tabs>
        <w:ind w:left="2160" w:hanging="360"/>
      </w:pPr>
      <w:rPr>
        <w:rFonts w:ascii="Arial" w:hAnsi="Arial" w:hint="default"/>
      </w:rPr>
    </w:lvl>
    <w:lvl w:ilvl="3" w:tplc="9A006BE8" w:tentative="1">
      <w:start w:val="1"/>
      <w:numFmt w:val="bullet"/>
      <w:lvlText w:val="•"/>
      <w:lvlJc w:val="left"/>
      <w:pPr>
        <w:tabs>
          <w:tab w:val="num" w:pos="2880"/>
        </w:tabs>
        <w:ind w:left="2880" w:hanging="360"/>
      </w:pPr>
      <w:rPr>
        <w:rFonts w:ascii="Arial" w:hAnsi="Arial" w:hint="default"/>
      </w:rPr>
    </w:lvl>
    <w:lvl w:ilvl="4" w:tplc="1D7437BC" w:tentative="1">
      <w:start w:val="1"/>
      <w:numFmt w:val="bullet"/>
      <w:lvlText w:val="•"/>
      <w:lvlJc w:val="left"/>
      <w:pPr>
        <w:tabs>
          <w:tab w:val="num" w:pos="3600"/>
        </w:tabs>
        <w:ind w:left="3600" w:hanging="360"/>
      </w:pPr>
      <w:rPr>
        <w:rFonts w:ascii="Arial" w:hAnsi="Arial" w:hint="default"/>
      </w:rPr>
    </w:lvl>
    <w:lvl w:ilvl="5" w:tplc="97AC2718" w:tentative="1">
      <w:start w:val="1"/>
      <w:numFmt w:val="bullet"/>
      <w:lvlText w:val="•"/>
      <w:lvlJc w:val="left"/>
      <w:pPr>
        <w:tabs>
          <w:tab w:val="num" w:pos="4320"/>
        </w:tabs>
        <w:ind w:left="4320" w:hanging="360"/>
      </w:pPr>
      <w:rPr>
        <w:rFonts w:ascii="Arial" w:hAnsi="Arial" w:hint="default"/>
      </w:rPr>
    </w:lvl>
    <w:lvl w:ilvl="6" w:tplc="29C849CE" w:tentative="1">
      <w:start w:val="1"/>
      <w:numFmt w:val="bullet"/>
      <w:lvlText w:val="•"/>
      <w:lvlJc w:val="left"/>
      <w:pPr>
        <w:tabs>
          <w:tab w:val="num" w:pos="5040"/>
        </w:tabs>
        <w:ind w:left="5040" w:hanging="360"/>
      </w:pPr>
      <w:rPr>
        <w:rFonts w:ascii="Arial" w:hAnsi="Arial" w:hint="default"/>
      </w:rPr>
    </w:lvl>
    <w:lvl w:ilvl="7" w:tplc="FABA5126" w:tentative="1">
      <w:start w:val="1"/>
      <w:numFmt w:val="bullet"/>
      <w:lvlText w:val="•"/>
      <w:lvlJc w:val="left"/>
      <w:pPr>
        <w:tabs>
          <w:tab w:val="num" w:pos="5760"/>
        </w:tabs>
        <w:ind w:left="5760" w:hanging="360"/>
      </w:pPr>
      <w:rPr>
        <w:rFonts w:ascii="Arial" w:hAnsi="Arial" w:hint="default"/>
      </w:rPr>
    </w:lvl>
    <w:lvl w:ilvl="8" w:tplc="725E22A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88E292F"/>
    <w:multiLevelType w:val="multilevel"/>
    <w:tmpl w:val="3992E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B26503"/>
    <w:multiLevelType w:val="hybridMultilevel"/>
    <w:tmpl w:val="B1E07DE8"/>
    <w:lvl w:ilvl="0" w:tplc="A252B15C">
      <w:start w:val="1"/>
      <w:numFmt w:val="decimal"/>
      <w:lvlText w:val="%1."/>
      <w:lvlJc w:val="left"/>
      <w:pPr>
        <w:ind w:left="222" w:hanging="360"/>
      </w:pPr>
      <w:rPr>
        <w:rFonts w:hint="default"/>
        <w:sz w:val="24"/>
        <w:szCs w:val="24"/>
      </w:rPr>
    </w:lvl>
    <w:lvl w:ilvl="1" w:tplc="04090019" w:tentative="1">
      <w:start w:val="1"/>
      <w:numFmt w:val="lowerLetter"/>
      <w:lvlText w:val="%2."/>
      <w:lvlJc w:val="left"/>
      <w:pPr>
        <w:ind w:left="942" w:hanging="360"/>
      </w:pPr>
    </w:lvl>
    <w:lvl w:ilvl="2" w:tplc="0409001B" w:tentative="1">
      <w:start w:val="1"/>
      <w:numFmt w:val="lowerRoman"/>
      <w:lvlText w:val="%3."/>
      <w:lvlJc w:val="right"/>
      <w:pPr>
        <w:ind w:left="1662" w:hanging="180"/>
      </w:pPr>
    </w:lvl>
    <w:lvl w:ilvl="3" w:tplc="0409000F" w:tentative="1">
      <w:start w:val="1"/>
      <w:numFmt w:val="decimal"/>
      <w:lvlText w:val="%4."/>
      <w:lvlJc w:val="left"/>
      <w:pPr>
        <w:ind w:left="2382" w:hanging="360"/>
      </w:pPr>
    </w:lvl>
    <w:lvl w:ilvl="4" w:tplc="04090019" w:tentative="1">
      <w:start w:val="1"/>
      <w:numFmt w:val="lowerLetter"/>
      <w:lvlText w:val="%5."/>
      <w:lvlJc w:val="left"/>
      <w:pPr>
        <w:ind w:left="3102" w:hanging="360"/>
      </w:pPr>
    </w:lvl>
    <w:lvl w:ilvl="5" w:tplc="0409001B" w:tentative="1">
      <w:start w:val="1"/>
      <w:numFmt w:val="lowerRoman"/>
      <w:lvlText w:val="%6."/>
      <w:lvlJc w:val="right"/>
      <w:pPr>
        <w:ind w:left="3822" w:hanging="180"/>
      </w:pPr>
    </w:lvl>
    <w:lvl w:ilvl="6" w:tplc="0409000F" w:tentative="1">
      <w:start w:val="1"/>
      <w:numFmt w:val="decimal"/>
      <w:lvlText w:val="%7."/>
      <w:lvlJc w:val="left"/>
      <w:pPr>
        <w:ind w:left="4542" w:hanging="360"/>
      </w:pPr>
    </w:lvl>
    <w:lvl w:ilvl="7" w:tplc="04090019" w:tentative="1">
      <w:start w:val="1"/>
      <w:numFmt w:val="lowerLetter"/>
      <w:lvlText w:val="%8."/>
      <w:lvlJc w:val="left"/>
      <w:pPr>
        <w:ind w:left="5262" w:hanging="360"/>
      </w:pPr>
    </w:lvl>
    <w:lvl w:ilvl="8" w:tplc="0409001B" w:tentative="1">
      <w:start w:val="1"/>
      <w:numFmt w:val="lowerRoman"/>
      <w:lvlText w:val="%9."/>
      <w:lvlJc w:val="right"/>
      <w:pPr>
        <w:ind w:left="5982" w:hanging="180"/>
      </w:pPr>
    </w:lvl>
  </w:abstractNum>
  <w:abstractNum w:abstractNumId="9" w15:restartNumberingAfterBreak="0">
    <w:nsid w:val="1B096025"/>
    <w:multiLevelType w:val="hybridMultilevel"/>
    <w:tmpl w:val="A2562E40"/>
    <w:lvl w:ilvl="0" w:tplc="4AE234D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991846"/>
    <w:multiLevelType w:val="multilevel"/>
    <w:tmpl w:val="F86013A8"/>
    <w:lvl w:ilvl="0">
      <w:start w:val="3"/>
      <w:numFmt w:val="decimal"/>
      <w:lvlText w:val="%1."/>
      <w:lvlJc w:val="left"/>
      <w:pPr>
        <w:ind w:left="405" w:hanging="405"/>
      </w:pPr>
      <w:rPr>
        <w:rFonts w:hint="default"/>
      </w:rPr>
    </w:lvl>
    <w:lvl w:ilvl="1">
      <w:start w:val="4"/>
      <w:numFmt w:val="decimal"/>
      <w:lvlText w:val="%1.%2."/>
      <w:lvlJc w:val="left"/>
      <w:pPr>
        <w:ind w:left="872" w:hanging="720"/>
      </w:pPr>
      <w:rPr>
        <w:rFonts w:hint="default"/>
      </w:rPr>
    </w:lvl>
    <w:lvl w:ilvl="2">
      <w:start w:val="1"/>
      <w:numFmt w:val="decimal"/>
      <w:lvlText w:val="%1.%2.%3."/>
      <w:lvlJc w:val="left"/>
      <w:pPr>
        <w:ind w:left="1024" w:hanging="720"/>
      </w:pPr>
      <w:rPr>
        <w:rFonts w:hint="default"/>
      </w:rPr>
    </w:lvl>
    <w:lvl w:ilvl="3">
      <w:start w:val="1"/>
      <w:numFmt w:val="decimal"/>
      <w:lvlText w:val="%1.%2.%3.%4."/>
      <w:lvlJc w:val="left"/>
      <w:pPr>
        <w:ind w:left="1536" w:hanging="108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2200" w:hanging="1440"/>
      </w:pPr>
      <w:rPr>
        <w:rFonts w:hint="default"/>
      </w:rPr>
    </w:lvl>
    <w:lvl w:ilvl="6">
      <w:start w:val="1"/>
      <w:numFmt w:val="decimal"/>
      <w:lvlText w:val="%1.%2.%3.%4.%5.%6.%7."/>
      <w:lvlJc w:val="left"/>
      <w:pPr>
        <w:ind w:left="2352" w:hanging="1440"/>
      </w:pPr>
      <w:rPr>
        <w:rFonts w:hint="default"/>
      </w:rPr>
    </w:lvl>
    <w:lvl w:ilvl="7">
      <w:start w:val="1"/>
      <w:numFmt w:val="decimal"/>
      <w:lvlText w:val="%1.%2.%3.%4.%5.%6.%7.%8."/>
      <w:lvlJc w:val="left"/>
      <w:pPr>
        <w:ind w:left="2864" w:hanging="1800"/>
      </w:pPr>
      <w:rPr>
        <w:rFonts w:hint="default"/>
      </w:rPr>
    </w:lvl>
    <w:lvl w:ilvl="8">
      <w:start w:val="1"/>
      <w:numFmt w:val="decimal"/>
      <w:lvlText w:val="%1.%2.%3.%4.%5.%6.%7.%8.%9."/>
      <w:lvlJc w:val="left"/>
      <w:pPr>
        <w:ind w:left="3016" w:hanging="1800"/>
      </w:pPr>
      <w:rPr>
        <w:rFonts w:hint="default"/>
      </w:rPr>
    </w:lvl>
  </w:abstractNum>
  <w:abstractNum w:abstractNumId="11" w15:restartNumberingAfterBreak="0">
    <w:nsid w:val="20050CAF"/>
    <w:multiLevelType w:val="hybridMultilevel"/>
    <w:tmpl w:val="8EE44200"/>
    <w:lvl w:ilvl="0" w:tplc="6B9227AE">
      <w:start w:val="1"/>
      <w:numFmt w:val="decimal"/>
      <w:lvlText w:val="%1."/>
      <w:lvlJc w:val="left"/>
      <w:pPr>
        <w:ind w:left="1232" w:hanging="360"/>
      </w:pPr>
      <w:rPr>
        <w:rFonts w:hint="default"/>
      </w:rPr>
    </w:lvl>
    <w:lvl w:ilvl="1" w:tplc="04090019" w:tentative="1">
      <w:start w:val="1"/>
      <w:numFmt w:val="lowerLetter"/>
      <w:lvlText w:val="%2."/>
      <w:lvlJc w:val="left"/>
      <w:pPr>
        <w:ind w:left="1952" w:hanging="360"/>
      </w:pPr>
    </w:lvl>
    <w:lvl w:ilvl="2" w:tplc="0409001B" w:tentative="1">
      <w:start w:val="1"/>
      <w:numFmt w:val="lowerRoman"/>
      <w:lvlText w:val="%3."/>
      <w:lvlJc w:val="right"/>
      <w:pPr>
        <w:ind w:left="2672" w:hanging="180"/>
      </w:pPr>
    </w:lvl>
    <w:lvl w:ilvl="3" w:tplc="0409000F" w:tentative="1">
      <w:start w:val="1"/>
      <w:numFmt w:val="decimal"/>
      <w:lvlText w:val="%4."/>
      <w:lvlJc w:val="left"/>
      <w:pPr>
        <w:ind w:left="3392" w:hanging="360"/>
      </w:pPr>
    </w:lvl>
    <w:lvl w:ilvl="4" w:tplc="04090019" w:tentative="1">
      <w:start w:val="1"/>
      <w:numFmt w:val="lowerLetter"/>
      <w:lvlText w:val="%5."/>
      <w:lvlJc w:val="left"/>
      <w:pPr>
        <w:ind w:left="4112" w:hanging="360"/>
      </w:pPr>
    </w:lvl>
    <w:lvl w:ilvl="5" w:tplc="0409001B" w:tentative="1">
      <w:start w:val="1"/>
      <w:numFmt w:val="lowerRoman"/>
      <w:lvlText w:val="%6."/>
      <w:lvlJc w:val="right"/>
      <w:pPr>
        <w:ind w:left="4832" w:hanging="180"/>
      </w:pPr>
    </w:lvl>
    <w:lvl w:ilvl="6" w:tplc="0409000F" w:tentative="1">
      <w:start w:val="1"/>
      <w:numFmt w:val="decimal"/>
      <w:lvlText w:val="%7."/>
      <w:lvlJc w:val="left"/>
      <w:pPr>
        <w:ind w:left="5552" w:hanging="360"/>
      </w:pPr>
    </w:lvl>
    <w:lvl w:ilvl="7" w:tplc="04090019" w:tentative="1">
      <w:start w:val="1"/>
      <w:numFmt w:val="lowerLetter"/>
      <w:lvlText w:val="%8."/>
      <w:lvlJc w:val="left"/>
      <w:pPr>
        <w:ind w:left="6272" w:hanging="360"/>
      </w:pPr>
    </w:lvl>
    <w:lvl w:ilvl="8" w:tplc="0409001B" w:tentative="1">
      <w:start w:val="1"/>
      <w:numFmt w:val="lowerRoman"/>
      <w:lvlText w:val="%9."/>
      <w:lvlJc w:val="right"/>
      <w:pPr>
        <w:ind w:left="6992" w:hanging="180"/>
      </w:pPr>
    </w:lvl>
  </w:abstractNum>
  <w:abstractNum w:abstractNumId="12" w15:restartNumberingAfterBreak="0">
    <w:nsid w:val="232A3790"/>
    <w:multiLevelType w:val="hybridMultilevel"/>
    <w:tmpl w:val="39B4F6EA"/>
    <w:lvl w:ilvl="0" w:tplc="E1A4DEF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234247F6"/>
    <w:multiLevelType w:val="hybridMultilevel"/>
    <w:tmpl w:val="E2F6A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D53F30"/>
    <w:multiLevelType w:val="hybridMultilevel"/>
    <w:tmpl w:val="C52EF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E3420A"/>
    <w:multiLevelType w:val="multilevel"/>
    <w:tmpl w:val="81A63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9795381"/>
    <w:multiLevelType w:val="hybridMultilevel"/>
    <w:tmpl w:val="3AFE90F8"/>
    <w:lvl w:ilvl="0" w:tplc="F21220F4">
      <w:start w:val="1"/>
      <w:numFmt w:val="decimal"/>
      <w:lvlText w:val="%1."/>
      <w:lvlJc w:val="left"/>
      <w:pPr>
        <w:ind w:left="720" w:hanging="360"/>
      </w:pPr>
      <w:rPr>
        <w:rFonts w:asciiTheme="minorBidi" w:eastAsiaTheme="minorEastAsia" w:hAnsiTheme="minorBid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1C6652"/>
    <w:multiLevelType w:val="hybridMultilevel"/>
    <w:tmpl w:val="320EBB0A"/>
    <w:lvl w:ilvl="0" w:tplc="EBC81BAE">
      <w:start w:val="1"/>
      <w:numFmt w:val="bullet"/>
      <w:lvlText w:val="•"/>
      <w:lvlJc w:val="left"/>
      <w:pPr>
        <w:tabs>
          <w:tab w:val="num" w:pos="720"/>
        </w:tabs>
        <w:ind w:left="720" w:hanging="360"/>
      </w:pPr>
      <w:rPr>
        <w:rFonts w:ascii="Arial" w:hAnsi="Arial" w:hint="default"/>
      </w:rPr>
    </w:lvl>
    <w:lvl w:ilvl="1" w:tplc="6C3839C4" w:tentative="1">
      <w:start w:val="1"/>
      <w:numFmt w:val="bullet"/>
      <w:lvlText w:val="•"/>
      <w:lvlJc w:val="left"/>
      <w:pPr>
        <w:tabs>
          <w:tab w:val="num" w:pos="1440"/>
        </w:tabs>
        <w:ind w:left="1440" w:hanging="360"/>
      </w:pPr>
      <w:rPr>
        <w:rFonts w:ascii="Arial" w:hAnsi="Arial" w:hint="default"/>
      </w:rPr>
    </w:lvl>
    <w:lvl w:ilvl="2" w:tplc="7F26555E" w:tentative="1">
      <w:start w:val="1"/>
      <w:numFmt w:val="bullet"/>
      <w:lvlText w:val="•"/>
      <w:lvlJc w:val="left"/>
      <w:pPr>
        <w:tabs>
          <w:tab w:val="num" w:pos="2160"/>
        </w:tabs>
        <w:ind w:left="2160" w:hanging="360"/>
      </w:pPr>
      <w:rPr>
        <w:rFonts w:ascii="Arial" w:hAnsi="Arial" w:hint="default"/>
      </w:rPr>
    </w:lvl>
    <w:lvl w:ilvl="3" w:tplc="57DC1AF4" w:tentative="1">
      <w:start w:val="1"/>
      <w:numFmt w:val="bullet"/>
      <w:lvlText w:val="•"/>
      <w:lvlJc w:val="left"/>
      <w:pPr>
        <w:tabs>
          <w:tab w:val="num" w:pos="2880"/>
        </w:tabs>
        <w:ind w:left="2880" w:hanging="360"/>
      </w:pPr>
      <w:rPr>
        <w:rFonts w:ascii="Arial" w:hAnsi="Arial" w:hint="default"/>
      </w:rPr>
    </w:lvl>
    <w:lvl w:ilvl="4" w:tplc="476C4E9E" w:tentative="1">
      <w:start w:val="1"/>
      <w:numFmt w:val="bullet"/>
      <w:lvlText w:val="•"/>
      <w:lvlJc w:val="left"/>
      <w:pPr>
        <w:tabs>
          <w:tab w:val="num" w:pos="3600"/>
        </w:tabs>
        <w:ind w:left="3600" w:hanging="360"/>
      </w:pPr>
      <w:rPr>
        <w:rFonts w:ascii="Arial" w:hAnsi="Arial" w:hint="default"/>
      </w:rPr>
    </w:lvl>
    <w:lvl w:ilvl="5" w:tplc="62A60520" w:tentative="1">
      <w:start w:val="1"/>
      <w:numFmt w:val="bullet"/>
      <w:lvlText w:val="•"/>
      <w:lvlJc w:val="left"/>
      <w:pPr>
        <w:tabs>
          <w:tab w:val="num" w:pos="4320"/>
        </w:tabs>
        <w:ind w:left="4320" w:hanging="360"/>
      </w:pPr>
      <w:rPr>
        <w:rFonts w:ascii="Arial" w:hAnsi="Arial" w:hint="default"/>
      </w:rPr>
    </w:lvl>
    <w:lvl w:ilvl="6" w:tplc="F09E7CC4" w:tentative="1">
      <w:start w:val="1"/>
      <w:numFmt w:val="bullet"/>
      <w:lvlText w:val="•"/>
      <w:lvlJc w:val="left"/>
      <w:pPr>
        <w:tabs>
          <w:tab w:val="num" w:pos="5040"/>
        </w:tabs>
        <w:ind w:left="5040" w:hanging="360"/>
      </w:pPr>
      <w:rPr>
        <w:rFonts w:ascii="Arial" w:hAnsi="Arial" w:hint="default"/>
      </w:rPr>
    </w:lvl>
    <w:lvl w:ilvl="7" w:tplc="E17E2734" w:tentative="1">
      <w:start w:val="1"/>
      <w:numFmt w:val="bullet"/>
      <w:lvlText w:val="•"/>
      <w:lvlJc w:val="left"/>
      <w:pPr>
        <w:tabs>
          <w:tab w:val="num" w:pos="5760"/>
        </w:tabs>
        <w:ind w:left="5760" w:hanging="360"/>
      </w:pPr>
      <w:rPr>
        <w:rFonts w:ascii="Arial" w:hAnsi="Arial" w:hint="default"/>
      </w:rPr>
    </w:lvl>
    <w:lvl w:ilvl="8" w:tplc="511271B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4FC670B"/>
    <w:multiLevelType w:val="multilevel"/>
    <w:tmpl w:val="0ED435D4"/>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D21073"/>
    <w:multiLevelType w:val="multilevel"/>
    <w:tmpl w:val="929A8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6C7893"/>
    <w:multiLevelType w:val="hybridMultilevel"/>
    <w:tmpl w:val="9216C1F0"/>
    <w:lvl w:ilvl="0" w:tplc="6F7A0628">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A8428D9"/>
    <w:multiLevelType w:val="hybridMultilevel"/>
    <w:tmpl w:val="AA6A3CCE"/>
    <w:lvl w:ilvl="0" w:tplc="D958C1C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673B67"/>
    <w:multiLevelType w:val="multilevel"/>
    <w:tmpl w:val="38AA5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F24062A"/>
    <w:multiLevelType w:val="hybridMultilevel"/>
    <w:tmpl w:val="B8228FDC"/>
    <w:lvl w:ilvl="0" w:tplc="57C829D2">
      <w:start w:val="1"/>
      <w:numFmt w:val="decimal"/>
      <w:lvlText w:val="%1."/>
      <w:lvlJc w:val="left"/>
      <w:pPr>
        <w:ind w:left="1398" w:hanging="360"/>
      </w:pPr>
      <w:rPr>
        <w:rFonts w:hint="default"/>
        <w:b w:val="0"/>
        <w:bCs/>
        <w:u w:val="none"/>
      </w:rPr>
    </w:lvl>
    <w:lvl w:ilvl="1" w:tplc="04090019" w:tentative="1">
      <w:start w:val="1"/>
      <w:numFmt w:val="lowerLetter"/>
      <w:lvlText w:val="%2."/>
      <w:lvlJc w:val="left"/>
      <w:pPr>
        <w:ind w:left="2118" w:hanging="360"/>
      </w:pPr>
    </w:lvl>
    <w:lvl w:ilvl="2" w:tplc="0409001B" w:tentative="1">
      <w:start w:val="1"/>
      <w:numFmt w:val="lowerRoman"/>
      <w:lvlText w:val="%3."/>
      <w:lvlJc w:val="right"/>
      <w:pPr>
        <w:ind w:left="2838" w:hanging="180"/>
      </w:pPr>
    </w:lvl>
    <w:lvl w:ilvl="3" w:tplc="0409000F" w:tentative="1">
      <w:start w:val="1"/>
      <w:numFmt w:val="decimal"/>
      <w:lvlText w:val="%4."/>
      <w:lvlJc w:val="left"/>
      <w:pPr>
        <w:ind w:left="3558" w:hanging="360"/>
      </w:pPr>
    </w:lvl>
    <w:lvl w:ilvl="4" w:tplc="04090019" w:tentative="1">
      <w:start w:val="1"/>
      <w:numFmt w:val="lowerLetter"/>
      <w:lvlText w:val="%5."/>
      <w:lvlJc w:val="left"/>
      <w:pPr>
        <w:ind w:left="4278" w:hanging="360"/>
      </w:pPr>
    </w:lvl>
    <w:lvl w:ilvl="5" w:tplc="0409001B" w:tentative="1">
      <w:start w:val="1"/>
      <w:numFmt w:val="lowerRoman"/>
      <w:lvlText w:val="%6."/>
      <w:lvlJc w:val="right"/>
      <w:pPr>
        <w:ind w:left="4998" w:hanging="180"/>
      </w:pPr>
    </w:lvl>
    <w:lvl w:ilvl="6" w:tplc="0409000F" w:tentative="1">
      <w:start w:val="1"/>
      <w:numFmt w:val="decimal"/>
      <w:lvlText w:val="%7."/>
      <w:lvlJc w:val="left"/>
      <w:pPr>
        <w:ind w:left="5718" w:hanging="360"/>
      </w:pPr>
    </w:lvl>
    <w:lvl w:ilvl="7" w:tplc="04090019" w:tentative="1">
      <w:start w:val="1"/>
      <w:numFmt w:val="lowerLetter"/>
      <w:lvlText w:val="%8."/>
      <w:lvlJc w:val="left"/>
      <w:pPr>
        <w:ind w:left="6438" w:hanging="360"/>
      </w:pPr>
    </w:lvl>
    <w:lvl w:ilvl="8" w:tplc="0409001B" w:tentative="1">
      <w:start w:val="1"/>
      <w:numFmt w:val="lowerRoman"/>
      <w:lvlText w:val="%9."/>
      <w:lvlJc w:val="right"/>
      <w:pPr>
        <w:ind w:left="7158" w:hanging="180"/>
      </w:pPr>
    </w:lvl>
  </w:abstractNum>
  <w:abstractNum w:abstractNumId="24" w15:restartNumberingAfterBreak="0">
    <w:nsid w:val="44DA1DA8"/>
    <w:multiLevelType w:val="multilevel"/>
    <w:tmpl w:val="F5C06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0C56AB"/>
    <w:multiLevelType w:val="multilevel"/>
    <w:tmpl w:val="41BEA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B1F93"/>
    <w:multiLevelType w:val="hybridMultilevel"/>
    <w:tmpl w:val="5C22FADA"/>
    <w:lvl w:ilvl="0" w:tplc="2F760C18">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625B06"/>
    <w:multiLevelType w:val="multilevel"/>
    <w:tmpl w:val="8C02C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D60824"/>
    <w:multiLevelType w:val="multilevel"/>
    <w:tmpl w:val="01043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7157609"/>
    <w:multiLevelType w:val="multilevel"/>
    <w:tmpl w:val="24CC2DE0"/>
    <w:lvl w:ilvl="0">
      <w:start w:val="6"/>
      <w:numFmt w:val="decimal"/>
      <w:lvlText w:val="%1."/>
      <w:lvlJc w:val="left"/>
      <w:pPr>
        <w:ind w:left="495" w:hanging="495"/>
      </w:pPr>
      <w:rPr>
        <w:rFonts w:hint="default"/>
      </w:rPr>
    </w:lvl>
    <w:lvl w:ilvl="1">
      <w:start w:val="5"/>
      <w:numFmt w:val="decimal"/>
      <w:lvlText w:val="%1.%2."/>
      <w:lvlJc w:val="left"/>
      <w:pPr>
        <w:ind w:left="872" w:hanging="720"/>
      </w:pPr>
      <w:rPr>
        <w:rFonts w:hint="default"/>
      </w:rPr>
    </w:lvl>
    <w:lvl w:ilvl="2">
      <w:start w:val="1"/>
      <w:numFmt w:val="decimal"/>
      <w:lvlText w:val="%1.%2.%3."/>
      <w:lvlJc w:val="left"/>
      <w:pPr>
        <w:ind w:left="1024" w:hanging="720"/>
      </w:pPr>
      <w:rPr>
        <w:rFonts w:hint="default"/>
      </w:rPr>
    </w:lvl>
    <w:lvl w:ilvl="3">
      <w:start w:val="1"/>
      <w:numFmt w:val="decimal"/>
      <w:lvlText w:val="%1.%2.%3.%4."/>
      <w:lvlJc w:val="left"/>
      <w:pPr>
        <w:ind w:left="1536" w:hanging="1080"/>
      </w:pPr>
      <w:rPr>
        <w:rFonts w:hint="default"/>
      </w:rPr>
    </w:lvl>
    <w:lvl w:ilvl="4">
      <w:start w:val="1"/>
      <w:numFmt w:val="decimal"/>
      <w:lvlText w:val="%1.%2.%3.%4.%5."/>
      <w:lvlJc w:val="left"/>
      <w:pPr>
        <w:ind w:left="1688" w:hanging="1080"/>
      </w:pPr>
      <w:rPr>
        <w:rFonts w:hint="default"/>
      </w:rPr>
    </w:lvl>
    <w:lvl w:ilvl="5">
      <w:start w:val="1"/>
      <w:numFmt w:val="decimal"/>
      <w:lvlText w:val="%1.%2.%3.%4.%5.%6."/>
      <w:lvlJc w:val="left"/>
      <w:pPr>
        <w:ind w:left="2200" w:hanging="1440"/>
      </w:pPr>
      <w:rPr>
        <w:rFonts w:hint="default"/>
      </w:rPr>
    </w:lvl>
    <w:lvl w:ilvl="6">
      <w:start w:val="1"/>
      <w:numFmt w:val="decimal"/>
      <w:lvlText w:val="%1.%2.%3.%4.%5.%6.%7."/>
      <w:lvlJc w:val="left"/>
      <w:pPr>
        <w:ind w:left="2712" w:hanging="1800"/>
      </w:pPr>
      <w:rPr>
        <w:rFonts w:hint="default"/>
      </w:rPr>
    </w:lvl>
    <w:lvl w:ilvl="7">
      <w:start w:val="1"/>
      <w:numFmt w:val="decimal"/>
      <w:lvlText w:val="%1.%2.%3.%4.%5.%6.%7.%8."/>
      <w:lvlJc w:val="left"/>
      <w:pPr>
        <w:ind w:left="2864" w:hanging="1800"/>
      </w:pPr>
      <w:rPr>
        <w:rFonts w:hint="default"/>
      </w:rPr>
    </w:lvl>
    <w:lvl w:ilvl="8">
      <w:start w:val="1"/>
      <w:numFmt w:val="decimal"/>
      <w:lvlText w:val="%1.%2.%3.%4.%5.%6.%7.%8.%9."/>
      <w:lvlJc w:val="left"/>
      <w:pPr>
        <w:ind w:left="3376" w:hanging="2160"/>
      </w:pPr>
      <w:rPr>
        <w:rFonts w:hint="default"/>
      </w:rPr>
    </w:lvl>
  </w:abstractNum>
  <w:abstractNum w:abstractNumId="30" w15:restartNumberingAfterBreak="0">
    <w:nsid w:val="576E5367"/>
    <w:multiLevelType w:val="multilevel"/>
    <w:tmpl w:val="B0843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80D31B2"/>
    <w:multiLevelType w:val="hybridMultilevel"/>
    <w:tmpl w:val="661002B6"/>
    <w:lvl w:ilvl="0" w:tplc="72DE4B38">
      <w:start w:val="1"/>
      <w:numFmt w:val="bullet"/>
      <w:lvlText w:val="•"/>
      <w:lvlJc w:val="left"/>
      <w:pPr>
        <w:tabs>
          <w:tab w:val="num" w:pos="720"/>
        </w:tabs>
        <w:ind w:left="720" w:hanging="360"/>
      </w:pPr>
      <w:rPr>
        <w:rFonts w:ascii="Arial" w:hAnsi="Arial" w:hint="default"/>
      </w:rPr>
    </w:lvl>
    <w:lvl w:ilvl="1" w:tplc="155E1F80" w:tentative="1">
      <w:start w:val="1"/>
      <w:numFmt w:val="bullet"/>
      <w:lvlText w:val="•"/>
      <w:lvlJc w:val="left"/>
      <w:pPr>
        <w:tabs>
          <w:tab w:val="num" w:pos="1440"/>
        </w:tabs>
        <w:ind w:left="1440" w:hanging="360"/>
      </w:pPr>
      <w:rPr>
        <w:rFonts w:ascii="Arial" w:hAnsi="Arial" w:hint="default"/>
      </w:rPr>
    </w:lvl>
    <w:lvl w:ilvl="2" w:tplc="FBDA95D4" w:tentative="1">
      <w:start w:val="1"/>
      <w:numFmt w:val="bullet"/>
      <w:lvlText w:val="•"/>
      <w:lvlJc w:val="left"/>
      <w:pPr>
        <w:tabs>
          <w:tab w:val="num" w:pos="2160"/>
        </w:tabs>
        <w:ind w:left="2160" w:hanging="360"/>
      </w:pPr>
      <w:rPr>
        <w:rFonts w:ascii="Arial" w:hAnsi="Arial" w:hint="default"/>
      </w:rPr>
    </w:lvl>
    <w:lvl w:ilvl="3" w:tplc="7A20ACCC" w:tentative="1">
      <w:start w:val="1"/>
      <w:numFmt w:val="bullet"/>
      <w:lvlText w:val="•"/>
      <w:lvlJc w:val="left"/>
      <w:pPr>
        <w:tabs>
          <w:tab w:val="num" w:pos="2880"/>
        </w:tabs>
        <w:ind w:left="2880" w:hanging="360"/>
      </w:pPr>
      <w:rPr>
        <w:rFonts w:ascii="Arial" w:hAnsi="Arial" w:hint="default"/>
      </w:rPr>
    </w:lvl>
    <w:lvl w:ilvl="4" w:tplc="A0D6E12A" w:tentative="1">
      <w:start w:val="1"/>
      <w:numFmt w:val="bullet"/>
      <w:lvlText w:val="•"/>
      <w:lvlJc w:val="left"/>
      <w:pPr>
        <w:tabs>
          <w:tab w:val="num" w:pos="3600"/>
        </w:tabs>
        <w:ind w:left="3600" w:hanging="360"/>
      </w:pPr>
      <w:rPr>
        <w:rFonts w:ascii="Arial" w:hAnsi="Arial" w:hint="default"/>
      </w:rPr>
    </w:lvl>
    <w:lvl w:ilvl="5" w:tplc="C3507E70" w:tentative="1">
      <w:start w:val="1"/>
      <w:numFmt w:val="bullet"/>
      <w:lvlText w:val="•"/>
      <w:lvlJc w:val="left"/>
      <w:pPr>
        <w:tabs>
          <w:tab w:val="num" w:pos="4320"/>
        </w:tabs>
        <w:ind w:left="4320" w:hanging="360"/>
      </w:pPr>
      <w:rPr>
        <w:rFonts w:ascii="Arial" w:hAnsi="Arial" w:hint="default"/>
      </w:rPr>
    </w:lvl>
    <w:lvl w:ilvl="6" w:tplc="1236F516" w:tentative="1">
      <w:start w:val="1"/>
      <w:numFmt w:val="bullet"/>
      <w:lvlText w:val="•"/>
      <w:lvlJc w:val="left"/>
      <w:pPr>
        <w:tabs>
          <w:tab w:val="num" w:pos="5040"/>
        </w:tabs>
        <w:ind w:left="5040" w:hanging="360"/>
      </w:pPr>
      <w:rPr>
        <w:rFonts w:ascii="Arial" w:hAnsi="Arial" w:hint="default"/>
      </w:rPr>
    </w:lvl>
    <w:lvl w:ilvl="7" w:tplc="F35EF890" w:tentative="1">
      <w:start w:val="1"/>
      <w:numFmt w:val="bullet"/>
      <w:lvlText w:val="•"/>
      <w:lvlJc w:val="left"/>
      <w:pPr>
        <w:tabs>
          <w:tab w:val="num" w:pos="5760"/>
        </w:tabs>
        <w:ind w:left="5760" w:hanging="360"/>
      </w:pPr>
      <w:rPr>
        <w:rFonts w:ascii="Arial" w:hAnsi="Arial" w:hint="default"/>
      </w:rPr>
    </w:lvl>
    <w:lvl w:ilvl="8" w:tplc="767A888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C8B17C1"/>
    <w:multiLevelType w:val="hybridMultilevel"/>
    <w:tmpl w:val="7BBEBC7C"/>
    <w:lvl w:ilvl="0" w:tplc="6CC8C638">
      <w:start w:val="1"/>
      <w:numFmt w:val="decimal"/>
      <w:lvlText w:val="%1."/>
      <w:lvlJc w:val="left"/>
      <w:pPr>
        <w:ind w:left="129" w:hanging="360"/>
      </w:pPr>
      <w:rPr>
        <w:b/>
        <w:bCs/>
      </w:rPr>
    </w:lvl>
    <w:lvl w:ilvl="1" w:tplc="04090019" w:tentative="1">
      <w:start w:val="1"/>
      <w:numFmt w:val="lowerLetter"/>
      <w:lvlText w:val="%2."/>
      <w:lvlJc w:val="left"/>
      <w:pPr>
        <w:ind w:left="849" w:hanging="360"/>
      </w:pPr>
    </w:lvl>
    <w:lvl w:ilvl="2" w:tplc="0409001B" w:tentative="1">
      <w:start w:val="1"/>
      <w:numFmt w:val="lowerRoman"/>
      <w:lvlText w:val="%3."/>
      <w:lvlJc w:val="right"/>
      <w:pPr>
        <w:ind w:left="1569" w:hanging="180"/>
      </w:pPr>
    </w:lvl>
    <w:lvl w:ilvl="3" w:tplc="0409000F" w:tentative="1">
      <w:start w:val="1"/>
      <w:numFmt w:val="decimal"/>
      <w:lvlText w:val="%4."/>
      <w:lvlJc w:val="left"/>
      <w:pPr>
        <w:ind w:left="2289" w:hanging="360"/>
      </w:pPr>
    </w:lvl>
    <w:lvl w:ilvl="4" w:tplc="04090019" w:tentative="1">
      <w:start w:val="1"/>
      <w:numFmt w:val="lowerLetter"/>
      <w:lvlText w:val="%5."/>
      <w:lvlJc w:val="left"/>
      <w:pPr>
        <w:ind w:left="3009" w:hanging="360"/>
      </w:pPr>
    </w:lvl>
    <w:lvl w:ilvl="5" w:tplc="0409001B" w:tentative="1">
      <w:start w:val="1"/>
      <w:numFmt w:val="lowerRoman"/>
      <w:lvlText w:val="%6."/>
      <w:lvlJc w:val="right"/>
      <w:pPr>
        <w:ind w:left="3729" w:hanging="180"/>
      </w:pPr>
    </w:lvl>
    <w:lvl w:ilvl="6" w:tplc="0409000F" w:tentative="1">
      <w:start w:val="1"/>
      <w:numFmt w:val="decimal"/>
      <w:lvlText w:val="%7."/>
      <w:lvlJc w:val="left"/>
      <w:pPr>
        <w:ind w:left="4449" w:hanging="360"/>
      </w:pPr>
    </w:lvl>
    <w:lvl w:ilvl="7" w:tplc="04090019" w:tentative="1">
      <w:start w:val="1"/>
      <w:numFmt w:val="lowerLetter"/>
      <w:lvlText w:val="%8."/>
      <w:lvlJc w:val="left"/>
      <w:pPr>
        <w:ind w:left="5169" w:hanging="360"/>
      </w:pPr>
    </w:lvl>
    <w:lvl w:ilvl="8" w:tplc="0409001B" w:tentative="1">
      <w:start w:val="1"/>
      <w:numFmt w:val="lowerRoman"/>
      <w:lvlText w:val="%9."/>
      <w:lvlJc w:val="right"/>
      <w:pPr>
        <w:ind w:left="5889" w:hanging="180"/>
      </w:pPr>
    </w:lvl>
  </w:abstractNum>
  <w:abstractNum w:abstractNumId="33" w15:restartNumberingAfterBreak="0">
    <w:nsid w:val="5F47033B"/>
    <w:multiLevelType w:val="hybridMultilevel"/>
    <w:tmpl w:val="595A522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F603089"/>
    <w:multiLevelType w:val="hybridMultilevel"/>
    <w:tmpl w:val="6F4E91A4"/>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5" w15:restartNumberingAfterBreak="0">
    <w:nsid w:val="5F7B3150"/>
    <w:multiLevelType w:val="hybridMultilevel"/>
    <w:tmpl w:val="304EA3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131F46"/>
    <w:multiLevelType w:val="hybridMultilevel"/>
    <w:tmpl w:val="D6201230"/>
    <w:lvl w:ilvl="0" w:tplc="0409000F">
      <w:start w:val="1"/>
      <w:numFmt w:val="decimal"/>
      <w:lvlText w:val="%1."/>
      <w:lvlJc w:val="left"/>
      <w:pPr>
        <w:ind w:left="720" w:hanging="360"/>
      </w:pPr>
      <w:rPr>
        <w:rFonts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21746C"/>
    <w:multiLevelType w:val="hybridMultilevel"/>
    <w:tmpl w:val="E8685E70"/>
    <w:lvl w:ilvl="0" w:tplc="5D026C70">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F47152"/>
    <w:multiLevelType w:val="hybridMultilevel"/>
    <w:tmpl w:val="28047842"/>
    <w:lvl w:ilvl="0" w:tplc="D636948A">
      <w:start w:val="1"/>
      <w:numFmt w:val="bullet"/>
      <w:lvlText w:val="•"/>
      <w:lvlJc w:val="left"/>
      <w:pPr>
        <w:tabs>
          <w:tab w:val="num" w:pos="720"/>
        </w:tabs>
        <w:ind w:left="720" w:hanging="360"/>
      </w:pPr>
      <w:rPr>
        <w:rFonts w:ascii="Arial" w:hAnsi="Arial" w:hint="default"/>
      </w:rPr>
    </w:lvl>
    <w:lvl w:ilvl="1" w:tplc="1610C312" w:tentative="1">
      <w:start w:val="1"/>
      <w:numFmt w:val="bullet"/>
      <w:lvlText w:val="•"/>
      <w:lvlJc w:val="left"/>
      <w:pPr>
        <w:tabs>
          <w:tab w:val="num" w:pos="1440"/>
        </w:tabs>
        <w:ind w:left="1440" w:hanging="360"/>
      </w:pPr>
      <w:rPr>
        <w:rFonts w:ascii="Arial" w:hAnsi="Arial" w:hint="default"/>
      </w:rPr>
    </w:lvl>
    <w:lvl w:ilvl="2" w:tplc="044ADFAE" w:tentative="1">
      <w:start w:val="1"/>
      <w:numFmt w:val="bullet"/>
      <w:lvlText w:val="•"/>
      <w:lvlJc w:val="left"/>
      <w:pPr>
        <w:tabs>
          <w:tab w:val="num" w:pos="2160"/>
        </w:tabs>
        <w:ind w:left="2160" w:hanging="360"/>
      </w:pPr>
      <w:rPr>
        <w:rFonts w:ascii="Arial" w:hAnsi="Arial" w:hint="default"/>
      </w:rPr>
    </w:lvl>
    <w:lvl w:ilvl="3" w:tplc="C72A1C0A" w:tentative="1">
      <w:start w:val="1"/>
      <w:numFmt w:val="bullet"/>
      <w:lvlText w:val="•"/>
      <w:lvlJc w:val="left"/>
      <w:pPr>
        <w:tabs>
          <w:tab w:val="num" w:pos="2880"/>
        </w:tabs>
        <w:ind w:left="2880" w:hanging="360"/>
      </w:pPr>
      <w:rPr>
        <w:rFonts w:ascii="Arial" w:hAnsi="Arial" w:hint="default"/>
      </w:rPr>
    </w:lvl>
    <w:lvl w:ilvl="4" w:tplc="FF2E32BE" w:tentative="1">
      <w:start w:val="1"/>
      <w:numFmt w:val="bullet"/>
      <w:lvlText w:val="•"/>
      <w:lvlJc w:val="left"/>
      <w:pPr>
        <w:tabs>
          <w:tab w:val="num" w:pos="3600"/>
        </w:tabs>
        <w:ind w:left="3600" w:hanging="360"/>
      </w:pPr>
      <w:rPr>
        <w:rFonts w:ascii="Arial" w:hAnsi="Arial" w:hint="default"/>
      </w:rPr>
    </w:lvl>
    <w:lvl w:ilvl="5" w:tplc="F28473AC" w:tentative="1">
      <w:start w:val="1"/>
      <w:numFmt w:val="bullet"/>
      <w:lvlText w:val="•"/>
      <w:lvlJc w:val="left"/>
      <w:pPr>
        <w:tabs>
          <w:tab w:val="num" w:pos="4320"/>
        </w:tabs>
        <w:ind w:left="4320" w:hanging="360"/>
      </w:pPr>
      <w:rPr>
        <w:rFonts w:ascii="Arial" w:hAnsi="Arial" w:hint="default"/>
      </w:rPr>
    </w:lvl>
    <w:lvl w:ilvl="6" w:tplc="22801240" w:tentative="1">
      <w:start w:val="1"/>
      <w:numFmt w:val="bullet"/>
      <w:lvlText w:val="•"/>
      <w:lvlJc w:val="left"/>
      <w:pPr>
        <w:tabs>
          <w:tab w:val="num" w:pos="5040"/>
        </w:tabs>
        <w:ind w:left="5040" w:hanging="360"/>
      </w:pPr>
      <w:rPr>
        <w:rFonts w:ascii="Arial" w:hAnsi="Arial" w:hint="default"/>
      </w:rPr>
    </w:lvl>
    <w:lvl w:ilvl="7" w:tplc="86748ED8" w:tentative="1">
      <w:start w:val="1"/>
      <w:numFmt w:val="bullet"/>
      <w:lvlText w:val="•"/>
      <w:lvlJc w:val="left"/>
      <w:pPr>
        <w:tabs>
          <w:tab w:val="num" w:pos="5760"/>
        </w:tabs>
        <w:ind w:left="5760" w:hanging="360"/>
      </w:pPr>
      <w:rPr>
        <w:rFonts w:ascii="Arial" w:hAnsi="Arial" w:hint="default"/>
      </w:rPr>
    </w:lvl>
    <w:lvl w:ilvl="8" w:tplc="6090FEB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7771710"/>
    <w:multiLevelType w:val="hybridMultilevel"/>
    <w:tmpl w:val="BCFEDA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9ED6F77"/>
    <w:multiLevelType w:val="multilevel"/>
    <w:tmpl w:val="F756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E312AE3"/>
    <w:multiLevelType w:val="hybridMultilevel"/>
    <w:tmpl w:val="DFCC31A8"/>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E5C0CDF"/>
    <w:multiLevelType w:val="hybridMultilevel"/>
    <w:tmpl w:val="77183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182A8F"/>
    <w:multiLevelType w:val="multilevel"/>
    <w:tmpl w:val="4202A94A"/>
    <w:lvl w:ilvl="0">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16E53D7"/>
    <w:multiLevelType w:val="hybridMultilevel"/>
    <w:tmpl w:val="595A5220"/>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72795055"/>
    <w:multiLevelType w:val="multilevel"/>
    <w:tmpl w:val="45FE7FB8"/>
    <w:lvl w:ilvl="0">
      <w:start w:val="5"/>
      <w:numFmt w:val="decimal"/>
      <w:lvlText w:val="%1."/>
      <w:lvlJc w:val="left"/>
      <w:pPr>
        <w:ind w:left="615" w:hanging="615"/>
      </w:pPr>
      <w:rPr>
        <w:rFonts w:hint="default"/>
      </w:rPr>
    </w:lvl>
    <w:lvl w:ilvl="1">
      <w:start w:val="6"/>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5440917"/>
    <w:multiLevelType w:val="hybridMultilevel"/>
    <w:tmpl w:val="BE90441E"/>
    <w:lvl w:ilvl="0" w:tplc="4376532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617961">
    <w:abstractNumId w:val="4"/>
  </w:num>
  <w:num w:numId="2" w16cid:durableId="1076051387">
    <w:abstractNumId w:val="27"/>
  </w:num>
  <w:num w:numId="3" w16cid:durableId="1414475556">
    <w:abstractNumId w:val="28"/>
  </w:num>
  <w:num w:numId="4" w16cid:durableId="1012104786">
    <w:abstractNumId w:val="10"/>
  </w:num>
  <w:num w:numId="5" w16cid:durableId="223762553">
    <w:abstractNumId w:val="5"/>
  </w:num>
  <w:num w:numId="6" w16cid:durableId="1534883349">
    <w:abstractNumId w:val="0"/>
  </w:num>
  <w:num w:numId="7" w16cid:durableId="464811854">
    <w:abstractNumId w:val="29"/>
  </w:num>
  <w:num w:numId="8" w16cid:durableId="430319385">
    <w:abstractNumId w:val="45"/>
  </w:num>
  <w:num w:numId="9" w16cid:durableId="826747494">
    <w:abstractNumId w:val="42"/>
  </w:num>
  <w:num w:numId="10" w16cid:durableId="515970604">
    <w:abstractNumId w:val="20"/>
  </w:num>
  <w:num w:numId="11" w16cid:durableId="1005405289">
    <w:abstractNumId w:val="11"/>
  </w:num>
  <w:num w:numId="12" w16cid:durableId="1131359669">
    <w:abstractNumId w:val="40"/>
  </w:num>
  <w:num w:numId="13" w16cid:durableId="2047486140">
    <w:abstractNumId w:val="22"/>
  </w:num>
  <w:num w:numId="14" w16cid:durableId="1716545649">
    <w:abstractNumId w:val="32"/>
  </w:num>
  <w:num w:numId="15" w16cid:durableId="340468868">
    <w:abstractNumId w:val="1"/>
  </w:num>
  <w:num w:numId="16" w16cid:durableId="367068190">
    <w:abstractNumId w:val="26"/>
  </w:num>
  <w:num w:numId="17" w16cid:durableId="1901746060">
    <w:abstractNumId w:val="41"/>
  </w:num>
  <w:num w:numId="18" w16cid:durableId="1812597225">
    <w:abstractNumId w:val="13"/>
  </w:num>
  <w:num w:numId="19" w16cid:durableId="170948408">
    <w:abstractNumId w:val="37"/>
  </w:num>
  <w:num w:numId="20" w16cid:durableId="1038700225">
    <w:abstractNumId w:val="16"/>
  </w:num>
  <w:num w:numId="21" w16cid:durableId="2023624853">
    <w:abstractNumId w:val="33"/>
  </w:num>
  <w:num w:numId="22" w16cid:durableId="586427491">
    <w:abstractNumId w:val="6"/>
  </w:num>
  <w:num w:numId="23" w16cid:durableId="1319962574">
    <w:abstractNumId w:val="31"/>
  </w:num>
  <w:num w:numId="24" w16cid:durableId="1554005435">
    <w:abstractNumId w:val="39"/>
  </w:num>
  <w:num w:numId="25" w16cid:durableId="126360075">
    <w:abstractNumId w:val="17"/>
  </w:num>
  <w:num w:numId="26" w16cid:durableId="1540974552">
    <w:abstractNumId w:val="38"/>
  </w:num>
  <w:num w:numId="27" w16cid:durableId="580679071">
    <w:abstractNumId w:val="44"/>
  </w:num>
  <w:num w:numId="28" w16cid:durableId="263075500">
    <w:abstractNumId w:val="19"/>
  </w:num>
  <w:num w:numId="29" w16cid:durableId="225839646">
    <w:abstractNumId w:val="25"/>
  </w:num>
  <w:num w:numId="30" w16cid:durableId="1620451709">
    <w:abstractNumId w:val="7"/>
  </w:num>
  <w:num w:numId="31" w16cid:durableId="32313307">
    <w:abstractNumId w:val="2"/>
  </w:num>
  <w:num w:numId="32" w16cid:durableId="2120375037">
    <w:abstractNumId w:val="21"/>
  </w:num>
  <w:num w:numId="33" w16cid:durableId="263153054">
    <w:abstractNumId w:val="9"/>
  </w:num>
  <w:num w:numId="34" w16cid:durableId="1566451031">
    <w:abstractNumId w:val="46"/>
  </w:num>
  <w:num w:numId="35" w16cid:durableId="755250940">
    <w:abstractNumId w:val="14"/>
  </w:num>
  <w:num w:numId="36" w16cid:durableId="1604805776">
    <w:abstractNumId w:val="23"/>
  </w:num>
  <w:num w:numId="37" w16cid:durableId="608199338">
    <w:abstractNumId w:val="36"/>
  </w:num>
  <w:num w:numId="38" w16cid:durableId="369458571">
    <w:abstractNumId w:val="35"/>
  </w:num>
  <w:num w:numId="39" w16cid:durableId="913931685">
    <w:abstractNumId w:val="8"/>
  </w:num>
  <w:num w:numId="40" w16cid:durableId="425419722">
    <w:abstractNumId w:val="3"/>
  </w:num>
  <w:num w:numId="41" w16cid:durableId="329985739">
    <w:abstractNumId w:val="34"/>
  </w:num>
  <w:num w:numId="42" w16cid:durableId="731082204">
    <w:abstractNumId w:val="12"/>
  </w:num>
  <w:num w:numId="43" w16cid:durableId="1020813066">
    <w:abstractNumId w:val="15"/>
  </w:num>
  <w:num w:numId="44" w16cid:durableId="954286459">
    <w:abstractNumId w:val="24"/>
  </w:num>
  <w:num w:numId="45" w16cid:durableId="1433894540">
    <w:abstractNumId w:val="30"/>
  </w:num>
  <w:num w:numId="46" w16cid:durableId="1667199080">
    <w:abstractNumId w:val="18"/>
  </w:num>
  <w:num w:numId="47" w16cid:durableId="165124768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13E4"/>
    <w:rsid w:val="0000130C"/>
    <w:rsid w:val="00021582"/>
    <w:rsid w:val="00056000"/>
    <w:rsid w:val="000639EC"/>
    <w:rsid w:val="00064A2A"/>
    <w:rsid w:val="00071180"/>
    <w:rsid w:val="000713E4"/>
    <w:rsid w:val="00073EDF"/>
    <w:rsid w:val="00082E0D"/>
    <w:rsid w:val="000910F8"/>
    <w:rsid w:val="00092E86"/>
    <w:rsid w:val="00093823"/>
    <w:rsid w:val="00093948"/>
    <w:rsid w:val="000965C9"/>
    <w:rsid w:val="00096B46"/>
    <w:rsid w:val="000A18AE"/>
    <w:rsid w:val="000A1AD0"/>
    <w:rsid w:val="000A1CD0"/>
    <w:rsid w:val="000A4DBD"/>
    <w:rsid w:val="000A5C43"/>
    <w:rsid w:val="000B37D1"/>
    <w:rsid w:val="000B6E94"/>
    <w:rsid w:val="000B7F35"/>
    <w:rsid w:val="000C1AB1"/>
    <w:rsid w:val="000C2667"/>
    <w:rsid w:val="000C2C44"/>
    <w:rsid w:val="000C35CD"/>
    <w:rsid w:val="000C7BD2"/>
    <w:rsid w:val="000D2C68"/>
    <w:rsid w:val="000D3ADC"/>
    <w:rsid w:val="000D4F31"/>
    <w:rsid w:val="000E3DED"/>
    <w:rsid w:val="000F1D47"/>
    <w:rsid w:val="000F713E"/>
    <w:rsid w:val="00101B4A"/>
    <w:rsid w:val="001108F6"/>
    <w:rsid w:val="00115446"/>
    <w:rsid w:val="00117AF4"/>
    <w:rsid w:val="00121A53"/>
    <w:rsid w:val="00121E1A"/>
    <w:rsid w:val="001230BA"/>
    <w:rsid w:val="00123276"/>
    <w:rsid w:val="00133EDE"/>
    <w:rsid w:val="00136F6A"/>
    <w:rsid w:val="00146DDC"/>
    <w:rsid w:val="00146FB1"/>
    <w:rsid w:val="001556CC"/>
    <w:rsid w:val="001570BC"/>
    <w:rsid w:val="00162A20"/>
    <w:rsid w:val="00162D37"/>
    <w:rsid w:val="00167784"/>
    <w:rsid w:val="00170129"/>
    <w:rsid w:val="0017562A"/>
    <w:rsid w:val="001845C4"/>
    <w:rsid w:val="00196794"/>
    <w:rsid w:val="001A0910"/>
    <w:rsid w:val="001A23A2"/>
    <w:rsid w:val="001A4F04"/>
    <w:rsid w:val="001B0901"/>
    <w:rsid w:val="001B657B"/>
    <w:rsid w:val="001C34B1"/>
    <w:rsid w:val="001C5430"/>
    <w:rsid w:val="001D468D"/>
    <w:rsid w:val="001E2356"/>
    <w:rsid w:val="001F6BCB"/>
    <w:rsid w:val="001F6FE6"/>
    <w:rsid w:val="0020286C"/>
    <w:rsid w:val="00204924"/>
    <w:rsid w:val="00204BE1"/>
    <w:rsid w:val="00211E1C"/>
    <w:rsid w:val="00214EDC"/>
    <w:rsid w:val="002204F3"/>
    <w:rsid w:val="00246331"/>
    <w:rsid w:val="002607B1"/>
    <w:rsid w:val="00262D6B"/>
    <w:rsid w:val="002666E3"/>
    <w:rsid w:val="002666FB"/>
    <w:rsid w:val="0028085A"/>
    <w:rsid w:val="00283087"/>
    <w:rsid w:val="0028632A"/>
    <w:rsid w:val="00287B71"/>
    <w:rsid w:val="002A19E0"/>
    <w:rsid w:val="002A6BE2"/>
    <w:rsid w:val="002A73BE"/>
    <w:rsid w:val="002B1325"/>
    <w:rsid w:val="002C053E"/>
    <w:rsid w:val="002C4C7D"/>
    <w:rsid w:val="002D411D"/>
    <w:rsid w:val="002E3EF1"/>
    <w:rsid w:val="002E4EEB"/>
    <w:rsid w:val="002E7BCA"/>
    <w:rsid w:val="002F3AC9"/>
    <w:rsid w:val="002F3B2A"/>
    <w:rsid w:val="00301137"/>
    <w:rsid w:val="003035B6"/>
    <w:rsid w:val="00303B3D"/>
    <w:rsid w:val="003131D8"/>
    <w:rsid w:val="00313A0C"/>
    <w:rsid w:val="00313EE4"/>
    <w:rsid w:val="00316021"/>
    <w:rsid w:val="00321601"/>
    <w:rsid w:val="00323C9D"/>
    <w:rsid w:val="00326C57"/>
    <w:rsid w:val="00331254"/>
    <w:rsid w:val="0033329B"/>
    <w:rsid w:val="00334B15"/>
    <w:rsid w:val="003353BC"/>
    <w:rsid w:val="00343359"/>
    <w:rsid w:val="0035135B"/>
    <w:rsid w:val="003562C6"/>
    <w:rsid w:val="00357437"/>
    <w:rsid w:val="00357704"/>
    <w:rsid w:val="003655EA"/>
    <w:rsid w:val="00367164"/>
    <w:rsid w:val="00370C46"/>
    <w:rsid w:val="00372057"/>
    <w:rsid w:val="00380AA4"/>
    <w:rsid w:val="003838E0"/>
    <w:rsid w:val="00385FCF"/>
    <w:rsid w:val="0038681F"/>
    <w:rsid w:val="00387CA1"/>
    <w:rsid w:val="00391FEE"/>
    <w:rsid w:val="003927C5"/>
    <w:rsid w:val="003A05AF"/>
    <w:rsid w:val="003A118A"/>
    <w:rsid w:val="003B66BB"/>
    <w:rsid w:val="003C1F93"/>
    <w:rsid w:val="003C3E4D"/>
    <w:rsid w:val="003C6A6B"/>
    <w:rsid w:val="003D7EA8"/>
    <w:rsid w:val="003E0BA9"/>
    <w:rsid w:val="003F0A80"/>
    <w:rsid w:val="003F104C"/>
    <w:rsid w:val="003F1D38"/>
    <w:rsid w:val="00402D69"/>
    <w:rsid w:val="004042FF"/>
    <w:rsid w:val="004069C2"/>
    <w:rsid w:val="004079F7"/>
    <w:rsid w:val="0041125F"/>
    <w:rsid w:val="00421F04"/>
    <w:rsid w:val="0043492C"/>
    <w:rsid w:val="00443345"/>
    <w:rsid w:val="00444423"/>
    <w:rsid w:val="0044526F"/>
    <w:rsid w:val="00451B3B"/>
    <w:rsid w:val="0045472A"/>
    <w:rsid w:val="00454D1E"/>
    <w:rsid w:val="004623F9"/>
    <w:rsid w:val="004674EE"/>
    <w:rsid w:val="00471417"/>
    <w:rsid w:val="00472EC9"/>
    <w:rsid w:val="00477F7A"/>
    <w:rsid w:val="0048123D"/>
    <w:rsid w:val="00486D2F"/>
    <w:rsid w:val="00496AF8"/>
    <w:rsid w:val="00497090"/>
    <w:rsid w:val="004A275D"/>
    <w:rsid w:val="004A7673"/>
    <w:rsid w:val="004B0347"/>
    <w:rsid w:val="004B0F30"/>
    <w:rsid w:val="004B5321"/>
    <w:rsid w:val="004C1A6C"/>
    <w:rsid w:val="004C3707"/>
    <w:rsid w:val="004C4FF0"/>
    <w:rsid w:val="004D15C8"/>
    <w:rsid w:val="004D43CF"/>
    <w:rsid w:val="004D55B0"/>
    <w:rsid w:val="004F535A"/>
    <w:rsid w:val="00500B8A"/>
    <w:rsid w:val="00500ED8"/>
    <w:rsid w:val="00505AB5"/>
    <w:rsid w:val="00517451"/>
    <w:rsid w:val="0052043E"/>
    <w:rsid w:val="00524F51"/>
    <w:rsid w:val="00525285"/>
    <w:rsid w:val="005459A9"/>
    <w:rsid w:val="005532A3"/>
    <w:rsid w:val="005540CE"/>
    <w:rsid w:val="00557A61"/>
    <w:rsid w:val="00571557"/>
    <w:rsid w:val="00573877"/>
    <w:rsid w:val="00576E90"/>
    <w:rsid w:val="00582935"/>
    <w:rsid w:val="00587BA2"/>
    <w:rsid w:val="0059457E"/>
    <w:rsid w:val="005A0B21"/>
    <w:rsid w:val="005A4056"/>
    <w:rsid w:val="005B1F60"/>
    <w:rsid w:val="005B6020"/>
    <w:rsid w:val="005D2C25"/>
    <w:rsid w:val="005D50B6"/>
    <w:rsid w:val="005E2115"/>
    <w:rsid w:val="005E3568"/>
    <w:rsid w:val="00601CB1"/>
    <w:rsid w:val="00604F16"/>
    <w:rsid w:val="006116CB"/>
    <w:rsid w:val="00612669"/>
    <w:rsid w:val="00612965"/>
    <w:rsid w:val="00636373"/>
    <w:rsid w:val="0063694B"/>
    <w:rsid w:val="006422A1"/>
    <w:rsid w:val="00656D79"/>
    <w:rsid w:val="00667018"/>
    <w:rsid w:val="006730D7"/>
    <w:rsid w:val="006772C4"/>
    <w:rsid w:val="006868E7"/>
    <w:rsid w:val="00693991"/>
    <w:rsid w:val="00693CEF"/>
    <w:rsid w:val="00695422"/>
    <w:rsid w:val="00697103"/>
    <w:rsid w:val="006A429D"/>
    <w:rsid w:val="006B169D"/>
    <w:rsid w:val="006B1D86"/>
    <w:rsid w:val="006C2D19"/>
    <w:rsid w:val="006E1D9D"/>
    <w:rsid w:val="006E6C2A"/>
    <w:rsid w:val="007053C6"/>
    <w:rsid w:val="00706769"/>
    <w:rsid w:val="007174CF"/>
    <w:rsid w:val="007211A7"/>
    <w:rsid w:val="00723A4A"/>
    <w:rsid w:val="007258EF"/>
    <w:rsid w:val="0073048E"/>
    <w:rsid w:val="007461D8"/>
    <w:rsid w:val="00747F7C"/>
    <w:rsid w:val="007518B9"/>
    <w:rsid w:val="00752169"/>
    <w:rsid w:val="00753BA1"/>
    <w:rsid w:val="00755620"/>
    <w:rsid w:val="00766E20"/>
    <w:rsid w:val="007724B2"/>
    <w:rsid w:val="0077275D"/>
    <w:rsid w:val="00773BB5"/>
    <w:rsid w:val="00777548"/>
    <w:rsid w:val="00790BA5"/>
    <w:rsid w:val="00791BE9"/>
    <w:rsid w:val="00794171"/>
    <w:rsid w:val="007A1DFC"/>
    <w:rsid w:val="007A70F2"/>
    <w:rsid w:val="007B0DF8"/>
    <w:rsid w:val="007B1F98"/>
    <w:rsid w:val="007B3BA8"/>
    <w:rsid w:val="007B4B37"/>
    <w:rsid w:val="007C0D8B"/>
    <w:rsid w:val="007C4F47"/>
    <w:rsid w:val="007E6071"/>
    <w:rsid w:val="007E6115"/>
    <w:rsid w:val="008072DE"/>
    <w:rsid w:val="00807752"/>
    <w:rsid w:val="008079F3"/>
    <w:rsid w:val="008114C4"/>
    <w:rsid w:val="00817916"/>
    <w:rsid w:val="00820870"/>
    <w:rsid w:val="00832179"/>
    <w:rsid w:val="00837212"/>
    <w:rsid w:val="00843845"/>
    <w:rsid w:val="0084575A"/>
    <w:rsid w:val="00847350"/>
    <w:rsid w:val="00851BFE"/>
    <w:rsid w:val="00851E6E"/>
    <w:rsid w:val="0085360D"/>
    <w:rsid w:val="00862135"/>
    <w:rsid w:val="008647AC"/>
    <w:rsid w:val="008666C9"/>
    <w:rsid w:val="00871E5F"/>
    <w:rsid w:val="00872FD4"/>
    <w:rsid w:val="00873DD5"/>
    <w:rsid w:val="00875C00"/>
    <w:rsid w:val="00877423"/>
    <w:rsid w:val="00880AC1"/>
    <w:rsid w:val="00882EC2"/>
    <w:rsid w:val="0088583D"/>
    <w:rsid w:val="008A2AEF"/>
    <w:rsid w:val="008A7211"/>
    <w:rsid w:val="008B30F3"/>
    <w:rsid w:val="008C3A79"/>
    <w:rsid w:val="008C79CB"/>
    <w:rsid w:val="008D3710"/>
    <w:rsid w:val="008D4DFE"/>
    <w:rsid w:val="008D5AF9"/>
    <w:rsid w:val="008D7620"/>
    <w:rsid w:val="008E18BF"/>
    <w:rsid w:val="008E4AFA"/>
    <w:rsid w:val="008E5D10"/>
    <w:rsid w:val="008F1816"/>
    <w:rsid w:val="008F3D74"/>
    <w:rsid w:val="008F639A"/>
    <w:rsid w:val="008F6EC8"/>
    <w:rsid w:val="009010D6"/>
    <w:rsid w:val="00915F30"/>
    <w:rsid w:val="0092335A"/>
    <w:rsid w:val="00927E5A"/>
    <w:rsid w:val="00935B48"/>
    <w:rsid w:val="00940FEB"/>
    <w:rsid w:val="009509C5"/>
    <w:rsid w:val="009522DD"/>
    <w:rsid w:val="00955324"/>
    <w:rsid w:val="009640C2"/>
    <w:rsid w:val="00973742"/>
    <w:rsid w:val="00980A58"/>
    <w:rsid w:val="00984233"/>
    <w:rsid w:val="00987CA6"/>
    <w:rsid w:val="00990F1E"/>
    <w:rsid w:val="00995361"/>
    <w:rsid w:val="009B3D34"/>
    <w:rsid w:val="009C337C"/>
    <w:rsid w:val="009C4049"/>
    <w:rsid w:val="009C51D6"/>
    <w:rsid w:val="009C7B5A"/>
    <w:rsid w:val="009D013A"/>
    <w:rsid w:val="009D07A7"/>
    <w:rsid w:val="009D2DA1"/>
    <w:rsid w:val="009E3276"/>
    <w:rsid w:val="009E41D8"/>
    <w:rsid w:val="009E7C6F"/>
    <w:rsid w:val="009F0DC4"/>
    <w:rsid w:val="009F3060"/>
    <w:rsid w:val="009F3DC8"/>
    <w:rsid w:val="00A0286A"/>
    <w:rsid w:val="00A06F67"/>
    <w:rsid w:val="00A117F8"/>
    <w:rsid w:val="00A1253B"/>
    <w:rsid w:val="00A159F2"/>
    <w:rsid w:val="00A20BB9"/>
    <w:rsid w:val="00A236D5"/>
    <w:rsid w:val="00A24026"/>
    <w:rsid w:val="00A5464B"/>
    <w:rsid w:val="00A61039"/>
    <w:rsid w:val="00A67D8D"/>
    <w:rsid w:val="00A71744"/>
    <w:rsid w:val="00A81375"/>
    <w:rsid w:val="00A931EA"/>
    <w:rsid w:val="00A93B90"/>
    <w:rsid w:val="00A94FE9"/>
    <w:rsid w:val="00AA36CA"/>
    <w:rsid w:val="00AA37F6"/>
    <w:rsid w:val="00AA5E4C"/>
    <w:rsid w:val="00AC73F6"/>
    <w:rsid w:val="00AD3A9F"/>
    <w:rsid w:val="00AE0CD8"/>
    <w:rsid w:val="00AF54B9"/>
    <w:rsid w:val="00B01C5C"/>
    <w:rsid w:val="00B0479C"/>
    <w:rsid w:val="00B06999"/>
    <w:rsid w:val="00B10225"/>
    <w:rsid w:val="00B10EC3"/>
    <w:rsid w:val="00B14B22"/>
    <w:rsid w:val="00B16ECD"/>
    <w:rsid w:val="00B2205A"/>
    <w:rsid w:val="00B2352C"/>
    <w:rsid w:val="00B30197"/>
    <w:rsid w:val="00B30A9B"/>
    <w:rsid w:val="00B35331"/>
    <w:rsid w:val="00B365FE"/>
    <w:rsid w:val="00B53972"/>
    <w:rsid w:val="00B578AD"/>
    <w:rsid w:val="00B83821"/>
    <w:rsid w:val="00B866D4"/>
    <w:rsid w:val="00B87C12"/>
    <w:rsid w:val="00B949A9"/>
    <w:rsid w:val="00B96FC5"/>
    <w:rsid w:val="00BA39E7"/>
    <w:rsid w:val="00BB119B"/>
    <w:rsid w:val="00BB7272"/>
    <w:rsid w:val="00BB7567"/>
    <w:rsid w:val="00BC7C31"/>
    <w:rsid w:val="00BC7EB5"/>
    <w:rsid w:val="00BD577D"/>
    <w:rsid w:val="00BE1582"/>
    <w:rsid w:val="00BE2CB8"/>
    <w:rsid w:val="00BE61A7"/>
    <w:rsid w:val="00BF30E9"/>
    <w:rsid w:val="00BF6A88"/>
    <w:rsid w:val="00C11DF0"/>
    <w:rsid w:val="00C23622"/>
    <w:rsid w:val="00C23F34"/>
    <w:rsid w:val="00C32419"/>
    <w:rsid w:val="00C5320F"/>
    <w:rsid w:val="00C6724B"/>
    <w:rsid w:val="00C7055B"/>
    <w:rsid w:val="00C82698"/>
    <w:rsid w:val="00C933E8"/>
    <w:rsid w:val="00C9471F"/>
    <w:rsid w:val="00CA04F8"/>
    <w:rsid w:val="00CA7555"/>
    <w:rsid w:val="00CB2DB5"/>
    <w:rsid w:val="00CB500E"/>
    <w:rsid w:val="00CD1154"/>
    <w:rsid w:val="00CD2AD5"/>
    <w:rsid w:val="00CD4571"/>
    <w:rsid w:val="00CD5E24"/>
    <w:rsid w:val="00CD6226"/>
    <w:rsid w:val="00CE26EA"/>
    <w:rsid w:val="00CE4566"/>
    <w:rsid w:val="00D016F7"/>
    <w:rsid w:val="00D12B0B"/>
    <w:rsid w:val="00D16561"/>
    <w:rsid w:val="00D20062"/>
    <w:rsid w:val="00D26AC7"/>
    <w:rsid w:val="00D2751E"/>
    <w:rsid w:val="00D34FE2"/>
    <w:rsid w:val="00D35077"/>
    <w:rsid w:val="00D40D57"/>
    <w:rsid w:val="00D41E88"/>
    <w:rsid w:val="00D55CD3"/>
    <w:rsid w:val="00D5616F"/>
    <w:rsid w:val="00D705EF"/>
    <w:rsid w:val="00D91367"/>
    <w:rsid w:val="00DA14C8"/>
    <w:rsid w:val="00DA5652"/>
    <w:rsid w:val="00DB1B18"/>
    <w:rsid w:val="00DB1F0D"/>
    <w:rsid w:val="00DB4265"/>
    <w:rsid w:val="00DC236F"/>
    <w:rsid w:val="00DC3E0E"/>
    <w:rsid w:val="00DC5FA9"/>
    <w:rsid w:val="00DD44E0"/>
    <w:rsid w:val="00DE29A9"/>
    <w:rsid w:val="00DE5333"/>
    <w:rsid w:val="00DE627F"/>
    <w:rsid w:val="00E12AA2"/>
    <w:rsid w:val="00E141E6"/>
    <w:rsid w:val="00E14A0B"/>
    <w:rsid w:val="00E16445"/>
    <w:rsid w:val="00E16EA7"/>
    <w:rsid w:val="00E20925"/>
    <w:rsid w:val="00E21A62"/>
    <w:rsid w:val="00E25711"/>
    <w:rsid w:val="00E2571A"/>
    <w:rsid w:val="00E33418"/>
    <w:rsid w:val="00E46247"/>
    <w:rsid w:val="00E46AE0"/>
    <w:rsid w:val="00E51E5D"/>
    <w:rsid w:val="00E52B11"/>
    <w:rsid w:val="00E53E9E"/>
    <w:rsid w:val="00E60F29"/>
    <w:rsid w:val="00E63389"/>
    <w:rsid w:val="00E63BDA"/>
    <w:rsid w:val="00E74D94"/>
    <w:rsid w:val="00E80095"/>
    <w:rsid w:val="00E82E79"/>
    <w:rsid w:val="00E8674C"/>
    <w:rsid w:val="00E901B6"/>
    <w:rsid w:val="00E93ED2"/>
    <w:rsid w:val="00E944ED"/>
    <w:rsid w:val="00EA63DD"/>
    <w:rsid w:val="00EB67E4"/>
    <w:rsid w:val="00EC4ABC"/>
    <w:rsid w:val="00ED1118"/>
    <w:rsid w:val="00ED2872"/>
    <w:rsid w:val="00ED2E3F"/>
    <w:rsid w:val="00ED6550"/>
    <w:rsid w:val="00EE187F"/>
    <w:rsid w:val="00EE3C39"/>
    <w:rsid w:val="00EE5432"/>
    <w:rsid w:val="00EF2662"/>
    <w:rsid w:val="00F02D79"/>
    <w:rsid w:val="00F043C2"/>
    <w:rsid w:val="00F05BE0"/>
    <w:rsid w:val="00F06858"/>
    <w:rsid w:val="00F07325"/>
    <w:rsid w:val="00F14C7F"/>
    <w:rsid w:val="00F177B7"/>
    <w:rsid w:val="00F200C7"/>
    <w:rsid w:val="00F24B40"/>
    <w:rsid w:val="00F2505F"/>
    <w:rsid w:val="00F40034"/>
    <w:rsid w:val="00F40C19"/>
    <w:rsid w:val="00F41B63"/>
    <w:rsid w:val="00F41E1A"/>
    <w:rsid w:val="00F503BF"/>
    <w:rsid w:val="00F50E61"/>
    <w:rsid w:val="00F5485B"/>
    <w:rsid w:val="00F644B5"/>
    <w:rsid w:val="00F70465"/>
    <w:rsid w:val="00F73DF3"/>
    <w:rsid w:val="00F90FCF"/>
    <w:rsid w:val="00FA13C3"/>
    <w:rsid w:val="00FB08B5"/>
    <w:rsid w:val="00FB38DB"/>
    <w:rsid w:val="00FC1C5C"/>
    <w:rsid w:val="00FC4026"/>
    <w:rsid w:val="00FC6015"/>
    <w:rsid w:val="00FC7039"/>
    <w:rsid w:val="00FD0694"/>
    <w:rsid w:val="00FD7C45"/>
    <w:rsid w:val="00FE18B2"/>
    <w:rsid w:val="00FE5BB6"/>
    <w:rsid w:val="00FF033C"/>
    <w:rsid w:val="00FF3AA2"/>
    <w:rsid w:val="00FF47E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D83D72"/>
  <w15:chartTrackingRefBased/>
  <w15:docId w15:val="{799C4EB4-A456-400D-AC08-DA4B79699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0713E4"/>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Char"/>
    <w:uiPriority w:val="9"/>
    <w:unhideWhenUsed/>
    <w:qFormat/>
    <w:rsid w:val="000713E4"/>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Char"/>
    <w:uiPriority w:val="9"/>
    <w:unhideWhenUsed/>
    <w:qFormat/>
    <w:rsid w:val="000713E4"/>
    <w:pPr>
      <w:keepNext/>
      <w:keepLines/>
      <w:spacing w:before="160" w:after="80"/>
      <w:outlineLvl w:val="2"/>
    </w:pPr>
    <w:rPr>
      <w:rFonts w:eastAsiaTheme="majorEastAsia" w:cstheme="majorBidi"/>
      <w:color w:val="2E74B5" w:themeColor="accent1" w:themeShade="BF"/>
      <w:sz w:val="28"/>
      <w:szCs w:val="28"/>
    </w:rPr>
  </w:style>
  <w:style w:type="paragraph" w:styleId="4">
    <w:name w:val="heading 4"/>
    <w:basedOn w:val="a"/>
    <w:next w:val="a"/>
    <w:link w:val="4Char"/>
    <w:uiPriority w:val="9"/>
    <w:semiHidden/>
    <w:unhideWhenUsed/>
    <w:qFormat/>
    <w:rsid w:val="000713E4"/>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Char"/>
    <w:uiPriority w:val="9"/>
    <w:unhideWhenUsed/>
    <w:qFormat/>
    <w:rsid w:val="000713E4"/>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Char"/>
    <w:uiPriority w:val="9"/>
    <w:semiHidden/>
    <w:unhideWhenUsed/>
    <w:qFormat/>
    <w:rsid w:val="000713E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0713E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0713E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0713E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0713E4"/>
    <w:rPr>
      <w:rFonts w:asciiTheme="majorHAnsi" w:eastAsiaTheme="majorEastAsia" w:hAnsiTheme="majorHAnsi" w:cstheme="majorBidi"/>
      <w:color w:val="2E74B5" w:themeColor="accent1" w:themeShade="BF"/>
      <w:sz w:val="40"/>
      <w:szCs w:val="40"/>
    </w:rPr>
  </w:style>
  <w:style w:type="character" w:customStyle="1" w:styleId="2Char">
    <w:name w:val="عنوان 2 Char"/>
    <w:basedOn w:val="a0"/>
    <w:link w:val="2"/>
    <w:uiPriority w:val="9"/>
    <w:rsid w:val="000713E4"/>
    <w:rPr>
      <w:rFonts w:asciiTheme="majorHAnsi" w:eastAsiaTheme="majorEastAsia" w:hAnsiTheme="majorHAnsi" w:cstheme="majorBidi"/>
      <w:color w:val="2E74B5" w:themeColor="accent1" w:themeShade="BF"/>
      <w:sz w:val="32"/>
      <w:szCs w:val="32"/>
    </w:rPr>
  </w:style>
  <w:style w:type="character" w:customStyle="1" w:styleId="3Char">
    <w:name w:val="عنوان 3 Char"/>
    <w:basedOn w:val="a0"/>
    <w:link w:val="3"/>
    <w:uiPriority w:val="9"/>
    <w:rsid w:val="000713E4"/>
    <w:rPr>
      <w:rFonts w:eastAsiaTheme="majorEastAsia" w:cstheme="majorBidi"/>
      <w:color w:val="2E74B5" w:themeColor="accent1" w:themeShade="BF"/>
      <w:sz w:val="28"/>
      <w:szCs w:val="28"/>
    </w:rPr>
  </w:style>
  <w:style w:type="character" w:customStyle="1" w:styleId="4Char">
    <w:name w:val="عنوان 4 Char"/>
    <w:basedOn w:val="a0"/>
    <w:link w:val="4"/>
    <w:uiPriority w:val="9"/>
    <w:semiHidden/>
    <w:rsid w:val="000713E4"/>
    <w:rPr>
      <w:rFonts w:eastAsiaTheme="majorEastAsia" w:cstheme="majorBidi"/>
      <w:i/>
      <w:iCs/>
      <w:color w:val="2E74B5" w:themeColor="accent1" w:themeShade="BF"/>
    </w:rPr>
  </w:style>
  <w:style w:type="character" w:customStyle="1" w:styleId="5Char">
    <w:name w:val="عنوان 5 Char"/>
    <w:basedOn w:val="a0"/>
    <w:link w:val="5"/>
    <w:uiPriority w:val="9"/>
    <w:rsid w:val="000713E4"/>
    <w:rPr>
      <w:rFonts w:eastAsiaTheme="majorEastAsia" w:cstheme="majorBidi"/>
      <w:color w:val="2E74B5" w:themeColor="accent1" w:themeShade="BF"/>
    </w:rPr>
  </w:style>
  <w:style w:type="character" w:customStyle="1" w:styleId="6Char">
    <w:name w:val="عنوان 6 Char"/>
    <w:basedOn w:val="a0"/>
    <w:link w:val="6"/>
    <w:uiPriority w:val="9"/>
    <w:semiHidden/>
    <w:rsid w:val="000713E4"/>
    <w:rPr>
      <w:rFonts w:eastAsiaTheme="majorEastAsia" w:cstheme="majorBidi"/>
      <w:i/>
      <w:iCs/>
      <w:color w:val="595959" w:themeColor="text1" w:themeTint="A6"/>
    </w:rPr>
  </w:style>
  <w:style w:type="character" w:customStyle="1" w:styleId="7Char">
    <w:name w:val="عنوان 7 Char"/>
    <w:basedOn w:val="a0"/>
    <w:link w:val="7"/>
    <w:uiPriority w:val="9"/>
    <w:semiHidden/>
    <w:rsid w:val="000713E4"/>
    <w:rPr>
      <w:rFonts w:eastAsiaTheme="majorEastAsia" w:cstheme="majorBidi"/>
      <w:color w:val="595959" w:themeColor="text1" w:themeTint="A6"/>
    </w:rPr>
  </w:style>
  <w:style w:type="character" w:customStyle="1" w:styleId="8Char">
    <w:name w:val="عنوان 8 Char"/>
    <w:basedOn w:val="a0"/>
    <w:link w:val="8"/>
    <w:uiPriority w:val="9"/>
    <w:semiHidden/>
    <w:rsid w:val="000713E4"/>
    <w:rPr>
      <w:rFonts w:eastAsiaTheme="majorEastAsia" w:cstheme="majorBidi"/>
      <w:i/>
      <w:iCs/>
      <w:color w:val="272727" w:themeColor="text1" w:themeTint="D8"/>
    </w:rPr>
  </w:style>
  <w:style w:type="character" w:customStyle="1" w:styleId="9Char">
    <w:name w:val="عنوان 9 Char"/>
    <w:basedOn w:val="a0"/>
    <w:link w:val="9"/>
    <w:uiPriority w:val="9"/>
    <w:semiHidden/>
    <w:rsid w:val="000713E4"/>
    <w:rPr>
      <w:rFonts w:eastAsiaTheme="majorEastAsia" w:cstheme="majorBidi"/>
      <w:color w:val="272727" w:themeColor="text1" w:themeTint="D8"/>
    </w:rPr>
  </w:style>
  <w:style w:type="paragraph" w:styleId="a3">
    <w:name w:val="Title"/>
    <w:basedOn w:val="a"/>
    <w:next w:val="a"/>
    <w:link w:val="Char"/>
    <w:uiPriority w:val="10"/>
    <w:qFormat/>
    <w:rsid w:val="000713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0713E4"/>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0713E4"/>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0713E4"/>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0713E4"/>
    <w:pPr>
      <w:spacing w:before="160"/>
      <w:jc w:val="center"/>
    </w:pPr>
    <w:rPr>
      <w:i/>
      <w:iCs/>
      <w:color w:val="404040" w:themeColor="text1" w:themeTint="BF"/>
    </w:rPr>
  </w:style>
  <w:style w:type="character" w:customStyle="1" w:styleId="Char1">
    <w:name w:val="اقتباس Char"/>
    <w:basedOn w:val="a0"/>
    <w:link w:val="a5"/>
    <w:uiPriority w:val="29"/>
    <w:rsid w:val="000713E4"/>
    <w:rPr>
      <w:i/>
      <w:iCs/>
      <w:color w:val="404040" w:themeColor="text1" w:themeTint="BF"/>
    </w:rPr>
  </w:style>
  <w:style w:type="paragraph" w:styleId="a6">
    <w:name w:val="List Paragraph"/>
    <w:basedOn w:val="a"/>
    <w:uiPriority w:val="34"/>
    <w:qFormat/>
    <w:rsid w:val="000713E4"/>
    <w:pPr>
      <w:ind w:left="720"/>
      <w:contextualSpacing/>
    </w:pPr>
  </w:style>
  <w:style w:type="character" w:styleId="a7">
    <w:name w:val="Intense Emphasis"/>
    <w:basedOn w:val="a0"/>
    <w:uiPriority w:val="21"/>
    <w:qFormat/>
    <w:rsid w:val="000713E4"/>
    <w:rPr>
      <w:i/>
      <w:iCs/>
      <w:color w:val="2E74B5" w:themeColor="accent1" w:themeShade="BF"/>
    </w:rPr>
  </w:style>
  <w:style w:type="paragraph" w:styleId="a8">
    <w:name w:val="Intense Quote"/>
    <w:basedOn w:val="a"/>
    <w:next w:val="a"/>
    <w:link w:val="Char2"/>
    <w:uiPriority w:val="30"/>
    <w:qFormat/>
    <w:rsid w:val="000713E4"/>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Char2">
    <w:name w:val="اقتباس مكثف Char"/>
    <w:basedOn w:val="a0"/>
    <w:link w:val="a8"/>
    <w:uiPriority w:val="30"/>
    <w:rsid w:val="000713E4"/>
    <w:rPr>
      <w:i/>
      <w:iCs/>
      <w:color w:val="2E74B5" w:themeColor="accent1" w:themeShade="BF"/>
    </w:rPr>
  </w:style>
  <w:style w:type="character" w:styleId="a9">
    <w:name w:val="Intense Reference"/>
    <w:basedOn w:val="a0"/>
    <w:uiPriority w:val="32"/>
    <w:qFormat/>
    <w:rsid w:val="000713E4"/>
    <w:rPr>
      <w:b/>
      <w:bCs/>
      <w:smallCaps/>
      <w:color w:val="2E74B5" w:themeColor="accent1" w:themeShade="BF"/>
      <w:spacing w:val="5"/>
    </w:rPr>
  </w:style>
  <w:style w:type="character" w:styleId="Hyperlink">
    <w:name w:val="Hyperlink"/>
    <w:basedOn w:val="a0"/>
    <w:uiPriority w:val="99"/>
    <w:unhideWhenUsed/>
    <w:rsid w:val="00A0286A"/>
    <w:rPr>
      <w:color w:val="0563C1" w:themeColor="hyperlink"/>
      <w:u w:val="single"/>
    </w:rPr>
  </w:style>
  <w:style w:type="character" w:styleId="aa">
    <w:name w:val="Unresolved Mention"/>
    <w:basedOn w:val="a0"/>
    <w:uiPriority w:val="99"/>
    <w:semiHidden/>
    <w:unhideWhenUsed/>
    <w:rsid w:val="00F40034"/>
    <w:rPr>
      <w:color w:val="605E5C"/>
      <w:shd w:val="clear" w:color="auto" w:fill="E1DFDD"/>
    </w:rPr>
  </w:style>
  <w:style w:type="paragraph" w:customStyle="1" w:styleId="nova-legacy-e-listitem">
    <w:name w:val="nova-legacy-e-list__item"/>
    <w:basedOn w:val="a"/>
    <w:rsid w:val="00F4003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ab">
    <w:name w:val="Table Grid"/>
    <w:basedOn w:val="a1"/>
    <w:uiPriority w:val="59"/>
    <w:rsid w:val="008072D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Char3"/>
    <w:uiPriority w:val="99"/>
    <w:unhideWhenUsed/>
    <w:rsid w:val="00FC4026"/>
    <w:pPr>
      <w:tabs>
        <w:tab w:val="center" w:pos="4680"/>
        <w:tab w:val="right" w:pos="9360"/>
      </w:tabs>
      <w:spacing w:after="0" w:line="240" w:lineRule="auto"/>
    </w:pPr>
  </w:style>
  <w:style w:type="character" w:customStyle="1" w:styleId="Char3">
    <w:name w:val="رأس الصفحة Char"/>
    <w:basedOn w:val="a0"/>
    <w:link w:val="ac"/>
    <w:uiPriority w:val="99"/>
    <w:rsid w:val="00FC4026"/>
  </w:style>
  <w:style w:type="paragraph" w:styleId="ad">
    <w:name w:val="footer"/>
    <w:basedOn w:val="a"/>
    <w:link w:val="Char4"/>
    <w:uiPriority w:val="99"/>
    <w:unhideWhenUsed/>
    <w:rsid w:val="00FC4026"/>
    <w:pPr>
      <w:tabs>
        <w:tab w:val="center" w:pos="4680"/>
        <w:tab w:val="right" w:pos="9360"/>
      </w:tabs>
      <w:spacing w:after="0" w:line="240" w:lineRule="auto"/>
    </w:pPr>
  </w:style>
  <w:style w:type="character" w:customStyle="1" w:styleId="Char4">
    <w:name w:val="تذييل الصفحة Char"/>
    <w:basedOn w:val="a0"/>
    <w:link w:val="ad"/>
    <w:uiPriority w:val="99"/>
    <w:rsid w:val="00FC4026"/>
  </w:style>
  <w:style w:type="paragraph" w:styleId="ae">
    <w:name w:val="Normal (Web)"/>
    <w:basedOn w:val="a"/>
    <w:uiPriority w:val="99"/>
    <w:unhideWhenUsed/>
    <w:rsid w:val="008D762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reference-text">
    <w:name w:val="reference-text"/>
    <w:basedOn w:val="a0"/>
    <w:rsid w:val="008D7620"/>
  </w:style>
  <w:style w:type="character" w:styleId="af">
    <w:name w:val="FollowedHyperlink"/>
    <w:basedOn w:val="a0"/>
    <w:uiPriority w:val="99"/>
    <w:semiHidden/>
    <w:unhideWhenUsed/>
    <w:rsid w:val="008D7620"/>
    <w:rPr>
      <w:color w:val="954F72" w:themeColor="followedHyperlink"/>
      <w:u w:val="single"/>
    </w:rPr>
  </w:style>
  <w:style w:type="character" w:styleId="af0">
    <w:name w:val="Strong"/>
    <w:basedOn w:val="a0"/>
    <w:uiPriority w:val="22"/>
    <w:qFormat/>
    <w:rsid w:val="0077275D"/>
    <w:rPr>
      <w:b/>
      <w:bCs/>
    </w:rPr>
  </w:style>
  <w:style w:type="character" w:styleId="af1">
    <w:name w:val="Emphasis"/>
    <w:basedOn w:val="a0"/>
    <w:uiPriority w:val="20"/>
    <w:qFormat/>
    <w:rsid w:val="0077275D"/>
    <w:rPr>
      <w:i/>
      <w:iCs/>
    </w:rPr>
  </w:style>
  <w:style w:type="paragraph" w:styleId="20">
    <w:name w:val="Body Text 2"/>
    <w:basedOn w:val="a"/>
    <w:link w:val="2Char0"/>
    <w:rsid w:val="002E3EF1"/>
    <w:pPr>
      <w:overflowPunct w:val="0"/>
      <w:autoSpaceDE w:val="0"/>
      <w:autoSpaceDN w:val="0"/>
      <w:adjustRightInd w:val="0"/>
      <w:spacing w:after="0" w:line="340" w:lineRule="exact"/>
      <w:ind w:left="284" w:right="284" w:hanging="284"/>
      <w:jc w:val="both"/>
      <w:textAlignment w:val="baseline"/>
    </w:pPr>
    <w:rPr>
      <w:rFonts w:ascii="Times New Roman" w:eastAsia="Times New Roman" w:hAnsi="Times New Roman" w:cs="Times New Roman"/>
      <w:kern w:val="0"/>
      <w:sz w:val="20"/>
      <w:szCs w:val="20"/>
      <w:lang w:bidi="ar-JO"/>
      <w14:ligatures w14:val="none"/>
    </w:rPr>
  </w:style>
  <w:style w:type="character" w:customStyle="1" w:styleId="2Char0">
    <w:name w:val="نص أساسي 2 Char"/>
    <w:basedOn w:val="a0"/>
    <w:link w:val="20"/>
    <w:rsid w:val="002E3EF1"/>
    <w:rPr>
      <w:rFonts w:ascii="Times New Roman" w:eastAsia="Times New Roman" w:hAnsi="Times New Roman" w:cs="Times New Roman"/>
      <w:kern w:val="0"/>
      <w:sz w:val="20"/>
      <w:szCs w:val="20"/>
      <w:lang w:bidi="ar-J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48245">
      <w:bodyDiv w:val="1"/>
      <w:marLeft w:val="0"/>
      <w:marRight w:val="0"/>
      <w:marTop w:val="0"/>
      <w:marBottom w:val="0"/>
      <w:divBdr>
        <w:top w:val="none" w:sz="0" w:space="0" w:color="auto"/>
        <w:left w:val="none" w:sz="0" w:space="0" w:color="auto"/>
        <w:bottom w:val="none" w:sz="0" w:space="0" w:color="auto"/>
        <w:right w:val="none" w:sz="0" w:space="0" w:color="auto"/>
      </w:divBdr>
    </w:div>
    <w:div w:id="16122634">
      <w:bodyDiv w:val="1"/>
      <w:marLeft w:val="0"/>
      <w:marRight w:val="0"/>
      <w:marTop w:val="0"/>
      <w:marBottom w:val="0"/>
      <w:divBdr>
        <w:top w:val="none" w:sz="0" w:space="0" w:color="auto"/>
        <w:left w:val="none" w:sz="0" w:space="0" w:color="auto"/>
        <w:bottom w:val="none" w:sz="0" w:space="0" w:color="auto"/>
        <w:right w:val="none" w:sz="0" w:space="0" w:color="auto"/>
      </w:divBdr>
    </w:div>
    <w:div w:id="69543072">
      <w:bodyDiv w:val="1"/>
      <w:marLeft w:val="0"/>
      <w:marRight w:val="0"/>
      <w:marTop w:val="0"/>
      <w:marBottom w:val="0"/>
      <w:divBdr>
        <w:top w:val="none" w:sz="0" w:space="0" w:color="auto"/>
        <w:left w:val="none" w:sz="0" w:space="0" w:color="auto"/>
        <w:bottom w:val="none" w:sz="0" w:space="0" w:color="auto"/>
        <w:right w:val="none" w:sz="0" w:space="0" w:color="auto"/>
      </w:divBdr>
      <w:divsChild>
        <w:div w:id="13994738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37307">
      <w:bodyDiv w:val="1"/>
      <w:marLeft w:val="0"/>
      <w:marRight w:val="0"/>
      <w:marTop w:val="0"/>
      <w:marBottom w:val="0"/>
      <w:divBdr>
        <w:top w:val="none" w:sz="0" w:space="0" w:color="auto"/>
        <w:left w:val="none" w:sz="0" w:space="0" w:color="auto"/>
        <w:bottom w:val="none" w:sz="0" w:space="0" w:color="auto"/>
        <w:right w:val="none" w:sz="0" w:space="0" w:color="auto"/>
      </w:divBdr>
    </w:div>
    <w:div w:id="78790560">
      <w:bodyDiv w:val="1"/>
      <w:marLeft w:val="0"/>
      <w:marRight w:val="0"/>
      <w:marTop w:val="0"/>
      <w:marBottom w:val="0"/>
      <w:divBdr>
        <w:top w:val="none" w:sz="0" w:space="0" w:color="auto"/>
        <w:left w:val="none" w:sz="0" w:space="0" w:color="auto"/>
        <w:bottom w:val="none" w:sz="0" w:space="0" w:color="auto"/>
        <w:right w:val="none" w:sz="0" w:space="0" w:color="auto"/>
      </w:divBdr>
      <w:divsChild>
        <w:div w:id="1409765218">
          <w:marLeft w:val="0"/>
          <w:marRight w:val="0"/>
          <w:marTop w:val="0"/>
          <w:marBottom w:val="0"/>
          <w:divBdr>
            <w:top w:val="none" w:sz="0" w:space="0" w:color="auto"/>
            <w:left w:val="none" w:sz="0" w:space="0" w:color="auto"/>
            <w:bottom w:val="none" w:sz="0" w:space="0" w:color="auto"/>
            <w:right w:val="none" w:sz="0" w:space="0" w:color="auto"/>
          </w:divBdr>
          <w:divsChild>
            <w:div w:id="660351952">
              <w:marLeft w:val="0"/>
              <w:marRight w:val="0"/>
              <w:marTop w:val="0"/>
              <w:marBottom w:val="0"/>
              <w:divBdr>
                <w:top w:val="none" w:sz="0" w:space="0" w:color="auto"/>
                <w:left w:val="none" w:sz="0" w:space="0" w:color="auto"/>
                <w:bottom w:val="none" w:sz="0" w:space="0" w:color="auto"/>
                <w:right w:val="none" w:sz="0" w:space="0" w:color="auto"/>
              </w:divBdr>
              <w:divsChild>
                <w:div w:id="1834105751">
                  <w:marLeft w:val="0"/>
                  <w:marRight w:val="0"/>
                  <w:marTop w:val="0"/>
                  <w:marBottom w:val="0"/>
                  <w:divBdr>
                    <w:top w:val="none" w:sz="0" w:space="0" w:color="auto"/>
                    <w:left w:val="none" w:sz="0" w:space="0" w:color="auto"/>
                    <w:bottom w:val="none" w:sz="0" w:space="0" w:color="auto"/>
                    <w:right w:val="none" w:sz="0" w:space="0" w:color="auto"/>
                  </w:divBdr>
                  <w:divsChild>
                    <w:div w:id="723021858">
                      <w:marLeft w:val="0"/>
                      <w:marRight w:val="0"/>
                      <w:marTop w:val="0"/>
                      <w:marBottom w:val="0"/>
                      <w:divBdr>
                        <w:top w:val="none" w:sz="0" w:space="0" w:color="auto"/>
                        <w:left w:val="none" w:sz="0" w:space="0" w:color="auto"/>
                        <w:bottom w:val="none" w:sz="0" w:space="0" w:color="auto"/>
                        <w:right w:val="none" w:sz="0" w:space="0" w:color="auto"/>
                      </w:divBdr>
                      <w:divsChild>
                        <w:div w:id="204875646">
                          <w:marLeft w:val="0"/>
                          <w:marRight w:val="0"/>
                          <w:marTop w:val="0"/>
                          <w:marBottom w:val="0"/>
                          <w:divBdr>
                            <w:top w:val="none" w:sz="0" w:space="0" w:color="auto"/>
                            <w:left w:val="none" w:sz="0" w:space="0" w:color="auto"/>
                            <w:bottom w:val="none" w:sz="0" w:space="0" w:color="auto"/>
                            <w:right w:val="none" w:sz="0" w:space="0" w:color="auto"/>
                          </w:divBdr>
                          <w:divsChild>
                            <w:div w:id="131821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490118">
      <w:bodyDiv w:val="1"/>
      <w:marLeft w:val="0"/>
      <w:marRight w:val="0"/>
      <w:marTop w:val="0"/>
      <w:marBottom w:val="0"/>
      <w:divBdr>
        <w:top w:val="none" w:sz="0" w:space="0" w:color="auto"/>
        <w:left w:val="none" w:sz="0" w:space="0" w:color="auto"/>
        <w:bottom w:val="none" w:sz="0" w:space="0" w:color="auto"/>
        <w:right w:val="none" w:sz="0" w:space="0" w:color="auto"/>
      </w:divBdr>
    </w:div>
    <w:div w:id="138153097">
      <w:bodyDiv w:val="1"/>
      <w:marLeft w:val="0"/>
      <w:marRight w:val="0"/>
      <w:marTop w:val="0"/>
      <w:marBottom w:val="0"/>
      <w:divBdr>
        <w:top w:val="none" w:sz="0" w:space="0" w:color="auto"/>
        <w:left w:val="none" w:sz="0" w:space="0" w:color="auto"/>
        <w:bottom w:val="none" w:sz="0" w:space="0" w:color="auto"/>
        <w:right w:val="none" w:sz="0" w:space="0" w:color="auto"/>
      </w:divBdr>
      <w:divsChild>
        <w:div w:id="1842116847">
          <w:marLeft w:val="0"/>
          <w:marRight w:val="0"/>
          <w:marTop w:val="0"/>
          <w:marBottom w:val="0"/>
          <w:divBdr>
            <w:top w:val="none" w:sz="0" w:space="0" w:color="auto"/>
            <w:left w:val="none" w:sz="0" w:space="0" w:color="auto"/>
            <w:bottom w:val="none" w:sz="0" w:space="0" w:color="auto"/>
            <w:right w:val="none" w:sz="0" w:space="0" w:color="auto"/>
          </w:divBdr>
          <w:divsChild>
            <w:div w:id="461726673">
              <w:marLeft w:val="0"/>
              <w:marRight w:val="0"/>
              <w:marTop w:val="0"/>
              <w:marBottom w:val="0"/>
              <w:divBdr>
                <w:top w:val="none" w:sz="0" w:space="0" w:color="auto"/>
                <w:left w:val="none" w:sz="0" w:space="0" w:color="auto"/>
                <w:bottom w:val="none" w:sz="0" w:space="0" w:color="auto"/>
                <w:right w:val="none" w:sz="0" w:space="0" w:color="auto"/>
              </w:divBdr>
              <w:divsChild>
                <w:div w:id="1764688240">
                  <w:marLeft w:val="0"/>
                  <w:marRight w:val="0"/>
                  <w:marTop w:val="0"/>
                  <w:marBottom w:val="0"/>
                  <w:divBdr>
                    <w:top w:val="none" w:sz="0" w:space="0" w:color="auto"/>
                    <w:left w:val="none" w:sz="0" w:space="0" w:color="auto"/>
                    <w:bottom w:val="none" w:sz="0" w:space="0" w:color="auto"/>
                    <w:right w:val="none" w:sz="0" w:space="0" w:color="auto"/>
                  </w:divBdr>
                  <w:divsChild>
                    <w:div w:id="1427073357">
                      <w:marLeft w:val="0"/>
                      <w:marRight w:val="0"/>
                      <w:marTop w:val="0"/>
                      <w:marBottom w:val="0"/>
                      <w:divBdr>
                        <w:top w:val="none" w:sz="0" w:space="0" w:color="auto"/>
                        <w:left w:val="none" w:sz="0" w:space="0" w:color="auto"/>
                        <w:bottom w:val="none" w:sz="0" w:space="0" w:color="auto"/>
                        <w:right w:val="none" w:sz="0" w:space="0" w:color="auto"/>
                      </w:divBdr>
                      <w:divsChild>
                        <w:div w:id="594947594">
                          <w:marLeft w:val="0"/>
                          <w:marRight w:val="0"/>
                          <w:marTop w:val="0"/>
                          <w:marBottom w:val="0"/>
                          <w:divBdr>
                            <w:top w:val="none" w:sz="0" w:space="0" w:color="auto"/>
                            <w:left w:val="none" w:sz="0" w:space="0" w:color="auto"/>
                            <w:bottom w:val="none" w:sz="0" w:space="0" w:color="auto"/>
                            <w:right w:val="none" w:sz="0" w:space="0" w:color="auto"/>
                          </w:divBdr>
                          <w:divsChild>
                            <w:div w:id="12427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495596">
      <w:bodyDiv w:val="1"/>
      <w:marLeft w:val="0"/>
      <w:marRight w:val="0"/>
      <w:marTop w:val="0"/>
      <w:marBottom w:val="0"/>
      <w:divBdr>
        <w:top w:val="none" w:sz="0" w:space="0" w:color="auto"/>
        <w:left w:val="none" w:sz="0" w:space="0" w:color="auto"/>
        <w:bottom w:val="none" w:sz="0" w:space="0" w:color="auto"/>
        <w:right w:val="none" w:sz="0" w:space="0" w:color="auto"/>
      </w:divBdr>
    </w:div>
    <w:div w:id="182090269">
      <w:bodyDiv w:val="1"/>
      <w:marLeft w:val="0"/>
      <w:marRight w:val="0"/>
      <w:marTop w:val="0"/>
      <w:marBottom w:val="0"/>
      <w:divBdr>
        <w:top w:val="none" w:sz="0" w:space="0" w:color="auto"/>
        <w:left w:val="none" w:sz="0" w:space="0" w:color="auto"/>
        <w:bottom w:val="none" w:sz="0" w:space="0" w:color="auto"/>
        <w:right w:val="none" w:sz="0" w:space="0" w:color="auto"/>
      </w:divBdr>
    </w:div>
    <w:div w:id="193200330">
      <w:bodyDiv w:val="1"/>
      <w:marLeft w:val="0"/>
      <w:marRight w:val="0"/>
      <w:marTop w:val="0"/>
      <w:marBottom w:val="0"/>
      <w:divBdr>
        <w:top w:val="none" w:sz="0" w:space="0" w:color="auto"/>
        <w:left w:val="none" w:sz="0" w:space="0" w:color="auto"/>
        <w:bottom w:val="none" w:sz="0" w:space="0" w:color="auto"/>
        <w:right w:val="none" w:sz="0" w:space="0" w:color="auto"/>
      </w:divBdr>
    </w:div>
    <w:div w:id="284577171">
      <w:bodyDiv w:val="1"/>
      <w:marLeft w:val="0"/>
      <w:marRight w:val="0"/>
      <w:marTop w:val="0"/>
      <w:marBottom w:val="0"/>
      <w:divBdr>
        <w:top w:val="none" w:sz="0" w:space="0" w:color="auto"/>
        <w:left w:val="none" w:sz="0" w:space="0" w:color="auto"/>
        <w:bottom w:val="none" w:sz="0" w:space="0" w:color="auto"/>
        <w:right w:val="none" w:sz="0" w:space="0" w:color="auto"/>
      </w:divBdr>
      <w:divsChild>
        <w:div w:id="1717312267">
          <w:marLeft w:val="0"/>
          <w:marRight w:val="446"/>
          <w:marTop w:val="0"/>
          <w:marBottom w:val="0"/>
          <w:divBdr>
            <w:top w:val="none" w:sz="0" w:space="0" w:color="auto"/>
            <w:left w:val="none" w:sz="0" w:space="0" w:color="auto"/>
            <w:bottom w:val="none" w:sz="0" w:space="0" w:color="auto"/>
            <w:right w:val="none" w:sz="0" w:space="0" w:color="auto"/>
          </w:divBdr>
        </w:div>
      </w:divsChild>
    </w:div>
    <w:div w:id="286936436">
      <w:bodyDiv w:val="1"/>
      <w:marLeft w:val="0"/>
      <w:marRight w:val="0"/>
      <w:marTop w:val="0"/>
      <w:marBottom w:val="0"/>
      <w:divBdr>
        <w:top w:val="none" w:sz="0" w:space="0" w:color="auto"/>
        <w:left w:val="none" w:sz="0" w:space="0" w:color="auto"/>
        <w:bottom w:val="none" w:sz="0" w:space="0" w:color="auto"/>
        <w:right w:val="none" w:sz="0" w:space="0" w:color="auto"/>
      </w:divBdr>
    </w:div>
    <w:div w:id="298264273">
      <w:bodyDiv w:val="1"/>
      <w:marLeft w:val="0"/>
      <w:marRight w:val="0"/>
      <w:marTop w:val="0"/>
      <w:marBottom w:val="0"/>
      <w:divBdr>
        <w:top w:val="none" w:sz="0" w:space="0" w:color="auto"/>
        <w:left w:val="none" w:sz="0" w:space="0" w:color="auto"/>
        <w:bottom w:val="none" w:sz="0" w:space="0" w:color="auto"/>
        <w:right w:val="none" w:sz="0" w:space="0" w:color="auto"/>
      </w:divBdr>
    </w:div>
    <w:div w:id="333191247">
      <w:bodyDiv w:val="1"/>
      <w:marLeft w:val="0"/>
      <w:marRight w:val="0"/>
      <w:marTop w:val="0"/>
      <w:marBottom w:val="0"/>
      <w:divBdr>
        <w:top w:val="none" w:sz="0" w:space="0" w:color="auto"/>
        <w:left w:val="none" w:sz="0" w:space="0" w:color="auto"/>
        <w:bottom w:val="none" w:sz="0" w:space="0" w:color="auto"/>
        <w:right w:val="none" w:sz="0" w:space="0" w:color="auto"/>
      </w:divBdr>
    </w:div>
    <w:div w:id="409500071">
      <w:bodyDiv w:val="1"/>
      <w:marLeft w:val="0"/>
      <w:marRight w:val="0"/>
      <w:marTop w:val="0"/>
      <w:marBottom w:val="0"/>
      <w:divBdr>
        <w:top w:val="none" w:sz="0" w:space="0" w:color="auto"/>
        <w:left w:val="none" w:sz="0" w:space="0" w:color="auto"/>
        <w:bottom w:val="none" w:sz="0" w:space="0" w:color="auto"/>
        <w:right w:val="none" w:sz="0" w:space="0" w:color="auto"/>
      </w:divBdr>
    </w:div>
    <w:div w:id="461075427">
      <w:bodyDiv w:val="1"/>
      <w:marLeft w:val="0"/>
      <w:marRight w:val="0"/>
      <w:marTop w:val="0"/>
      <w:marBottom w:val="0"/>
      <w:divBdr>
        <w:top w:val="none" w:sz="0" w:space="0" w:color="auto"/>
        <w:left w:val="none" w:sz="0" w:space="0" w:color="auto"/>
        <w:bottom w:val="none" w:sz="0" w:space="0" w:color="auto"/>
        <w:right w:val="none" w:sz="0" w:space="0" w:color="auto"/>
      </w:divBdr>
    </w:div>
    <w:div w:id="503513165">
      <w:bodyDiv w:val="1"/>
      <w:marLeft w:val="0"/>
      <w:marRight w:val="0"/>
      <w:marTop w:val="0"/>
      <w:marBottom w:val="0"/>
      <w:divBdr>
        <w:top w:val="none" w:sz="0" w:space="0" w:color="auto"/>
        <w:left w:val="none" w:sz="0" w:space="0" w:color="auto"/>
        <w:bottom w:val="none" w:sz="0" w:space="0" w:color="auto"/>
        <w:right w:val="none" w:sz="0" w:space="0" w:color="auto"/>
      </w:divBdr>
    </w:div>
    <w:div w:id="532155937">
      <w:bodyDiv w:val="1"/>
      <w:marLeft w:val="0"/>
      <w:marRight w:val="0"/>
      <w:marTop w:val="0"/>
      <w:marBottom w:val="0"/>
      <w:divBdr>
        <w:top w:val="none" w:sz="0" w:space="0" w:color="auto"/>
        <w:left w:val="none" w:sz="0" w:space="0" w:color="auto"/>
        <w:bottom w:val="none" w:sz="0" w:space="0" w:color="auto"/>
        <w:right w:val="none" w:sz="0" w:space="0" w:color="auto"/>
      </w:divBdr>
    </w:div>
    <w:div w:id="571042471">
      <w:bodyDiv w:val="1"/>
      <w:marLeft w:val="0"/>
      <w:marRight w:val="0"/>
      <w:marTop w:val="0"/>
      <w:marBottom w:val="0"/>
      <w:divBdr>
        <w:top w:val="none" w:sz="0" w:space="0" w:color="auto"/>
        <w:left w:val="none" w:sz="0" w:space="0" w:color="auto"/>
        <w:bottom w:val="none" w:sz="0" w:space="0" w:color="auto"/>
        <w:right w:val="none" w:sz="0" w:space="0" w:color="auto"/>
      </w:divBdr>
    </w:div>
    <w:div w:id="606306171">
      <w:bodyDiv w:val="1"/>
      <w:marLeft w:val="0"/>
      <w:marRight w:val="0"/>
      <w:marTop w:val="0"/>
      <w:marBottom w:val="0"/>
      <w:divBdr>
        <w:top w:val="none" w:sz="0" w:space="0" w:color="auto"/>
        <w:left w:val="none" w:sz="0" w:space="0" w:color="auto"/>
        <w:bottom w:val="none" w:sz="0" w:space="0" w:color="auto"/>
        <w:right w:val="none" w:sz="0" w:space="0" w:color="auto"/>
      </w:divBdr>
    </w:div>
    <w:div w:id="632949591">
      <w:bodyDiv w:val="1"/>
      <w:marLeft w:val="0"/>
      <w:marRight w:val="0"/>
      <w:marTop w:val="0"/>
      <w:marBottom w:val="0"/>
      <w:divBdr>
        <w:top w:val="none" w:sz="0" w:space="0" w:color="auto"/>
        <w:left w:val="none" w:sz="0" w:space="0" w:color="auto"/>
        <w:bottom w:val="none" w:sz="0" w:space="0" w:color="auto"/>
        <w:right w:val="none" w:sz="0" w:space="0" w:color="auto"/>
      </w:divBdr>
    </w:div>
    <w:div w:id="658386823">
      <w:bodyDiv w:val="1"/>
      <w:marLeft w:val="0"/>
      <w:marRight w:val="0"/>
      <w:marTop w:val="0"/>
      <w:marBottom w:val="0"/>
      <w:divBdr>
        <w:top w:val="none" w:sz="0" w:space="0" w:color="auto"/>
        <w:left w:val="none" w:sz="0" w:space="0" w:color="auto"/>
        <w:bottom w:val="none" w:sz="0" w:space="0" w:color="auto"/>
        <w:right w:val="none" w:sz="0" w:space="0" w:color="auto"/>
      </w:divBdr>
    </w:div>
    <w:div w:id="742989038">
      <w:bodyDiv w:val="1"/>
      <w:marLeft w:val="0"/>
      <w:marRight w:val="0"/>
      <w:marTop w:val="0"/>
      <w:marBottom w:val="0"/>
      <w:divBdr>
        <w:top w:val="none" w:sz="0" w:space="0" w:color="auto"/>
        <w:left w:val="none" w:sz="0" w:space="0" w:color="auto"/>
        <w:bottom w:val="none" w:sz="0" w:space="0" w:color="auto"/>
        <w:right w:val="none" w:sz="0" w:space="0" w:color="auto"/>
      </w:divBdr>
    </w:div>
    <w:div w:id="770661253">
      <w:bodyDiv w:val="1"/>
      <w:marLeft w:val="0"/>
      <w:marRight w:val="0"/>
      <w:marTop w:val="0"/>
      <w:marBottom w:val="0"/>
      <w:divBdr>
        <w:top w:val="none" w:sz="0" w:space="0" w:color="auto"/>
        <w:left w:val="none" w:sz="0" w:space="0" w:color="auto"/>
        <w:bottom w:val="none" w:sz="0" w:space="0" w:color="auto"/>
        <w:right w:val="none" w:sz="0" w:space="0" w:color="auto"/>
      </w:divBdr>
    </w:div>
    <w:div w:id="777333167">
      <w:bodyDiv w:val="1"/>
      <w:marLeft w:val="0"/>
      <w:marRight w:val="0"/>
      <w:marTop w:val="0"/>
      <w:marBottom w:val="0"/>
      <w:divBdr>
        <w:top w:val="none" w:sz="0" w:space="0" w:color="auto"/>
        <w:left w:val="none" w:sz="0" w:space="0" w:color="auto"/>
        <w:bottom w:val="none" w:sz="0" w:space="0" w:color="auto"/>
        <w:right w:val="none" w:sz="0" w:space="0" w:color="auto"/>
      </w:divBdr>
    </w:div>
    <w:div w:id="814949947">
      <w:bodyDiv w:val="1"/>
      <w:marLeft w:val="0"/>
      <w:marRight w:val="0"/>
      <w:marTop w:val="0"/>
      <w:marBottom w:val="0"/>
      <w:divBdr>
        <w:top w:val="none" w:sz="0" w:space="0" w:color="auto"/>
        <w:left w:val="none" w:sz="0" w:space="0" w:color="auto"/>
        <w:bottom w:val="none" w:sz="0" w:space="0" w:color="auto"/>
        <w:right w:val="none" w:sz="0" w:space="0" w:color="auto"/>
      </w:divBdr>
    </w:div>
    <w:div w:id="825777743">
      <w:bodyDiv w:val="1"/>
      <w:marLeft w:val="0"/>
      <w:marRight w:val="0"/>
      <w:marTop w:val="0"/>
      <w:marBottom w:val="0"/>
      <w:divBdr>
        <w:top w:val="none" w:sz="0" w:space="0" w:color="auto"/>
        <w:left w:val="none" w:sz="0" w:space="0" w:color="auto"/>
        <w:bottom w:val="none" w:sz="0" w:space="0" w:color="auto"/>
        <w:right w:val="none" w:sz="0" w:space="0" w:color="auto"/>
      </w:divBdr>
    </w:div>
    <w:div w:id="848452326">
      <w:bodyDiv w:val="1"/>
      <w:marLeft w:val="0"/>
      <w:marRight w:val="0"/>
      <w:marTop w:val="0"/>
      <w:marBottom w:val="0"/>
      <w:divBdr>
        <w:top w:val="none" w:sz="0" w:space="0" w:color="auto"/>
        <w:left w:val="none" w:sz="0" w:space="0" w:color="auto"/>
        <w:bottom w:val="none" w:sz="0" w:space="0" w:color="auto"/>
        <w:right w:val="none" w:sz="0" w:space="0" w:color="auto"/>
      </w:divBdr>
    </w:div>
    <w:div w:id="867834997">
      <w:bodyDiv w:val="1"/>
      <w:marLeft w:val="0"/>
      <w:marRight w:val="0"/>
      <w:marTop w:val="0"/>
      <w:marBottom w:val="0"/>
      <w:divBdr>
        <w:top w:val="none" w:sz="0" w:space="0" w:color="auto"/>
        <w:left w:val="none" w:sz="0" w:space="0" w:color="auto"/>
        <w:bottom w:val="none" w:sz="0" w:space="0" w:color="auto"/>
        <w:right w:val="none" w:sz="0" w:space="0" w:color="auto"/>
      </w:divBdr>
      <w:divsChild>
        <w:div w:id="177700013">
          <w:marLeft w:val="0"/>
          <w:marRight w:val="0"/>
          <w:marTop w:val="0"/>
          <w:marBottom w:val="0"/>
          <w:divBdr>
            <w:top w:val="none" w:sz="0" w:space="0" w:color="auto"/>
            <w:left w:val="none" w:sz="0" w:space="0" w:color="auto"/>
            <w:bottom w:val="none" w:sz="0" w:space="0" w:color="auto"/>
            <w:right w:val="none" w:sz="0" w:space="0" w:color="auto"/>
          </w:divBdr>
          <w:divsChild>
            <w:div w:id="1727101284">
              <w:marLeft w:val="0"/>
              <w:marRight w:val="0"/>
              <w:marTop w:val="450"/>
              <w:marBottom w:val="0"/>
              <w:divBdr>
                <w:top w:val="none" w:sz="0" w:space="0" w:color="auto"/>
                <w:left w:val="none" w:sz="0" w:space="0" w:color="auto"/>
                <w:bottom w:val="none" w:sz="0" w:space="0" w:color="auto"/>
                <w:right w:val="none" w:sz="0" w:space="0" w:color="auto"/>
              </w:divBdr>
            </w:div>
          </w:divsChild>
        </w:div>
        <w:div w:id="887254769">
          <w:marLeft w:val="0"/>
          <w:marRight w:val="0"/>
          <w:marTop w:val="0"/>
          <w:marBottom w:val="0"/>
          <w:divBdr>
            <w:top w:val="none" w:sz="0" w:space="0" w:color="auto"/>
            <w:left w:val="none" w:sz="0" w:space="0" w:color="auto"/>
            <w:bottom w:val="none" w:sz="0" w:space="0" w:color="auto"/>
            <w:right w:val="none" w:sz="0" w:space="0" w:color="auto"/>
          </w:divBdr>
        </w:div>
      </w:divsChild>
    </w:div>
    <w:div w:id="891113224">
      <w:bodyDiv w:val="1"/>
      <w:marLeft w:val="0"/>
      <w:marRight w:val="0"/>
      <w:marTop w:val="0"/>
      <w:marBottom w:val="0"/>
      <w:divBdr>
        <w:top w:val="none" w:sz="0" w:space="0" w:color="auto"/>
        <w:left w:val="none" w:sz="0" w:space="0" w:color="auto"/>
        <w:bottom w:val="none" w:sz="0" w:space="0" w:color="auto"/>
        <w:right w:val="none" w:sz="0" w:space="0" w:color="auto"/>
      </w:divBdr>
    </w:div>
    <w:div w:id="934679334">
      <w:bodyDiv w:val="1"/>
      <w:marLeft w:val="0"/>
      <w:marRight w:val="0"/>
      <w:marTop w:val="0"/>
      <w:marBottom w:val="0"/>
      <w:divBdr>
        <w:top w:val="none" w:sz="0" w:space="0" w:color="auto"/>
        <w:left w:val="none" w:sz="0" w:space="0" w:color="auto"/>
        <w:bottom w:val="none" w:sz="0" w:space="0" w:color="auto"/>
        <w:right w:val="none" w:sz="0" w:space="0" w:color="auto"/>
      </w:divBdr>
    </w:div>
    <w:div w:id="971977675">
      <w:bodyDiv w:val="1"/>
      <w:marLeft w:val="0"/>
      <w:marRight w:val="0"/>
      <w:marTop w:val="0"/>
      <w:marBottom w:val="0"/>
      <w:divBdr>
        <w:top w:val="none" w:sz="0" w:space="0" w:color="auto"/>
        <w:left w:val="none" w:sz="0" w:space="0" w:color="auto"/>
        <w:bottom w:val="none" w:sz="0" w:space="0" w:color="auto"/>
        <w:right w:val="none" w:sz="0" w:space="0" w:color="auto"/>
      </w:divBdr>
      <w:divsChild>
        <w:div w:id="312635985">
          <w:marLeft w:val="0"/>
          <w:marRight w:val="446"/>
          <w:marTop w:val="0"/>
          <w:marBottom w:val="0"/>
          <w:divBdr>
            <w:top w:val="none" w:sz="0" w:space="0" w:color="auto"/>
            <w:left w:val="none" w:sz="0" w:space="0" w:color="auto"/>
            <w:bottom w:val="none" w:sz="0" w:space="0" w:color="auto"/>
            <w:right w:val="none" w:sz="0" w:space="0" w:color="auto"/>
          </w:divBdr>
        </w:div>
      </w:divsChild>
    </w:div>
    <w:div w:id="1000430182">
      <w:bodyDiv w:val="1"/>
      <w:marLeft w:val="0"/>
      <w:marRight w:val="0"/>
      <w:marTop w:val="0"/>
      <w:marBottom w:val="0"/>
      <w:divBdr>
        <w:top w:val="none" w:sz="0" w:space="0" w:color="auto"/>
        <w:left w:val="none" w:sz="0" w:space="0" w:color="auto"/>
        <w:bottom w:val="none" w:sz="0" w:space="0" w:color="auto"/>
        <w:right w:val="none" w:sz="0" w:space="0" w:color="auto"/>
      </w:divBdr>
    </w:div>
    <w:div w:id="1097209304">
      <w:bodyDiv w:val="1"/>
      <w:marLeft w:val="0"/>
      <w:marRight w:val="0"/>
      <w:marTop w:val="0"/>
      <w:marBottom w:val="0"/>
      <w:divBdr>
        <w:top w:val="none" w:sz="0" w:space="0" w:color="auto"/>
        <w:left w:val="none" w:sz="0" w:space="0" w:color="auto"/>
        <w:bottom w:val="none" w:sz="0" w:space="0" w:color="auto"/>
        <w:right w:val="none" w:sz="0" w:space="0" w:color="auto"/>
      </w:divBdr>
    </w:div>
    <w:div w:id="1179810108">
      <w:bodyDiv w:val="1"/>
      <w:marLeft w:val="0"/>
      <w:marRight w:val="0"/>
      <w:marTop w:val="0"/>
      <w:marBottom w:val="0"/>
      <w:divBdr>
        <w:top w:val="none" w:sz="0" w:space="0" w:color="auto"/>
        <w:left w:val="none" w:sz="0" w:space="0" w:color="auto"/>
        <w:bottom w:val="none" w:sz="0" w:space="0" w:color="auto"/>
        <w:right w:val="none" w:sz="0" w:space="0" w:color="auto"/>
      </w:divBdr>
      <w:divsChild>
        <w:div w:id="1737586804">
          <w:marLeft w:val="0"/>
          <w:marRight w:val="0"/>
          <w:marTop w:val="0"/>
          <w:marBottom w:val="0"/>
          <w:divBdr>
            <w:top w:val="none" w:sz="0" w:space="0" w:color="auto"/>
            <w:left w:val="none" w:sz="0" w:space="0" w:color="auto"/>
            <w:bottom w:val="none" w:sz="0" w:space="0" w:color="auto"/>
            <w:right w:val="none" w:sz="0" w:space="0" w:color="auto"/>
          </w:divBdr>
          <w:divsChild>
            <w:div w:id="100532437">
              <w:marLeft w:val="0"/>
              <w:marRight w:val="0"/>
              <w:marTop w:val="450"/>
              <w:marBottom w:val="0"/>
              <w:divBdr>
                <w:top w:val="none" w:sz="0" w:space="0" w:color="auto"/>
                <w:left w:val="none" w:sz="0" w:space="0" w:color="auto"/>
                <w:bottom w:val="none" w:sz="0" w:space="0" w:color="auto"/>
                <w:right w:val="none" w:sz="0" w:space="0" w:color="auto"/>
              </w:divBdr>
            </w:div>
          </w:divsChild>
        </w:div>
        <w:div w:id="400369425">
          <w:marLeft w:val="0"/>
          <w:marRight w:val="0"/>
          <w:marTop w:val="0"/>
          <w:marBottom w:val="0"/>
          <w:divBdr>
            <w:top w:val="none" w:sz="0" w:space="0" w:color="auto"/>
            <w:left w:val="none" w:sz="0" w:space="0" w:color="auto"/>
            <w:bottom w:val="none" w:sz="0" w:space="0" w:color="auto"/>
            <w:right w:val="none" w:sz="0" w:space="0" w:color="auto"/>
          </w:divBdr>
        </w:div>
      </w:divsChild>
    </w:div>
    <w:div w:id="1207451576">
      <w:bodyDiv w:val="1"/>
      <w:marLeft w:val="0"/>
      <w:marRight w:val="0"/>
      <w:marTop w:val="0"/>
      <w:marBottom w:val="0"/>
      <w:divBdr>
        <w:top w:val="none" w:sz="0" w:space="0" w:color="auto"/>
        <w:left w:val="none" w:sz="0" w:space="0" w:color="auto"/>
        <w:bottom w:val="none" w:sz="0" w:space="0" w:color="auto"/>
        <w:right w:val="none" w:sz="0" w:space="0" w:color="auto"/>
      </w:divBdr>
    </w:div>
    <w:div w:id="1243956355">
      <w:bodyDiv w:val="1"/>
      <w:marLeft w:val="0"/>
      <w:marRight w:val="0"/>
      <w:marTop w:val="0"/>
      <w:marBottom w:val="0"/>
      <w:divBdr>
        <w:top w:val="none" w:sz="0" w:space="0" w:color="auto"/>
        <w:left w:val="none" w:sz="0" w:space="0" w:color="auto"/>
        <w:bottom w:val="none" w:sz="0" w:space="0" w:color="auto"/>
        <w:right w:val="none" w:sz="0" w:space="0" w:color="auto"/>
      </w:divBdr>
      <w:divsChild>
        <w:div w:id="1599022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5381136">
      <w:bodyDiv w:val="1"/>
      <w:marLeft w:val="0"/>
      <w:marRight w:val="0"/>
      <w:marTop w:val="0"/>
      <w:marBottom w:val="0"/>
      <w:divBdr>
        <w:top w:val="none" w:sz="0" w:space="0" w:color="auto"/>
        <w:left w:val="none" w:sz="0" w:space="0" w:color="auto"/>
        <w:bottom w:val="none" w:sz="0" w:space="0" w:color="auto"/>
        <w:right w:val="none" w:sz="0" w:space="0" w:color="auto"/>
      </w:divBdr>
    </w:div>
    <w:div w:id="1289973365">
      <w:bodyDiv w:val="1"/>
      <w:marLeft w:val="0"/>
      <w:marRight w:val="0"/>
      <w:marTop w:val="0"/>
      <w:marBottom w:val="0"/>
      <w:divBdr>
        <w:top w:val="none" w:sz="0" w:space="0" w:color="auto"/>
        <w:left w:val="none" w:sz="0" w:space="0" w:color="auto"/>
        <w:bottom w:val="none" w:sz="0" w:space="0" w:color="auto"/>
        <w:right w:val="none" w:sz="0" w:space="0" w:color="auto"/>
      </w:divBdr>
    </w:div>
    <w:div w:id="1295789755">
      <w:bodyDiv w:val="1"/>
      <w:marLeft w:val="0"/>
      <w:marRight w:val="0"/>
      <w:marTop w:val="0"/>
      <w:marBottom w:val="0"/>
      <w:divBdr>
        <w:top w:val="none" w:sz="0" w:space="0" w:color="auto"/>
        <w:left w:val="none" w:sz="0" w:space="0" w:color="auto"/>
        <w:bottom w:val="none" w:sz="0" w:space="0" w:color="auto"/>
        <w:right w:val="none" w:sz="0" w:space="0" w:color="auto"/>
      </w:divBdr>
    </w:div>
    <w:div w:id="1365517900">
      <w:bodyDiv w:val="1"/>
      <w:marLeft w:val="0"/>
      <w:marRight w:val="0"/>
      <w:marTop w:val="0"/>
      <w:marBottom w:val="0"/>
      <w:divBdr>
        <w:top w:val="none" w:sz="0" w:space="0" w:color="auto"/>
        <w:left w:val="none" w:sz="0" w:space="0" w:color="auto"/>
        <w:bottom w:val="none" w:sz="0" w:space="0" w:color="auto"/>
        <w:right w:val="none" w:sz="0" w:space="0" w:color="auto"/>
      </w:divBdr>
    </w:div>
    <w:div w:id="1398935633">
      <w:bodyDiv w:val="1"/>
      <w:marLeft w:val="0"/>
      <w:marRight w:val="0"/>
      <w:marTop w:val="0"/>
      <w:marBottom w:val="0"/>
      <w:divBdr>
        <w:top w:val="none" w:sz="0" w:space="0" w:color="auto"/>
        <w:left w:val="none" w:sz="0" w:space="0" w:color="auto"/>
        <w:bottom w:val="none" w:sz="0" w:space="0" w:color="auto"/>
        <w:right w:val="none" w:sz="0" w:space="0" w:color="auto"/>
      </w:divBdr>
      <w:divsChild>
        <w:div w:id="696007732">
          <w:marLeft w:val="0"/>
          <w:marRight w:val="0"/>
          <w:marTop w:val="15"/>
          <w:marBottom w:val="0"/>
          <w:divBdr>
            <w:top w:val="single" w:sz="48" w:space="0" w:color="auto"/>
            <w:left w:val="single" w:sz="48" w:space="0" w:color="auto"/>
            <w:bottom w:val="single" w:sz="48" w:space="0" w:color="auto"/>
            <w:right w:val="single" w:sz="48" w:space="0" w:color="auto"/>
          </w:divBdr>
          <w:divsChild>
            <w:div w:id="20259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847672">
      <w:bodyDiv w:val="1"/>
      <w:marLeft w:val="0"/>
      <w:marRight w:val="0"/>
      <w:marTop w:val="0"/>
      <w:marBottom w:val="0"/>
      <w:divBdr>
        <w:top w:val="none" w:sz="0" w:space="0" w:color="auto"/>
        <w:left w:val="none" w:sz="0" w:space="0" w:color="auto"/>
        <w:bottom w:val="none" w:sz="0" w:space="0" w:color="auto"/>
        <w:right w:val="none" w:sz="0" w:space="0" w:color="auto"/>
      </w:divBdr>
    </w:div>
    <w:div w:id="1540513730">
      <w:bodyDiv w:val="1"/>
      <w:marLeft w:val="0"/>
      <w:marRight w:val="0"/>
      <w:marTop w:val="0"/>
      <w:marBottom w:val="0"/>
      <w:divBdr>
        <w:top w:val="none" w:sz="0" w:space="0" w:color="auto"/>
        <w:left w:val="none" w:sz="0" w:space="0" w:color="auto"/>
        <w:bottom w:val="none" w:sz="0" w:space="0" w:color="auto"/>
        <w:right w:val="none" w:sz="0" w:space="0" w:color="auto"/>
      </w:divBdr>
    </w:div>
    <w:div w:id="1549804848">
      <w:bodyDiv w:val="1"/>
      <w:marLeft w:val="0"/>
      <w:marRight w:val="0"/>
      <w:marTop w:val="0"/>
      <w:marBottom w:val="0"/>
      <w:divBdr>
        <w:top w:val="none" w:sz="0" w:space="0" w:color="auto"/>
        <w:left w:val="none" w:sz="0" w:space="0" w:color="auto"/>
        <w:bottom w:val="none" w:sz="0" w:space="0" w:color="auto"/>
        <w:right w:val="none" w:sz="0" w:space="0" w:color="auto"/>
      </w:divBdr>
    </w:div>
    <w:div w:id="1550653127">
      <w:bodyDiv w:val="1"/>
      <w:marLeft w:val="0"/>
      <w:marRight w:val="0"/>
      <w:marTop w:val="0"/>
      <w:marBottom w:val="0"/>
      <w:divBdr>
        <w:top w:val="none" w:sz="0" w:space="0" w:color="auto"/>
        <w:left w:val="none" w:sz="0" w:space="0" w:color="auto"/>
        <w:bottom w:val="none" w:sz="0" w:space="0" w:color="auto"/>
        <w:right w:val="none" w:sz="0" w:space="0" w:color="auto"/>
      </w:divBdr>
    </w:div>
    <w:div w:id="1556622031">
      <w:bodyDiv w:val="1"/>
      <w:marLeft w:val="0"/>
      <w:marRight w:val="0"/>
      <w:marTop w:val="0"/>
      <w:marBottom w:val="0"/>
      <w:divBdr>
        <w:top w:val="none" w:sz="0" w:space="0" w:color="auto"/>
        <w:left w:val="none" w:sz="0" w:space="0" w:color="auto"/>
        <w:bottom w:val="none" w:sz="0" w:space="0" w:color="auto"/>
        <w:right w:val="none" w:sz="0" w:space="0" w:color="auto"/>
      </w:divBdr>
    </w:div>
    <w:div w:id="1562328681">
      <w:bodyDiv w:val="1"/>
      <w:marLeft w:val="0"/>
      <w:marRight w:val="0"/>
      <w:marTop w:val="0"/>
      <w:marBottom w:val="0"/>
      <w:divBdr>
        <w:top w:val="none" w:sz="0" w:space="0" w:color="auto"/>
        <w:left w:val="none" w:sz="0" w:space="0" w:color="auto"/>
        <w:bottom w:val="none" w:sz="0" w:space="0" w:color="auto"/>
        <w:right w:val="none" w:sz="0" w:space="0" w:color="auto"/>
      </w:divBdr>
    </w:div>
    <w:div w:id="1564947336">
      <w:bodyDiv w:val="1"/>
      <w:marLeft w:val="0"/>
      <w:marRight w:val="0"/>
      <w:marTop w:val="0"/>
      <w:marBottom w:val="0"/>
      <w:divBdr>
        <w:top w:val="none" w:sz="0" w:space="0" w:color="auto"/>
        <w:left w:val="none" w:sz="0" w:space="0" w:color="auto"/>
        <w:bottom w:val="none" w:sz="0" w:space="0" w:color="auto"/>
        <w:right w:val="none" w:sz="0" w:space="0" w:color="auto"/>
      </w:divBdr>
    </w:div>
    <w:div w:id="1587765569">
      <w:bodyDiv w:val="1"/>
      <w:marLeft w:val="0"/>
      <w:marRight w:val="0"/>
      <w:marTop w:val="0"/>
      <w:marBottom w:val="0"/>
      <w:divBdr>
        <w:top w:val="none" w:sz="0" w:space="0" w:color="auto"/>
        <w:left w:val="none" w:sz="0" w:space="0" w:color="auto"/>
        <w:bottom w:val="none" w:sz="0" w:space="0" w:color="auto"/>
        <w:right w:val="none" w:sz="0" w:space="0" w:color="auto"/>
      </w:divBdr>
    </w:div>
    <w:div w:id="1588148214">
      <w:bodyDiv w:val="1"/>
      <w:marLeft w:val="0"/>
      <w:marRight w:val="0"/>
      <w:marTop w:val="0"/>
      <w:marBottom w:val="0"/>
      <w:divBdr>
        <w:top w:val="none" w:sz="0" w:space="0" w:color="auto"/>
        <w:left w:val="none" w:sz="0" w:space="0" w:color="auto"/>
        <w:bottom w:val="none" w:sz="0" w:space="0" w:color="auto"/>
        <w:right w:val="none" w:sz="0" w:space="0" w:color="auto"/>
      </w:divBdr>
    </w:div>
    <w:div w:id="1593468495">
      <w:bodyDiv w:val="1"/>
      <w:marLeft w:val="0"/>
      <w:marRight w:val="0"/>
      <w:marTop w:val="0"/>
      <w:marBottom w:val="0"/>
      <w:divBdr>
        <w:top w:val="none" w:sz="0" w:space="0" w:color="auto"/>
        <w:left w:val="none" w:sz="0" w:space="0" w:color="auto"/>
        <w:bottom w:val="none" w:sz="0" w:space="0" w:color="auto"/>
        <w:right w:val="none" w:sz="0" w:space="0" w:color="auto"/>
      </w:divBdr>
    </w:div>
    <w:div w:id="1610773988">
      <w:bodyDiv w:val="1"/>
      <w:marLeft w:val="0"/>
      <w:marRight w:val="0"/>
      <w:marTop w:val="0"/>
      <w:marBottom w:val="0"/>
      <w:divBdr>
        <w:top w:val="none" w:sz="0" w:space="0" w:color="auto"/>
        <w:left w:val="none" w:sz="0" w:space="0" w:color="auto"/>
        <w:bottom w:val="none" w:sz="0" w:space="0" w:color="auto"/>
        <w:right w:val="none" w:sz="0" w:space="0" w:color="auto"/>
      </w:divBdr>
    </w:div>
    <w:div w:id="1643655350">
      <w:bodyDiv w:val="1"/>
      <w:marLeft w:val="0"/>
      <w:marRight w:val="0"/>
      <w:marTop w:val="0"/>
      <w:marBottom w:val="0"/>
      <w:divBdr>
        <w:top w:val="none" w:sz="0" w:space="0" w:color="auto"/>
        <w:left w:val="none" w:sz="0" w:space="0" w:color="auto"/>
        <w:bottom w:val="none" w:sz="0" w:space="0" w:color="auto"/>
        <w:right w:val="none" w:sz="0" w:space="0" w:color="auto"/>
      </w:divBdr>
      <w:divsChild>
        <w:div w:id="1476335248">
          <w:marLeft w:val="0"/>
          <w:marRight w:val="0"/>
          <w:marTop w:val="0"/>
          <w:marBottom w:val="75"/>
          <w:divBdr>
            <w:top w:val="none" w:sz="0" w:space="0" w:color="auto"/>
            <w:left w:val="none" w:sz="0" w:space="0" w:color="auto"/>
            <w:bottom w:val="none" w:sz="0" w:space="0" w:color="auto"/>
            <w:right w:val="none" w:sz="0" w:space="0" w:color="auto"/>
          </w:divBdr>
        </w:div>
        <w:div w:id="1645232525">
          <w:marLeft w:val="0"/>
          <w:marRight w:val="0"/>
          <w:marTop w:val="0"/>
          <w:marBottom w:val="75"/>
          <w:divBdr>
            <w:top w:val="none" w:sz="0" w:space="0" w:color="auto"/>
            <w:left w:val="none" w:sz="0" w:space="0" w:color="auto"/>
            <w:bottom w:val="none" w:sz="0" w:space="0" w:color="auto"/>
            <w:right w:val="none" w:sz="0" w:space="0" w:color="auto"/>
          </w:divBdr>
        </w:div>
      </w:divsChild>
    </w:div>
    <w:div w:id="1681347091">
      <w:bodyDiv w:val="1"/>
      <w:marLeft w:val="0"/>
      <w:marRight w:val="0"/>
      <w:marTop w:val="0"/>
      <w:marBottom w:val="0"/>
      <w:divBdr>
        <w:top w:val="none" w:sz="0" w:space="0" w:color="auto"/>
        <w:left w:val="none" w:sz="0" w:space="0" w:color="auto"/>
        <w:bottom w:val="none" w:sz="0" w:space="0" w:color="auto"/>
        <w:right w:val="none" w:sz="0" w:space="0" w:color="auto"/>
      </w:divBdr>
    </w:div>
    <w:div w:id="1683315196">
      <w:bodyDiv w:val="1"/>
      <w:marLeft w:val="0"/>
      <w:marRight w:val="0"/>
      <w:marTop w:val="0"/>
      <w:marBottom w:val="0"/>
      <w:divBdr>
        <w:top w:val="none" w:sz="0" w:space="0" w:color="auto"/>
        <w:left w:val="none" w:sz="0" w:space="0" w:color="auto"/>
        <w:bottom w:val="none" w:sz="0" w:space="0" w:color="auto"/>
        <w:right w:val="none" w:sz="0" w:space="0" w:color="auto"/>
      </w:divBdr>
      <w:divsChild>
        <w:div w:id="533424643">
          <w:marLeft w:val="0"/>
          <w:marRight w:val="0"/>
          <w:marTop w:val="0"/>
          <w:marBottom w:val="75"/>
          <w:divBdr>
            <w:top w:val="none" w:sz="0" w:space="0" w:color="auto"/>
            <w:left w:val="none" w:sz="0" w:space="0" w:color="auto"/>
            <w:bottom w:val="none" w:sz="0" w:space="0" w:color="auto"/>
            <w:right w:val="none" w:sz="0" w:space="0" w:color="auto"/>
          </w:divBdr>
        </w:div>
        <w:div w:id="1534272730">
          <w:marLeft w:val="0"/>
          <w:marRight w:val="0"/>
          <w:marTop w:val="0"/>
          <w:marBottom w:val="75"/>
          <w:divBdr>
            <w:top w:val="none" w:sz="0" w:space="0" w:color="auto"/>
            <w:left w:val="none" w:sz="0" w:space="0" w:color="auto"/>
            <w:bottom w:val="none" w:sz="0" w:space="0" w:color="auto"/>
            <w:right w:val="none" w:sz="0" w:space="0" w:color="auto"/>
          </w:divBdr>
        </w:div>
      </w:divsChild>
    </w:div>
    <w:div w:id="1688168554">
      <w:bodyDiv w:val="1"/>
      <w:marLeft w:val="0"/>
      <w:marRight w:val="0"/>
      <w:marTop w:val="0"/>
      <w:marBottom w:val="0"/>
      <w:divBdr>
        <w:top w:val="none" w:sz="0" w:space="0" w:color="auto"/>
        <w:left w:val="none" w:sz="0" w:space="0" w:color="auto"/>
        <w:bottom w:val="none" w:sz="0" w:space="0" w:color="auto"/>
        <w:right w:val="none" w:sz="0" w:space="0" w:color="auto"/>
      </w:divBdr>
    </w:div>
    <w:div w:id="1734741898">
      <w:bodyDiv w:val="1"/>
      <w:marLeft w:val="0"/>
      <w:marRight w:val="0"/>
      <w:marTop w:val="0"/>
      <w:marBottom w:val="0"/>
      <w:divBdr>
        <w:top w:val="none" w:sz="0" w:space="0" w:color="auto"/>
        <w:left w:val="none" w:sz="0" w:space="0" w:color="auto"/>
        <w:bottom w:val="none" w:sz="0" w:space="0" w:color="auto"/>
        <w:right w:val="none" w:sz="0" w:space="0" w:color="auto"/>
      </w:divBdr>
    </w:div>
    <w:div w:id="1755397212">
      <w:bodyDiv w:val="1"/>
      <w:marLeft w:val="0"/>
      <w:marRight w:val="0"/>
      <w:marTop w:val="0"/>
      <w:marBottom w:val="0"/>
      <w:divBdr>
        <w:top w:val="none" w:sz="0" w:space="0" w:color="auto"/>
        <w:left w:val="none" w:sz="0" w:space="0" w:color="auto"/>
        <w:bottom w:val="none" w:sz="0" w:space="0" w:color="auto"/>
        <w:right w:val="none" w:sz="0" w:space="0" w:color="auto"/>
      </w:divBdr>
      <w:divsChild>
        <w:div w:id="439956553">
          <w:marLeft w:val="0"/>
          <w:marRight w:val="446"/>
          <w:marTop w:val="0"/>
          <w:marBottom w:val="0"/>
          <w:divBdr>
            <w:top w:val="none" w:sz="0" w:space="0" w:color="auto"/>
            <w:left w:val="none" w:sz="0" w:space="0" w:color="auto"/>
            <w:bottom w:val="none" w:sz="0" w:space="0" w:color="auto"/>
            <w:right w:val="none" w:sz="0" w:space="0" w:color="auto"/>
          </w:divBdr>
        </w:div>
      </w:divsChild>
    </w:div>
    <w:div w:id="1769621477">
      <w:bodyDiv w:val="1"/>
      <w:marLeft w:val="0"/>
      <w:marRight w:val="0"/>
      <w:marTop w:val="0"/>
      <w:marBottom w:val="0"/>
      <w:divBdr>
        <w:top w:val="none" w:sz="0" w:space="0" w:color="auto"/>
        <w:left w:val="none" w:sz="0" w:space="0" w:color="auto"/>
        <w:bottom w:val="none" w:sz="0" w:space="0" w:color="auto"/>
        <w:right w:val="none" w:sz="0" w:space="0" w:color="auto"/>
      </w:divBdr>
    </w:div>
    <w:div w:id="1774325435">
      <w:bodyDiv w:val="1"/>
      <w:marLeft w:val="0"/>
      <w:marRight w:val="0"/>
      <w:marTop w:val="0"/>
      <w:marBottom w:val="0"/>
      <w:divBdr>
        <w:top w:val="none" w:sz="0" w:space="0" w:color="auto"/>
        <w:left w:val="none" w:sz="0" w:space="0" w:color="auto"/>
        <w:bottom w:val="none" w:sz="0" w:space="0" w:color="auto"/>
        <w:right w:val="none" w:sz="0" w:space="0" w:color="auto"/>
      </w:divBdr>
    </w:div>
    <w:div w:id="1804544497">
      <w:bodyDiv w:val="1"/>
      <w:marLeft w:val="0"/>
      <w:marRight w:val="0"/>
      <w:marTop w:val="0"/>
      <w:marBottom w:val="0"/>
      <w:divBdr>
        <w:top w:val="none" w:sz="0" w:space="0" w:color="auto"/>
        <w:left w:val="none" w:sz="0" w:space="0" w:color="auto"/>
        <w:bottom w:val="none" w:sz="0" w:space="0" w:color="auto"/>
        <w:right w:val="none" w:sz="0" w:space="0" w:color="auto"/>
      </w:divBdr>
      <w:divsChild>
        <w:div w:id="734859221">
          <w:marLeft w:val="0"/>
          <w:marRight w:val="446"/>
          <w:marTop w:val="0"/>
          <w:marBottom w:val="0"/>
          <w:divBdr>
            <w:top w:val="none" w:sz="0" w:space="0" w:color="auto"/>
            <w:left w:val="none" w:sz="0" w:space="0" w:color="auto"/>
            <w:bottom w:val="none" w:sz="0" w:space="0" w:color="auto"/>
            <w:right w:val="none" w:sz="0" w:space="0" w:color="auto"/>
          </w:divBdr>
        </w:div>
      </w:divsChild>
    </w:div>
    <w:div w:id="1806118021">
      <w:bodyDiv w:val="1"/>
      <w:marLeft w:val="0"/>
      <w:marRight w:val="0"/>
      <w:marTop w:val="0"/>
      <w:marBottom w:val="0"/>
      <w:divBdr>
        <w:top w:val="none" w:sz="0" w:space="0" w:color="auto"/>
        <w:left w:val="none" w:sz="0" w:space="0" w:color="auto"/>
        <w:bottom w:val="none" w:sz="0" w:space="0" w:color="auto"/>
        <w:right w:val="none" w:sz="0" w:space="0" w:color="auto"/>
      </w:divBdr>
      <w:divsChild>
        <w:div w:id="1071929561">
          <w:marLeft w:val="0"/>
          <w:marRight w:val="0"/>
          <w:marTop w:val="15"/>
          <w:marBottom w:val="0"/>
          <w:divBdr>
            <w:top w:val="single" w:sz="48" w:space="0" w:color="auto"/>
            <w:left w:val="single" w:sz="48" w:space="0" w:color="auto"/>
            <w:bottom w:val="single" w:sz="48" w:space="0" w:color="auto"/>
            <w:right w:val="single" w:sz="48" w:space="0" w:color="auto"/>
          </w:divBdr>
          <w:divsChild>
            <w:div w:id="115136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7000">
      <w:bodyDiv w:val="1"/>
      <w:marLeft w:val="0"/>
      <w:marRight w:val="0"/>
      <w:marTop w:val="0"/>
      <w:marBottom w:val="0"/>
      <w:divBdr>
        <w:top w:val="none" w:sz="0" w:space="0" w:color="auto"/>
        <w:left w:val="none" w:sz="0" w:space="0" w:color="auto"/>
        <w:bottom w:val="none" w:sz="0" w:space="0" w:color="auto"/>
        <w:right w:val="none" w:sz="0" w:space="0" w:color="auto"/>
      </w:divBdr>
    </w:div>
    <w:div w:id="1834447303">
      <w:bodyDiv w:val="1"/>
      <w:marLeft w:val="0"/>
      <w:marRight w:val="0"/>
      <w:marTop w:val="0"/>
      <w:marBottom w:val="0"/>
      <w:divBdr>
        <w:top w:val="none" w:sz="0" w:space="0" w:color="auto"/>
        <w:left w:val="none" w:sz="0" w:space="0" w:color="auto"/>
        <w:bottom w:val="none" w:sz="0" w:space="0" w:color="auto"/>
        <w:right w:val="none" w:sz="0" w:space="0" w:color="auto"/>
      </w:divBdr>
    </w:div>
    <w:div w:id="1949384782">
      <w:bodyDiv w:val="1"/>
      <w:marLeft w:val="0"/>
      <w:marRight w:val="0"/>
      <w:marTop w:val="0"/>
      <w:marBottom w:val="0"/>
      <w:divBdr>
        <w:top w:val="none" w:sz="0" w:space="0" w:color="auto"/>
        <w:left w:val="none" w:sz="0" w:space="0" w:color="auto"/>
        <w:bottom w:val="none" w:sz="0" w:space="0" w:color="auto"/>
        <w:right w:val="none" w:sz="0" w:space="0" w:color="auto"/>
      </w:divBdr>
    </w:div>
    <w:div w:id="1960332338">
      <w:bodyDiv w:val="1"/>
      <w:marLeft w:val="0"/>
      <w:marRight w:val="0"/>
      <w:marTop w:val="0"/>
      <w:marBottom w:val="0"/>
      <w:divBdr>
        <w:top w:val="none" w:sz="0" w:space="0" w:color="auto"/>
        <w:left w:val="none" w:sz="0" w:space="0" w:color="auto"/>
        <w:bottom w:val="none" w:sz="0" w:space="0" w:color="auto"/>
        <w:right w:val="none" w:sz="0" w:space="0" w:color="auto"/>
      </w:divBdr>
    </w:div>
    <w:div w:id="2011130642">
      <w:bodyDiv w:val="1"/>
      <w:marLeft w:val="0"/>
      <w:marRight w:val="0"/>
      <w:marTop w:val="0"/>
      <w:marBottom w:val="0"/>
      <w:divBdr>
        <w:top w:val="none" w:sz="0" w:space="0" w:color="auto"/>
        <w:left w:val="none" w:sz="0" w:space="0" w:color="auto"/>
        <w:bottom w:val="none" w:sz="0" w:space="0" w:color="auto"/>
        <w:right w:val="none" w:sz="0" w:space="0" w:color="auto"/>
      </w:divBdr>
    </w:div>
    <w:div w:id="2015911583">
      <w:bodyDiv w:val="1"/>
      <w:marLeft w:val="0"/>
      <w:marRight w:val="0"/>
      <w:marTop w:val="0"/>
      <w:marBottom w:val="0"/>
      <w:divBdr>
        <w:top w:val="none" w:sz="0" w:space="0" w:color="auto"/>
        <w:left w:val="none" w:sz="0" w:space="0" w:color="auto"/>
        <w:bottom w:val="none" w:sz="0" w:space="0" w:color="auto"/>
        <w:right w:val="none" w:sz="0" w:space="0" w:color="auto"/>
      </w:divBdr>
    </w:div>
    <w:div w:id="2043433197">
      <w:bodyDiv w:val="1"/>
      <w:marLeft w:val="0"/>
      <w:marRight w:val="0"/>
      <w:marTop w:val="0"/>
      <w:marBottom w:val="0"/>
      <w:divBdr>
        <w:top w:val="none" w:sz="0" w:space="0" w:color="auto"/>
        <w:left w:val="none" w:sz="0" w:space="0" w:color="auto"/>
        <w:bottom w:val="none" w:sz="0" w:space="0" w:color="auto"/>
        <w:right w:val="none" w:sz="0" w:space="0" w:color="auto"/>
      </w:divBdr>
    </w:div>
    <w:div w:id="2084332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interest.com/pin/7740630605028256/" TargetMode="External"/><Relationship Id="rId21" Type="http://schemas.openxmlformats.org/officeDocument/2006/relationships/hyperlink" Target="https://ar.wikipedia.org/wiki/1301" TargetMode="External"/><Relationship Id="rId42" Type="http://schemas.openxmlformats.org/officeDocument/2006/relationships/image" Target="media/image2.jpeg"/><Relationship Id="rId63" Type="http://schemas.openxmlformats.org/officeDocument/2006/relationships/image" Target="media/image15.png"/><Relationship Id="rId84" Type="http://schemas.openxmlformats.org/officeDocument/2006/relationships/image" Target="media/image24.jpeg"/><Relationship Id="rId138" Type="http://schemas.openxmlformats.org/officeDocument/2006/relationships/hyperlink" Target="https://en.wikipedia.org/wiki/Special:BookSources/0-486-20952-0" TargetMode="External"/><Relationship Id="rId159" Type="http://schemas.openxmlformats.org/officeDocument/2006/relationships/hyperlink" Target="https://www.pinterest.com/pin/298645019017300760/" TargetMode="External"/><Relationship Id="rId107" Type="http://schemas.openxmlformats.org/officeDocument/2006/relationships/hyperlink" Target="https://www.worldhistory.org/image/12438/elizabethan-lady-in-farthingale-dress/" TargetMode="External"/><Relationship Id="rId11" Type="http://schemas.openxmlformats.org/officeDocument/2006/relationships/hyperlink" Target="https://ar.wikipedia.org/wiki/%D8%A7%D9%84%D9%82%D8%B1%D9%86_17" TargetMode="External"/><Relationship Id="rId32" Type="http://schemas.openxmlformats.org/officeDocument/2006/relationships/hyperlink" Target="https://ar.wikipedia.org/wiki/%D8%A7%D9%84%D8%A5%D9%85%D8%A8%D8%B1%D8%A7%D8%B7%D9%88%D8%B1%D9%8A%D8%A9_%D8%A7%D9%84%D8%A8%D9%8A%D8%B2%D9%86%D8%B7%D9%8A%D8%A9" TargetMode="External"/><Relationship Id="rId53" Type="http://schemas.openxmlformats.org/officeDocument/2006/relationships/image" Target="media/image10.jpeg"/><Relationship Id="rId74" Type="http://schemas.microsoft.com/office/2007/relationships/hdphoto" Target="media/hdphoto5.wdp"/><Relationship Id="rId128" Type="http://schemas.openxmlformats.org/officeDocument/2006/relationships/hyperlink" Target="https://alasala.alandalus-libya.org.ly/ojs/index.php/aj/article/view/334" TargetMode="External"/><Relationship Id="rId149" Type="http://schemas.openxmlformats.org/officeDocument/2006/relationships/hyperlink" Target="https://www.journals.uchicago.edu/doi/10.2307/2886948?utm_source=chatgpt.com" TargetMode="External"/><Relationship Id="rId5" Type="http://schemas.openxmlformats.org/officeDocument/2006/relationships/webSettings" Target="webSettings.xml"/><Relationship Id="rId95" Type="http://schemas.openxmlformats.org/officeDocument/2006/relationships/image" Target="media/image31.jpeg"/><Relationship Id="rId160" Type="http://schemas.openxmlformats.org/officeDocument/2006/relationships/hyperlink" Target="https://www.pinterest.com/search/pins/?q=16th%20century" TargetMode="External"/><Relationship Id="rId22" Type="http://schemas.openxmlformats.org/officeDocument/2006/relationships/hyperlink" Target="https://ar.wikipedia.org/wiki/1400" TargetMode="External"/><Relationship Id="rId43" Type="http://schemas.openxmlformats.org/officeDocument/2006/relationships/image" Target="media/image3.png"/><Relationship Id="rId64" Type="http://schemas.microsoft.com/office/2007/relationships/hdphoto" Target="media/hdphoto2.wdp"/><Relationship Id="rId118" Type="http://schemas.openxmlformats.org/officeDocument/2006/relationships/image" Target="media/image47.jpeg"/><Relationship Id="rId139" Type="http://schemas.openxmlformats.org/officeDocument/2006/relationships/hyperlink" Target="https://ar.wikipedia.org/wiki/%D8%A7%D9%84%D9%86%D8%B8%D8%A7%D9%85_%D8%A7%D9%84%D9%82%D9%8A%D8%A7%D8%B3%D9%8A_%D8%A7%D9%84%D8%AF%D9%88%D9%84%D9%8A_%D9%84%D8%AA%D8%B1%D9%82%D9%8A%D9%85_%D8%A7%D9%84%D9%83%D8%AA%D8%A8" TargetMode="External"/><Relationship Id="rId85" Type="http://schemas.openxmlformats.org/officeDocument/2006/relationships/hyperlink" Target="https://www.istockphoto.com/pl/wektor/moda-%C5%9Bredniowieczna-toska%C5%84skie-i-weneckie-panie-15-wieku-gm1193980150-339811830" TargetMode="External"/><Relationship Id="rId150" Type="http://schemas.openxmlformats.org/officeDocument/2006/relationships/hyperlink" Target="https://theses.lib.polyu.edu.hk/handle/200/9860" TargetMode="External"/><Relationship Id="rId12" Type="http://schemas.openxmlformats.org/officeDocument/2006/relationships/hyperlink" Target="https://ar.wikipedia.org/wiki/%D8%A7%D9%84%D8%B9%D8%B5%D9%88%D8%B1_%D8%A7%D9%84%D9%88%D8%B3%D8%B7%D9%89" TargetMode="External"/><Relationship Id="rId17" Type="http://schemas.openxmlformats.org/officeDocument/2006/relationships/hyperlink" Target="https://ar.wikipedia.org/wiki/%D8%AA%D8%A7%D8%B1%D9%8A%D8%AE_%D8%A3%D9%88%D8%B1%D9%88%D8%A8%D8%A7" TargetMode="External"/><Relationship Id="rId33" Type="http://schemas.openxmlformats.org/officeDocument/2006/relationships/hyperlink" Target="https://ar.wikipedia.org/wiki/1501" TargetMode="External"/><Relationship Id="rId38" Type="http://schemas.openxmlformats.org/officeDocument/2006/relationships/hyperlink" Target="https://en.wikipedia.org/wiki/Cyclas_(garment)" TargetMode="External"/><Relationship Id="rId59" Type="http://schemas.microsoft.com/office/2007/relationships/hdphoto" Target="media/hdphoto1.wdp"/><Relationship Id="rId103" Type="http://schemas.openxmlformats.org/officeDocument/2006/relationships/image" Target="media/image37.jpeg"/><Relationship Id="rId108" Type="http://schemas.openxmlformats.org/officeDocument/2006/relationships/image" Target="media/image40.png"/><Relationship Id="rId124" Type="http://schemas.microsoft.com/office/2007/relationships/hdphoto" Target="media/hdphoto8.wdp"/><Relationship Id="rId129" Type="http://schemas.openxmlformats.org/officeDocument/2006/relationships/hyperlink" Target="https://0810gn5zr-1104-y-https-search-mandumah-com.mplbci.ekb.eg/Author/Home?author=%D8%A7%D9%84%D8%B9%D8%B1%D9%8A%D9%85%D9%89%D8%8C+%D9%81%D8%A7%D8%B7%D9%85%D8%A9+%D8%B9%D8%A8%D8%AF%D8%A7%D9%84%D9%84%D9%87+%D9%85%D8%AD%D9%85%D8%AF" TargetMode="External"/><Relationship Id="rId54" Type="http://schemas.openxmlformats.org/officeDocument/2006/relationships/hyperlink" Target="https://www.pinterest.com/pin/7036943159131258/" TargetMode="External"/><Relationship Id="rId70" Type="http://schemas.microsoft.com/office/2007/relationships/hdphoto" Target="media/hdphoto4.wdp"/><Relationship Id="rId75" Type="http://schemas.openxmlformats.org/officeDocument/2006/relationships/hyperlink" Target="https://www.uvm.edu/~hag/sca/15th/index.html" TargetMode="External"/><Relationship Id="rId91" Type="http://schemas.openxmlformats.org/officeDocument/2006/relationships/hyperlink" Target="https://www.pinterest.com/pin/7740630605028256/" TargetMode="External"/><Relationship Id="rId96" Type="http://schemas.openxmlformats.org/officeDocument/2006/relationships/image" Target="media/image32.jpeg"/><Relationship Id="rId140" Type="http://schemas.openxmlformats.org/officeDocument/2006/relationships/hyperlink" Target="https://ar.wikipedia.org/wiki/%D8%AE%D8%A7%D8%B5:%D9%85%D8%B5%D8%A7%D8%AF%D8%B1_%D9%83%D8%AA%D8%A7%D8%A8/978-0-393-05975-5" TargetMode="External"/><Relationship Id="rId145" Type="http://schemas.openxmlformats.org/officeDocument/2006/relationships/hyperlink" Target="http://dx.doi.org/10.1215/10829636-2009-001" TargetMode="External"/><Relationship Id="rId161" Type="http://schemas.openxmlformats.org/officeDocument/2006/relationships/hyperlink" Target="https://www.uvm.edu/~hag/sca/15th/index.html"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r.wikipedia.org/wiki/%D8%A7%D9%84%D8%B9%D8%B5%D9%88%D8%B1_%D8%A7%D9%84%D9%88%D8%B3%D8%B7%D9%89" TargetMode="External"/><Relationship Id="rId28" Type="http://schemas.openxmlformats.org/officeDocument/2006/relationships/hyperlink" Target="https://ar.wikipedia.org/wiki/%D8%B9%D8%B5%D8%B1_%D8%A7%D9%84%D9%86%D9%87%D8%B6%D8%A9" TargetMode="External"/><Relationship Id="rId49" Type="http://schemas.openxmlformats.org/officeDocument/2006/relationships/image" Target="media/image7.jpeg"/><Relationship Id="rId114" Type="http://schemas.openxmlformats.org/officeDocument/2006/relationships/image" Target="media/image45.jpeg"/><Relationship Id="rId119" Type="http://schemas.openxmlformats.org/officeDocument/2006/relationships/image" Target="media/image48.jpeg"/><Relationship Id="rId44" Type="http://schemas.openxmlformats.org/officeDocument/2006/relationships/hyperlink" Target="https://www.alamy.com/stock-photo/14th-century-female-dress.html?sortBy=relevant" TargetMode="External"/><Relationship Id="rId60" Type="http://schemas.openxmlformats.org/officeDocument/2006/relationships/hyperlink" Target="https://www.pinterest.com/pin/184014334760902438/" TargetMode="External"/><Relationship Id="rId65" Type="http://schemas.openxmlformats.org/officeDocument/2006/relationships/image" Target="media/image16.png"/><Relationship Id="rId81" Type="http://schemas.openxmlformats.org/officeDocument/2006/relationships/hyperlink" Target="https://www.uvm.edu/~hag/sca/15th/index.html" TargetMode="External"/><Relationship Id="rId86" Type="http://schemas.openxmlformats.org/officeDocument/2006/relationships/image" Target="media/image25.png"/><Relationship Id="rId130" Type="http://schemas.openxmlformats.org/officeDocument/2006/relationships/hyperlink" Target="http://search.mandumah.com/Record/410443" TargetMode="External"/><Relationship Id="rId135" Type="http://schemas.openxmlformats.org/officeDocument/2006/relationships/hyperlink" Target="https://doi.org/10.21608/aafu.2015.8920" TargetMode="External"/><Relationship Id="rId151" Type="http://schemas.openxmlformats.org/officeDocument/2006/relationships/hyperlink" Target="https://www.alamy.com/stock-photo/14th-century-female-dress.html?sortBy=relevant" TargetMode="External"/><Relationship Id="rId156" Type="http://schemas.openxmlformats.org/officeDocument/2006/relationships/hyperlink" Target="https://www.pinterest.com/pin/184014334760902438/" TargetMode="External"/><Relationship Id="rId13" Type="http://schemas.openxmlformats.org/officeDocument/2006/relationships/hyperlink" Target="https://ar.wikipedia.org/wiki/%D8%A7%D9%84%D9%82%D8%B1%D9%86_14" TargetMode="External"/><Relationship Id="rId18" Type="http://schemas.openxmlformats.org/officeDocument/2006/relationships/hyperlink" Target="https://ar.wikipedia.org/wiki/%D8%B3%D9%82%D9%88%D8%B7_%D8%A7%D9%84%D8%A5%D9%85%D8%A8%D8%B1%D8%A7%D8%B7%D9%88%D8%B1%D9%8A%D8%A9_%D8%A7%D9%84%D8%B1%D9%88%D9%85%D8%A7%D9%86%D9%8A%D8%A9_%D8%A7%D9%84%D8%BA%D8%B1%D8%A8%D9%8A%D8%A9" TargetMode="External"/><Relationship Id="rId39" Type="http://schemas.openxmlformats.org/officeDocument/2006/relationships/hyperlink" Target="https://www.hisour.com/ar/european-fashion-history-1300-1400-32346/" TargetMode="External"/><Relationship Id="rId109" Type="http://schemas.openxmlformats.org/officeDocument/2006/relationships/image" Target="media/image41.jpeg"/><Relationship Id="rId34" Type="http://schemas.openxmlformats.org/officeDocument/2006/relationships/hyperlink" Target="https://ar.wikipedia.org/wiki/1600" TargetMode="External"/><Relationship Id="rId50" Type="http://schemas.openxmlformats.org/officeDocument/2006/relationships/hyperlink" Target="https://www.istockphoto.com/pl/wektor/moda-%C5%9Bredniowieczna-toska%C5%84skie-i-weneckie-panie-15-wieku-gm1193980150-339811830" TargetMode="External"/><Relationship Id="rId55" Type="http://schemas.openxmlformats.org/officeDocument/2006/relationships/hyperlink" Target="https://en.wikipedia.org/wiki/Houppelande" TargetMode="External"/><Relationship Id="rId76" Type="http://schemas.openxmlformats.org/officeDocument/2006/relationships/image" Target="media/image19.jpeg"/><Relationship Id="rId97" Type="http://schemas.openxmlformats.org/officeDocument/2006/relationships/hyperlink" Target="https://www.pinterest.com/pin/7740630605028256/" TargetMode="External"/><Relationship Id="rId104" Type="http://schemas.openxmlformats.org/officeDocument/2006/relationships/image" Target="media/image38.jpeg"/><Relationship Id="rId120" Type="http://schemas.openxmlformats.org/officeDocument/2006/relationships/image" Target="media/image49.jpeg"/><Relationship Id="rId125" Type="http://schemas.openxmlformats.org/officeDocument/2006/relationships/image" Target="media/image52.png"/><Relationship Id="rId141" Type="http://schemas.openxmlformats.org/officeDocument/2006/relationships/hyperlink" Target="https://doi.org/10.29038/2617-6696.2019.2.38.50" TargetMode="External"/><Relationship Id="rId146" Type="http://schemas.openxmlformats.org/officeDocument/2006/relationships/hyperlink" Target="https://www.grafiati.com/en/literature-selections/medieval-clothing/journal/?utm_source=chatgpt.com" TargetMode="External"/><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uvm.edu/~hag/sca/15th/index.html" TargetMode="External"/><Relationship Id="rId92" Type="http://schemas.openxmlformats.org/officeDocument/2006/relationships/image" Target="media/image29.jpeg"/><Relationship Id="rId162" Type="http://schemas.openxmlformats.org/officeDocument/2006/relationships/hyperlink" Target="https://en.wikipedia.org/w/index.php?title=1300%E2%80%931400_in_European_fashion&amp;oldid=80726837" TargetMode="External"/><Relationship Id="rId2" Type="http://schemas.openxmlformats.org/officeDocument/2006/relationships/numbering" Target="numbering.xml"/><Relationship Id="rId29" Type="http://schemas.openxmlformats.org/officeDocument/2006/relationships/hyperlink" Target="https://ar.wikipedia.org/wiki/%D9%81%D8%AA%D8%AD_%D8%A7%D9%84%D9%82%D8%B3%D8%B7%D9%86%D8%B7%D9%8A%D9%86%D9%8A%D8%A9" TargetMode="External"/><Relationship Id="rId24" Type="http://schemas.openxmlformats.org/officeDocument/2006/relationships/hyperlink" Target="https://ar.wikipedia.org/wiki/%D8%A7%D9%84%D8%AF%D9%88%D9%84%D8%A9_%D8%A7%D9%84%D8%B9%D8%AB%D9%85%D8%A7%D9%86%D9%8A%D8%A9" TargetMode="External"/><Relationship Id="rId40" Type="http://schemas.openxmlformats.org/officeDocument/2006/relationships/image" Target="media/image1.jpeg"/><Relationship Id="rId45" Type="http://schemas.openxmlformats.org/officeDocument/2006/relationships/image" Target="media/image4.jpeg"/><Relationship Id="rId66" Type="http://schemas.microsoft.com/office/2007/relationships/hdphoto" Target="media/hdphoto3.wdp"/><Relationship Id="rId87" Type="http://schemas.openxmlformats.org/officeDocument/2006/relationships/image" Target="media/image26.jpeg"/><Relationship Id="rId110" Type="http://schemas.openxmlformats.org/officeDocument/2006/relationships/hyperlink" Target="https://www.pinterest.com/search/pins/?q=16th%20century" TargetMode="External"/><Relationship Id="rId115" Type="http://schemas.openxmlformats.org/officeDocument/2006/relationships/image" Target="media/image46.png"/><Relationship Id="rId131" Type="http://schemas.openxmlformats.org/officeDocument/2006/relationships/hyperlink" Target="https://www.researchgate.net/scientific-contributions/nhal-hms-2267273234?_sg%5B0%5D=Sdnv-KH4rQUs4RwHXjpG0Zh9lxfJBl5EPydCkbOrb0bGvQSYjFcxxAJ7xfU7S_xqs-ArBco.VmhPt7xnXmC3ET7ap_euhEFQCO0xKpaAQgFQJGyNJpM6k0bwRzqcVALlNcUN2Dl1ESXNes9ZAZTKz3DhAYs_Og&amp;_sg%5B1%5D=SNHMpAJU9K644PewcMrHnRkc5f1e2AdGjihT9zgawOdlZDRy-k-MJz-6UGkDaJe9XctnG1g.w7FGg8I6f3BcQ2vd_Lb7BY1vcUU9jycGnQzL0hkf-TAK6H1TNxIMw_d26EkVzq021IUFZ3ivRYa0Z-ZQuv6mQQ&amp;_tp=eyJjb250ZXh0Ijp7ImZpcnN0UGFnZSI6InNjaWVudGlmaWNDb250cmlidXRpb25zIiwicGFnZSI6InB1YmxpY2F0aW9uIiwicHJldmlvdXNQYWdlIjoic2NpZW50aWZpY0NvbnRyaWJ1dGlvbnMiLCJwb3NpdGlvbiI6InBhZ2VIZWFkZXIifX0" TargetMode="External"/><Relationship Id="rId136" Type="http://schemas.openxmlformats.org/officeDocument/2006/relationships/hyperlink" Target="https://doi.org/10.33193/JALHSS.67.2021.489" TargetMode="External"/><Relationship Id="rId157" Type="http://schemas.openxmlformats.org/officeDocument/2006/relationships/hyperlink" Target="https://www.pinterest.com/pin/334251603611814310/" TargetMode="External"/><Relationship Id="rId61" Type="http://schemas.openxmlformats.org/officeDocument/2006/relationships/image" Target="media/image14.jpeg"/><Relationship Id="rId82" Type="http://schemas.openxmlformats.org/officeDocument/2006/relationships/image" Target="media/image22.jpeg"/><Relationship Id="rId152" Type="http://schemas.openxmlformats.org/officeDocument/2006/relationships/hyperlink" Target="https://fashionhistory.fitnyc.edu/1300-1349/" TargetMode="External"/><Relationship Id="rId19" Type="http://schemas.openxmlformats.org/officeDocument/2006/relationships/hyperlink" Target="https://ar.wikipedia.org/wiki/%D8%B9%D8%B5%D8%B1_%D8%A7%D9%84%D9%86%D9%87%D8%B6%D8%A9" TargetMode="External"/><Relationship Id="rId14" Type="http://schemas.openxmlformats.org/officeDocument/2006/relationships/hyperlink" Target="https://ar.wikipedia.org/wiki/%D8%A7%D9%84%D9%82%D8%B1%D9%86_17" TargetMode="External"/><Relationship Id="rId30" Type="http://schemas.openxmlformats.org/officeDocument/2006/relationships/hyperlink" Target="https://ar.wikipedia.org/wiki/%D8%A7%D9%84%D8%A5%D9%85%D8%A8%D8%B1%D8%A7%D8%B7%D9%88%D8%B1%D9%8A%D8%A9_%D8%A7%D9%84%D8%A8%D9%8A%D8%B2%D9%86%D8%B7%D9%8A%D8%A9" TargetMode="External"/><Relationship Id="rId35" Type="http://schemas.openxmlformats.org/officeDocument/2006/relationships/hyperlink" Target="https://ar.wikipedia.org/wiki/%D8%A7%D9%84%D8%AF%D9%88%D9%84%D8%A9_%D8%A7%D9%84%D8%B5%D9%81%D9%88%D9%8A%D8%A9" TargetMode="External"/><Relationship Id="rId56" Type="http://schemas.openxmlformats.org/officeDocument/2006/relationships/image" Target="media/image11.jpeg"/><Relationship Id="rId77" Type="http://schemas.openxmlformats.org/officeDocument/2006/relationships/image" Target="media/image20.jpeg"/><Relationship Id="rId100" Type="http://schemas.openxmlformats.org/officeDocument/2006/relationships/image" Target="media/image35.jpeg"/><Relationship Id="rId105" Type="http://schemas.openxmlformats.org/officeDocument/2006/relationships/hyperlink" Target="https://www.pngwing.com/ar/free-png-cjwus" TargetMode="External"/><Relationship Id="rId126" Type="http://schemas.microsoft.com/office/2007/relationships/hdphoto" Target="media/hdphoto9.wdp"/><Relationship Id="rId147" Type="http://schemas.openxmlformats.org/officeDocument/2006/relationships/hyperlink" Target="https://doi.org/10.23951/2312-7899-2019-1-173-195" TargetMode="External"/><Relationship Id="rId8" Type="http://schemas.openxmlformats.org/officeDocument/2006/relationships/hyperlink" Target="mailto:sgalzahrani@uj.edu.sa" TargetMode="External"/><Relationship Id="rId51" Type="http://schemas.openxmlformats.org/officeDocument/2006/relationships/image" Target="media/image8.png"/><Relationship Id="rId72" Type="http://schemas.openxmlformats.org/officeDocument/2006/relationships/hyperlink" Target="https://gallica.bnf.fr/ark:/12148/btv1b6000102v/f11.item.zoom" TargetMode="External"/><Relationship Id="rId93" Type="http://schemas.openxmlformats.org/officeDocument/2006/relationships/image" Target="media/image30.png"/><Relationship Id="rId98" Type="http://schemas.openxmlformats.org/officeDocument/2006/relationships/image" Target="media/image33.jpeg"/><Relationship Id="rId121" Type="http://schemas.openxmlformats.org/officeDocument/2006/relationships/hyperlink" Target="https://www.pinterest.com/pin/7740630605028256/" TargetMode="External"/><Relationship Id="rId142" Type="http://schemas.openxmlformats.org/officeDocument/2006/relationships/hyperlink" Target="http://www.ieg-ego.eu/mentgesg-2011-en" TargetMode="External"/><Relationship Id="rId163" Type="http://schemas.openxmlformats.org/officeDocument/2006/relationships/hyperlink" Target="https://www.worldhistory.org/image/12438/elizabethan-lady-in-farthingale-dress/" TargetMode="External"/><Relationship Id="rId3" Type="http://schemas.openxmlformats.org/officeDocument/2006/relationships/styles" Target="styles.xml"/><Relationship Id="rId25" Type="http://schemas.openxmlformats.org/officeDocument/2006/relationships/hyperlink" Target="https://ar.wikipedia.org/wiki/1301" TargetMode="External"/><Relationship Id="rId46" Type="http://schemas.openxmlformats.org/officeDocument/2006/relationships/image" Target="media/image5.jpeg"/><Relationship Id="rId67" Type="http://schemas.openxmlformats.org/officeDocument/2006/relationships/hyperlink" Target="https://www.pinterest.com/pin/298645019017300760/" TargetMode="External"/><Relationship Id="rId116" Type="http://schemas.microsoft.com/office/2007/relationships/hdphoto" Target="media/hdphoto7.wdp"/><Relationship Id="rId137" Type="http://schemas.openxmlformats.org/officeDocument/2006/relationships/hyperlink" Target="https://en.wikipedia.org/wiki/ISBN_(identifier)" TargetMode="External"/><Relationship Id="rId158" Type="http://schemas.openxmlformats.org/officeDocument/2006/relationships/hyperlink" Target="https://www.pinterest.com/pin/7740630605028256/" TargetMode="External"/><Relationship Id="rId20" Type="http://schemas.openxmlformats.org/officeDocument/2006/relationships/hyperlink" Target="https://ar.wikipedia.org/wiki/%D8%B9%D8%B5%D8%B1_%D8%A7%D9%84%D8%A7%D8%B3%D8%AA%D9%83%D8%B4%D8%A7%D9%81" TargetMode="External"/><Relationship Id="rId41" Type="http://schemas.openxmlformats.org/officeDocument/2006/relationships/hyperlink" Target="https://en.wikipedia.org/w/index.php?title=1300%E2%80%931400_in_European_fashion&amp;oldid=80726837" TargetMode="External"/><Relationship Id="rId62" Type="http://schemas.openxmlformats.org/officeDocument/2006/relationships/hyperlink" Target="https://www.pinterest.com/pin/334251603611814310/" TargetMode="External"/><Relationship Id="rId83" Type="http://schemas.openxmlformats.org/officeDocument/2006/relationships/image" Target="media/image23.jpeg"/><Relationship Id="rId88" Type="http://schemas.openxmlformats.org/officeDocument/2006/relationships/hyperlink" Target="https://www.worldhistory.org/trans/ar/2-1577/" TargetMode="External"/><Relationship Id="rId111" Type="http://schemas.openxmlformats.org/officeDocument/2006/relationships/image" Target="media/image42.jpeg"/><Relationship Id="rId132" Type="http://schemas.openxmlformats.org/officeDocument/2006/relationships/hyperlink" Target="https://www.researchgate.net/scientific-contributions/mrw-byd-2267253878?_sg%5B0%5D=Sdnv-KH4rQUs4RwHXjpG0Zh9lxfJBl5EPydCkbOrb0bGvQSYjFcxxAJ7xfU7S_xqs-ArBco.VmhPt7xnXmC3ET7ap_euhEFQCO0xKpaAQgFQJGyNJpM6k0bwRzqcVALlNcUN2Dl1ESXNes9ZAZTKz3DhAYs_Og&amp;_sg%5B1%5D=SNHMpAJU9K644PewcMrHnRkc5f1e2AdGjihT9zgawOdlZDRy-k-MJz-6UGkDaJe9XctnG1g.w7FGg8I6f3BcQ2vd_Lb7BY1vcUU9jycGnQzL0hkf-TAK6H1TNxIMw_d26EkVzq021IUFZ3ivRYa0Z-ZQuv6mQQ&amp;_tp=eyJjb250ZXh0Ijp7ImZpcnN0UGFnZSI6InNjaWVudGlmaWNDb250cmlidXRpb25zIiwicGFnZSI6InB1YmxpY2F0aW9uIiwicHJldmlvdXNQYWdlIjoic2NpZW50aWZpY0NvbnRyaWJ1dGlvbnMiLCJwb3NpdGlvbiI6InBhZ2VIZWFkZXIifX0" TargetMode="External"/><Relationship Id="rId153" Type="http://schemas.openxmlformats.org/officeDocument/2006/relationships/hyperlink" Target="https://www.istockphoto.com/pl/wektor/moda-%C5%9Bredniowieczna-toska%C5%84skie-i-weneckie-panie-15-wieku-gm1193980150-339811830" TargetMode="External"/><Relationship Id="rId15" Type="http://schemas.openxmlformats.org/officeDocument/2006/relationships/hyperlink" Target="https://ar.wikipedia.org/wiki/%D8%A7%D9%84%D8%B9%D8%B5%D9%88%D8%B1_%D8%A7%D9%84%D9%88%D8%B3%D8%B7%D9%89" TargetMode="External"/><Relationship Id="rId36" Type="http://schemas.openxmlformats.org/officeDocument/2006/relationships/hyperlink" Target="https://ar.wikipedia.org/wiki/%D8%A7%D9%84%D8%AF%D9%88%D9%84%D8%A9_%D8%A7%D9%84%D8%B9%D8%AB%D9%85%D8%A7%D9%86%D9%8A%D8%A9" TargetMode="External"/><Relationship Id="rId57" Type="http://schemas.openxmlformats.org/officeDocument/2006/relationships/image" Target="media/image12.jpeg"/><Relationship Id="rId106" Type="http://schemas.openxmlformats.org/officeDocument/2006/relationships/image" Target="media/image39.jpeg"/><Relationship Id="rId127" Type="http://schemas.openxmlformats.org/officeDocument/2006/relationships/hyperlink" Target="https://www.pinterest.com/pin/7740630605028256/" TargetMode="External"/><Relationship Id="rId10" Type="http://schemas.openxmlformats.org/officeDocument/2006/relationships/hyperlink" Target="https://ar.wikipedia.org/wiki/%D8%A7%D9%84%D9%82%D8%B1%D9%86_14" TargetMode="External"/><Relationship Id="rId31" Type="http://schemas.openxmlformats.org/officeDocument/2006/relationships/hyperlink" Target="https://ar.wikipedia.org/wiki/%D8%A7%D9%84%D8%AF%D9%88%D9%84%D8%A9_%D8%A7%D9%84%D8%B9%D8%AB%D9%85%D8%A7%D9%86%D9%8A%D8%A9" TargetMode="External"/><Relationship Id="rId52" Type="http://schemas.openxmlformats.org/officeDocument/2006/relationships/image" Target="media/image9.jpeg"/><Relationship Id="rId73" Type="http://schemas.openxmlformats.org/officeDocument/2006/relationships/image" Target="media/image18.png"/><Relationship Id="rId78" Type="http://schemas.openxmlformats.org/officeDocument/2006/relationships/hyperlink" Target="https://www.pinterest.com/pin/7036943159131258/" TargetMode="External"/><Relationship Id="rId94" Type="http://schemas.microsoft.com/office/2007/relationships/hdphoto" Target="media/hdphoto6.wdp"/><Relationship Id="rId99" Type="http://schemas.openxmlformats.org/officeDocument/2006/relationships/image" Target="media/image34.jpeg"/><Relationship Id="rId101" Type="http://schemas.openxmlformats.org/officeDocument/2006/relationships/hyperlink" Target="https://www.pinterest.com/pin/7740630605028256/" TargetMode="External"/><Relationship Id="rId122" Type="http://schemas.openxmlformats.org/officeDocument/2006/relationships/image" Target="media/image50.jpeg"/><Relationship Id="rId143" Type="http://schemas.openxmlformats.org/officeDocument/2006/relationships/hyperlink" Target="https://doi.org/10.4324/9781315260068" TargetMode="External"/><Relationship Id="rId148" Type="http://schemas.openxmlformats.org/officeDocument/2006/relationships/hyperlink" Target="https://doi.org/10.2307/2886948" TargetMode="External"/><Relationship Id="rId164" Type="http://schemas.openxmlformats.org/officeDocument/2006/relationships/hyperlink" Target="https://www.worldhistory.org/trans/ar/2-1577/" TargetMode="External"/><Relationship Id="rId4" Type="http://schemas.openxmlformats.org/officeDocument/2006/relationships/settings" Target="settings.xml"/><Relationship Id="rId9" Type="http://schemas.openxmlformats.org/officeDocument/2006/relationships/hyperlink" Target="mailto:safiasaroukh@alexu.edu.eg" TargetMode="External"/><Relationship Id="rId26" Type="http://schemas.openxmlformats.org/officeDocument/2006/relationships/hyperlink" Target="https://ar.wikipedia.org/wiki/1400" TargetMode="External"/><Relationship Id="rId47" Type="http://schemas.openxmlformats.org/officeDocument/2006/relationships/hyperlink" Target="https://fashionhistory.fitnyc.edu/1300-1349/" TargetMode="External"/><Relationship Id="rId68" Type="http://schemas.openxmlformats.org/officeDocument/2006/relationships/hyperlink" Target="https://gallica.bnf.fr/ark:/12148/btv1b8449691v/f584.item.zoom" TargetMode="External"/><Relationship Id="rId89" Type="http://schemas.openxmlformats.org/officeDocument/2006/relationships/image" Target="media/image27.jpeg"/><Relationship Id="rId112" Type="http://schemas.openxmlformats.org/officeDocument/2006/relationships/image" Target="media/image43.jpeg"/><Relationship Id="rId133" Type="http://schemas.openxmlformats.org/officeDocument/2006/relationships/hyperlink" Target="http://dx.doi.org/10.21608/jsos.2024.279460.1506" TargetMode="External"/><Relationship Id="rId154" Type="http://schemas.openxmlformats.org/officeDocument/2006/relationships/hyperlink" Target="https://www.pngwing.com/ar/free-png-cjwus" TargetMode="External"/><Relationship Id="rId16" Type="http://schemas.openxmlformats.org/officeDocument/2006/relationships/hyperlink" Target="https://ar.wikipedia.org/wiki/%D8%A3%D9%88%D8%B1%D9%88%D8%A8%D8%A7" TargetMode="External"/><Relationship Id="rId37" Type="http://schemas.openxmlformats.org/officeDocument/2006/relationships/hyperlink" Target="https://ar.wikipedia.org/wiki/%D8%A7%D9%84%D8%AF%D9%88%D9%84%D8%A9_%D8%A7%D9%84%D9%85%D9%85%D9%84%D9%88%D9%83%D9%8A%D8%A9" TargetMode="External"/><Relationship Id="rId58" Type="http://schemas.openxmlformats.org/officeDocument/2006/relationships/image" Target="media/image13.png"/><Relationship Id="rId79" Type="http://schemas.openxmlformats.org/officeDocument/2006/relationships/hyperlink" Target="https://www.encyclopedia.com/places/germany-scandinavia-and-central-europe/german-political-geography/germany" TargetMode="External"/><Relationship Id="rId102" Type="http://schemas.openxmlformats.org/officeDocument/2006/relationships/image" Target="media/image36.jpeg"/><Relationship Id="rId123" Type="http://schemas.openxmlformats.org/officeDocument/2006/relationships/image" Target="media/image51.png"/><Relationship Id="rId144" Type="http://schemas.openxmlformats.org/officeDocument/2006/relationships/hyperlink" Target="https://doi.org/10.4324/9781315260068" TargetMode="External"/><Relationship Id="rId90" Type="http://schemas.openxmlformats.org/officeDocument/2006/relationships/image" Target="media/image28.jpeg"/><Relationship Id="rId165" Type="http://schemas.openxmlformats.org/officeDocument/2006/relationships/footer" Target="footer1.xml"/><Relationship Id="rId27" Type="http://schemas.openxmlformats.org/officeDocument/2006/relationships/hyperlink" Target="https://ar.wikipedia.org/wiki/%D8%A3%D9%88%D8%A7%D8%AE%D8%B1_%D8%A7%D9%84%D8%B9%D8%B5%D9%88%D8%B1_%D8%A7%D9%84%D9%88%D8%B3%D8%B7%D9%89" TargetMode="External"/><Relationship Id="rId48" Type="http://schemas.openxmlformats.org/officeDocument/2006/relationships/image" Target="media/image6.png"/><Relationship Id="rId69" Type="http://schemas.openxmlformats.org/officeDocument/2006/relationships/image" Target="media/image17.png"/><Relationship Id="rId113" Type="http://schemas.openxmlformats.org/officeDocument/2006/relationships/image" Target="media/image44.jpeg"/><Relationship Id="rId134" Type="http://schemas.openxmlformats.org/officeDocument/2006/relationships/hyperlink" Target="https://aafu.journals.ekb.eg/?_action=article&amp;au=33410&amp;_au=%D9%88%D9%84%D8%A7%D8%A1+%D9%85%D8%AD%D9%85%D8%AF+%D8%B9%D9%84%D9%8A+%D9%85%D8%AD%D9%81%D9%88%D8%B8" TargetMode="External"/><Relationship Id="rId80" Type="http://schemas.openxmlformats.org/officeDocument/2006/relationships/image" Target="media/image21.png"/><Relationship Id="rId155" Type="http://schemas.openxmlformats.org/officeDocument/2006/relationships/hyperlink" Target="https://www.pinterest.com/pin/703694315913125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697B9-C0D2-485D-9FF8-EA0EA495D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13085</TotalTime>
  <Pages>1</Pages>
  <Words>12291</Words>
  <Characters>69449</Characters>
  <Application>Microsoft Office Word</Application>
  <DocSecurity>0</DocSecurity>
  <Lines>1177</Lines>
  <Paragraphs>437</Paragraphs>
  <ScaleCrop>false</ScaleCrop>
  <HeadingPairs>
    <vt:vector size="2" baseType="variant">
      <vt:variant>
        <vt:lpstr>العنوان</vt:lpstr>
      </vt:variant>
      <vt:variant>
        <vt:i4>1</vt:i4>
      </vt:variant>
    </vt:vector>
  </HeadingPairs>
  <TitlesOfParts>
    <vt:vector size="1" baseType="lpstr">
      <vt:lpstr/>
    </vt:vector>
  </TitlesOfParts>
  <Company>Kimo Store</Company>
  <LinksUpToDate>false</LinksUpToDate>
  <CharactersWithSpaces>81303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safia.kotab</dc:creator>
  <cp:keywords/>
  <dc:description/>
  <cp:lastModifiedBy>safia.kotab</cp:lastModifiedBy>
  <cp:revision>273</cp:revision>
  <cp:lastPrinted>2025-08-19T04:31:00Z</cp:lastPrinted>
  <dcterms:created xsi:type="dcterms:W3CDTF">2024-11-08T09:11:00Z</dcterms:created>
  <dcterms:modified xsi:type="dcterms:W3CDTF">2025-10-04T14:33:00Z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86420357ddff33b23a6e4fe98f58897c09f046008156c1e4307d668428dfc915</vt:lpwstr>
  </property>
</Properties>
</file>