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BE9D8" w14:textId="77777777" w:rsidR="007153AA" w:rsidRPr="00CC0403" w:rsidRDefault="00A10727" w:rsidP="00543B4E">
      <w:pPr>
        <w:bidi/>
        <w:ind w:left="-1"/>
        <w:jc w:val="both"/>
        <w:rPr>
          <w:rFonts w:ascii="Simplified Arabic" w:eastAsia="Calibri" w:hAnsi="Simplified Arabic" w:cs="Simplified Arabic"/>
          <w:b/>
          <w:bCs/>
          <w:noProof/>
          <w:color w:val="000000" w:themeColor="text1"/>
          <w:sz w:val="32"/>
          <w:szCs w:val="32"/>
          <w:rtl/>
          <w:lang w:bidi="ar-EG"/>
        </w:rPr>
      </w:pPr>
      <w:r w:rsidRPr="00CC0403">
        <w:rPr>
          <w:rFonts w:ascii="Simplified Arabic" w:eastAsia="Calibri" w:hAnsi="Simplified Arabic" w:cs="Simplified Arabic"/>
          <w:b/>
          <w:bCs/>
          <w:noProof/>
          <w:color w:val="000000" w:themeColor="text1"/>
          <w:sz w:val="32"/>
          <w:szCs w:val="32"/>
          <w:rtl/>
          <w:lang w:bidi="ar-EG"/>
        </w:rPr>
        <w:t xml:space="preserve"> </w:t>
      </w:r>
    </w:p>
    <w:p w14:paraId="2D5A5884" w14:textId="77777777" w:rsidR="00010961" w:rsidRDefault="00833BE6" w:rsidP="00543B4E">
      <w:pPr>
        <w:bidi/>
        <w:ind w:left="-1"/>
        <w:jc w:val="center"/>
        <w:rPr>
          <w:rFonts w:ascii="Simplified Arabic" w:eastAsia="Calibri" w:hAnsi="Simplified Arabic" w:cs="Simplified Arabic"/>
          <w:b/>
          <w:bCs/>
          <w:noProof/>
          <w:color w:val="000000" w:themeColor="text1"/>
          <w:sz w:val="32"/>
          <w:szCs w:val="32"/>
          <w:rtl/>
          <w:lang w:bidi="ar-EG"/>
        </w:rPr>
      </w:pPr>
      <w:r w:rsidRPr="00CC0403">
        <w:rPr>
          <w:rFonts w:ascii="Simplified Arabic" w:eastAsia="Calibri" w:hAnsi="Simplified Arabic" w:cs="Simplified Arabic"/>
          <w:b/>
          <w:bCs/>
          <w:noProof/>
          <w:color w:val="000000" w:themeColor="text1"/>
          <w:sz w:val="32"/>
          <w:szCs w:val="32"/>
          <w:rtl/>
          <w:lang w:bidi="ar-EG"/>
        </w:rPr>
        <w:t>الممارسات الوالدية في متابعة التحصيل الدراسي لأطفال المرحلة الابتدائية بالمدينة</w:t>
      </w:r>
      <w:bookmarkStart w:id="0" w:name="_GoBack"/>
      <w:bookmarkEnd w:id="0"/>
      <w:r w:rsidRPr="00CC0403">
        <w:rPr>
          <w:rFonts w:ascii="Simplified Arabic" w:eastAsia="Calibri" w:hAnsi="Simplified Arabic" w:cs="Simplified Arabic"/>
          <w:b/>
          <w:bCs/>
          <w:noProof/>
          <w:color w:val="000000" w:themeColor="text1"/>
          <w:sz w:val="32"/>
          <w:szCs w:val="32"/>
          <w:rtl/>
          <w:lang w:bidi="ar-EG"/>
        </w:rPr>
        <w:t> </w:t>
      </w:r>
    </w:p>
    <w:p w14:paraId="675C6248" w14:textId="0E71586F" w:rsidR="00833BE6" w:rsidRPr="00CC0403" w:rsidRDefault="00010961" w:rsidP="00010961">
      <w:pPr>
        <w:bidi/>
        <w:ind w:left="-1"/>
        <w:jc w:val="center"/>
        <w:rPr>
          <w:rFonts w:ascii="Simplified Arabic" w:eastAsia="Calibri" w:hAnsi="Simplified Arabic" w:cs="Simplified Arabic"/>
          <w:b/>
          <w:bCs/>
          <w:noProof/>
          <w:color w:val="000000" w:themeColor="text1"/>
          <w:sz w:val="32"/>
          <w:szCs w:val="32"/>
          <w:rtl/>
          <w:lang w:bidi="ar-EG"/>
        </w:rPr>
      </w:pPr>
      <w:r>
        <w:rPr>
          <w:rFonts w:ascii="Simplified Arabic" w:eastAsia="Calibri" w:hAnsi="Simplified Arabic" w:cs="Simplified Arabic" w:hint="cs"/>
          <w:b/>
          <w:bCs/>
          <w:noProof/>
          <w:color w:val="000000" w:themeColor="text1"/>
          <w:sz w:val="32"/>
          <w:szCs w:val="32"/>
          <w:rtl/>
          <w:lang w:bidi="ar-EG"/>
        </w:rPr>
        <w:t>ا</w:t>
      </w:r>
      <w:r w:rsidR="00833BE6" w:rsidRPr="00CC0403">
        <w:rPr>
          <w:rFonts w:ascii="Simplified Arabic" w:eastAsia="Calibri" w:hAnsi="Simplified Arabic" w:cs="Simplified Arabic"/>
          <w:b/>
          <w:bCs/>
          <w:noProof/>
          <w:color w:val="000000" w:themeColor="text1"/>
          <w:sz w:val="32"/>
          <w:szCs w:val="32"/>
          <w:rtl/>
          <w:lang w:bidi="ar-EG"/>
        </w:rPr>
        <w:t>لمنورة</w:t>
      </w:r>
    </w:p>
    <w:p w14:paraId="6D34E2D1" w14:textId="4DEA07CD" w:rsidR="00BC6193" w:rsidRPr="00CC0403" w:rsidRDefault="00BC6193" w:rsidP="00543B4E">
      <w:pPr>
        <w:bidi/>
        <w:ind w:left="-1"/>
        <w:jc w:val="both"/>
        <w:rPr>
          <w:rFonts w:ascii="Simplified Arabic" w:eastAsia="Calibri" w:hAnsi="Simplified Arabic" w:cs="Simplified Arabic"/>
          <w:noProof/>
          <w:color w:val="000000" w:themeColor="text1"/>
          <w:sz w:val="32"/>
          <w:szCs w:val="32"/>
          <w:rtl/>
          <w:lang w:bidi="ar-EG"/>
        </w:rPr>
      </w:pPr>
      <w:r w:rsidRPr="00CC0403">
        <w:rPr>
          <w:rFonts w:ascii="Simplified Arabic" w:eastAsia="Calibri" w:hAnsi="Simplified Arabic" w:cs="Simplified Arabic"/>
          <w:noProof/>
          <w:color w:val="000000" w:themeColor="text1"/>
          <w:sz w:val="32"/>
          <w:szCs w:val="32"/>
          <w:rtl/>
          <w:lang w:bidi="ar-EG"/>
        </w:rPr>
        <w:t xml:space="preserve"> </w:t>
      </w:r>
    </w:p>
    <w:tbl>
      <w:tblPr>
        <w:tblStyle w:val="TableGrid"/>
        <w:bidiVisual/>
        <w:tblW w:w="0" w:type="auto"/>
        <w:tblInd w:w="-4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1"/>
        <w:gridCol w:w="4411"/>
      </w:tblGrid>
      <w:tr w:rsidR="00BC6193" w:rsidRPr="00CC0403" w14:paraId="5923E41C" w14:textId="77777777" w:rsidTr="00BC6193">
        <w:tc>
          <w:tcPr>
            <w:tcW w:w="4411" w:type="dxa"/>
          </w:tcPr>
          <w:p w14:paraId="20494947" w14:textId="1D0C68F3" w:rsidR="00BC6193" w:rsidRPr="00CC0403" w:rsidRDefault="00BC6193" w:rsidP="00543B4E">
            <w:pPr>
              <w:bidi/>
              <w:ind w:left="-1"/>
              <w:jc w:val="both"/>
              <w:rPr>
                <w:rFonts w:ascii="Simplified Arabic" w:eastAsia="Calibri" w:hAnsi="Simplified Arabic" w:cs="Simplified Arabic"/>
                <w:noProof/>
                <w:color w:val="000000" w:themeColor="text1"/>
                <w:sz w:val="32"/>
                <w:szCs w:val="32"/>
                <w:rtl/>
                <w:lang w:bidi="ar-EG"/>
              </w:rPr>
            </w:pPr>
            <w:r w:rsidRPr="00CC0403">
              <w:rPr>
                <w:rFonts w:ascii="Simplified Arabic" w:eastAsia="Calibri" w:hAnsi="Simplified Arabic" w:cs="Simplified Arabic"/>
                <w:noProof/>
                <w:color w:val="000000" w:themeColor="text1"/>
                <w:sz w:val="32"/>
                <w:szCs w:val="32"/>
                <w:rtl/>
                <w:lang w:bidi="ar-EG"/>
              </w:rPr>
              <w:t>د. . مريم بنت جمال الحارثي</w:t>
            </w:r>
          </w:p>
        </w:tc>
        <w:tc>
          <w:tcPr>
            <w:tcW w:w="4411" w:type="dxa"/>
          </w:tcPr>
          <w:p w14:paraId="145AC3F4" w14:textId="77777777" w:rsidR="00BC6193" w:rsidRPr="00CC0403" w:rsidRDefault="00BC6193" w:rsidP="00543B4E">
            <w:pPr>
              <w:bidi/>
              <w:ind w:left="-1"/>
              <w:jc w:val="both"/>
              <w:rPr>
                <w:rFonts w:ascii="Simplified Arabic" w:eastAsia="Calibri" w:hAnsi="Simplified Arabic" w:cs="Simplified Arabic"/>
                <w:noProof/>
                <w:color w:val="000000" w:themeColor="text1"/>
                <w:sz w:val="32"/>
                <w:szCs w:val="32"/>
                <w:rtl/>
                <w:lang w:bidi="ar-EG"/>
              </w:rPr>
            </w:pPr>
            <w:r w:rsidRPr="00CC0403">
              <w:rPr>
                <w:rFonts w:ascii="Simplified Arabic" w:eastAsia="Calibri" w:hAnsi="Simplified Arabic" w:cs="Simplified Arabic"/>
                <w:noProof/>
                <w:color w:val="000000" w:themeColor="text1"/>
                <w:sz w:val="32"/>
                <w:szCs w:val="32"/>
                <w:rtl/>
                <w:lang w:bidi="ar-EG"/>
              </w:rPr>
              <w:t xml:space="preserve">حنين بنت أحمد عبد العال </w:t>
            </w:r>
          </w:p>
          <w:p w14:paraId="368CF871" w14:textId="77777777" w:rsidR="00BC6193" w:rsidRPr="00CC0403" w:rsidRDefault="00BC6193" w:rsidP="00543B4E">
            <w:pPr>
              <w:bidi/>
              <w:ind w:left="-1"/>
              <w:jc w:val="both"/>
              <w:rPr>
                <w:rFonts w:ascii="Simplified Arabic" w:eastAsia="Calibri" w:hAnsi="Simplified Arabic" w:cs="Simplified Arabic"/>
                <w:noProof/>
                <w:color w:val="000000" w:themeColor="text1"/>
                <w:sz w:val="32"/>
                <w:szCs w:val="32"/>
                <w:rtl/>
                <w:lang w:bidi="ar-EG"/>
              </w:rPr>
            </w:pPr>
          </w:p>
        </w:tc>
      </w:tr>
      <w:tr w:rsidR="00BC6193" w:rsidRPr="00CC0403" w14:paraId="355038C6" w14:textId="77777777" w:rsidTr="00BC6193">
        <w:tc>
          <w:tcPr>
            <w:tcW w:w="4411" w:type="dxa"/>
          </w:tcPr>
          <w:p w14:paraId="41ABDA21" w14:textId="77777777" w:rsidR="00BC6193" w:rsidRPr="00CC0403" w:rsidRDefault="00BC6193" w:rsidP="00543B4E">
            <w:pPr>
              <w:bidi/>
              <w:ind w:left="-1"/>
              <w:jc w:val="both"/>
              <w:rPr>
                <w:rFonts w:ascii="Simplified Arabic" w:eastAsia="Calibri" w:hAnsi="Simplified Arabic" w:cs="Simplified Arabic"/>
                <w:noProof/>
                <w:color w:val="000000" w:themeColor="text1"/>
                <w:sz w:val="32"/>
                <w:szCs w:val="32"/>
                <w:rtl/>
                <w:lang w:bidi="ar-EG"/>
              </w:rPr>
            </w:pPr>
            <w:r w:rsidRPr="00CC0403">
              <w:rPr>
                <w:rFonts w:ascii="Simplified Arabic" w:eastAsia="Calibri" w:hAnsi="Simplified Arabic" w:cs="Simplified Arabic"/>
                <w:noProof/>
                <w:color w:val="000000" w:themeColor="text1"/>
                <w:sz w:val="32"/>
                <w:szCs w:val="32"/>
                <w:rtl/>
                <w:lang w:bidi="ar-EG"/>
              </w:rPr>
              <w:t xml:space="preserve">جامعة طيبة / كلية علوم الأسرة </w:t>
            </w:r>
          </w:p>
          <w:p w14:paraId="78DC023F" w14:textId="77777777" w:rsidR="00BC6193" w:rsidRPr="00CC0403" w:rsidRDefault="00BC6193" w:rsidP="00543B4E">
            <w:pPr>
              <w:bidi/>
              <w:ind w:left="-1"/>
              <w:jc w:val="both"/>
              <w:rPr>
                <w:rFonts w:ascii="Simplified Arabic" w:eastAsia="Calibri" w:hAnsi="Simplified Arabic" w:cs="Simplified Arabic"/>
                <w:noProof/>
                <w:color w:val="000000" w:themeColor="text1"/>
                <w:sz w:val="32"/>
                <w:szCs w:val="32"/>
                <w:rtl/>
                <w:lang w:bidi="ar-EG"/>
              </w:rPr>
            </w:pPr>
            <w:r w:rsidRPr="00CC0403">
              <w:rPr>
                <w:rFonts w:ascii="Simplified Arabic" w:eastAsia="Calibri" w:hAnsi="Simplified Arabic" w:cs="Simplified Arabic"/>
                <w:noProof/>
                <w:color w:val="000000" w:themeColor="text1"/>
                <w:sz w:val="32"/>
                <w:szCs w:val="32"/>
                <w:rtl/>
                <w:lang w:bidi="ar-EG"/>
              </w:rPr>
              <w:t xml:space="preserve">أستاذ دراسات الطفولة المساعد </w:t>
            </w:r>
          </w:p>
          <w:p w14:paraId="50F2F6F0" w14:textId="77777777" w:rsidR="00BC6193" w:rsidRPr="00CC0403" w:rsidRDefault="00BC6193" w:rsidP="00543B4E">
            <w:pPr>
              <w:bidi/>
              <w:ind w:left="-1"/>
              <w:jc w:val="both"/>
              <w:rPr>
                <w:rFonts w:ascii="Simplified Arabic" w:eastAsia="Calibri" w:hAnsi="Simplified Arabic" w:cs="Simplified Arabic"/>
                <w:noProof/>
                <w:color w:val="000000" w:themeColor="text1"/>
                <w:sz w:val="32"/>
                <w:szCs w:val="32"/>
                <w:rtl/>
              </w:rPr>
            </w:pPr>
          </w:p>
        </w:tc>
        <w:tc>
          <w:tcPr>
            <w:tcW w:w="4411" w:type="dxa"/>
          </w:tcPr>
          <w:p w14:paraId="48E6E170" w14:textId="77777777" w:rsidR="00BC6193" w:rsidRPr="00CC0403" w:rsidRDefault="00BC6193" w:rsidP="00543B4E">
            <w:pPr>
              <w:bidi/>
              <w:ind w:left="-1"/>
              <w:jc w:val="both"/>
              <w:rPr>
                <w:rFonts w:ascii="Simplified Arabic" w:eastAsia="Calibri" w:hAnsi="Simplified Arabic" w:cs="Simplified Arabic"/>
                <w:noProof/>
                <w:color w:val="000000" w:themeColor="text1"/>
                <w:sz w:val="32"/>
                <w:szCs w:val="32"/>
                <w:rtl/>
                <w:lang w:bidi="ar-EG"/>
              </w:rPr>
            </w:pPr>
            <w:r w:rsidRPr="00CC0403">
              <w:rPr>
                <w:rFonts w:ascii="Simplified Arabic" w:eastAsia="Calibri" w:hAnsi="Simplified Arabic" w:cs="Simplified Arabic"/>
                <w:noProof/>
                <w:color w:val="000000" w:themeColor="text1"/>
                <w:sz w:val="32"/>
                <w:szCs w:val="32"/>
                <w:rtl/>
                <w:lang w:bidi="ar-EG"/>
              </w:rPr>
              <w:t xml:space="preserve">مختصة في الطفولة المبكرة </w:t>
            </w:r>
          </w:p>
          <w:p w14:paraId="13F83D31" w14:textId="77777777" w:rsidR="00BC6193" w:rsidRPr="00CC0403" w:rsidRDefault="00BC6193" w:rsidP="00543B4E">
            <w:pPr>
              <w:bidi/>
              <w:ind w:left="-1"/>
              <w:jc w:val="both"/>
              <w:rPr>
                <w:rFonts w:ascii="Simplified Arabic" w:eastAsia="Calibri" w:hAnsi="Simplified Arabic" w:cs="Simplified Arabic"/>
                <w:noProof/>
                <w:color w:val="000000" w:themeColor="text1"/>
                <w:sz w:val="32"/>
                <w:szCs w:val="32"/>
                <w:rtl/>
              </w:rPr>
            </w:pPr>
          </w:p>
        </w:tc>
      </w:tr>
      <w:tr w:rsidR="00BC6193" w:rsidRPr="00CC0403" w14:paraId="60B6A967" w14:textId="77777777" w:rsidTr="00BC6193">
        <w:tc>
          <w:tcPr>
            <w:tcW w:w="4411" w:type="dxa"/>
          </w:tcPr>
          <w:p w14:paraId="0899F30F" w14:textId="6DD0A852" w:rsidR="00BC6193" w:rsidRPr="00CC0403" w:rsidRDefault="00BC6193" w:rsidP="00543B4E">
            <w:pPr>
              <w:bidi/>
              <w:ind w:left="-1"/>
              <w:jc w:val="both"/>
              <w:rPr>
                <w:rFonts w:ascii="Simplified Arabic" w:eastAsia="Calibri" w:hAnsi="Simplified Arabic" w:cs="Simplified Arabic"/>
                <w:noProof/>
                <w:color w:val="000000" w:themeColor="text1"/>
                <w:sz w:val="32"/>
                <w:szCs w:val="32"/>
                <w:lang w:bidi="ar-EG"/>
              </w:rPr>
            </w:pPr>
            <w:r w:rsidRPr="00CC0403">
              <w:rPr>
                <w:rFonts w:ascii="Simplified Arabic" w:eastAsia="Calibri" w:hAnsi="Simplified Arabic" w:cs="Simplified Arabic"/>
                <w:noProof/>
                <w:color w:val="000000" w:themeColor="text1"/>
                <w:sz w:val="32"/>
                <w:szCs w:val="32"/>
                <w:lang w:bidi="ar-EG"/>
              </w:rPr>
              <w:t>mjharthy@taibahu.edu.sa</w:t>
            </w:r>
          </w:p>
        </w:tc>
        <w:tc>
          <w:tcPr>
            <w:tcW w:w="4411" w:type="dxa"/>
          </w:tcPr>
          <w:p w14:paraId="150E4D42" w14:textId="44736037" w:rsidR="00BC6193" w:rsidRPr="00CC0403" w:rsidRDefault="007877F0" w:rsidP="00543B4E">
            <w:pPr>
              <w:bidi/>
              <w:ind w:left="-1"/>
              <w:jc w:val="both"/>
              <w:rPr>
                <w:rFonts w:ascii="Simplified Arabic" w:eastAsia="Calibri" w:hAnsi="Simplified Arabic" w:cs="Simplified Arabic"/>
                <w:noProof/>
                <w:color w:val="000000" w:themeColor="text1"/>
                <w:sz w:val="32"/>
                <w:szCs w:val="32"/>
                <w:rtl/>
                <w:lang w:bidi="ar-EG"/>
              </w:rPr>
            </w:pPr>
            <w:r w:rsidRPr="00CC0403">
              <w:rPr>
                <w:rFonts w:ascii="Simplified Arabic" w:eastAsia="Calibri" w:hAnsi="Simplified Arabic" w:cs="Simplified Arabic"/>
                <w:noProof/>
                <w:color w:val="000000" w:themeColor="text1"/>
                <w:sz w:val="32"/>
                <w:szCs w:val="32"/>
                <w:lang w:bidi="ar-EG"/>
              </w:rPr>
              <w:t>Hneen4336@gmail.com</w:t>
            </w:r>
          </w:p>
        </w:tc>
      </w:tr>
    </w:tbl>
    <w:p w14:paraId="76F028D6" w14:textId="7CA7AA3D" w:rsidR="007153AA" w:rsidRPr="00CC0403" w:rsidRDefault="007153AA" w:rsidP="00543B4E">
      <w:pPr>
        <w:bidi/>
        <w:ind w:left="-1"/>
        <w:jc w:val="both"/>
        <w:rPr>
          <w:rFonts w:ascii="Simplified Arabic" w:eastAsia="Calibri" w:hAnsi="Simplified Arabic" w:cs="Simplified Arabic"/>
          <w:noProof/>
          <w:color w:val="000000" w:themeColor="text1"/>
          <w:sz w:val="32"/>
          <w:szCs w:val="32"/>
          <w:rtl/>
        </w:rPr>
      </w:pPr>
    </w:p>
    <w:p w14:paraId="3F9A6A09" w14:textId="77777777" w:rsidR="007153AA" w:rsidRPr="00CC0403" w:rsidRDefault="007153AA" w:rsidP="00543B4E">
      <w:pPr>
        <w:bidi/>
        <w:spacing w:after="160"/>
        <w:ind w:left="-1"/>
        <w:jc w:val="center"/>
        <w:rPr>
          <w:rFonts w:ascii="Simplified Arabic" w:eastAsia="Calibri" w:hAnsi="Simplified Arabic" w:cs="Simplified Arabic"/>
          <w:b/>
          <w:bCs/>
          <w:noProof/>
          <w:color w:val="000000" w:themeColor="text1"/>
          <w:sz w:val="32"/>
          <w:szCs w:val="32"/>
          <w:lang w:bidi="ar-EG"/>
        </w:rPr>
      </w:pPr>
    </w:p>
    <w:p w14:paraId="473AE457" w14:textId="60C963B5" w:rsidR="007153AA" w:rsidRPr="00CC0403" w:rsidRDefault="007153AA" w:rsidP="00543B4E">
      <w:pPr>
        <w:bidi/>
        <w:spacing w:after="160"/>
        <w:ind w:left="-1"/>
        <w:jc w:val="center"/>
        <w:rPr>
          <w:rFonts w:ascii="Simplified Arabic" w:eastAsia="Calibri" w:hAnsi="Simplified Arabic" w:cs="Simplified Arabic"/>
          <w:b/>
          <w:bCs/>
          <w:noProof/>
          <w:color w:val="000000" w:themeColor="text1"/>
          <w:sz w:val="32"/>
          <w:szCs w:val="32"/>
          <w:lang w:bidi="ar-EG"/>
        </w:rPr>
      </w:pPr>
      <w:r w:rsidRPr="00CC0403">
        <w:rPr>
          <w:rFonts w:ascii="Simplified Arabic" w:eastAsia="Calibri" w:hAnsi="Simplified Arabic" w:cs="Simplified Arabic"/>
          <w:b/>
          <w:bCs/>
          <w:noProof/>
          <w:color w:val="000000" w:themeColor="text1"/>
          <w:sz w:val="32"/>
          <w:szCs w:val="32"/>
          <w:lang w:bidi="ar-EG"/>
        </w:rPr>
        <w:t>Parent</w:t>
      </w:r>
      <w:r w:rsidR="006A3003">
        <w:rPr>
          <w:rFonts w:ascii="Simplified Arabic" w:eastAsia="Calibri" w:hAnsi="Simplified Arabic" w:cs="Simplified Arabic"/>
          <w:b/>
          <w:bCs/>
          <w:noProof/>
          <w:color w:val="000000" w:themeColor="text1"/>
          <w:sz w:val="32"/>
          <w:szCs w:val="32"/>
          <w:lang w:bidi="ar-EG"/>
        </w:rPr>
        <w:t>ing</w:t>
      </w:r>
      <w:r w:rsidRPr="00CC0403">
        <w:rPr>
          <w:rFonts w:ascii="Simplified Arabic" w:eastAsia="Calibri" w:hAnsi="Simplified Arabic" w:cs="Simplified Arabic"/>
          <w:b/>
          <w:bCs/>
          <w:noProof/>
          <w:color w:val="000000" w:themeColor="text1"/>
          <w:sz w:val="32"/>
          <w:szCs w:val="32"/>
          <w:lang w:bidi="ar-EG"/>
        </w:rPr>
        <w:t xml:space="preserve"> practices in following up primary school children's academic achievements in Madinah</w:t>
      </w:r>
    </w:p>
    <w:p w14:paraId="62088A1F" w14:textId="77777777" w:rsidR="00BC6193" w:rsidRPr="00CC0403" w:rsidRDefault="00BC6193" w:rsidP="00543B4E">
      <w:pPr>
        <w:bidi/>
        <w:ind w:left="-1"/>
        <w:jc w:val="both"/>
        <w:rPr>
          <w:rFonts w:ascii="Simplified Arabic" w:eastAsia="Calibri" w:hAnsi="Simplified Arabic" w:cs="Simplified Arabic"/>
          <w:noProof/>
          <w:color w:val="000000" w:themeColor="text1"/>
          <w:sz w:val="32"/>
          <w:szCs w:val="32"/>
          <w:rtl/>
        </w:rPr>
      </w:pPr>
    </w:p>
    <w:p w14:paraId="76E7CD06" w14:textId="5C118455" w:rsidR="007153AA" w:rsidRPr="00CC0403" w:rsidRDefault="007153AA" w:rsidP="00543B4E">
      <w:pPr>
        <w:bidi/>
        <w:spacing w:after="160"/>
        <w:ind w:left="-1"/>
        <w:rPr>
          <w:rFonts w:ascii="Simplified Arabic" w:eastAsia="Calibri" w:hAnsi="Simplified Arabic" w:cs="Simplified Arabic"/>
          <w:b/>
          <w:bCs/>
          <w:noProof/>
          <w:color w:val="000000" w:themeColor="text1"/>
          <w:sz w:val="32"/>
          <w:szCs w:val="32"/>
          <w:rtl/>
          <w:lang w:bidi="ar-EG"/>
        </w:rPr>
      </w:pPr>
    </w:p>
    <w:tbl>
      <w:tblPr>
        <w:tblStyle w:val="TableTheme"/>
        <w:bidiVisual/>
        <w:tblW w:w="0" w:type="auto"/>
        <w:tblLook w:val="04A0" w:firstRow="1" w:lastRow="0" w:firstColumn="1" w:lastColumn="0" w:noHBand="0" w:noVBand="1"/>
      </w:tblPr>
      <w:tblGrid>
        <w:gridCol w:w="4366"/>
        <w:gridCol w:w="4128"/>
      </w:tblGrid>
      <w:tr w:rsidR="007153AA" w:rsidRPr="00CC0403" w14:paraId="6C44B4CF" w14:textId="77777777" w:rsidTr="00BD5E9D">
        <w:tc>
          <w:tcPr>
            <w:tcW w:w="4573" w:type="dxa"/>
          </w:tcPr>
          <w:p w14:paraId="35B15DF6" w14:textId="5F574A76" w:rsidR="007153AA" w:rsidRPr="00702A9B" w:rsidRDefault="00BD5E9D" w:rsidP="00543B4E">
            <w:pPr>
              <w:tabs>
                <w:tab w:val="left" w:pos="2815"/>
              </w:tabs>
              <w:bidi/>
              <w:ind w:left="-1"/>
              <w:jc w:val="right"/>
              <w:rPr>
                <w:rFonts w:asciiTheme="minorHAnsi" w:eastAsia="Calibri" w:hAnsiTheme="minorHAnsi" w:cstheme="minorHAnsi"/>
                <w:b/>
                <w:bCs/>
                <w:noProof/>
                <w:color w:val="000000" w:themeColor="text1"/>
                <w:sz w:val="32"/>
                <w:szCs w:val="32"/>
                <w:rtl/>
              </w:rPr>
            </w:pPr>
            <w:r w:rsidRPr="00702A9B">
              <w:rPr>
                <w:rFonts w:asciiTheme="minorHAnsi" w:eastAsia="Calibri" w:hAnsiTheme="minorHAnsi" w:cstheme="minorHAnsi"/>
                <w:b/>
                <w:bCs/>
                <w:noProof/>
                <w:color w:val="000000" w:themeColor="text1"/>
                <w:sz w:val="32"/>
                <w:szCs w:val="32"/>
                <w:rtl/>
              </w:rPr>
              <w:t xml:space="preserve"> </w:t>
            </w:r>
            <w:r w:rsidRPr="00702A9B">
              <w:rPr>
                <w:rFonts w:asciiTheme="minorHAnsi" w:eastAsia="Calibri" w:hAnsiTheme="minorHAnsi" w:cstheme="minorHAnsi"/>
                <w:b/>
                <w:bCs/>
                <w:noProof/>
                <w:color w:val="000000" w:themeColor="text1"/>
                <w:sz w:val="32"/>
                <w:szCs w:val="32"/>
              </w:rPr>
              <w:t>Haneen Ahmed Abdulaal</w:t>
            </w:r>
          </w:p>
        </w:tc>
        <w:tc>
          <w:tcPr>
            <w:tcW w:w="4249" w:type="dxa"/>
          </w:tcPr>
          <w:p w14:paraId="5667EEE5" w14:textId="3802BD08" w:rsidR="007153AA" w:rsidRPr="00702A9B" w:rsidRDefault="007153AA" w:rsidP="00543B4E">
            <w:pPr>
              <w:bidi/>
              <w:ind w:left="-1"/>
              <w:jc w:val="both"/>
              <w:rPr>
                <w:rFonts w:asciiTheme="minorHAnsi" w:eastAsia="Calibri" w:hAnsiTheme="minorHAnsi" w:cstheme="minorHAnsi"/>
                <w:noProof/>
                <w:color w:val="000000" w:themeColor="text1"/>
                <w:sz w:val="32"/>
                <w:szCs w:val="32"/>
              </w:rPr>
            </w:pPr>
            <w:r w:rsidRPr="00702A9B">
              <w:rPr>
                <w:rFonts w:asciiTheme="minorHAnsi" w:eastAsia="Calibri" w:hAnsiTheme="minorHAnsi" w:cstheme="minorHAnsi"/>
                <w:b/>
                <w:bCs/>
                <w:noProof/>
                <w:color w:val="000000" w:themeColor="text1"/>
                <w:sz w:val="32"/>
                <w:szCs w:val="32"/>
              </w:rPr>
              <w:t>Dr.Maryam Jamal ALharthi</w:t>
            </w:r>
            <w:r w:rsidR="00BD5E9D" w:rsidRPr="00702A9B">
              <w:rPr>
                <w:rFonts w:asciiTheme="minorHAnsi" w:eastAsia="Calibri" w:hAnsiTheme="minorHAnsi" w:cstheme="minorHAnsi"/>
                <w:noProof/>
                <w:color w:val="000000" w:themeColor="text1"/>
                <w:sz w:val="32"/>
                <w:szCs w:val="32"/>
              </w:rPr>
              <w:t xml:space="preserve"> </w:t>
            </w:r>
          </w:p>
        </w:tc>
      </w:tr>
      <w:tr w:rsidR="007153AA" w:rsidRPr="00CC0403" w14:paraId="052D198C" w14:textId="77777777" w:rsidTr="00BD5E9D">
        <w:tc>
          <w:tcPr>
            <w:tcW w:w="4573" w:type="dxa"/>
          </w:tcPr>
          <w:p w14:paraId="11A31608" w14:textId="77777777" w:rsidR="007153AA" w:rsidRPr="00CC0403" w:rsidRDefault="007153AA" w:rsidP="00543B4E">
            <w:pPr>
              <w:bidi/>
              <w:ind w:left="-1"/>
              <w:jc w:val="right"/>
              <w:rPr>
                <w:rFonts w:ascii="Simplified Arabic" w:eastAsia="Calibri" w:hAnsi="Simplified Arabic" w:cs="Simplified Arabic"/>
                <w:noProof/>
                <w:color w:val="000000" w:themeColor="text1"/>
                <w:sz w:val="32"/>
                <w:szCs w:val="32"/>
                <w:rtl/>
              </w:rPr>
            </w:pPr>
          </w:p>
        </w:tc>
        <w:tc>
          <w:tcPr>
            <w:tcW w:w="4249" w:type="dxa"/>
          </w:tcPr>
          <w:p w14:paraId="3890EB6D" w14:textId="2145082E" w:rsidR="007153AA" w:rsidRPr="00CC0403" w:rsidRDefault="007153AA" w:rsidP="00543B4E">
            <w:pPr>
              <w:bidi/>
              <w:ind w:left="-1"/>
              <w:jc w:val="right"/>
              <w:rPr>
                <w:rFonts w:ascii="Simplified Arabic" w:eastAsia="Calibri" w:hAnsi="Simplified Arabic" w:cs="Simplified Arabic"/>
                <w:noProof/>
                <w:color w:val="000000" w:themeColor="text1"/>
                <w:sz w:val="32"/>
                <w:szCs w:val="32"/>
                <w:lang w:bidi="ar-EG"/>
              </w:rPr>
            </w:pPr>
            <w:r w:rsidRPr="00CC0403">
              <w:rPr>
                <w:rFonts w:ascii="Simplified Arabic" w:eastAsia="Calibri" w:hAnsi="Simplified Arabic" w:cs="Simplified Arabic"/>
                <w:noProof/>
                <w:color w:val="000000" w:themeColor="text1"/>
                <w:sz w:val="32"/>
                <w:szCs w:val="32"/>
                <w:lang w:bidi="ar-EG"/>
              </w:rPr>
              <w:t xml:space="preserve">Assisstent Professot </w:t>
            </w:r>
          </w:p>
          <w:p w14:paraId="70579C0F" w14:textId="04CDA2C0" w:rsidR="007153AA" w:rsidRPr="00CC0403" w:rsidRDefault="007153AA" w:rsidP="00543B4E">
            <w:pPr>
              <w:bidi/>
              <w:ind w:left="-1"/>
              <w:jc w:val="right"/>
              <w:rPr>
                <w:rFonts w:ascii="Simplified Arabic" w:eastAsia="Calibri" w:hAnsi="Simplified Arabic" w:cs="Simplified Arabic"/>
                <w:noProof/>
                <w:color w:val="000000" w:themeColor="text1"/>
                <w:sz w:val="32"/>
                <w:szCs w:val="32"/>
                <w:lang w:bidi="ar-EG"/>
              </w:rPr>
            </w:pPr>
            <w:r w:rsidRPr="00CC0403">
              <w:rPr>
                <w:rFonts w:ascii="Simplified Arabic" w:eastAsia="Calibri" w:hAnsi="Simplified Arabic" w:cs="Simplified Arabic"/>
                <w:noProof/>
                <w:color w:val="000000" w:themeColor="text1"/>
                <w:sz w:val="32"/>
                <w:szCs w:val="32"/>
                <w:lang w:bidi="ar-EG"/>
              </w:rPr>
              <w:t xml:space="preserve">Childhood Studies Department </w:t>
            </w:r>
          </w:p>
          <w:p w14:paraId="5FE93FF8" w14:textId="1EF06600" w:rsidR="007153AA" w:rsidRPr="00CC0403" w:rsidRDefault="007153AA" w:rsidP="00543B4E">
            <w:pPr>
              <w:bidi/>
              <w:ind w:left="-1"/>
              <w:jc w:val="right"/>
              <w:rPr>
                <w:rFonts w:ascii="Simplified Arabic" w:eastAsia="Calibri" w:hAnsi="Simplified Arabic" w:cs="Simplified Arabic"/>
                <w:noProof/>
                <w:color w:val="000000" w:themeColor="text1"/>
                <w:sz w:val="32"/>
                <w:szCs w:val="32"/>
                <w:lang w:bidi="ar-EG"/>
              </w:rPr>
            </w:pPr>
            <w:r w:rsidRPr="00CC0403">
              <w:rPr>
                <w:rFonts w:ascii="Simplified Arabic" w:eastAsia="Calibri" w:hAnsi="Simplified Arabic" w:cs="Simplified Arabic"/>
                <w:noProof/>
                <w:color w:val="000000" w:themeColor="text1"/>
                <w:sz w:val="32"/>
                <w:szCs w:val="32"/>
                <w:lang w:bidi="ar-EG"/>
              </w:rPr>
              <w:t xml:space="preserve">Taibah University </w:t>
            </w:r>
          </w:p>
          <w:p w14:paraId="0785CE38" w14:textId="48C4AA85" w:rsidR="007153AA" w:rsidRPr="00CC0403" w:rsidRDefault="007153AA" w:rsidP="00543B4E">
            <w:pPr>
              <w:bidi/>
              <w:ind w:left="-1"/>
              <w:jc w:val="right"/>
              <w:rPr>
                <w:rFonts w:ascii="Simplified Arabic" w:eastAsia="Calibri" w:hAnsi="Simplified Arabic" w:cs="Simplified Arabic"/>
                <w:noProof/>
                <w:color w:val="000000" w:themeColor="text1"/>
                <w:sz w:val="32"/>
                <w:szCs w:val="32"/>
                <w:rtl/>
                <w:lang w:bidi="ar-EG"/>
              </w:rPr>
            </w:pPr>
            <w:r w:rsidRPr="00CC0403">
              <w:rPr>
                <w:rFonts w:ascii="Simplified Arabic" w:eastAsia="Calibri" w:hAnsi="Simplified Arabic" w:cs="Simplified Arabic"/>
                <w:noProof/>
                <w:color w:val="000000" w:themeColor="text1"/>
                <w:sz w:val="32"/>
                <w:szCs w:val="32"/>
                <w:lang w:bidi="ar-EG"/>
              </w:rPr>
              <w:t xml:space="preserve">Madinah </w:t>
            </w:r>
          </w:p>
          <w:p w14:paraId="2AA4891E" w14:textId="20F52C89" w:rsidR="007153AA" w:rsidRPr="00CC0403" w:rsidRDefault="007153AA" w:rsidP="00543B4E">
            <w:pPr>
              <w:bidi/>
              <w:ind w:left="-1"/>
              <w:jc w:val="right"/>
              <w:rPr>
                <w:rFonts w:ascii="Simplified Arabic" w:eastAsia="Calibri" w:hAnsi="Simplified Arabic" w:cs="Simplified Arabic"/>
                <w:noProof/>
                <w:color w:val="000000" w:themeColor="text1"/>
                <w:sz w:val="32"/>
                <w:szCs w:val="32"/>
                <w:rtl/>
                <w:lang w:bidi="ar-EG"/>
              </w:rPr>
            </w:pPr>
            <w:r w:rsidRPr="00CC0403">
              <w:rPr>
                <w:rFonts w:ascii="Simplified Arabic" w:eastAsia="Calibri" w:hAnsi="Simplified Arabic" w:cs="Simplified Arabic"/>
                <w:noProof/>
                <w:color w:val="000000" w:themeColor="text1"/>
                <w:sz w:val="32"/>
                <w:szCs w:val="32"/>
                <w:lang w:bidi="ar-EG"/>
              </w:rPr>
              <w:t xml:space="preserve">Saudi Arabia </w:t>
            </w:r>
          </w:p>
        </w:tc>
      </w:tr>
      <w:tr w:rsidR="007153AA" w:rsidRPr="00CC0403" w14:paraId="555FECF0" w14:textId="77777777" w:rsidTr="00BD5E9D">
        <w:tc>
          <w:tcPr>
            <w:tcW w:w="4573" w:type="dxa"/>
          </w:tcPr>
          <w:p w14:paraId="2E39B493" w14:textId="4EBB53CE" w:rsidR="007153AA" w:rsidRPr="00CC0403" w:rsidRDefault="008D00F3" w:rsidP="00543B4E">
            <w:pPr>
              <w:bidi/>
              <w:ind w:left="-1"/>
              <w:jc w:val="right"/>
              <w:rPr>
                <w:rFonts w:ascii="Simplified Arabic" w:eastAsia="Calibri" w:hAnsi="Simplified Arabic" w:cs="Simplified Arabic"/>
                <w:noProof/>
                <w:color w:val="000000" w:themeColor="text1"/>
                <w:sz w:val="32"/>
                <w:szCs w:val="32"/>
                <w:lang w:bidi="ar-EG"/>
              </w:rPr>
            </w:pPr>
            <w:hyperlink r:id="rId8" w:history="1">
              <w:r w:rsidR="00BD5E9D" w:rsidRPr="00277A50">
                <w:rPr>
                  <w:rStyle w:val="Hyperlink"/>
                  <w:rFonts w:ascii="Simplified Arabic" w:eastAsia="Calibri" w:hAnsi="Simplified Arabic" w:cs="Simplified Arabic"/>
                  <w:noProof/>
                  <w:sz w:val="32"/>
                  <w:szCs w:val="32"/>
                  <w:lang w:bidi="ar-EG"/>
                </w:rPr>
                <w:t>Hneen4336@gmail.com</w:t>
              </w:r>
            </w:hyperlink>
          </w:p>
        </w:tc>
        <w:tc>
          <w:tcPr>
            <w:tcW w:w="4249" w:type="dxa"/>
          </w:tcPr>
          <w:p w14:paraId="76D14563" w14:textId="552E2EBA" w:rsidR="007153AA" w:rsidRPr="00CC0403" w:rsidRDefault="007153AA" w:rsidP="00543B4E">
            <w:pPr>
              <w:bidi/>
              <w:ind w:left="-1"/>
              <w:jc w:val="right"/>
              <w:rPr>
                <w:rFonts w:ascii="Simplified Arabic" w:eastAsia="Calibri" w:hAnsi="Simplified Arabic" w:cs="Simplified Arabic"/>
                <w:noProof/>
                <w:color w:val="000000" w:themeColor="text1"/>
                <w:sz w:val="32"/>
                <w:szCs w:val="32"/>
                <w:rtl/>
                <w:lang w:bidi="ar-EG"/>
              </w:rPr>
            </w:pPr>
            <w:r w:rsidRPr="00CC0403">
              <w:rPr>
                <w:rFonts w:ascii="Simplified Arabic" w:eastAsia="Calibri" w:hAnsi="Simplified Arabic" w:cs="Simplified Arabic"/>
                <w:noProof/>
                <w:color w:val="000000" w:themeColor="text1"/>
                <w:sz w:val="32"/>
                <w:szCs w:val="32"/>
                <w:lang w:bidi="ar-EG"/>
              </w:rPr>
              <w:t>mjharthy@taibahu.edu.sa</w:t>
            </w:r>
          </w:p>
        </w:tc>
      </w:tr>
    </w:tbl>
    <w:p w14:paraId="4A727E68" w14:textId="66F86C9A" w:rsidR="007153AA" w:rsidRPr="00CC0403" w:rsidRDefault="007153AA" w:rsidP="00543B4E">
      <w:pPr>
        <w:bidi/>
        <w:spacing w:after="160"/>
        <w:ind w:left="-1"/>
        <w:rPr>
          <w:rFonts w:ascii="Simplified Arabic" w:eastAsia="Calibri" w:hAnsi="Simplified Arabic" w:cs="Simplified Arabic"/>
          <w:b/>
          <w:bCs/>
          <w:noProof/>
          <w:color w:val="000000" w:themeColor="text1"/>
          <w:sz w:val="32"/>
          <w:szCs w:val="32"/>
          <w:lang w:bidi="ar-EG"/>
        </w:rPr>
      </w:pPr>
    </w:p>
    <w:p w14:paraId="76C95127" w14:textId="182992ED" w:rsidR="00686339" w:rsidRDefault="007153AA" w:rsidP="00543B4E">
      <w:pPr>
        <w:bidi/>
        <w:spacing w:after="160"/>
        <w:rPr>
          <w:rFonts w:ascii="Simplified Arabic" w:eastAsia="Calibri" w:hAnsi="Simplified Arabic" w:cs="Simplified Arabic"/>
          <w:b/>
          <w:bCs/>
          <w:noProof/>
          <w:color w:val="000000" w:themeColor="text1"/>
          <w:sz w:val="32"/>
          <w:szCs w:val="32"/>
          <w:rtl/>
          <w:lang w:bidi="ar-EG"/>
        </w:rPr>
      </w:pPr>
      <w:r w:rsidRPr="00CC0403">
        <w:rPr>
          <w:rFonts w:ascii="Simplified Arabic" w:eastAsia="Calibri" w:hAnsi="Simplified Arabic" w:cs="Simplified Arabic"/>
          <w:b/>
          <w:bCs/>
          <w:noProof/>
          <w:color w:val="000000" w:themeColor="text1"/>
          <w:sz w:val="32"/>
          <w:szCs w:val="32"/>
          <w:rtl/>
          <w:lang w:bidi="ar-EG"/>
        </w:rPr>
        <w:t>الممارسات الوالدية في متابعة التحصيل الدراسي لأطفال المرحلة الابتدائية بالمدينة</w:t>
      </w:r>
    </w:p>
    <w:p w14:paraId="55A42E0A" w14:textId="64B7B5E0" w:rsidR="007153AA" w:rsidRPr="00CC0403" w:rsidRDefault="007153AA" w:rsidP="00543B4E">
      <w:pPr>
        <w:bidi/>
        <w:spacing w:after="160"/>
        <w:ind w:left="-1"/>
        <w:jc w:val="center"/>
        <w:rPr>
          <w:rFonts w:ascii="Simplified Arabic" w:eastAsia="Calibri" w:hAnsi="Simplified Arabic" w:cs="Simplified Arabic"/>
          <w:b/>
          <w:bCs/>
          <w:noProof/>
          <w:color w:val="000000" w:themeColor="text1"/>
          <w:sz w:val="32"/>
          <w:szCs w:val="32"/>
          <w:lang w:bidi="ar-EG"/>
        </w:rPr>
      </w:pPr>
      <w:r w:rsidRPr="00CC0403">
        <w:rPr>
          <w:rFonts w:ascii="Simplified Arabic" w:eastAsia="Calibri" w:hAnsi="Simplified Arabic" w:cs="Simplified Arabic"/>
          <w:b/>
          <w:bCs/>
          <w:noProof/>
          <w:color w:val="000000" w:themeColor="text1"/>
          <w:sz w:val="32"/>
          <w:szCs w:val="32"/>
          <w:rtl/>
          <w:lang w:bidi="ar-EG"/>
        </w:rPr>
        <w:t>المنورة</w:t>
      </w:r>
    </w:p>
    <w:p w14:paraId="3A67197C" w14:textId="0001EB97" w:rsidR="004E08D9" w:rsidRPr="00CC0403" w:rsidRDefault="007153AA" w:rsidP="00543B4E">
      <w:pPr>
        <w:bidi/>
        <w:spacing w:after="160"/>
        <w:ind w:left="-1"/>
        <w:rPr>
          <w:rFonts w:ascii="Simplified Arabic" w:eastAsia="Calibri" w:hAnsi="Simplified Arabic" w:cs="Simplified Arabic"/>
          <w:b/>
          <w:bCs/>
          <w:noProof/>
          <w:color w:val="000000" w:themeColor="text1"/>
          <w:sz w:val="32"/>
          <w:szCs w:val="32"/>
          <w:rtl/>
          <w:lang w:bidi="ar-EG"/>
        </w:rPr>
      </w:pPr>
      <w:r w:rsidRPr="00CC0403">
        <w:rPr>
          <w:rFonts w:ascii="Simplified Arabic" w:eastAsia="Calibri" w:hAnsi="Simplified Arabic" w:cs="Simplified Arabic"/>
          <w:b/>
          <w:bCs/>
          <w:noProof/>
          <w:color w:val="000000" w:themeColor="text1"/>
          <w:sz w:val="32"/>
          <w:szCs w:val="32"/>
          <w:lang w:bidi="ar-EG"/>
        </w:rPr>
        <w:br w:type="page"/>
      </w:r>
    </w:p>
    <w:p w14:paraId="5944CFFF" w14:textId="27E18EC0" w:rsidR="00833BE6" w:rsidRPr="00CC0403" w:rsidRDefault="004E08D9" w:rsidP="00543B4E">
      <w:pPr>
        <w:bidi/>
        <w:ind w:left="-1"/>
        <w:jc w:val="both"/>
        <w:rPr>
          <w:rFonts w:ascii="Simplified Arabic" w:eastAsia="Calibri" w:hAnsi="Simplified Arabic" w:cs="Simplified Arabic"/>
          <w:b/>
          <w:bCs/>
          <w:noProof/>
          <w:color w:val="000000" w:themeColor="text1"/>
          <w:sz w:val="32"/>
          <w:szCs w:val="32"/>
          <w:rtl/>
          <w:lang w:bidi="ar-EG"/>
        </w:rPr>
      </w:pPr>
      <w:r w:rsidRPr="00CC0403">
        <w:rPr>
          <w:rFonts w:ascii="Simplified Arabic" w:eastAsia="Calibri" w:hAnsi="Simplified Arabic" w:cs="Simplified Arabic"/>
          <w:b/>
          <w:bCs/>
          <w:noProof/>
          <w:color w:val="000000" w:themeColor="text1"/>
          <w:sz w:val="32"/>
          <w:szCs w:val="32"/>
          <w:rtl/>
          <w:lang w:bidi="ar-EG"/>
        </w:rPr>
        <w:lastRenderedPageBreak/>
        <w:t xml:space="preserve">ملخص الدراسة: </w:t>
      </w:r>
    </w:p>
    <w:p w14:paraId="6A864756" w14:textId="2805A249" w:rsidR="00CC0403" w:rsidRPr="00CC0403" w:rsidRDefault="004E08D9" w:rsidP="00543B4E">
      <w:pPr>
        <w:bidi/>
        <w:ind w:left="-1"/>
        <w:jc w:val="both"/>
        <w:rPr>
          <w:rFonts w:ascii="Simplified Arabic" w:eastAsia="Calibri" w:hAnsi="Simplified Arabic" w:cs="Simplified Arabic"/>
          <w:noProof/>
          <w:color w:val="000000" w:themeColor="text1"/>
          <w:sz w:val="32"/>
          <w:szCs w:val="32"/>
          <w:rtl/>
          <w:lang w:bidi="ar-EG"/>
        </w:rPr>
      </w:pPr>
      <w:r w:rsidRPr="00CC0403">
        <w:rPr>
          <w:rFonts w:ascii="Simplified Arabic" w:eastAsia="Calibri" w:hAnsi="Simplified Arabic" w:cs="Simplified Arabic"/>
          <w:noProof/>
          <w:color w:val="000000" w:themeColor="text1"/>
          <w:sz w:val="32"/>
          <w:szCs w:val="32"/>
          <w:rtl/>
          <w:lang w:bidi="ar-EG"/>
        </w:rPr>
        <w:t>مع انتشار آثار جائحة كوفيد-</w:t>
      </w:r>
      <w:r w:rsidRPr="00CC0403">
        <w:rPr>
          <w:rFonts w:ascii="Simplified Arabic" w:eastAsia="Calibri" w:hAnsi="Simplified Arabic" w:cs="Simplified Arabic"/>
          <w:noProof/>
          <w:color w:val="000000" w:themeColor="text1"/>
          <w:sz w:val="32"/>
          <w:szCs w:val="32"/>
          <w:lang w:bidi="ar-EG"/>
        </w:rPr>
        <w:t>19</w:t>
      </w:r>
      <w:r w:rsidRPr="00CC0403">
        <w:rPr>
          <w:rFonts w:ascii="Simplified Arabic" w:eastAsia="Calibri" w:hAnsi="Simplified Arabic" w:cs="Simplified Arabic"/>
          <w:noProof/>
          <w:color w:val="000000" w:themeColor="text1"/>
          <w:sz w:val="32"/>
          <w:szCs w:val="32"/>
          <w:rtl/>
        </w:rPr>
        <w:t xml:space="preserve"> على شتى مناحي الحياة، و تأثر الجانب التعليمي بهذا الجائحة تأثراً كبيراً من خلال التغيير السريع لنوع التعليم إلى التعليم عن بُعد، وبالرغم من أن التعليم عن بعد لا يعتبر مفهوماً جديداً إلا أن تطبيقه كمصدر أساسي للتعليم في مراحل التعليم العام والعالي كان من آثار الجائحة والتي تفاوت تطبيقها في الدول وفقاً للبنى التحيتية و الخبرات المقدمة. يركز البحث الحالي على الممارسات الوالدية في التجصيل الدراسي لتلاميذ المرحلة الابتدائية من خلال نشر استبيان لأولياء الأمور شارك فيه </w:t>
      </w:r>
      <w:r w:rsidRPr="00CC0403">
        <w:rPr>
          <w:rFonts w:ascii="Simplified Arabic" w:eastAsia="Calibri" w:hAnsi="Simplified Arabic" w:cs="Simplified Arabic"/>
          <w:noProof/>
          <w:color w:val="000000" w:themeColor="text1"/>
          <w:sz w:val="32"/>
          <w:szCs w:val="32"/>
        </w:rPr>
        <w:t xml:space="preserve">200 </w:t>
      </w:r>
      <w:r w:rsidRPr="00CC0403">
        <w:rPr>
          <w:rFonts w:ascii="Simplified Arabic" w:eastAsia="Calibri" w:hAnsi="Simplified Arabic" w:cs="Simplified Arabic"/>
          <w:noProof/>
          <w:color w:val="000000" w:themeColor="text1"/>
          <w:sz w:val="32"/>
          <w:szCs w:val="32"/>
          <w:rtl/>
        </w:rPr>
        <w:t xml:space="preserve"> مفردة من منطقة المدينة المنورة، و خلصت الدراسة </w:t>
      </w:r>
      <w:r w:rsidR="00445CB5" w:rsidRPr="00CC0403">
        <w:rPr>
          <w:rFonts w:ascii="Simplified Arabic" w:eastAsia="Calibri" w:hAnsi="Simplified Arabic" w:cs="Simplified Arabic"/>
          <w:noProof/>
          <w:color w:val="000000" w:themeColor="text1"/>
          <w:sz w:val="32"/>
          <w:szCs w:val="32"/>
          <w:rtl/>
        </w:rPr>
        <w:t>لع</w:t>
      </w:r>
      <w:r w:rsidR="00445CB5" w:rsidRPr="00CC0403">
        <w:rPr>
          <w:rFonts w:ascii="Simplified Arabic" w:eastAsia="Calibri" w:hAnsi="Simplified Arabic" w:cs="Simplified Arabic"/>
          <w:noProof/>
          <w:color w:val="000000" w:themeColor="text1"/>
          <w:sz w:val="32"/>
          <w:szCs w:val="32"/>
          <w:rtl/>
          <w:lang w:bidi="ar-EG"/>
        </w:rPr>
        <w:t>دم وجود تغير في الممارسات الوالدية خلال جائحة كورونا في متابعة التحصيل الدراسي للأبناء فإن هناك اختلاف في طبيعة المواقع التي يرتادها الطفل، وهذا من شأنه أن يدعو الباحثين للنظر في المواقع التعليمية المساندة للتعليم الأساسي ودراسة مدى جودة المحتوى المقدم للطفل.</w:t>
      </w:r>
    </w:p>
    <w:p w14:paraId="038562D5" w14:textId="073BB193" w:rsidR="007153AA" w:rsidRPr="00CC0403" w:rsidRDefault="007153AA" w:rsidP="00543B4E">
      <w:pPr>
        <w:bidi/>
        <w:ind w:left="-1"/>
        <w:rPr>
          <w:rFonts w:eastAsia="Calibri"/>
          <w:b/>
          <w:bCs/>
          <w:noProof/>
          <w:color w:val="000000" w:themeColor="text1"/>
          <w:sz w:val="28"/>
          <w:szCs w:val="28"/>
        </w:rPr>
      </w:pPr>
      <w:r w:rsidRPr="00CC0403">
        <w:rPr>
          <w:rFonts w:eastAsia="Calibri"/>
          <w:b/>
          <w:bCs/>
          <w:noProof/>
          <w:color w:val="000000" w:themeColor="text1"/>
          <w:sz w:val="28"/>
          <w:szCs w:val="28"/>
        </w:rPr>
        <w:t>A</w:t>
      </w:r>
      <w:r w:rsidR="00CC0403" w:rsidRPr="00CC0403">
        <w:rPr>
          <w:rFonts w:eastAsia="Calibri"/>
          <w:b/>
          <w:bCs/>
          <w:noProof/>
          <w:color w:val="000000" w:themeColor="text1"/>
          <w:sz w:val="28"/>
          <w:szCs w:val="28"/>
        </w:rPr>
        <w:t>bstract</w:t>
      </w:r>
    </w:p>
    <w:p w14:paraId="622B29B2" w14:textId="619979C6" w:rsidR="007153AA" w:rsidRPr="00CC0403" w:rsidRDefault="007153AA" w:rsidP="00543B4E">
      <w:pPr>
        <w:bidi/>
        <w:ind w:left="-1"/>
        <w:jc w:val="both"/>
        <w:rPr>
          <w:rFonts w:eastAsia="Calibri"/>
          <w:noProof/>
          <w:color w:val="000000" w:themeColor="text1"/>
          <w:sz w:val="28"/>
          <w:szCs w:val="28"/>
        </w:rPr>
      </w:pPr>
      <w:r w:rsidRPr="003F0ECE">
        <w:rPr>
          <w:rFonts w:eastAsia="Calibri"/>
          <w:noProof/>
          <w:color w:val="000000" w:themeColor="text1"/>
          <w:sz w:val="22"/>
          <w:szCs w:val="22"/>
        </w:rPr>
        <w:t>With the spread of the effects of the Covid-19 pandemic on various walks of life, and the educational aspect of this pandemic has been dramatically affected by the rapid change of the type of education to distance education, and although distance education is not considered a new concept, its application as an essential source of education in stages Public and higher education was one of the effects of the pandemic, and its application varied in countries according to the infrastructure and experiences provided. The current research focuses on parenting practices in primary school pupils' academic achievement by publishing a questionnaire for parents in which 200 female subjects participated in Al-Madinah Al-Munawwarah region.</w:t>
      </w:r>
      <w:r w:rsidRPr="003F0ECE">
        <w:rPr>
          <w:sz w:val="22"/>
          <w:szCs w:val="22"/>
        </w:rPr>
        <w:t xml:space="preserve"> </w:t>
      </w:r>
      <w:r w:rsidRPr="003F0ECE">
        <w:rPr>
          <w:rFonts w:eastAsia="Calibri"/>
          <w:noProof/>
          <w:color w:val="000000" w:themeColor="text1"/>
          <w:sz w:val="22"/>
          <w:szCs w:val="22"/>
        </w:rPr>
        <w:t>The study concluded that there was no change in parenting practices during the Corona pandemic in the follow-up of children's academic achievement, as there is a difference like the sites that the child visits, and this would invite researchers to look at educational sites that support primary education and study the quality of the content provided to the child</w:t>
      </w:r>
      <w:r w:rsidRPr="00CC0403">
        <w:rPr>
          <w:rFonts w:eastAsia="Calibri"/>
          <w:noProof/>
          <w:color w:val="000000" w:themeColor="text1"/>
          <w:sz w:val="28"/>
          <w:szCs w:val="28"/>
        </w:rPr>
        <w:t>.</w:t>
      </w:r>
    </w:p>
    <w:p w14:paraId="2CEB7E03" w14:textId="77777777" w:rsidR="007153AA" w:rsidRPr="00CC0403" w:rsidRDefault="007153AA" w:rsidP="00543B4E">
      <w:pPr>
        <w:bidi/>
        <w:ind w:left="-1"/>
        <w:rPr>
          <w:rFonts w:ascii="Simplified Arabic" w:eastAsia="Calibri" w:hAnsi="Simplified Arabic" w:cs="Simplified Arabic"/>
          <w:noProof/>
          <w:color w:val="000000" w:themeColor="text1"/>
          <w:sz w:val="32"/>
          <w:szCs w:val="32"/>
          <w:rtl/>
        </w:rPr>
      </w:pPr>
    </w:p>
    <w:p w14:paraId="614E0597" w14:textId="47CFD106" w:rsidR="007153AA" w:rsidRPr="00CC0403" w:rsidRDefault="003F0ECE" w:rsidP="00543B4E">
      <w:pPr>
        <w:bidi/>
        <w:ind w:left="-1"/>
        <w:rPr>
          <w:rFonts w:ascii="Simplified Arabic" w:eastAsia="Calibri" w:hAnsi="Simplified Arabic" w:cs="Simplified Arabic"/>
          <w:noProof/>
          <w:color w:val="000000" w:themeColor="text1"/>
          <w:sz w:val="32"/>
          <w:szCs w:val="32"/>
          <w:rtl/>
        </w:rPr>
      </w:pPr>
      <w:r w:rsidRPr="003F0ECE">
        <w:rPr>
          <w:rFonts w:ascii="Simplified Arabic" w:eastAsia="Calibri" w:hAnsi="Simplified Arabic" w:cs="Simplified Arabic" w:hint="cs"/>
          <w:b/>
          <w:bCs/>
          <w:noProof/>
          <w:color w:val="000000" w:themeColor="text1"/>
          <w:sz w:val="32"/>
          <w:szCs w:val="32"/>
          <w:rtl/>
          <w:lang w:bidi="ar-EG"/>
        </w:rPr>
        <w:t>الكلمات المفتاحية</w:t>
      </w:r>
      <w:r>
        <w:rPr>
          <w:rFonts w:ascii="Simplified Arabic" w:eastAsia="Calibri" w:hAnsi="Simplified Arabic" w:cs="Simplified Arabic" w:hint="cs"/>
          <w:noProof/>
          <w:color w:val="000000" w:themeColor="text1"/>
          <w:sz w:val="32"/>
          <w:szCs w:val="32"/>
          <w:rtl/>
        </w:rPr>
        <w:t>:</w:t>
      </w:r>
    </w:p>
    <w:p w14:paraId="09395D28" w14:textId="30B07BB6" w:rsidR="007153AA" w:rsidRPr="00CC0403" w:rsidRDefault="003F0ECE" w:rsidP="00543B4E">
      <w:pPr>
        <w:bidi/>
        <w:ind w:left="-1"/>
        <w:rPr>
          <w:rFonts w:ascii="Simplified Arabic" w:eastAsia="Calibri" w:hAnsi="Simplified Arabic" w:cs="Simplified Arabic"/>
          <w:noProof/>
          <w:color w:val="000000" w:themeColor="text1"/>
          <w:sz w:val="32"/>
          <w:szCs w:val="32"/>
          <w:rtl/>
        </w:rPr>
      </w:pPr>
      <w:r>
        <w:rPr>
          <w:rFonts w:ascii="Simplified Arabic" w:eastAsia="Calibri" w:hAnsi="Simplified Arabic" w:cs="Simplified Arabic" w:hint="cs"/>
          <w:noProof/>
          <w:color w:val="000000" w:themeColor="text1"/>
          <w:sz w:val="32"/>
          <w:szCs w:val="32"/>
          <w:rtl/>
        </w:rPr>
        <w:t>الممارسات الوالدية، التعليم الإلكتروني، جائحة كورونا، التعليم في الأزمات.</w:t>
      </w:r>
    </w:p>
    <w:p w14:paraId="4261D403" w14:textId="243B39C2" w:rsidR="007153AA" w:rsidRDefault="007153AA" w:rsidP="00543B4E">
      <w:pPr>
        <w:bidi/>
        <w:ind w:left="-1"/>
        <w:jc w:val="right"/>
        <w:rPr>
          <w:rFonts w:ascii="Simplified Arabic" w:eastAsia="Calibri" w:hAnsi="Simplified Arabic" w:cs="Simplified Arabic"/>
          <w:noProof/>
          <w:color w:val="000000" w:themeColor="text1"/>
          <w:sz w:val="32"/>
          <w:szCs w:val="32"/>
          <w:rtl/>
        </w:rPr>
      </w:pPr>
    </w:p>
    <w:p w14:paraId="0F23933B" w14:textId="62D40A69" w:rsidR="00686339" w:rsidRDefault="00686339" w:rsidP="00543B4E">
      <w:pPr>
        <w:bidi/>
        <w:ind w:left="-1"/>
        <w:jc w:val="right"/>
        <w:rPr>
          <w:rFonts w:ascii="Simplified Arabic" w:eastAsia="Calibri" w:hAnsi="Simplified Arabic" w:cs="Simplified Arabic"/>
          <w:noProof/>
          <w:color w:val="000000" w:themeColor="text1"/>
          <w:sz w:val="32"/>
          <w:szCs w:val="32"/>
          <w:rtl/>
        </w:rPr>
      </w:pPr>
    </w:p>
    <w:p w14:paraId="7BA03F06" w14:textId="68820277" w:rsidR="00686339" w:rsidRDefault="00686339" w:rsidP="00543B4E">
      <w:pPr>
        <w:bidi/>
        <w:ind w:left="-1"/>
        <w:jc w:val="right"/>
        <w:rPr>
          <w:rFonts w:ascii="Simplified Arabic" w:eastAsia="Calibri" w:hAnsi="Simplified Arabic" w:cs="Simplified Arabic"/>
          <w:noProof/>
          <w:color w:val="000000" w:themeColor="text1"/>
          <w:sz w:val="32"/>
          <w:szCs w:val="32"/>
          <w:rtl/>
        </w:rPr>
      </w:pPr>
    </w:p>
    <w:p w14:paraId="5EA5907B" w14:textId="77777777" w:rsidR="006B6923" w:rsidRDefault="006B6923" w:rsidP="006B6923">
      <w:pPr>
        <w:bidi/>
        <w:ind w:left="-1"/>
        <w:jc w:val="right"/>
        <w:rPr>
          <w:rFonts w:ascii="Simplified Arabic" w:eastAsia="Calibri" w:hAnsi="Simplified Arabic" w:cs="Simplified Arabic"/>
          <w:noProof/>
          <w:color w:val="000000" w:themeColor="text1"/>
          <w:sz w:val="32"/>
          <w:szCs w:val="32"/>
          <w:rtl/>
        </w:rPr>
      </w:pPr>
    </w:p>
    <w:p w14:paraId="7E504F0F" w14:textId="77777777" w:rsidR="00CC5E77" w:rsidRPr="00CC0403" w:rsidRDefault="00CC5E77" w:rsidP="00543B4E">
      <w:pPr>
        <w:bidi/>
        <w:ind w:left="-1"/>
        <w:jc w:val="right"/>
        <w:rPr>
          <w:rFonts w:ascii="Simplified Arabic" w:eastAsia="Calibri" w:hAnsi="Simplified Arabic" w:cs="Simplified Arabic"/>
          <w:noProof/>
          <w:color w:val="000000" w:themeColor="text1"/>
          <w:sz w:val="32"/>
          <w:szCs w:val="32"/>
          <w:rtl/>
        </w:rPr>
      </w:pPr>
    </w:p>
    <w:p w14:paraId="597A4DD2" w14:textId="31F3C647" w:rsidR="00833BE6" w:rsidRPr="00CC0403" w:rsidRDefault="00833BE6" w:rsidP="00543B4E">
      <w:pPr>
        <w:bidi/>
        <w:ind w:left="-1"/>
        <w:jc w:val="both"/>
        <w:rPr>
          <w:rFonts w:ascii="Simplified Arabic" w:eastAsia="Calibri" w:hAnsi="Simplified Arabic" w:cs="Simplified Arabic"/>
          <w:b/>
          <w:bCs/>
          <w:noProof/>
          <w:color w:val="000000" w:themeColor="text1"/>
          <w:sz w:val="32"/>
          <w:szCs w:val="32"/>
          <w:rtl/>
          <w:lang w:bidi="ar-EG"/>
        </w:rPr>
      </w:pPr>
      <w:r w:rsidRPr="00CC0403">
        <w:rPr>
          <w:rFonts w:ascii="Simplified Arabic" w:eastAsia="Calibri" w:hAnsi="Simplified Arabic" w:cs="Simplified Arabic"/>
          <w:b/>
          <w:bCs/>
          <w:noProof/>
          <w:color w:val="000000" w:themeColor="text1"/>
          <w:sz w:val="32"/>
          <w:szCs w:val="32"/>
          <w:rtl/>
          <w:lang w:bidi="ar-EG"/>
        </w:rPr>
        <w:lastRenderedPageBreak/>
        <w:t>المقدمة</w:t>
      </w:r>
    </w:p>
    <w:p w14:paraId="498A6121" w14:textId="18CC13BA" w:rsidR="00686339" w:rsidRDefault="00833BE6" w:rsidP="00543B4E">
      <w:pPr>
        <w:bidi/>
        <w:ind w:left="-1"/>
        <w:jc w:val="both"/>
        <w:rPr>
          <w:rFonts w:ascii="Simplified Arabic" w:eastAsia="Calibri" w:hAnsi="Simplified Arabic" w:cs="Simplified Arabic"/>
          <w:noProof/>
          <w:color w:val="000000" w:themeColor="text1"/>
          <w:sz w:val="32"/>
          <w:szCs w:val="32"/>
          <w:rtl/>
          <w:lang w:bidi="ar-EG"/>
        </w:rPr>
      </w:pPr>
      <w:r w:rsidRPr="00CC0403">
        <w:rPr>
          <w:rFonts w:ascii="Simplified Arabic" w:eastAsia="Calibri" w:hAnsi="Simplified Arabic" w:cs="Simplified Arabic"/>
          <w:noProof/>
          <w:color w:val="000000" w:themeColor="text1"/>
          <w:sz w:val="32"/>
          <w:szCs w:val="32"/>
          <w:rtl/>
          <w:lang w:bidi="ar-EG"/>
        </w:rPr>
        <w:t>شهد العالم تغيرات متسارعة مع انتشارفايروس كورونا المستجد، وقد تأثرت </w:t>
      </w:r>
      <w:r w:rsidR="00686339">
        <w:rPr>
          <w:rFonts w:ascii="Simplified Arabic" w:eastAsia="Calibri" w:hAnsi="Simplified Arabic" w:cs="Simplified Arabic" w:hint="cs"/>
          <w:noProof/>
          <w:color w:val="000000" w:themeColor="text1"/>
          <w:sz w:val="32"/>
          <w:szCs w:val="32"/>
          <w:rtl/>
          <w:lang w:bidi="ar-EG"/>
        </w:rPr>
        <w:t xml:space="preserve">المؤسسات </w:t>
      </w:r>
      <w:r w:rsidR="00686339" w:rsidRPr="00CC0403">
        <w:rPr>
          <w:rFonts w:ascii="Simplified Arabic" w:eastAsia="Calibri" w:hAnsi="Simplified Arabic" w:cs="Simplified Arabic"/>
          <w:noProof/>
          <w:color w:val="000000" w:themeColor="text1"/>
          <w:sz w:val="32"/>
          <w:szCs w:val="32"/>
          <w:rtl/>
          <w:lang w:bidi="ar-EG"/>
        </w:rPr>
        <w:t>التعليمية حول العالم بسبب هذه التغيرات</w:t>
      </w:r>
      <w:r w:rsidR="00686339">
        <w:rPr>
          <w:rFonts w:ascii="Simplified Arabic" w:eastAsia="Calibri" w:hAnsi="Simplified Arabic" w:cs="Simplified Arabic" w:hint="cs"/>
          <w:noProof/>
          <w:color w:val="000000" w:themeColor="text1"/>
          <w:sz w:val="32"/>
          <w:szCs w:val="32"/>
          <w:rtl/>
          <w:lang w:bidi="ar-EG"/>
        </w:rPr>
        <w:t xml:space="preserve"> </w:t>
      </w:r>
      <w:r w:rsidR="00686339" w:rsidRPr="00CC0403">
        <w:rPr>
          <w:rFonts w:ascii="Simplified Arabic" w:eastAsia="Calibri" w:hAnsi="Simplified Arabic" w:cs="Simplified Arabic"/>
          <w:noProof/>
          <w:color w:val="000000" w:themeColor="text1"/>
          <w:sz w:val="32"/>
          <w:szCs w:val="32"/>
          <w:rtl/>
          <w:lang w:bidi="ar-EG"/>
        </w:rPr>
        <w:t>مما</w:t>
      </w:r>
      <w:r w:rsidR="00686339">
        <w:rPr>
          <w:rFonts w:ascii="Simplified Arabic" w:eastAsia="Calibri" w:hAnsi="Simplified Arabic" w:cs="Simplified Arabic" w:hint="cs"/>
          <w:noProof/>
          <w:color w:val="000000" w:themeColor="text1"/>
          <w:sz w:val="32"/>
          <w:szCs w:val="32"/>
          <w:rtl/>
          <w:lang w:bidi="ar-EG"/>
        </w:rPr>
        <w:t xml:space="preserve"> </w:t>
      </w:r>
      <w:r w:rsidR="00686339" w:rsidRPr="00CC0403">
        <w:rPr>
          <w:rFonts w:ascii="Simplified Arabic" w:eastAsia="Calibri" w:hAnsi="Simplified Arabic" w:cs="Simplified Arabic"/>
          <w:noProof/>
          <w:color w:val="000000" w:themeColor="text1"/>
          <w:sz w:val="32"/>
          <w:szCs w:val="32"/>
          <w:rtl/>
          <w:lang w:bidi="ar-EG"/>
        </w:rPr>
        <w:t>أث</w:t>
      </w:r>
      <w:r w:rsidR="00686339">
        <w:rPr>
          <w:rFonts w:ascii="Simplified Arabic" w:eastAsia="Calibri" w:hAnsi="Simplified Arabic" w:cs="Simplified Arabic" w:hint="cs"/>
          <w:noProof/>
          <w:color w:val="000000" w:themeColor="text1"/>
          <w:sz w:val="32"/>
          <w:szCs w:val="32"/>
          <w:rtl/>
          <w:lang w:bidi="ar-EG"/>
        </w:rPr>
        <w:t xml:space="preserve">ر </w:t>
      </w:r>
      <w:r w:rsidR="00686339" w:rsidRPr="00CC0403">
        <w:rPr>
          <w:rFonts w:ascii="Simplified Arabic" w:eastAsia="Calibri" w:hAnsi="Simplified Arabic" w:cs="Simplified Arabic"/>
          <w:noProof/>
          <w:color w:val="000000" w:themeColor="text1"/>
          <w:sz w:val="32"/>
          <w:szCs w:val="32"/>
          <w:rtl/>
          <w:lang w:bidi="ar-EG"/>
        </w:rPr>
        <w:t>تأثيراً كبيراً على النظام التعليمي</w:t>
      </w:r>
      <w:r w:rsidRPr="00CC0403">
        <w:rPr>
          <w:rFonts w:ascii="Simplified Arabic" w:eastAsia="Calibri" w:hAnsi="Simplified Arabic" w:cs="Simplified Arabic"/>
          <w:noProof/>
          <w:color w:val="000000" w:themeColor="text1"/>
          <w:sz w:val="32"/>
          <w:szCs w:val="32"/>
          <w:rtl/>
          <w:lang w:bidi="ar-EG"/>
        </w:rPr>
        <w:t>.</w:t>
      </w:r>
      <w:r w:rsidR="00686339">
        <w:rPr>
          <w:rFonts w:ascii="Simplified Arabic" w:eastAsia="Calibri" w:hAnsi="Simplified Arabic" w:cs="Simplified Arabic" w:hint="cs"/>
          <w:noProof/>
          <w:color w:val="000000" w:themeColor="text1"/>
          <w:sz w:val="32"/>
          <w:szCs w:val="32"/>
          <w:rtl/>
          <w:lang w:bidi="ar-EG"/>
        </w:rPr>
        <w:t xml:space="preserve"> </w:t>
      </w:r>
      <w:r w:rsidRPr="00CC0403">
        <w:rPr>
          <w:rFonts w:ascii="Simplified Arabic" w:eastAsia="Calibri" w:hAnsi="Simplified Arabic" w:cs="Simplified Arabic"/>
          <w:noProof/>
          <w:color w:val="000000" w:themeColor="text1"/>
          <w:sz w:val="32"/>
          <w:szCs w:val="32"/>
          <w:rtl/>
          <w:lang w:bidi="ar-EG"/>
        </w:rPr>
        <w:t>واختلفت استجابة الدول في التعامل مع هذه الجائحة في بدايتها، وقد وضعت سياسة</w:t>
      </w:r>
      <w:r w:rsidR="00686339">
        <w:rPr>
          <w:rFonts w:ascii="Simplified Arabic" w:eastAsia="Calibri" w:hAnsi="Simplified Arabic" w:cs="Simplified Arabic" w:hint="cs"/>
          <w:noProof/>
          <w:color w:val="000000" w:themeColor="text1"/>
          <w:sz w:val="32"/>
          <w:szCs w:val="32"/>
          <w:rtl/>
          <w:lang w:bidi="ar-EG"/>
        </w:rPr>
        <w:t xml:space="preserve"> ا</w:t>
      </w:r>
      <w:r w:rsidRPr="00CC0403">
        <w:rPr>
          <w:rFonts w:ascii="Simplified Arabic" w:eastAsia="Calibri" w:hAnsi="Simplified Arabic" w:cs="Simplified Arabic"/>
          <w:noProof/>
          <w:color w:val="000000" w:themeColor="text1"/>
          <w:sz w:val="32"/>
          <w:szCs w:val="32"/>
          <w:rtl/>
          <w:lang w:bidi="ar-EG"/>
        </w:rPr>
        <w:t>لمملكة العربية السعودية مصلحة الإنسان أولاً، فأولت عناية كبيرة و اتخذت إجراءات استباقية للحد من انتشار الفايروس في البلاد بدءا من إيقاف العمرة وما أعقب ذلك من تعليق الحضور للمؤسسات التعليمية العامة والجامعية. أدى ذلك إلى تحول مفاجئ للتعليم الإلكتروني عند بعد. وع</w:t>
      </w:r>
      <w:r w:rsidR="00CF02B5">
        <w:rPr>
          <w:rFonts w:ascii="Simplified Arabic" w:eastAsia="Calibri" w:hAnsi="Simplified Arabic" w:cs="Simplified Arabic" w:hint="cs"/>
          <w:noProof/>
          <w:color w:val="000000" w:themeColor="text1"/>
          <w:sz w:val="32"/>
          <w:szCs w:val="32"/>
          <w:rtl/>
          <w:lang w:bidi="ar-EG"/>
        </w:rPr>
        <w:t>ُ</w:t>
      </w:r>
      <w:r w:rsidRPr="00CC0403">
        <w:rPr>
          <w:rFonts w:ascii="Simplified Arabic" w:eastAsia="Calibri" w:hAnsi="Simplified Arabic" w:cs="Simplified Arabic"/>
          <w:noProof/>
          <w:color w:val="000000" w:themeColor="text1"/>
          <w:sz w:val="32"/>
          <w:szCs w:val="32"/>
          <w:rtl/>
          <w:lang w:bidi="ar-EG"/>
        </w:rPr>
        <w:t>د الفصل الدراسي الثاني للعام الدراسي ١٤٤١هـ فصلا</w:t>
      </w:r>
      <w:r w:rsidR="00686339">
        <w:rPr>
          <w:rFonts w:ascii="Simplified Arabic" w:eastAsia="Calibri" w:hAnsi="Simplified Arabic" w:cs="Simplified Arabic" w:hint="cs"/>
          <w:noProof/>
          <w:color w:val="000000" w:themeColor="text1"/>
          <w:sz w:val="32"/>
          <w:szCs w:val="32"/>
          <w:rtl/>
          <w:lang w:bidi="ar-EG"/>
        </w:rPr>
        <w:t>ً</w:t>
      </w:r>
      <w:r w:rsidRPr="00CC0403">
        <w:rPr>
          <w:rFonts w:ascii="Simplified Arabic" w:eastAsia="Calibri" w:hAnsi="Simplified Arabic" w:cs="Simplified Arabic"/>
          <w:noProof/>
          <w:color w:val="000000" w:themeColor="text1"/>
          <w:sz w:val="32"/>
          <w:szCs w:val="32"/>
          <w:rtl/>
          <w:lang w:bidi="ar-EG"/>
        </w:rPr>
        <w:t xml:space="preserve"> استثنائياً في المؤسسات التعليمية، وقد عكفت وزارة التعليم خلال الإجازة الصيفية على تهيئة البنية التحتية لبدء العام الدراسي ١٤٤٢هـ عن بعد. </w:t>
      </w:r>
      <w:r w:rsidR="00686339">
        <w:rPr>
          <w:rFonts w:ascii="Simplified Arabic" w:eastAsia="Calibri" w:hAnsi="Simplified Arabic" w:cs="Simplified Arabic" w:hint="cs"/>
          <w:noProof/>
          <w:color w:val="000000" w:themeColor="text1"/>
          <w:sz w:val="32"/>
          <w:szCs w:val="32"/>
          <w:rtl/>
          <w:lang w:bidi="ar-EG"/>
        </w:rPr>
        <w:t>ونظراً</w:t>
      </w:r>
      <w:r w:rsidRPr="00CC0403">
        <w:rPr>
          <w:rFonts w:ascii="Simplified Arabic" w:eastAsia="Calibri" w:hAnsi="Simplified Arabic" w:cs="Simplified Arabic"/>
          <w:noProof/>
          <w:color w:val="000000" w:themeColor="text1"/>
          <w:sz w:val="32"/>
          <w:szCs w:val="32"/>
          <w:rtl/>
          <w:lang w:bidi="ar-EG"/>
        </w:rPr>
        <w:t xml:space="preserve"> لتحول التعليم العام إلى تعليم إلكتروني عن بعد فقد نتج عن ذلك تغيراً واضحاً في دور الوالدين في متابعة أبنائهم، من تكثيف مدة متابعة الابناء الذي أدى الى ازدياد ملحوظ في الوقت </w:t>
      </w:r>
      <w:r w:rsidR="009E22EB">
        <w:rPr>
          <w:rFonts w:ascii="Simplified Arabic" w:eastAsia="Calibri" w:hAnsi="Simplified Arabic" w:cs="Simplified Arabic" w:hint="cs"/>
          <w:noProof/>
          <w:color w:val="000000" w:themeColor="text1"/>
          <w:sz w:val="32"/>
          <w:szCs w:val="32"/>
          <w:rtl/>
          <w:lang w:bidi="ar-EG"/>
        </w:rPr>
        <w:t>المستغرق</w:t>
      </w:r>
      <w:r w:rsidRPr="00CC0403">
        <w:rPr>
          <w:rFonts w:ascii="Simplified Arabic" w:eastAsia="Calibri" w:hAnsi="Simplified Arabic" w:cs="Simplified Arabic"/>
          <w:noProof/>
          <w:color w:val="000000" w:themeColor="text1"/>
          <w:sz w:val="32"/>
          <w:szCs w:val="32"/>
          <w:rtl/>
          <w:lang w:bidi="ar-EG"/>
        </w:rPr>
        <w:t xml:space="preserve"> لتعليمهم ومساعدتهم في التأقلم مع الهيئة الجديدة للتعليم التي لم يعهدها ال</w:t>
      </w:r>
      <w:r w:rsidR="00CF02B5">
        <w:rPr>
          <w:rFonts w:ascii="Simplified Arabic" w:eastAsia="Calibri" w:hAnsi="Simplified Arabic" w:cs="Simplified Arabic" w:hint="cs"/>
          <w:noProof/>
          <w:color w:val="000000" w:themeColor="text1"/>
          <w:sz w:val="32"/>
          <w:szCs w:val="32"/>
          <w:rtl/>
          <w:lang w:bidi="ar-EG"/>
        </w:rPr>
        <w:t>أب</w:t>
      </w:r>
      <w:r w:rsidRPr="00CC0403">
        <w:rPr>
          <w:rFonts w:ascii="Simplified Arabic" w:eastAsia="Calibri" w:hAnsi="Simplified Arabic" w:cs="Simplified Arabic"/>
          <w:noProof/>
          <w:color w:val="000000" w:themeColor="text1"/>
          <w:sz w:val="32"/>
          <w:szCs w:val="32"/>
          <w:rtl/>
          <w:lang w:bidi="ar-EG"/>
        </w:rPr>
        <w:t>ناء بهذا الشكل من قبل، بالإضافة للواجبات المدرسية ومتابعتها ، حيث أصبح دور الوالدين في منزلة قريبة ومشابهه من المعلمين والمعلمات.</w:t>
      </w:r>
      <w:r w:rsidR="00AE2037" w:rsidRPr="00CC0403">
        <w:rPr>
          <w:rFonts w:ascii="Simplified Arabic" w:eastAsia="Calibri" w:hAnsi="Simplified Arabic" w:cs="Simplified Arabic"/>
          <w:noProof/>
          <w:color w:val="000000" w:themeColor="text1"/>
          <w:sz w:val="32"/>
          <w:szCs w:val="32"/>
          <w:rtl/>
          <w:lang w:bidi="ar-EG"/>
        </w:rPr>
        <w:t xml:space="preserve"> لذا ظهرت ضرورة دراسة</w:t>
      </w:r>
      <w:r w:rsidR="00CC5E77">
        <w:rPr>
          <w:rFonts w:ascii="Simplified Arabic" w:eastAsia="Calibri" w:hAnsi="Simplified Arabic" w:cs="Simplified Arabic" w:hint="cs"/>
          <w:noProof/>
          <w:color w:val="000000" w:themeColor="text1"/>
          <w:sz w:val="32"/>
          <w:szCs w:val="32"/>
          <w:rtl/>
          <w:lang w:bidi="ar-EG"/>
        </w:rPr>
        <w:t xml:space="preserve"> </w:t>
      </w:r>
      <w:r w:rsidRPr="00CC0403">
        <w:rPr>
          <w:rFonts w:ascii="Simplified Arabic" w:eastAsia="Calibri" w:hAnsi="Simplified Arabic" w:cs="Simplified Arabic"/>
          <w:noProof/>
          <w:color w:val="000000" w:themeColor="text1"/>
          <w:sz w:val="32"/>
          <w:szCs w:val="32"/>
          <w:rtl/>
          <w:lang w:bidi="ar-EG"/>
        </w:rPr>
        <w:t>الممارسات</w:t>
      </w:r>
      <w:r w:rsidR="00CC5E77">
        <w:rPr>
          <w:rFonts w:ascii="Simplified Arabic" w:eastAsia="Calibri" w:hAnsi="Simplified Arabic" w:cs="Simplified Arabic" w:hint="cs"/>
          <w:noProof/>
          <w:color w:val="000000" w:themeColor="text1"/>
          <w:sz w:val="32"/>
          <w:szCs w:val="32"/>
          <w:rtl/>
          <w:lang w:bidi="ar-EG"/>
        </w:rPr>
        <w:t xml:space="preserve"> </w:t>
      </w:r>
      <w:r w:rsidRPr="00CC0403">
        <w:rPr>
          <w:rFonts w:ascii="Simplified Arabic" w:eastAsia="Calibri" w:hAnsi="Simplified Arabic" w:cs="Simplified Arabic"/>
          <w:noProof/>
          <w:color w:val="000000" w:themeColor="text1"/>
          <w:sz w:val="32"/>
          <w:szCs w:val="32"/>
          <w:rtl/>
          <w:lang w:bidi="ar-EG"/>
        </w:rPr>
        <w:t>الوالدية</w:t>
      </w:r>
      <w:r w:rsidR="00AE2037" w:rsidRPr="00CC0403">
        <w:rPr>
          <w:rFonts w:ascii="Simplified Arabic" w:eastAsia="Calibri" w:hAnsi="Simplified Arabic" w:cs="Simplified Arabic"/>
          <w:noProof/>
          <w:color w:val="000000" w:themeColor="text1"/>
          <w:sz w:val="32"/>
          <w:szCs w:val="32"/>
          <w:rtl/>
          <w:lang w:bidi="ar-EG"/>
        </w:rPr>
        <w:t xml:space="preserve"> </w:t>
      </w:r>
      <w:r w:rsidRPr="00CC0403">
        <w:rPr>
          <w:rFonts w:ascii="Simplified Arabic" w:eastAsia="Calibri" w:hAnsi="Simplified Arabic" w:cs="Simplified Arabic"/>
          <w:noProof/>
          <w:color w:val="000000" w:themeColor="text1"/>
          <w:sz w:val="32"/>
          <w:szCs w:val="32"/>
          <w:rtl/>
          <w:lang w:bidi="ar-EG"/>
        </w:rPr>
        <w:t>في</w:t>
      </w:r>
      <w:r w:rsidR="00AE2037" w:rsidRPr="00CC0403">
        <w:rPr>
          <w:rFonts w:ascii="Simplified Arabic" w:eastAsia="Calibri" w:hAnsi="Simplified Arabic" w:cs="Simplified Arabic"/>
          <w:noProof/>
          <w:color w:val="000000" w:themeColor="text1"/>
          <w:sz w:val="32"/>
          <w:szCs w:val="32"/>
          <w:rtl/>
          <w:lang w:bidi="ar-EG"/>
        </w:rPr>
        <w:t xml:space="preserve"> </w:t>
      </w:r>
      <w:r w:rsidRPr="00CC0403">
        <w:rPr>
          <w:rFonts w:ascii="Simplified Arabic" w:eastAsia="Calibri" w:hAnsi="Simplified Arabic" w:cs="Simplified Arabic"/>
          <w:noProof/>
          <w:color w:val="000000" w:themeColor="text1"/>
          <w:sz w:val="32"/>
          <w:szCs w:val="32"/>
          <w:rtl/>
          <w:lang w:bidi="ar-EG"/>
        </w:rPr>
        <w:t>متابعة</w:t>
      </w:r>
      <w:r w:rsidR="00AE2037" w:rsidRPr="00CC0403">
        <w:rPr>
          <w:rFonts w:ascii="Simplified Arabic" w:eastAsia="Calibri" w:hAnsi="Simplified Arabic" w:cs="Simplified Arabic"/>
          <w:noProof/>
          <w:color w:val="000000" w:themeColor="text1"/>
          <w:sz w:val="32"/>
          <w:szCs w:val="32"/>
          <w:rtl/>
          <w:lang w:bidi="ar-EG"/>
        </w:rPr>
        <w:t xml:space="preserve"> </w:t>
      </w:r>
      <w:r w:rsidRPr="00CC0403">
        <w:rPr>
          <w:rFonts w:ascii="Simplified Arabic" w:eastAsia="Calibri" w:hAnsi="Simplified Arabic" w:cs="Simplified Arabic"/>
          <w:noProof/>
          <w:color w:val="000000" w:themeColor="text1"/>
          <w:sz w:val="32"/>
          <w:szCs w:val="32"/>
          <w:rtl/>
          <w:lang w:bidi="ar-EG"/>
        </w:rPr>
        <w:t>التحصيل</w:t>
      </w:r>
      <w:r w:rsidR="00AE2037" w:rsidRPr="00CC0403">
        <w:rPr>
          <w:rFonts w:ascii="Simplified Arabic" w:eastAsia="Calibri" w:hAnsi="Simplified Arabic" w:cs="Simplified Arabic"/>
          <w:noProof/>
          <w:color w:val="000000" w:themeColor="text1"/>
          <w:sz w:val="32"/>
          <w:szCs w:val="32"/>
          <w:rtl/>
          <w:lang w:bidi="ar-EG"/>
        </w:rPr>
        <w:t xml:space="preserve"> </w:t>
      </w:r>
      <w:r w:rsidRPr="00CC0403">
        <w:rPr>
          <w:rFonts w:ascii="Simplified Arabic" w:eastAsia="Calibri" w:hAnsi="Simplified Arabic" w:cs="Simplified Arabic"/>
          <w:noProof/>
          <w:color w:val="000000" w:themeColor="text1"/>
          <w:sz w:val="32"/>
          <w:szCs w:val="32"/>
          <w:rtl/>
          <w:lang w:bidi="ar-EG"/>
        </w:rPr>
        <w:t>الدراسي</w:t>
      </w:r>
      <w:r w:rsidR="00AE2037" w:rsidRPr="00CC0403">
        <w:rPr>
          <w:rFonts w:ascii="Simplified Arabic" w:eastAsia="Calibri" w:hAnsi="Simplified Arabic" w:cs="Simplified Arabic"/>
          <w:noProof/>
          <w:color w:val="000000" w:themeColor="text1"/>
          <w:sz w:val="32"/>
          <w:szCs w:val="32"/>
          <w:rtl/>
          <w:lang w:bidi="ar-EG"/>
        </w:rPr>
        <w:t xml:space="preserve"> </w:t>
      </w:r>
      <w:r w:rsidRPr="00CC0403">
        <w:rPr>
          <w:rFonts w:ascii="Simplified Arabic" w:eastAsia="Calibri" w:hAnsi="Simplified Arabic" w:cs="Simplified Arabic"/>
          <w:noProof/>
          <w:color w:val="000000" w:themeColor="text1"/>
          <w:sz w:val="32"/>
          <w:szCs w:val="32"/>
          <w:rtl/>
          <w:lang w:bidi="ar-EG"/>
        </w:rPr>
        <w:t>لأطفال</w:t>
      </w:r>
      <w:r w:rsidR="00AE2037" w:rsidRPr="00CC0403">
        <w:rPr>
          <w:rFonts w:ascii="Simplified Arabic" w:eastAsia="Calibri" w:hAnsi="Simplified Arabic" w:cs="Simplified Arabic"/>
          <w:noProof/>
          <w:color w:val="000000" w:themeColor="text1"/>
          <w:sz w:val="32"/>
          <w:szCs w:val="32"/>
          <w:rtl/>
          <w:lang w:bidi="ar-EG"/>
        </w:rPr>
        <w:t xml:space="preserve"> </w:t>
      </w:r>
      <w:r w:rsidRPr="00CC0403">
        <w:rPr>
          <w:rFonts w:ascii="Simplified Arabic" w:eastAsia="Calibri" w:hAnsi="Simplified Arabic" w:cs="Simplified Arabic"/>
          <w:noProof/>
          <w:color w:val="000000" w:themeColor="text1"/>
          <w:sz w:val="32"/>
          <w:szCs w:val="32"/>
          <w:rtl/>
          <w:lang w:bidi="ar-EG"/>
        </w:rPr>
        <w:t>المرحل</w:t>
      </w:r>
      <w:r w:rsidR="00AE2037" w:rsidRPr="00CC0403">
        <w:rPr>
          <w:rFonts w:ascii="Simplified Arabic" w:eastAsia="Calibri" w:hAnsi="Simplified Arabic" w:cs="Simplified Arabic"/>
          <w:noProof/>
          <w:color w:val="000000" w:themeColor="text1"/>
          <w:sz w:val="32"/>
          <w:szCs w:val="32"/>
          <w:rtl/>
          <w:lang w:bidi="ar-EG"/>
        </w:rPr>
        <w:t>ة</w:t>
      </w:r>
      <w:r w:rsidR="00CC5E77">
        <w:rPr>
          <w:rFonts w:ascii="Simplified Arabic" w:eastAsia="Calibri" w:hAnsi="Simplified Arabic" w:cs="Simplified Arabic" w:hint="cs"/>
          <w:noProof/>
          <w:color w:val="000000" w:themeColor="text1"/>
          <w:sz w:val="32"/>
          <w:szCs w:val="32"/>
          <w:rtl/>
          <w:lang w:bidi="ar-EG"/>
        </w:rPr>
        <w:t xml:space="preserve"> </w:t>
      </w:r>
      <w:r w:rsidRPr="00CC0403">
        <w:rPr>
          <w:rFonts w:ascii="Simplified Arabic" w:eastAsia="Calibri" w:hAnsi="Simplified Arabic" w:cs="Simplified Arabic"/>
          <w:noProof/>
          <w:color w:val="000000" w:themeColor="text1"/>
          <w:sz w:val="32"/>
          <w:szCs w:val="32"/>
          <w:rtl/>
          <w:lang w:bidi="ar-EG"/>
        </w:rPr>
        <w:t>الابتدائية</w:t>
      </w:r>
      <w:r w:rsidR="00CC5E77">
        <w:rPr>
          <w:rFonts w:ascii="Simplified Arabic" w:eastAsia="Calibri" w:hAnsi="Simplified Arabic" w:cs="Simplified Arabic" w:hint="cs"/>
          <w:noProof/>
          <w:color w:val="000000" w:themeColor="text1"/>
          <w:sz w:val="32"/>
          <w:szCs w:val="32"/>
          <w:rtl/>
          <w:lang w:bidi="ar-EG"/>
        </w:rPr>
        <w:t xml:space="preserve"> </w:t>
      </w:r>
      <w:r w:rsidR="00CC5E77" w:rsidRPr="00CC0403">
        <w:rPr>
          <w:rFonts w:ascii="Simplified Arabic" w:eastAsia="Calibri" w:hAnsi="Simplified Arabic" w:cs="Simplified Arabic"/>
          <w:noProof/>
          <w:color w:val="000000" w:themeColor="text1"/>
          <w:sz w:val="32"/>
          <w:szCs w:val="32"/>
          <w:rtl/>
          <w:lang w:bidi="ar-EG"/>
        </w:rPr>
        <w:t>بالمدينة</w:t>
      </w:r>
      <w:r w:rsidR="00CC5E77">
        <w:rPr>
          <w:rFonts w:ascii="Simplified Arabic" w:eastAsia="Calibri" w:hAnsi="Simplified Arabic" w:cs="Simplified Arabic" w:hint="cs"/>
          <w:noProof/>
          <w:color w:val="000000" w:themeColor="text1"/>
          <w:sz w:val="32"/>
          <w:szCs w:val="32"/>
          <w:rtl/>
          <w:lang w:bidi="ar-EG"/>
        </w:rPr>
        <w:t xml:space="preserve"> </w:t>
      </w:r>
      <w:r w:rsidR="00CC5E77" w:rsidRPr="00CC0403">
        <w:rPr>
          <w:rFonts w:ascii="Simplified Arabic" w:eastAsia="Calibri" w:hAnsi="Simplified Arabic" w:cs="Simplified Arabic"/>
          <w:noProof/>
          <w:color w:val="000000" w:themeColor="text1"/>
          <w:sz w:val="32"/>
          <w:szCs w:val="32"/>
          <w:rtl/>
          <w:lang w:bidi="ar-EG"/>
        </w:rPr>
        <w:t>المنورة</w:t>
      </w:r>
      <w:r w:rsidR="00CC5E77">
        <w:rPr>
          <w:rFonts w:ascii="Simplified Arabic" w:eastAsia="Calibri" w:hAnsi="Simplified Arabic" w:cs="Simplified Arabic" w:hint="cs"/>
          <w:noProof/>
          <w:color w:val="000000" w:themeColor="text1"/>
          <w:sz w:val="32"/>
          <w:szCs w:val="32"/>
          <w:rtl/>
          <w:lang w:bidi="ar-EG"/>
        </w:rPr>
        <w:t>.</w:t>
      </w:r>
      <w:r w:rsidR="00CF02B5">
        <w:rPr>
          <w:rFonts w:ascii="Simplified Arabic" w:eastAsia="Calibri" w:hAnsi="Simplified Arabic" w:cs="Simplified Arabic" w:hint="cs"/>
          <w:noProof/>
          <w:color w:val="000000" w:themeColor="text1"/>
          <w:sz w:val="32"/>
          <w:szCs w:val="32"/>
          <w:rtl/>
          <w:lang w:bidi="ar-EG"/>
        </w:rPr>
        <w:t xml:space="preserve"> وهذا ما ترمي إليه الدراسة الحالية. </w:t>
      </w:r>
    </w:p>
    <w:p w14:paraId="1D9B5DE3" w14:textId="7EB0134C" w:rsidR="00CF02B5" w:rsidRPr="00CC0403" w:rsidRDefault="00CF02B5" w:rsidP="006B6923">
      <w:pPr>
        <w:bidi/>
        <w:ind w:left="-1"/>
        <w:jc w:val="both"/>
        <w:rPr>
          <w:rFonts w:ascii="Simplified Arabic" w:eastAsia="Calibri" w:hAnsi="Simplified Arabic" w:cs="Simplified Arabic"/>
          <w:noProof/>
          <w:color w:val="000000" w:themeColor="text1"/>
          <w:sz w:val="32"/>
          <w:szCs w:val="32"/>
          <w:lang w:bidi="ar-EG"/>
        </w:rPr>
      </w:pPr>
      <w:r>
        <w:rPr>
          <w:rFonts w:ascii="Simplified Arabic" w:eastAsia="Calibri" w:hAnsi="Simplified Arabic" w:cs="Simplified Arabic" w:hint="cs"/>
          <w:noProof/>
          <w:color w:val="000000" w:themeColor="text1"/>
          <w:sz w:val="32"/>
          <w:szCs w:val="32"/>
          <w:rtl/>
          <w:lang w:bidi="ar-EG"/>
        </w:rPr>
        <w:t xml:space="preserve">مما لا شك فيه </w:t>
      </w:r>
      <w:r w:rsidR="00537023">
        <w:rPr>
          <w:rFonts w:ascii="Simplified Arabic" w:eastAsia="Calibri" w:hAnsi="Simplified Arabic" w:cs="Simplified Arabic" w:hint="cs"/>
          <w:noProof/>
          <w:color w:val="000000" w:themeColor="text1"/>
          <w:sz w:val="32"/>
          <w:szCs w:val="32"/>
          <w:rtl/>
          <w:lang w:bidi="ar-EG"/>
        </w:rPr>
        <w:t xml:space="preserve"> تأثر قطاع </w:t>
      </w:r>
      <w:r w:rsidR="00537023" w:rsidRPr="00CC0403">
        <w:rPr>
          <w:rFonts w:ascii="Simplified Arabic" w:eastAsia="Calibri" w:hAnsi="Simplified Arabic" w:cs="Simplified Arabic"/>
          <w:noProof/>
          <w:color w:val="000000" w:themeColor="text1"/>
          <w:sz w:val="32"/>
          <w:szCs w:val="32"/>
          <w:rtl/>
          <w:lang w:bidi="ar-EG"/>
        </w:rPr>
        <w:t xml:space="preserve"> التعليم </w:t>
      </w:r>
      <w:r w:rsidR="0048754C">
        <w:rPr>
          <w:rFonts w:ascii="Simplified Arabic" w:eastAsia="Calibri" w:hAnsi="Simplified Arabic" w:cs="Simplified Arabic" w:hint="cs"/>
          <w:noProof/>
          <w:color w:val="000000" w:themeColor="text1"/>
          <w:sz w:val="32"/>
          <w:szCs w:val="32"/>
          <w:rtl/>
          <w:lang w:bidi="ar-EG"/>
        </w:rPr>
        <w:t>تأثرا شدي</w:t>
      </w:r>
      <w:r>
        <w:rPr>
          <w:rFonts w:ascii="Simplified Arabic" w:eastAsia="Calibri" w:hAnsi="Simplified Arabic" w:cs="Simplified Arabic" w:hint="cs"/>
          <w:noProof/>
          <w:color w:val="000000" w:themeColor="text1"/>
          <w:sz w:val="32"/>
          <w:szCs w:val="32"/>
          <w:rtl/>
          <w:lang w:bidi="ar-EG"/>
        </w:rPr>
        <w:t>د</w:t>
      </w:r>
      <w:r w:rsidR="0048754C">
        <w:rPr>
          <w:rFonts w:ascii="Simplified Arabic" w:eastAsia="Calibri" w:hAnsi="Simplified Arabic" w:cs="Simplified Arabic" w:hint="cs"/>
          <w:noProof/>
          <w:color w:val="000000" w:themeColor="text1"/>
          <w:sz w:val="32"/>
          <w:szCs w:val="32"/>
          <w:rtl/>
          <w:lang w:bidi="ar-EG"/>
        </w:rPr>
        <w:t>اً بالإجراءات المتبعة للوقاية من جائحة كورونا، ومما زاد في في أهمية النظر لهذا القطاع هو</w:t>
      </w:r>
      <w:r w:rsidR="00537023" w:rsidRPr="00CC0403">
        <w:rPr>
          <w:rFonts w:ascii="Simplified Arabic" w:eastAsia="Calibri" w:hAnsi="Simplified Arabic" w:cs="Simplified Arabic"/>
          <w:noProof/>
          <w:color w:val="000000" w:themeColor="text1"/>
          <w:sz w:val="32"/>
          <w:szCs w:val="32"/>
          <w:rtl/>
          <w:lang w:bidi="ar-EG"/>
        </w:rPr>
        <w:t xml:space="preserve"> ارتباط</w:t>
      </w:r>
      <w:r w:rsidR="0048754C">
        <w:rPr>
          <w:rFonts w:ascii="Simplified Arabic" w:eastAsia="Calibri" w:hAnsi="Simplified Arabic" w:cs="Simplified Arabic" w:hint="cs"/>
          <w:noProof/>
          <w:color w:val="000000" w:themeColor="text1"/>
          <w:sz w:val="32"/>
          <w:szCs w:val="32"/>
          <w:rtl/>
          <w:lang w:bidi="ar-EG"/>
        </w:rPr>
        <w:t>ه المباشر</w:t>
      </w:r>
      <w:r w:rsidR="00537023" w:rsidRPr="00CC0403">
        <w:rPr>
          <w:rFonts w:ascii="Simplified Arabic" w:eastAsia="Calibri" w:hAnsi="Simplified Arabic" w:cs="Simplified Arabic"/>
          <w:noProof/>
          <w:color w:val="000000" w:themeColor="text1"/>
          <w:sz w:val="32"/>
          <w:szCs w:val="32"/>
          <w:rtl/>
          <w:lang w:bidi="ar-EG"/>
        </w:rPr>
        <w:t xml:space="preserve"> ب</w:t>
      </w:r>
      <w:r w:rsidR="0048754C">
        <w:rPr>
          <w:rFonts w:ascii="Simplified Arabic" w:eastAsia="Calibri" w:hAnsi="Simplified Arabic" w:cs="Simplified Arabic" w:hint="cs"/>
          <w:noProof/>
          <w:color w:val="000000" w:themeColor="text1"/>
          <w:sz w:val="32"/>
          <w:szCs w:val="32"/>
          <w:rtl/>
          <w:lang w:bidi="ar-EG"/>
        </w:rPr>
        <w:t>مستقبل الأمم</w:t>
      </w:r>
      <w:r w:rsidR="00537023" w:rsidRPr="00CC0403">
        <w:rPr>
          <w:rFonts w:ascii="Simplified Arabic" w:eastAsia="Calibri" w:hAnsi="Simplified Arabic" w:cs="Simplified Arabic"/>
          <w:noProof/>
          <w:color w:val="000000" w:themeColor="text1"/>
          <w:sz w:val="32"/>
          <w:szCs w:val="32"/>
          <w:rtl/>
          <w:lang w:bidi="ar-EG"/>
        </w:rPr>
        <w:t xml:space="preserve">. </w:t>
      </w:r>
      <w:r>
        <w:rPr>
          <w:rFonts w:ascii="Simplified Arabic" w:eastAsia="Calibri" w:hAnsi="Simplified Arabic" w:cs="Simplified Arabic" w:hint="cs"/>
          <w:noProof/>
          <w:color w:val="000000" w:themeColor="text1"/>
          <w:sz w:val="32"/>
          <w:szCs w:val="32"/>
          <w:rtl/>
          <w:lang w:bidi="ar-EG"/>
        </w:rPr>
        <w:t>فقد شهد</w:t>
      </w:r>
      <w:r w:rsidR="00537023" w:rsidRPr="00CC0403">
        <w:rPr>
          <w:rFonts w:ascii="Simplified Arabic" w:eastAsia="Calibri" w:hAnsi="Simplified Arabic" w:cs="Simplified Arabic"/>
          <w:noProof/>
          <w:color w:val="000000" w:themeColor="text1"/>
          <w:sz w:val="32"/>
          <w:szCs w:val="32"/>
          <w:rtl/>
          <w:lang w:bidi="ar-EG"/>
        </w:rPr>
        <w:t xml:space="preserve"> </w:t>
      </w:r>
      <w:r>
        <w:rPr>
          <w:rFonts w:ascii="Simplified Arabic" w:eastAsia="Calibri" w:hAnsi="Simplified Arabic" w:cs="Simplified Arabic" w:hint="cs"/>
          <w:noProof/>
          <w:color w:val="000000" w:themeColor="text1"/>
          <w:sz w:val="32"/>
          <w:szCs w:val="32"/>
          <w:rtl/>
          <w:lang w:bidi="ar-EG"/>
        </w:rPr>
        <w:t xml:space="preserve">شهر </w:t>
      </w:r>
      <w:r w:rsidR="00537023" w:rsidRPr="00CC0403">
        <w:rPr>
          <w:rFonts w:ascii="Simplified Arabic" w:eastAsia="Calibri" w:hAnsi="Simplified Arabic" w:cs="Simplified Arabic"/>
          <w:noProof/>
          <w:color w:val="000000" w:themeColor="text1"/>
          <w:sz w:val="32"/>
          <w:szCs w:val="32"/>
          <w:rtl/>
          <w:lang w:bidi="ar-EG"/>
        </w:rPr>
        <w:t xml:space="preserve">مارس 2020، </w:t>
      </w:r>
      <w:r>
        <w:rPr>
          <w:rFonts w:ascii="Simplified Arabic" w:eastAsia="Calibri" w:hAnsi="Simplified Arabic" w:cs="Simplified Arabic" w:hint="cs"/>
          <w:noProof/>
          <w:color w:val="000000" w:themeColor="text1"/>
          <w:sz w:val="32"/>
          <w:szCs w:val="32"/>
          <w:rtl/>
          <w:lang w:bidi="ar-EG"/>
        </w:rPr>
        <w:t xml:space="preserve">تغييرات جسيمة في آلية التعليم على مستوى حيث </w:t>
      </w:r>
      <w:r w:rsidR="00537023" w:rsidRPr="00CC0403">
        <w:rPr>
          <w:rFonts w:ascii="Simplified Arabic" w:eastAsia="Calibri" w:hAnsi="Simplified Arabic" w:cs="Simplified Arabic"/>
          <w:noProof/>
          <w:color w:val="000000" w:themeColor="text1"/>
          <w:sz w:val="32"/>
          <w:szCs w:val="32"/>
          <w:rtl/>
          <w:lang w:bidi="ar-EG"/>
        </w:rPr>
        <w:t>اتخذت 138 دولة قرارات بإغلاق تام أو جزئي للمدارس</w:t>
      </w:r>
      <w:r>
        <w:rPr>
          <w:rFonts w:ascii="Simplified Arabic" w:eastAsia="Calibri" w:hAnsi="Simplified Arabic" w:cs="Simplified Arabic" w:hint="cs"/>
          <w:noProof/>
          <w:color w:val="000000" w:themeColor="text1"/>
          <w:sz w:val="32"/>
          <w:szCs w:val="32"/>
          <w:rtl/>
          <w:lang w:bidi="ar-EG"/>
        </w:rPr>
        <w:t xml:space="preserve"> والجامعات</w:t>
      </w:r>
      <w:r w:rsidRPr="00CC0403">
        <w:rPr>
          <w:rFonts w:ascii="Simplified Arabic" w:eastAsia="Calibri" w:hAnsi="Simplified Arabic" w:cs="Simplified Arabic"/>
          <w:noProof/>
          <w:color w:val="000000" w:themeColor="text1"/>
          <w:sz w:val="32"/>
          <w:szCs w:val="32"/>
          <w:rtl/>
          <w:lang w:bidi="ar-EG"/>
        </w:rPr>
        <w:t xml:space="preserve"> </w:t>
      </w:r>
      <w:r w:rsidR="00537023" w:rsidRPr="00CC0403">
        <w:rPr>
          <w:rFonts w:ascii="Simplified Arabic" w:eastAsia="Calibri" w:hAnsi="Simplified Arabic" w:cs="Simplified Arabic"/>
          <w:noProof/>
          <w:color w:val="000000" w:themeColor="text1"/>
          <w:sz w:val="32"/>
          <w:szCs w:val="32"/>
          <w:rtl/>
          <w:lang w:bidi="ar-EG"/>
        </w:rPr>
        <w:t>، وهو ما يعني أن 1.38 مليار تلميذ وطالب عبر العالم تأثروا سلباً</w:t>
      </w:r>
      <w:r w:rsidR="006B6923">
        <w:rPr>
          <w:rFonts w:ascii="Simplified Arabic" w:eastAsia="Calibri" w:hAnsi="Simplified Arabic" w:cs="Simplified Arabic" w:hint="cs"/>
          <w:noProof/>
          <w:color w:val="000000" w:themeColor="text1"/>
          <w:sz w:val="32"/>
          <w:szCs w:val="32"/>
          <w:rtl/>
          <w:lang w:bidi="ar-EG"/>
        </w:rPr>
        <w:t>،</w:t>
      </w:r>
      <w:r w:rsidR="00537023" w:rsidRPr="00CC0403">
        <w:rPr>
          <w:rFonts w:ascii="Simplified Arabic" w:eastAsia="Calibri" w:hAnsi="Simplified Arabic" w:cs="Simplified Arabic"/>
          <w:noProof/>
          <w:color w:val="000000" w:themeColor="text1"/>
          <w:sz w:val="32"/>
          <w:szCs w:val="32"/>
          <w:rtl/>
          <w:lang w:bidi="ar-EG"/>
        </w:rPr>
        <w:t>أي أنه بين كل أربعة أطفال، ثلاثة قد تأثروا بهذه الإجراءات (الخميسي، 2020). </w:t>
      </w:r>
      <w:r w:rsidR="006B6923">
        <w:rPr>
          <w:rFonts w:ascii="Simplified Arabic" w:eastAsia="Calibri" w:hAnsi="Simplified Arabic" w:cs="Simplified Arabic" w:hint="cs"/>
          <w:noProof/>
          <w:color w:val="000000" w:themeColor="text1"/>
          <w:sz w:val="32"/>
          <w:szCs w:val="32"/>
          <w:rtl/>
          <w:lang w:bidi="ar-EG"/>
        </w:rPr>
        <w:t xml:space="preserve">وباستمرار الجائحة و آثارها </w:t>
      </w:r>
      <w:r w:rsidR="00537023" w:rsidRPr="00CC0403">
        <w:rPr>
          <w:rFonts w:ascii="Simplified Arabic" w:eastAsia="Calibri" w:hAnsi="Simplified Arabic" w:cs="Simplified Arabic"/>
          <w:noProof/>
          <w:color w:val="000000" w:themeColor="text1"/>
          <w:sz w:val="32"/>
          <w:szCs w:val="32"/>
          <w:rtl/>
          <w:lang w:bidi="ar-EG"/>
        </w:rPr>
        <w:t>لجأ</w:t>
      </w:r>
      <w:r w:rsidR="006B6923">
        <w:rPr>
          <w:rFonts w:ascii="Simplified Arabic" w:eastAsia="Calibri" w:hAnsi="Simplified Arabic" w:cs="Simplified Arabic" w:hint="cs"/>
          <w:noProof/>
          <w:color w:val="000000" w:themeColor="text1"/>
          <w:sz w:val="32"/>
          <w:szCs w:val="32"/>
          <w:rtl/>
          <w:lang w:bidi="ar-EG"/>
        </w:rPr>
        <w:t>ت</w:t>
      </w:r>
      <w:r w:rsidR="00537023" w:rsidRPr="00CC0403">
        <w:rPr>
          <w:rFonts w:ascii="Simplified Arabic" w:eastAsia="Calibri" w:hAnsi="Simplified Arabic" w:cs="Simplified Arabic"/>
          <w:noProof/>
          <w:color w:val="000000" w:themeColor="text1"/>
          <w:sz w:val="32"/>
          <w:szCs w:val="32"/>
          <w:rtl/>
          <w:lang w:bidi="ar-EG"/>
        </w:rPr>
        <w:t xml:space="preserve"> الكثير من الدول إلى التعليم الإلكتروني (عن بُعد)  كحل بديل، ووجد الطلاب أنفسهم فجأة في أكثر من 102 دولة مجبرين على التعلم في المنزل بواسطة التقنيات الحديثة، وبعد أن كانت </w:t>
      </w:r>
      <w:r w:rsidR="00537023" w:rsidRPr="00CC0403">
        <w:rPr>
          <w:rFonts w:ascii="Simplified Arabic" w:eastAsia="Calibri" w:hAnsi="Simplified Arabic" w:cs="Simplified Arabic"/>
          <w:noProof/>
          <w:color w:val="000000" w:themeColor="text1"/>
          <w:sz w:val="32"/>
          <w:szCs w:val="32"/>
          <w:rtl/>
          <w:lang w:bidi="ar-EG"/>
        </w:rPr>
        <w:lastRenderedPageBreak/>
        <w:t xml:space="preserve">المؤسسات التعليمية تنظر إلى التعليم الإلكتروني كمعينات للتعليم، وأنه مجرد </w:t>
      </w:r>
      <w:r w:rsidR="0048754C">
        <w:rPr>
          <w:rFonts w:ascii="Simplified Arabic" w:eastAsia="Calibri" w:hAnsi="Simplified Arabic" w:cs="Simplified Arabic" w:hint="cs"/>
          <w:noProof/>
          <w:color w:val="000000" w:themeColor="text1"/>
          <w:sz w:val="32"/>
          <w:szCs w:val="32"/>
          <w:rtl/>
          <w:lang w:bidi="ar-EG"/>
        </w:rPr>
        <w:t>وسيلة من وسائل التعليم</w:t>
      </w:r>
      <w:r w:rsidR="00537023" w:rsidRPr="00CC0403">
        <w:rPr>
          <w:rFonts w:ascii="Simplified Arabic" w:eastAsia="Calibri" w:hAnsi="Simplified Arabic" w:cs="Simplified Arabic"/>
          <w:noProof/>
          <w:color w:val="000000" w:themeColor="text1"/>
          <w:sz w:val="32"/>
          <w:szCs w:val="32"/>
          <w:rtl/>
          <w:lang w:bidi="ar-EG"/>
        </w:rPr>
        <w:t xml:space="preserve">، أصبح ضرورة، </w:t>
      </w:r>
      <w:r w:rsidR="0048754C">
        <w:rPr>
          <w:rFonts w:ascii="Simplified Arabic" w:eastAsia="Calibri" w:hAnsi="Simplified Arabic" w:cs="Simplified Arabic" w:hint="cs"/>
          <w:noProof/>
          <w:color w:val="000000" w:themeColor="text1"/>
          <w:sz w:val="32"/>
          <w:szCs w:val="32"/>
          <w:rtl/>
          <w:lang w:bidi="ar-EG"/>
        </w:rPr>
        <w:t>وأساس</w:t>
      </w:r>
      <w:r w:rsidR="00537023" w:rsidRPr="00CC0403">
        <w:rPr>
          <w:rFonts w:ascii="Simplified Arabic" w:eastAsia="Calibri" w:hAnsi="Simplified Arabic" w:cs="Simplified Arabic"/>
          <w:noProof/>
          <w:color w:val="000000" w:themeColor="text1"/>
          <w:sz w:val="32"/>
          <w:szCs w:val="32"/>
          <w:rtl/>
          <w:lang w:bidi="ar-EG"/>
        </w:rPr>
        <w:t xml:space="preserve"> لتمكين ملايين الطلاب من التعلم</w:t>
      </w:r>
      <w:r w:rsidR="006B6923">
        <w:rPr>
          <w:rFonts w:ascii="Simplified Arabic" w:eastAsia="Calibri" w:hAnsi="Simplified Arabic" w:cs="Simplified Arabic" w:hint="cs"/>
          <w:noProof/>
          <w:color w:val="000000" w:themeColor="text1"/>
          <w:sz w:val="32"/>
          <w:szCs w:val="32"/>
          <w:rtl/>
          <w:lang w:bidi="ar-EG"/>
        </w:rPr>
        <w:t xml:space="preserve"> (</w:t>
      </w:r>
      <w:r w:rsidR="00537023" w:rsidRPr="00CC0403">
        <w:rPr>
          <w:rFonts w:ascii="Simplified Arabic" w:eastAsia="Calibri" w:hAnsi="Simplified Arabic" w:cs="Simplified Arabic"/>
          <w:noProof/>
          <w:color w:val="000000" w:themeColor="text1"/>
          <w:sz w:val="32"/>
          <w:szCs w:val="32"/>
          <w:rtl/>
          <w:lang w:bidi="ar-EG"/>
        </w:rPr>
        <w:t>مجاهد، 2020).</w:t>
      </w:r>
      <w:r>
        <w:rPr>
          <w:rFonts w:ascii="Simplified Arabic" w:eastAsia="Calibri" w:hAnsi="Simplified Arabic" w:cs="Simplified Arabic" w:hint="cs"/>
          <w:noProof/>
          <w:color w:val="000000" w:themeColor="text1"/>
          <w:sz w:val="32"/>
          <w:szCs w:val="32"/>
          <w:rtl/>
          <w:lang w:bidi="ar-EG"/>
        </w:rPr>
        <w:t xml:space="preserve"> </w:t>
      </w:r>
      <w:r w:rsidR="006B6923">
        <w:rPr>
          <w:rFonts w:ascii="Simplified Arabic" w:eastAsia="Calibri" w:hAnsi="Simplified Arabic" w:cs="Simplified Arabic" w:hint="cs"/>
          <w:noProof/>
          <w:color w:val="000000" w:themeColor="text1"/>
          <w:sz w:val="32"/>
          <w:szCs w:val="32"/>
          <w:rtl/>
          <w:lang w:bidi="ar-EG"/>
        </w:rPr>
        <w:t xml:space="preserve">ويقصد بالتعلم عن بعد </w:t>
      </w:r>
      <w:r w:rsidR="006B6923" w:rsidRPr="00CC0403">
        <w:rPr>
          <w:rFonts w:ascii="Simplified Arabic" w:eastAsia="Calibri" w:hAnsi="Simplified Arabic" w:cs="Simplified Arabic"/>
          <w:noProof/>
          <w:color w:val="000000" w:themeColor="text1"/>
          <w:sz w:val="32"/>
          <w:szCs w:val="32"/>
          <w:rtl/>
          <w:lang w:bidi="ar-EG"/>
        </w:rPr>
        <w:t>مجموعة من الأنشطة التي تشبه أنشطة الفصول التقليدية يقوم بها المعلم والطلاب، تفصل بينهم حواجز مكانية ولكنهم يعملون معاً في الوقت نفسه بغض النظر عن مكان تواجدهم، حيث يتفاعل الطلاب والمعلم مع بعضهم البعض عن طريق الحوار عبر الانترنت (الجرف، 2001).</w:t>
      </w:r>
      <w:r w:rsidR="006B6923">
        <w:rPr>
          <w:rFonts w:ascii="Simplified Arabic" w:eastAsia="Calibri" w:hAnsi="Simplified Arabic" w:cs="Simplified Arabic" w:hint="cs"/>
          <w:noProof/>
          <w:color w:val="000000" w:themeColor="text1"/>
          <w:sz w:val="32"/>
          <w:szCs w:val="32"/>
          <w:rtl/>
          <w:lang w:bidi="ar-EG"/>
        </w:rPr>
        <w:t xml:space="preserve"> أما التعليم الإلكتروني فقد </w:t>
      </w:r>
      <w:r w:rsidRPr="00CC0403">
        <w:rPr>
          <w:rFonts w:ascii="Simplified Arabic" w:eastAsia="Calibri" w:hAnsi="Simplified Arabic" w:cs="Simplified Arabic"/>
          <w:noProof/>
          <w:color w:val="000000" w:themeColor="text1"/>
          <w:sz w:val="32"/>
          <w:szCs w:val="32"/>
          <w:rtl/>
          <w:lang w:bidi="ar-EG"/>
        </w:rPr>
        <w:t>عرف</w:t>
      </w:r>
      <w:r w:rsidR="006B6923">
        <w:rPr>
          <w:rFonts w:ascii="Simplified Arabic" w:eastAsia="Calibri" w:hAnsi="Simplified Arabic" w:cs="Simplified Arabic" w:hint="cs"/>
          <w:noProof/>
          <w:color w:val="000000" w:themeColor="text1"/>
          <w:sz w:val="32"/>
          <w:szCs w:val="32"/>
          <w:rtl/>
          <w:lang w:bidi="ar-EG"/>
        </w:rPr>
        <w:t>ه</w:t>
      </w:r>
      <w:r w:rsidRPr="00CC0403">
        <w:rPr>
          <w:rFonts w:ascii="Simplified Arabic" w:eastAsia="Calibri" w:hAnsi="Simplified Arabic" w:cs="Simplified Arabic"/>
          <w:noProof/>
          <w:color w:val="000000" w:themeColor="text1"/>
          <w:sz w:val="32"/>
          <w:szCs w:val="32"/>
          <w:rtl/>
          <w:lang w:bidi="ar-EG"/>
        </w:rPr>
        <w:t xml:space="preserve"> حجازي( 2010): بأنه العملية التي تستخدم فيها تقنيات الحاسوب والمعلومات المختلفة من أجهزة وبرامج ومعدات وخلاف ذلك في جميع مجالات التعليم. وقد أوضحت الباحث</w:t>
      </w:r>
      <w:r>
        <w:rPr>
          <w:rFonts w:ascii="Simplified Arabic" w:eastAsia="Calibri" w:hAnsi="Simplified Arabic" w:cs="Simplified Arabic" w:hint="cs"/>
          <w:noProof/>
          <w:color w:val="000000" w:themeColor="text1"/>
          <w:sz w:val="32"/>
          <w:szCs w:val="32"/>
          <w:rtl/>
          <w:lang w:bidi="ar-EG"/>
        </w:rPr>
        <w:t>تا</w:t>
      </w:r>
      <w:r w:rsidRPr="00CC0403">
        <w:rPr>
          <w:rFonts w:ascii="Simplified Arabic" w:eastAsia="Calibri" w:hAnsi="Simplified Arabic" w:cs="Simplified Arabic"/>
          <w:noProof/>
          <w:color w:val="000000" w:themeColor="text1"/>
          <w:sz w:val="32"/>
          <w:szCs w:val="32"/>
          <w:rtl/>
          <w:lang w:bidi="ar-EG"/>
        </w:rPr>
        <w:t xml:space="preserve">ن أن التعليم عن بعد خلال جائحة كورونا والتغيرات السريعة بما يخص طلبة المرحلة الإبتدائية يعد نقلة نوعية لهم في بداية سنوات مشوارهم الأكاديمي ابتداءً من البيئة الصفية الجديدة و وصولاً إلى الطرق الحديثة التي يتلقون بها المواد التعليمية من مدرسيهم خلال الحصص اليومية والواجبات وذلك بإستخدام وسائل تعليمية تقنية جديدة من أمثلتها: المنصات التعليمية كـ </w:t>
      </w:r>
      <w:r w:rsidRPr="00620221">
        <w:rPr>
          <w:rFonts w:asciiTheme="majorBidi" w:eastAsia="Calibri" w:hAnsiTheme="majorBidi" w:cstheme="majorBidi"/>
          <w:noProof/>
          <w:color w:val="000000" w:themeColor="text1"/>
          <w:sz w:val="22"/>
          <w:szCs w:val="22"/>
          <w:lang w:bidi="ar-EG"/>
        </w:rPr>
        <w:t>Blackboard</w:t>
      </w:r>
      <w:r>
        <w:rPr>
          <w:rFonts w:ascii="Simplified Arabic" w:eastAsia="Calibri" w:hAnsi="Simplified Arabic" w:cs="Simplified Arabic" w:hint="cs"/>
          <w:noProof/>
          <w:color w:val="000000" w:themeColor="text1"/>
          <w:sz w:val="32"/>
          <w:szCs w:val="32"/>
          <w:rtl/>
          <w:lang w:bidi="ar-EG"/>
        </w:rPr>
        <w:t xml:space="preserve"> </w:t>
      </w:r>
      <w:r w:rsidRPr="00CC0403">
        <w:rPr>
          <w:rFonts w:ascii="Simplified Arabic" w:eastAsia="Calibri" w:hAnsi="Simplified Arabic" w:cs="Simplified Arabic"/>
          <w:noProof/>
          <w:color w:val="000000" w:themeColor="text1"/>
          <w:sz w:val="32"/>
          <w:szCs w:val="32"/>
          <w:rtl/>
        </w:rPr>
        <w:t>و</w:t>
      </w:r>
      <w:r>
        <w:rPr>
          <w:rFonts w:ascii="Simplified Arabic" w:eastAsia="Calibri" w:hAnsi="Simplified Arabic" w:cs="Simplified Arabic" w:hint="cs"/>
          <w:noProof/>
          <w:color w:val="000000" w:themeColor="text1"/>
          <w:sz w:val="32"/>
          <w:szCs w:val="32"/>
          <w:rtl/>
        </w:rPr>
        <w:t xml:space="preserve"> </w:t>
      </w:r>
      <w:r w:rsidRPr="00620221">
        <w:rPr>
          <w:rFonts w:asciiTheme="majorBidi" w:eastAsia="Calibri" w:hAnsiTheme="majorBidi" w:cstheme="majorBidi"/>
          <w:noProof/>
          <w:color w:val="000000" w:themeColor="text1"/>
          <w:sz w:val="22"/>
          <w:szCs w:val="22"/>
          <w:lang w:bidi="ar-EG"/>
        </w:rPr>
        <w:t>Classera</w:t>
      </w:r>
      <w:r w:rsidRPr="00CC0403">
        <w:rPr>
          <w:rFonts w:ascii="Simplified Arabic" w:eastAsia="Calibri" w:hAnsi="Simplified Arabic" w:cs="Simplified Arabic"/>
          <w:noProof/>
          <w:color w:val="000000" w:themeColor="text1"/>
          <w:sz w:val="32"/>
          <w:szCs w:val="32"/>
        </w:rPr>
        <w:t xml:space="preserve"> </w:t>
      </w:r>
      <w:r w:rsidRPr="00CC0403">
        <w:rPr>
          <w:rFonts w:ascii="Simplified Arabic" w:eastAsia="Calibri" w:hAnsi="Simplified Arabic" w:cs="Simplified Arabic"/>
          <w:noProof/>
          <w:color w:val="000000" w:themeColor="text1"/>
          <w:sz w:val="32"/>
          <w:szCs w:val="32"/>
          <w:rtl/>
          <w:lang w:bidi="ar-EG"/>
        </w:rPr>
        <w:t xml:space="preserve">و </w:t>
      </w:r>
      <w:r w:rsidRPr="00620221">
        <w:rPr>
          <w:rFonts w:asciiTheme="majorBidi" w:eastAsia="Calibri" w:hAnsiTheme="majorBidi" w:cstheme="majorBidi"/>
          <w:noProof/>
          <w:color w:val="000000" w:themeColor="text1"/>
          <w:sz w:val="22"/>
          <w:szCs w:val="22"/>
          <w:lang w:bidi="ar-EG"/>
        </w:rPr>
        <w:t>MICROSOFT TEAMS</w:t>
      </w:r>
      <w:r w:rsidRPr="00CC0403">
        <w:rPr>
          <w:rFonts w:ascii="Simplified Arabic" w:eastAsia="Calibri" w:hAnsi="Simplified Arabic" w:cs="Simplified Arabic"/>
          <w:noProof/>
          <w:color w:val="000000" w:themeColor="text1"/>
          <w:sz w:val="32"/>
          <w:szCs w:val="32"/>
          <w:rtl/>
          <w:lang w:bidi="ar-EG"/>
        </w:rPr>
        <w:t xml:space="preserve"> و تطبيق </w:t>
      </w:r>
      <w:r w:rsidRPr="00620221">
        <w:rPr>
          <w:rFonts w:asciiTheme="majorBidi" w:eastAsia="Calibri" w:hAnsiTheme="majorBidi" w:cstheme="majorBidi"/>
          <w:noProof/>
          <w:color w:val="000000" w:themeColor="text1"/>
          <w:sz w:val="22"/>
          <w:szCs w:val="22"/>
          <w:lang w:bidi="ar-EG"/>
        </w:rPr>
        <w:t>TELEGRAM</w:t>
      </w:r>
      <w:r w:rsidRPr="00CC0403">
        <w:rPr>
          <w:rFonts w:ascii="Simplified Arabic" w:eastAsia="Calibri" w:hAnsi="Simplified Arabic" w:cs="Simplified Arabic"/>
          <w:noProof/>
          <w:color w:val="000000" w:themeColor="text1"/>
          <w:sz w:val="32"/>
          <w:szCs w:val="32"/>
          <w:rtl/>
          <w:lang w:bidi="ar-EG"/>
        </w:rPr>
        <w:t xml:space="preserve"> وتطبيق مدرستي، و ذلك من باب سهولة أداء العملية التعليمية بشكل طبيعي، و إرسال واستقبال المعلومات والواجبات بين الطالب والمعلم</w:t>
      </w:r>
      <w:r>
        <w:rPr>
          <w:rFonts w:ascii="Simplified Arabic" w:eastAsia="Calibri" w:hAnsi="Simplified Arabic" w:cs="Simplified Arabic" w:hint="cs"/>
          <w:noProof/>
          <w:color w:val="000000" w:themeColor="text1"/>
          <w:sz w:val="32"/>
          <w:szCs w:val="32"/>
          <w:rtl/>
          <w:lang w:bidi="ar-EG"/>
        </w:rPr>
        <w:t>.</w:t>
      </w:r>
      <w:r w:rsidRPr="00CC0403">
        <w:rPr>
          <w:rFonts w:ascii="Simplified Arabic" w:eastAsia="Calibri" w:hAnsi="Simplified Arabic" w:cs="Simplified Arabic"/>
          <w:noProof/>
          <w:color w:val="000000" w:themeColor="text1"/>
          <w:sz w:val="32"/>
          <w:szCs w:val="32"/>
          <w:rtl/>
          <w:lang w:bidi="ar-EG"/>
        </w:rPr>
        <w:t xml:space="preserve"> </w:t>
      </w:r>
    </w:p>
    <w:p w14:paraId="5CFEF688" w14:textId="3C257E88" w:rsidR="00537023" w:rsidRPr="00CC0403" w:rsidRDefault="00537023" w:rsidP="0048754C">
      <w:pPr>
        <w:bidi/>
        <w:ind w:left="-1"/>
        <w:jc w:val="both"/>
        <w:rPr>
          <w:rFonts w:ascii="Simplified Arabic" w:eastAsia="Calibri" w:hAnsi="Simplified Arabic" w:cs="Simplified Arabic"/>
          <w:noProof/>
          <w:color w:val="000000" w:themeColor="text1"/>
          <w:sz w:val="32"/>
          <w:szCs w:val="32"/>
          <w:rtl/>
          <w:lang w:bidi="ar-EG"/>
        </w:rPr>
      </w:pPr>
      <w:r w:rsidRPr="00CC0403">
        <w:rPr>
          <w:rFonts w:ascii="Simplified Arabic" w:eastAsia="Calibri" w:hAnsi="Simplified Arabic" w:cs="Simplified Arabic"/>
          <w:noProof/>
          <w:color w:val="000000" w:themeColor="text1"/>
          <w:sz w:val="32"/>
          <w:szCs w:val="32"/>
          <w:rtl/>
          <w:lang w:bidi="ar-EG"/>
        </w:rPr>
        <w:t>يعد الوالد</w:t>
      </w:r>
      <w:r w:rsidR="0048754C">
        <w:rPr>
          <w:rFonts w:ascii="Simplified Arabic" w:eastAsia="Calibri" w:hAnsi="Simplified Arabic" w:cs="Simplified Arabic" w:hint="cs"/>
          <w:noProof/>
          <w:color w:val="000000" w:themeColor="text1"/>
          <w:sz w:val="32"/>
          <w:szCs w:val="32"/>
          <w:rtl/>
          <w:lang w:bidi="ar-EG"/>
        </w:rPr>
        <w:t>ا</w:t>
      </w:r>
      <w:r w:rsidRPr="00CC0403">
        <w:rPr>
          <w:rFonts w:ascii="Simplified Arabic" w:eastAsia="Calibri" w:hAnsi="Simplified Arabic" w:cs="Simplified Arabic"/>
          <w:noProof/>
          <w:color w:val="000000" w:themeColor="text1"/>
          <w:sz w:val="32"/>
          <w:szCs w:val="32"/>
          <w:rtl/>
          <w:lang w:bidi="ar-EG"/>
        </w:rPr>
        <w:t>ن مصدر المعرفة الأولى للطفل والمدرسة التي يتلقى منها المعارف والمهارات والثقافات المختلفة في بداية سنوات حياته، وذلك على مستوى الشعوب العربية والغربية، ومن هنا يبدأ الطفل بتشكيل وتكوين صورة عامة لما يواجه ويتعامل معه، ومن الجدير بالذكر دورهما المهم في متابعة الأبناء بما يخص التعليم والتعلم، فالمتابعة الوالدية لها دور كبير في تنمية الأبناء و تطوير مهاراتهم الأكاديمية وقد أثبتت الدراسات أن المتابعة الوالدية لها تأثير كبير على تحصيل الأبناء(</w:t>
      </w:r>
      <w:r w:rsidRPr="00CC0403">
        <w:rPr>
          <w:rFonts w:ascii="Simplified Arabic" w:eastAsia="Calibri" w:hAnsi="Simplified Arabic" w:cs="Simplified Arabic"/>
          <w:noProof/>
          <w:color w:val="000000" w:themeColor="text1"/>
          <w:sz w:val="32"/>
          <w:szCs w:val="32"/>
          <w:lang w:bidi="ar-EG"/>
        </w:rPr>
        <w:t>2017</w:t>
      </w:r>
      <w:r>
        <w:rPr>
          <w:rFonts w:ascii="Simplified Arabic" w:eastAsia="Calibri" w:hAnsi="Simplified Arabic" w:cs="Simplified Arabic" w:hint="cs"/>
          <w:noProof/>
          <w:color w:val="000000" w:themeColor="text1"/>
          <w:sz w:val="32"/>
          <w:szCs w:val="32"/>
          <w:rtl/>
          <w:lang w:bidi="ar-EG"/>
        </w:rPr>
        <w:t>،</w:t>
      </w:r>
      <w:r w:rsidRPr="00CC0403">
        <w:rPr>
          <w:rFonts w:ascii="Simplified Arabic" w:eastAsia="Calibri" w:hAnsi="Simplified Arabic" w:cs="Simplified Arabic"/>
          <w:noProof/>
          <w:color w:val="000000" w:themeColor="text1"/>
          <w:sz w:val="32"/>
          <w:szCs w:val="32"/>
          <w:lang w:bidi="ar-EG"/>
        </w:rPr>
        <w:t xml:space="preserve"> </w:t>
      </w:r>
      <w:r w:rsidRPr="00620221">
        <w:rPr>
          <w:rFonts w:asciiTheme="majorBidi" w:eastAsia="Calibri" w:hAnsiTheme="majorBidi" w:cstheme="majorBidi"/>
          <w:noProof/>
          <w:color w:val="000000" w:themeColor="text1"/>
          <w:sz w:val="22"/>
          <w:szCs w:val="22"/>
          <w:lang w:bidi="ar-EG"/>
        </w:rPr>
        <w:t xml:space="preserve">Durisic </w:t>
      </w:r>
      <w:r w:rsidRPr="00620221">
        <w:rPr>
          <w:rFonts w:asciiTheme="majorBidi" w:eastAsia="Calibri" w:hAnsiTheme="majorBidi" w:cstheme="majorBidi"/>
          <w:noProof/>
          <w:color w:val="000000" w:themeColor="text1"/>
          <w:sz w:val="22"/>
          <w:szCs w:val="22"/>
          <w:rtl/>
          <w:lang w:bidi="ar-EG"/>
        </w:rPr>
        <w:t>&amp;</w:t>
      </w:r>
      <w:r w:rsidRPr="00CC0403">
        <w:rPr>
          <w:rFonts w:ascii="Simplified Arabic" w:eastAsia="Calibri" w:hAnsi="Simplified Arabic" w:cs="Simplified Arabic"/>
          <w:noProof/>
          <w:color w:val="000000" w:themeColor="text1"/>
          <w:sz w:val="32"/>
          <w:szCs w:val="32"/>
          <w:lang w:bidi="ar-EG"/>
        </w:rPr>
        <w:t xml:space="preserve"> </w:t>
      </w:r>
      <w:r w:rsidRPr="00620221">
        <w:rPr>
          <w:rFonts w:asciiTheme="majorBidi" w:eastAsia="Calibri" w:hAnsiTheme="majorBidi" w:cstheme="majorBidi"/>
          <w:noProof/>
          <w:color w:val="000000" w:themeColor="text1"/>
          <w:sz w:val="22"/>
          <w:szCs w:val="22"/>
          <w:lang w:bidi="ar-EG"/>
        </w:rPr>
        <w:t>Bunijeva,</w:t>
      </w:r>
      <w:r w:rsidRPr="00CC0403">
        <w:rPr>
          <w:rFonts w:ascii="Simplified Arabic" w:eastAsia="Calibri" w:hAnsi="Simplified Arabic" w:cs="Simplified Arabic"/>
          <w:noProof/>
          <w:color w:val="000000" w:themeColor="text1"/>
          <w:sz w:val="32"/>
          <w:szCs w:val="32"/>
          <w:rtl/>
          <w:lang w:bidi="ar-EG"/>
        </w:rPr>
        <w:t xml:space="preserve">), ونظراً للدور الكبير الذي يلعبه الوالدان في التحصيل الدراسي لأبنائهم و لتنوع أساليب الوالدين في متابعة أبنائهم، فقد استفادت الباحثتان من نموذج المتابعة الوالدية و الذي قام الباحثان هوفر-ديمبسي و سلاندر بتصميمه في توضيح مستويات انخراط الوالدين في متابعة أبنائهم( </w:t>
      </w:r>
      <w:r w:rsidRPr="00620221">
        <w:rPr>
          <w:rFonts w:eastAsia="Calibri"/>
          <w:noProof/>
          <w:color w:val="000000" w:themeColor="text1"/>
          <w:sz w:val="22"/>
          <w:szCs w:val="22"/>
          <w:lang w:bidi="ar-EG"/>
        </w:rPr>
        <w:t>Hoover-Dempsey</w:t>
      </w:r>
      <w:r w:rsidRPr="00620221">
        <w:rPr>
          <w:rFonts w:ascii="Simplified Arabic" w:eastAsia="Calibri" w:hAnsi="Simplified Arabic" w:cs="Simplified Arabic"/>
          <w:noProof/>
          <w:color w:val="000000" w:themeColor="text1"/>
          <w:sz w:val="32"/>
          <w:szCs w:val="32"/>
          <w:lang w:bidi="ar-EG"/>
        </w:rPr>
        <w:t>,1995</w:t>
      </w:r>
      <w:r w:rsidRPr="00CC0403">
        <w:rPr>
          <w:rFonts w:ascii="Simplified Arabic" w:eastAsia="Calibri" w:hAnsi="Simplified Arabic" w:cs="Simplified Arabic"/>
          <w:noProof/>
          <w:color w:val="000000" w:themeColor="text1"/>
          <w:sz w:val="32"/>
          <w:szCs w:val="32"/>
          <w:lang w:bidi="ar-EG"/>
        </w:rPr>
        <w:t xml:space="preserve"> </w:t>
      </w:r>
      <w:r w:rsidRPr="00620221">
        <w:rPr>
          <w:rFonts w:asciiTheme="majorBidi" w:eastAsia="Calibri" w:hAnsiTheme="majorBidi" w:cstheme="majorBidi"/>
          <w:noProof/>
          <w:color w:val="000000" w:themeColor="text1"/>
          <w:sz w:val="22"/>
          <w:szCs w:val="22"/>
          <w:rtl/>
          <w:lang w:bidi="ar-EG"/>
        </w:rPr>
        <w:t>&amp;</w:t>
      </w:r>
      <w:r>
        <w:rPr>
          <w:rFonts w:ascii="Simplified Arabic" w:eastAsia="Calibri" w:hAnsi="Simplified Arabic" w:cs="Simplified Arabic" w:hint="cs"/>
          <w:noProof/>
          <w:color w:val="000000" w:themeColor="text1"/>
          <w:sz w:val="32"/>
          <w:szCs w:val="32"/>
          <w:rtl/>
          <w:lang w:bidi="ar-EG"/>
        </w:rPr>
        <w:t xml:space="preserve"> </w:t>
      </w:r>
      <w:r w:rsidRPr="00CC0403">
        <w:rPr>
          <w:rFonts w:ascii="Simplified Arabic" w:eastAsia="Calibri" w:hAnsi="Simplified Arabic" w:cs="Simplified Arabic"/>
          <w:noProof/>
          <w:color w:val="000000" w:themeColor="text1"/>
          <w:sz w:val="32"/>
          <w:szCs w:val="32"/>
          <w:lang w:bidi="ar-EG"/>
        </w:rPr>
        <w:t xml:space="preserve"> </w:t>
      </w:r>
      <w:r w:rsidRPr="00620221">
        <w:rPr>
          <w:rFonts w:asciiTheme="majorBidi" w:eastAsia="Calibri" w:hAnsiTheme="majorBidi" w:cstheme="majorBidi"/>
          <w:noProof/>
          <w:color w:val="000000" w:themeColor="text1"/>
          <w:sz w:val="22"/>
          <w:szCs w:val="22"/>
          <w:lang w:bidi="ar-EG"/>
        </w:rPr>
        <w:t>Sandler</w:t>
      </w:r>
      <w:r w:rsidRPr="00CC0403">
        <w:rPr>
          <w:rFonts w:ascii="Simplified Arabic" w:eastAsia="Calibri" w:hAnsi="Simplified Arabic" w:cs="Simplified Arabic"/>
          <w:noProof/>
          <w:color w:val="000000" w:themeColor="text1"/>
          <w:sz w:val="32"/>
          <w:szCs w:val="32"/>
          <w:rtl/>
          <w:lang w:bidi="ar-EG"/>
        </w:rPr>
        <w:t xml:space="preserve">). قام الباحثان بتصميم نموذج المتابعة </w:t>
      </w:r>
      <w:r w:rsidRPr="00CC0403">
        <w:rPr>
          <w:rFonts w:ascii="Simplified Arabic" w:eastAsia="Calibri" w:hAnsi="Simplified Arabic" w:cs="Simplified Arabic"/>
          <w:noProof/>
          <w:color w:val="000000" w:themeColor="text1"/>
          <w:sz w:val="32"/>
          <w:szCs w:val="32"/>
          <w:rtl/>
          <w:lang w:bidi="ar-EG"/>
        </w:rPr>
        <w:lastRenderedPageBreak/>
        <w:t>الوالدية من خلال العديد من الدراسات التي تمت في مجالات متنوعة كعلم النفس و التربية و الدراسات الاجتماعية، و يتكون النموذج من خمس مستويات من خلالها يتضح طبيعة انخراط الوالدين في متابعة أبنائهم (</w:t>
      </w:r>
      <w:r w:rsidRPr="00620221">
        <w:rPr>
          <w:rFonts w:eastAsia="Calibri"/>
          <w:noProof/>
          <w:color w:val="000000" w:themeColor="text1"/>
          <w:sz w:val="22"/>
          <w:szCs w:val="22"/>
          <w:lang w:bidi="ar-EG"/>
        </w:rPr>
        <w:t>Reed et al.,</w:t>
      </w:r>
      <w:r w:rsidRPr="00CC0403">
        <w:rPr>
          <w:rFonts w:ascii="Simplified Arabic" w:eastAsia="Calibri" w:hAnsi="Simplified Arabic" w:cs="Simplified Arabic"/>
          <w:noProof/>
          <w:color w:val="000000" w:themeColor="text1"/>
          <w:sz w:val="32"/>
          <w:szCs w:val="32"/>
          <w:lang w:bidi="ar-EG"/>
        </w:rPr>
        <w:t xml:space="preserve"> 2000</w:t>
      </w:r>
      <w:r w:rsidRPr="00CC0403">
        <w:rPr>
          <w:rFonts w:ascii="Simplified Arabic" w:eastAsia="Calibri" w:hAnsi="Simplified Arabic" w:cs="Simplified Arabic"/>
          <w:noProof/>
          <w:color w:val="000000" w:themeColor="text1"/>
          <w:sz w:val="32"/>
          <w:szCs w:val="32"/>
          <w:rtl/>
          <w:lang w:bidi="ar-EG"/>
        </w:rPr>
        <w:t>)</w:t>
      </w:r>
    </w:p>
    <w:p w14:paraId="3C44ADED" w14:textId="77777777" w:rsidR="00537023" w:rsidRPr="00C12AE8" w:rsidRDefault="00537023" w:rsidP="00537023">
      <w:pPr>
        <w:bidi/>
        <w:ind w:left="-1"/>
        <w:jc w:val="both"/>
        <w:rPr>
          <w:rFonts w:ascii="Simplified Arabic" w:eastAsia="Calibri" w:hAnsi="Simplified Arabic" w:cs="Simplified Arabic"/>
          <w:b/>
          <w:bCs/>
          <w:noProof/>
          <w:color w:val="000000" w:themeColor="text1"/>
          <w:sz w:val="32"/>
          <w:szCs w:val="32"/>
          <w:rtl/>
          <w:lang w:bidi="ar-EG"/>
        </w:rPr>
      </w:pPr>
      <w:r w:rsidRPr="00CC0403">
        <w:rPr>
          <w:rFonts w:ascii="Simplified Arabic" w:eastAsia="Calibri" w:hAnsi="Simplified Arabic" w:cs="Simplified Arabic"/>
          <w:b/>
          <w:bCs/>
          <w:noProof/>
          <w:color w:val="000000" w:themeColor="text1"/>
          <w:sz w:val="32"/>
          <w:szCs w:val="32"/>
          <w:rtl/>
          <w:lang w:bidi="ar-EG"/>
        </w:rPr>
        <w:t>المستوى الأول: قرار مشاركة الوالدين</w:t>
      </w:r>
      <w:r>
        <w:rPr>
          <w:rFonts w:ascii="Simplified Arabic" w:eastAsia="Calibri" w:hAnsi="Simplified Arabic" w:cs="Simplified Arabic" w:hint="cs"/>
          <w:b/>
          <w:bCs/>
          <w:noProof/>
          <w:color w:val="000000" w:themeColor="text1"/>
          <w:sz w:val="32"/>
          <w:szCs w:val="32"/>
          <w:rtl/>
          <w:lang w:bidi="ar-EG"/>
        </w:rPr>
        <w:t>:</w:t>
      </w:r>
      <w:r w:rsidRPr="00CC0403">
        <w:rPr>
          <w:rFonts w:ascii="Simplified Arabic" w:eastAsia="Calibri" w:hAnsi="Simplified Arabic" w:cs="Simplified Arabic"/>
          <w:b/>
          <w:bCs/>
          <w:noProof/>
          <w:color w:val="000000" w:themeColor="text1"/>
          <w:sz w:val="32"/>
          <w:szCs w:val="32"/>
          <w:rtl/>
          <w:lang w:bidi="ar-EG"/>
        </w:rPr>
        <w:t> </w:t>
      </w:r>
      <w:r w:rsidRPr="00CC0403">
        <w:rPr>
          <w:rFonts w:ascii="Simplified Arabic" w:eastAsia="Calibri" w:hAnsi="Simplified Arabic" w:cs="Simplified Arabic"/>
          <w:noProof/>
          <w:color w:val="000000" w:themeColor="text1"/>
          <w:sz w:val="32"/>
          <w:szCs w:val="32"/>
          <w:rtl/>
          <w:lang w:bidi="ar-EG"/>
        </w:rPr>
        <w:t>وفي هذا المستوى، تتأثر مشاركة الوالدين بثلاثة عوامل رئيسية هي:</w:t>
      </w:r>
    </w:p>
    <w:p w14:paraId="31D133DE" w14:textId="77777777" w:rsidR="00537023" w:rsidRPr="00CC0403" w:rsidRDefault="00537023" w:rsidP="00537023">
      <w:pPr>
        <w:bidi/>
        <w:ind w:left="-1"/>
        <w:jc w:val="both"/>
        <w:rPr>
          <w:rFonts w:ascii="Simplified Arabic" w:eastAsia="Calibri" w:hAnsi="Simplified Arabic" w:cs="Simplified Arabic"/>
          <w:noProof/>
          <w:color w:val="000000" w:themeColor="text1"/>
          <w:sz w:val="32"/>
          <w:szCs w:val="32"/>
          <w:rtl/>
          <w:lang w:bidi="ar-EG"/>
        </w:rPr>
      </w:pPr>
      <w:r w:rsidRPr="00CC0403">
        <w:rPr>
          <w:rFonts w:ascii="Simplified Arabic" w:eastAsia="Calibri" w:hAnsi="Simplified Arabic" w:cs="Simplified Arabic"/>
          <w:noProof/>
          <w:color w:val="000000" w:themeColor="text1"/>
          <w:sz w:val="32"/>
          <w:szCs w:val="32"/>
          <w:rtl/>
          <w:lang w:bidi="ar-EG"/>
        </w:rPr>
        <w:t xml:space="preserve"> 1) المعتقدات التحفيزية للوالدين التي تشمل إحساسهم بالفعالية وآرائهم فيما يتعلق بتعليم الأطفال وكيفية إشراكهم فيه.</w:t>
      </w:r>
    </w:p>
    <w:p w14:paraId="41BF8C29" w14:textId="77777777" w:rsidR="00537023" w:rsidRPr="00CC0403" w:rsidRDefault="00537023" w:rsidP="00537023">
      <w:pPr>
        <w:bidi/>
        <w:ind w:left="-1"/>
        <w:jc w:val="both"/>
        <w:rPr>
          <w:rFonts w:ascii="Simplified Arabic" w:eastAsia="Calibri" w:hAnsi="Simplified Arabic" w:cs="Simplified Arabic"/>
          <w:noProof/>
          <w:color w:val="000000" w:themeColor="text1"/>
          <w:sz w:val="32"/>
          <w:szCs w:val="32"/>
          <w:rtl/>
          <w:lang w:bidi="ar-EG"/>
        </w:rPr>
      </w:pPr>
      <w:r w:rsidRPr="00CC0403">
        <w:rPr>
          <w:rFonts w:ascii="Simplified Arabic" w:eastAsia="Calibri" w:hAnsi="Simplified Arabic" w:cs="Simplified Arabic"/>
          <w:noProof/>
          <w:color w:val="000000" w:themeColor="text1"/>
          <w:sz w:val="32"/>
          <w:szCs w:val="32"/>
          <w:rtl/>
          <w:lang w:bidi="ar-EG"/>
        </w:rPr>
        <w:t xml:space="preserve"> 2) تصورات الآباء والأمهات للدعوات  التي يتم تلقيها من الآخرين للمشاركة، مثل دعوة عامة من المدرسة، وطلب محدد من معلم معين، أو دعوة من أطفالهم أنفسهم.</w:t>
      </w:r>
    </w:p>
    <w:p w14:paraId="6C70E9CB" w14:textId="77777777" w:rsidR="00537023" w:rsidRPr="00CC0403" w:rsidRDefault="00537023" w:rsidP="00537023">
      <w:pPr>
        <w:bidi/>
        <w:ind w:left="-1"/>
        <w:jc w:val="both"/>
        <w:rPr>
          <w:rFonts w:ascii="Simplified Arabic" w:eastAsia="Calibri" w:hAnsi="Simplified Arabic" w:cs="Simplified Arabic"/>
          <w:noProof/>
          <w:color w:val="000000" w:themeColor="text1"/>
          <w:sz w:val="32"/>
          <w:szCs w:val="32"/>
          <w:rtl/>
          <w:lang w:bidi="ar-EG"/>
        </w:rPr>
      </w:pPr>
      <w:r w:rsidRPr="00CC0403">
        <w:rPr>
          <w:rFonts w:ascii="Simplified Arabic" w:eastAsia="Calibri" w:hAnsi="Simplified Arabic" w:cs="Simplified Arabic"/>
          <w:noProof/>
          <w:color w:val="000000" w:themeColor="text1"/>
          <w:sz w:val="32"/>
          <w:szCs w:val="32"/>
          <w:rtl/>
          <w:lang w:bidi="ar-EG"/>
        </w:rPr>
        <w:t xml:space="preserve"> 3) متغيرات ذات صلة بالبيئة و النسق الثقافي و الاجتماعي، بما في ذلك مهارات الآباء والمعارف، ووقتهم وطاقتهم للمشاركة وغيرها من المسؤوليات والالتزامات(</w:t>
      </w:r>
      <w:r w:rsidRPr="00620221">
        <w:rPr>
          <w:rFonts w:eastAsia="Calibri"/>
          <w:noProof/>
          <w:color w:val="000000" w:themeColor="text1"/>
          <w:sz w:val="22"/>
          <w:szCs w:val="22"/>
          <w:lang w:bidi="ar-EG"/>
        </w:rPr>
        <w:t>Hoover-Dempsey</w:t>
      </w:r>
      <w:r w:rsidRPr="00CC0403">
        <w:rPr>
          <w:rFonts w:ascii="Simplified Arabic" w:eastAsia="Calibri" w:hAnsi="Simplified Arabic" w:cs="Simplified Arabic"/>
          <w:noProof/>
          <w:color w:val="000000" w:themeColor="text1"/>
          <w:sz w:val="32"/>
          <w:szCs w:val="32"/>
          <w:lang w:bidi="ar-EG"/>
        </w:rPr>
        <w:t xml:space="preserve">,1995 </w:t>
      </w:r>
      <w:r w:rsidRPr="00620221">
        <w:rPr>
          <w:rFonts w:eastAsia="Calibri"/>
          <w:noProof/>
          <w:color w:val="000000" w:themeColor="text1"/>
          <w:sz w:val="22"/>
          <w:szCs w:val="22"/>
          <w:rtl/>
          <w:lang w:bidi="ar-EG"/>
        </w:rPr>
        <w:t>&amp;</w:t>
      </w:r>
      <w:r w:rsidRPr="00CC0403">
        <w:rPr>
          <w:rFonts w:ascii="Simplified Arabic" w:eastAsia="Calibri" w:hAnsi="Simplified Arabic" w:cs="Simplified Arabic"/>
          <w:noProof/>
          <w:color w:val="000000" w:themeColor="text1"/>
          <w:sz w:val="32"/>
          <w:szCs w:val="32"/>
          <w:lang w:bidi="ar-EG"/>
        </w:rPr>
        <w:t xml:space="preserve"> </w:t>
      </w:r>
      <w:r w:rsidRPr="00620221">
        <w:rPr>
          <w:rFonts w:eastAsia="Calibri"/>
          <w:noProof/>
          <w:color w:val="000000" w:themeColor="text1"/>
          <w:sz w:val="22"/>
          <w:szCs w:val="22"/>
          <w:lang w:bidi="ar-EG"/>
        </w:rPr>
        <w:t>Sandler</w:t>
      </w:r>
      <w:r>
        <w:rPr>
          <w:rFonts w:ascii="Simplified Arabic" w:eastAsia="Calibri" w:hAnsi="Simplified Arabic" w:cs="Simplified Arabic" w:hint="cs"/>
          <w:noProof/>
          <w:color w:val="000000" w:themeColor="text1"/>
          <w:sz w:val="32"/>
          <w:szCs w:val="32"/>
          <w:rtl/>
          <w:lang w:bidi="ar-EG"/>
        </w:rPr>
        <w:t xml:space="preserve"> </w:t>
      </w:r>
      <w:r w:rsidRPr="00CC0403">
        <w:rPr>
          <w:rFonts w:ascii="Simplified Arabic" w:eastAsia="Calibri" w:hAnsi="Simplified Arabic" w:cs="Simplified Arabic"/>
          <w:noProof/>
          <w:color w:val="000000" w:themeColor="text1"/>
          <w:sz w:val="32"/>
          <w:szCs w:val="32"/>
          <w:rtl/>
          <w:lang w:bidi="ar-EG"/>
        </w:rPr>
        <w:t>).</w:t>
      </w:r>
      <w:r>
        <w:rPr>
          <w:rFonts w:ascii="Simplified Arabic" w:eastAsia="Calibri" w:hAnsi="Simplified Arabic" w:cs="Simplified Arabic" w:hint="cs"/>
          <w:noProof/>
          <w:color w:val="000000" w:themeColor="text1"/>
          <w:sz w:val="32"/>
          <w:szCs w:val="32"/>
          <w:rtl/>
          <w:lang w:bidi="ar-EG"/>
        </w:rPr>
        <w:t xml:space="preserve"> </w:t>
      </w:r>
      <w:r w:rsidRPr="00CC0403">
        <w:rPr>
          <w:rFonts w:ascii="Simplified Arabic" w:eastAsia="Calibri" w:hAnsi="Simplified Arabic" w:cs="Simplified Arabic"/>
          <w:noProof/>
          <w:color w:val="000000" w:themeColor="text1"/>
          <w:sz w:val="32"/>
          <w:szCs w:val="32"/>
          <w:rtl/>
          <w:lang w:bidi="ar-EG"/>
        </w:rPr>
        <w:t>كل هذه العوامل تلعب دوراً كبيراً في اتخاذ الوالدين أو أحدهما قرار المشاركة في متابعة التحصيل الدراسي للأبناء. </w:t>
      </w:r>
      <w:r w:rsidRPr="00CC0403">
        <w:rPr>
          <w:rFonts w:ascii="Simplified Arabic" w:eastAsia="Calibri" w:hAnsi="Simplified Arabic" w:cs="Simplified Arabic"/>
          <w:b/>
          <w:bCs/>
          <w:noProof/>
          <w:color w:val="000000" w:themeColor="text1"/>
          <w:sz w:val="32"/>
          <w:szCs w:val="32"/>
          <w:rtl/>
          <w:lang w:bidi="ar-EG"/>
        </w:rPr>
        <w:t>المستوى الثاني: اختيار الوالدان للمشاركة </w:t>
      </w:r>
      <w:r>
        <w:rPr>
          <w:rFonts w:ascii="Simplified Arabic" w:eastAsia="Calibri" w:hAnsi="Simplified Arabic" w:cs="Simplified Arabic" w:hint="cs"/>
          <w:noProof/>
          <w:color w:val="000000" w:themeColor="text1"/>
          <w:sz w:val="32"/>
          <w:szCs w:val="32"/>
          <w:rtl/>
          <w:lang w:bidi="ar-EG"/>
        </w:rPr>
        <w:t>:</w:t>
      </w:r>
      <w:r w:rsidRPr="00CC0403">
        <w:rPr>
          <w:rFonts w:ascii="Simplified Arabic" w:eastAsia="Calibri" w:hAnsi="Simplified Arabic" w:cs="Simplified Arabic"/>
          <w:noProof/>
          <w:color w:val="000000" w:themeColor="text1"/>
          <w:sz w:val="32"/>
          <w:szCs w:val="32"/>
          <w:rtl/>
          <w:lang w:bidi="ar-EG"/>
        </w:rPr>
        <w:t>عند رغبتهم في المشاركة قد يكون الوالدان مدفوعين بمهاراتهم ومعارفهم وخبراتهم السابقة، ويلعب رأس المال الثقافي والاجتماعي للوالدين دوراً كبيراً في تشكيل القرار الذي يتم اتخاذه، وفقاً لخلفيتهم الثقافية و ممارساتهم العلمية والتعليمية بالإضافة إلى القيم و المعارف التي يحملانها حول التعليم ومدى أهمية انخراط الوالدين . بالإضافة لذلك يظهر عنصر هام جداً وهو الوقت المتاح لدى الوالدين أو أحدهما فيُشاركون وفقاً لوقتهم وطاقتهم، وهو ما يتأثر بوضعهم الوظيفي ومسؤولياتهم الأخرى داخل الأسرة.</w:t>
      </w:r>
      <w:r>
        <w:rPr>
          <w:rFonts w:ascii="Simplified Arabic" w:eastAsia="Calibri" w:hAnsi="Simplified Arabic" w:cs="Simplified Arabic" w:hint="cs"/>
          <w:noProof/>
          <w:color w:val="000000" w:themeColor="text1"/>
          <w:sz w:val="32"/>
          <w:szCs w:val="32"/>
          <w:rtl/>
          <w:lang w:bidi="ar-EG"/>
        </w:rPr>
        <w:t xml:space="preserve"> </w:t>
      </w:r>
      <w:r w:rsidRPr="00CC0403">
        <w:rPr>
          <w:rFonts w:ascii="Simplified Arabic" w:eastAsia="Calibri" w:hAnsi="Simplified Arabic" w:cs="Simplified Arabic"/>
          <w:b/>
          <w:bCs/>
          <w:noProof/>
          <w:color w:val="000000" w:themeColor="text1"/>
          <w:sz w:val="32"/>
          <w:szCs w:val="32"/>
          <w:rtl/>
          <w:lang w:bidi="ar-EG"/>
        </w:rPr>
        <w:t>المستوى الثالث: الآليات التي تؤثر من خلالها مشاركة الوالدين على نتائج الأطفال</w:t>
      </w:r>
      <w:r>
        <w:rPr>
          <w:rFonts w:ascii="Simplified Arabic" w:eastAsia="Calibri" w:hAnsi="Simplified Arabic" w:cs="Simplified Arabic" w:hint="cs"/>
          <w:noProof/>
          <w:color w:val="000000" w:themeColor="text1"/>
          <w:sz w:val="32"/>
          <w:szCs w:val="32"/>
          <w:rtl/>
          <w:lang w:bidi="ar-EG"/>
        </w:rPr>
        <w:t xml:space="preserve">: </w:t>
      </w:r>
      <w:r w:rsidRPr="00CC0403">
        <w:rPr>
          <w:rFonts w:ascii="Simplified Arabic" w:eastAsia="Calibri" w:hAnsi="Simplified Arabic" w:cs="Simplified Arabic"/>
          <w:noProof/>
          <w:color w:val="000000" w:themeColor="text1"/>
          <w:sz w:val="32"/>
          <w:szCs w:val="32"/>
          <w:rtl/>
          <w:lang w:bidi="ar-EG"/>
        </w:rPr>
        <w:t>ويوضح هذا المستوى الآليات التي تؤثر من خلالها مشاركة الوالدين على نتائج الأطفال. وفي هذا المستوى، يقرر الآباء الانخراط في تعليم أطفالهم، وهم يحددون تبعاً لذلك نوع الأنشطة التي يريدون المشاركة فيها (</w:t>
      </w:r>
      <w:r w:rsidRPr="00620221">
        <w:rPr>
          <w:rFonts w:eastAsia="Calibri"/>
          <w:noProof/>
          <w:color w:val="000000" w:themeColor="text1"/>
          <w:sz w:val="22"/>
          <w:szCs w:val="22"/>
          <w:lang w:bidi="ar-EG"/>
        </w:rPr>
        <w:t>Hoover-Dempsey &amp; Sandler</w:t>
      </w:r>
      <w:r w:rsidRPr="00CC0403">
        <w:rPr>
          <w:rFonts w:ascii="Simplified Arabic" w:eastAsia="Calibri" w:hAnsi="Simplified Arabic" w:cs="Simplified Arabic"/>
          <w:noProof/>
          <w:color w:val="000000" w:themeColor="text1"/>
          <w:sz w:val="32"/>
          <w:szCs w:val="32"/>
          <w:lang w:bidi="ar-EG"/>
        </w:rPr>
        <w:t>,1995</w:t>
      </w:r>
      <w:r w:rsidRPr="00CC0403">
        <w:rPr>
          <w:rFonts w:ascii="Simplified Arabic" w:eastAsia="Calibri" w:hAnsi="Simplified Arabic" w:cs="Simplified Arabic"/>
          <w:noProof/>
          <w:color w:val="000000" w:themeColor="text1"/>
          <w:sz w:val="32"/>
          <w:szCs w:val="32"/>
          <w:rtl/>
          <w:lang w:bidi="ar-EG"/>
        </w:rPr>
        <w:t xml:space="preserve">). </w:t>
      </w:r>
      <w:r w:rsidRPr="00CC0403">
        <w:rPr>
          <w:rFonts w:ascii="Simplified Arabic" w:eastAsia="Calibri" w:hAnsi="Simplified Arabic" w:cs="Simplified Arabic"/>
          <w:b/>
          <w:bCs/>
          <w:noProof/>
          <w:color w:val="000000" w:themeColor="text1"/>
          <w:sz w:val="32"/>
          <w:szCs w:val="32"/>
          <w:rtl/>
          <w:lang w:bidi="ar-EG"/>
        </w:rPr>
        <w:t>المستوى الرابع: تحديد نوع المشاركة</w:t>
      </w:r>
      <w:r>
        <w:rPr>
          <w:rFonts w:ascii="Simplified Arabic" w:eastAsia="Calibri" w:hAnsi="Simplified Arabic" w:cs="Simplified Arabic" w:hint="cs"/>
          <w:noProof/>
          <w:color w:val="000000" w:themeColor="text1"/>
          <w:sz w:val="32"/>
          <w:szCs w:val="32"/>
          <w:rtl/>
          <w:lang w:bidi="ar-EG"/>
        </w:rPr>
        <w:t xml:space="preserve">: </w:t>
      </w:r>
      <w:r w:rsidRPr="00CC0403">
        <w:rPr>
          <w:rFonts w:ascii="Simplified Arabic" w:eastAsia="Calibri" w:hAnsi="Simplified Arabic" w:cs="Simplified Arabic"/>
          <w:noProof/>
          <w:color w:val="000000" w:themeColor="text1"/>
          <w:sz w:val="32"/>
          <w:szCs w:val="32"/>
          <w:rtl/>
          <w:lang w:bidi="ar-EG"/>
        </w:rPr>
        <w:t xml:space="preserve">في هذا المستوى يختار فيه الوالدان استراتيجيات محددة للمشاركة في تعلم أطفالهم ، مع الأخذ في الاعتبار أن هذا </w:t>
      </w:r>
      <w:r w:rsidRPr="00CC0403">
        <w:rPr>
          <w:rFonts w:ascii="Simplified Arabic" w:eastAsia="Calibri" w:hAnsi="Simplified Arabic" w:cs="Simplified Arabic"/>
          <w:noProof/>
          <w:color w:val="000000" w:themeColor="text1"/>
          <w:sz w:val="32"/>
          <w:szCs w:val="32"/>
          <w:rtl/>
          <w:lang w:bidi="ar-EG"/>
        </w:rPr>
        <w:lastRenderedPageBreak/>
        <w:t>الاستراتيجيات مناسبة لأطفاله ،كذلك متوافقة مع توقعات المدرسة (</w:t>
      </w:r>
      <w:r w:rsidRPr="00CC0403">
        <w:rPr>
          <w:rFonts w:ascii="Simplified Arabic" w:eastAsia="Calibri" w:hAnsi="Simplified Arabic" w:cs="Simplified Arabic"/>
          <w:noProof/>
          <w:color w:val="000000" w:themeColor="text1"/>
          <w:sz w:val="32"/>
          <w:szCs w:val="32"/>
          <w:lang w:bidi="ar-EG"/>
        </w:rPr>
        <w:t>1995</w:t>
      </w:r>
      <w:r>
        <w:rPr>
          <w:rFonts w:ascii="Simplified Arabic" w:eastAsia="Calibri" w:hAnsi="Simplified Arabic" w:cs="Simplified Arabic" w:hint="cs"/>
          <w:noProof/>
          <w:color w:val="000000" w:themeColor="text1"/>
          <w:sz w:val="32"/>
          <w:szCs w:val="32"/>
          <w:rtl/>
          <w:lang w:bidi="ar-EG"/>
        </w:rPr>
        <w:t xml:space="preserve">، </w:t>
      </w:r>
      <w:r w:rsidRPr="00620221">
        <w:rPr>
          <w:rFonts w:eastAsia="Calibri"/>
          <w:noProof/>
          <w:color w:val="000000" w:themeColor="text1"/>
          <w:sz w:val="22"/>
          <w:szCs w:val="22"/>
          <w:lang w:bidi="ar-EG"/>
        </w:rPr>
        <w:t>Hoover-Dempsey</w:t>
      </w:r>
      <w:r>
        <w:rPr>
          <w:rFonts w:eastAsia="Calibri" w:hint="cs"/>
          <w:noProof/>
          <w:color w:val="000000" w:themeColor="text1"/>
          <w:sz w:val="22"/>
          <w:szCs w:val="22"/>
          <w:rtl/>
          <w:lang w:bidi="ar-EG"/>
        </w:rPr>
        <w:t xml:space="preserve">&amp; </w:t>
      </w:r>
      <w:r w:rsidRPr="00620221">
        <w:rPr>
          <w:rFonts w:eastAsia="Calibri"/>
          <w:noProof/>
          <w:color w:val="000000" w:themeColor="text1"/>
          <w:sz w:val="22"/>
          <w:szCs w:val="22"/>
          <w:lang w:bidi="ar-EG"/>
        </w:rPr>
        <w:t xml:space="preserve"> Sandler,</w:t>
      </w:r>
      <w:r w:rsidRPr="00CC0403">
        <w:rPr>
          <w:rFonts w:ascii="Simplified Arabic" w:eastAsia="Calibri" w:hAnsi="Simplified Arabic" w:cs="Simplified Arabic"/>
          <w:noProof/>
          <w:color w:val="000000" w:themeColor="text1"/>
          <w:sz w:val="32"/>
          <w:szCs w:val="32"/>
          <w:rtl/>
          <w:lang w:bidi="ar-EG"/>
        </w:rPr>
        <w:t>). ومع معرفة الأطفال بكيفية انخراط والديهم ، و معرفتهم بالدعم الذي يلقونه من آبائهم ، فإنهم يصبحون أكثر نشاطاً في التعلم في المدرسة وخارجها. </w:t>
      </w:r>
      <w:r w:rsidRPr="00CC0403">
        <w:rPr>
          <w:rFonts w:ascii="Simplified Arabic" w:eastAsia="Calibri" w:hAnsi="Simplified Arabic" w:cs="Simplified Arabic"/>
          <w:b/>
          <w:bCs/>
          <w:noProof/>
          <w:color w:val="000000" w:themeColor="text1"/>
          <w:sz w:val="32"/>
          <w:szCs w:val="32"/>
          <w:rtl/>
          <w:lang w:bidi="ar-EG"/>
        </w:rPr>
        <w:t>المستوى الخامس: نتائج الأطفال</w:t>
      </w:r>
      <w:r>
        <w:rPr>
          <w:rFonts w:ascii="Simplified Arabic" w:eastAsia="Calibri" w:hAnsi="Simplified Arabic" w:cs="Simplified Arabic" w:hint="cs"/>
          <w:b/>
          <w:bCs/>
          <w:noProof/>
          <w:color w:val="000000" w:themeColor="text1"/>
          <w:sz w:val="32"/>
          <w:szCs w:val="32"/>
          <w:rtl/>
          <w:lang w:bidi="ar-EG"/>
        </w:rPr>
        <w:t>:</w:t>
      </w:r>
      <w:r w:rsidRPr="00CC0403">
        <w:rPr>
          <w:rFonts w:ascii="Simplified Arabic" w:eastAsia="Calibri" w:hAnsi="Simplified Arabic" w:cs="Simplified Arabic"/>
          <w:b/>
          <w:bCs/>
          <w:noProof/>
          <w:color w:val="000000" w:themeColor="text1"/>
          <w:sz w:val="32"/>
          <w:szCs w:val="32"/>
          <w:rtl/>
          <w:lang w:bidi="ar-EG"/>
        </w:rPr>
        <w:t> </w:t>
      </w:r>
      <w:r w:rsidRPr="00CC0403">
        <w:rPr>
          <w:rFonts w:ascii="Simplified Arabic" w:eastAsia="Calibri" w:hAnsi="Simplified Arabic" w:cs="Simplified Arabic"/>
          <w:noProof/>
          <w:color w:val="000000" w:themeColor="text1"/>
          <w:sz w:val="32"/>
          <w:szCs w:val="32"/>
          <w:rtl/>
          <w:lang w:bidi="ar-EG"/>
        </w:rPr>
        <w:t>في هذا المستوى من مشاركة أولياء الأمور تظهر النتيجة النهائية لمشاركة أولياء الأمور. وفيها يتم الكشف عن النتائج الأكاديمية للأطفال. ويشمل هذا المستوى النتائج النهائية للأطفال ومشاركة آبائهم في تعليمهم (</w:t>
      </w:r>
      <w:r w:rsidRPr="00620221">
        <w:rPr>
          <w:rFonts w:eastAsia="Calibri"/>
          <w:noProof/>
          <w:color w:val="000000" w:themeColor="text1"/>
          <w:sz w:val="22"/>
          <w:szCs w:val="22"/>
          <w:lang w:bidi="ar-EG"/>
        </w:rPr>
        <w:t>Hoover-Dempsey</w:t>
      </w:r>
      <w:r w:rsidRPr="00CC0403">
        <w:rPr>
          <w:rFonts w:ascii="Simplified Arabic" w:eastAsia="Calibri" w:hAnsi="Simplified Arabic" w:cs="Simplified Arabic"/>
          <w:noProof/>
          <w:color w:val="000000" w:themeColor="text1"/>
          <w:sz w:val="32"/>
          <w:szCs w:val="32"/>
          <w:lang w:bidi="ar-EG"/>
        </w:rPr>
        <w:t>,2005</w:t>
      </w:r>
      <w:r>
        <w:rPr>
          <w:rFonts w:eastAsia="Calibri" w:hint="cs"/>
          <w:noProof/>
          <w:color w:val="000000" w:themeColor="text1"/>
          <w:sz w:val="22"/>
          <w:szCs w:val="22"/>
          <w:rtl/>
          <w:lang w:bidi="ar-EG"/>
        </w:rPr>
        <w:t xml:space="preserve"> </w:t>
      </w:r>
      <w:r w:rsidRPr="00620221">
        <w:rPr>
          <w:rFonts w:eastAsia="Calibri"/>
          <w:noProof/>
          <w:color w:val="000000" w:themeColor="text1"/>
          <w:sz w:val="22"/>
          <w:szCs w:val="22"/>
          <w:lang w:bidi="ar-EG"/>
        </w:rPr>
        <w:t xml:space="preserve"> </w:t>
      </w:r>
      <w:r>
        <w:rPr>
          <w:rFonts w:eastAsia="Calibri" w:hint="cs"/>
          <w:noProof/>
          <w:color w:val="000000" w:themeColor="text1"/>
          <w:sz w:val="22"/>
          <w:szCs w:val="22"/>
          <w:rtl/>
          <w:lang w:bidi="ar-EG"/>
        </w:rPr>
        <w:t>&amp;</w:t>
      </w:r>
      <w:r w:rsidRPr="00620221">
        <w:rPr>
          <w:rFonts w:eastAsia="Calibri"/>
          <w:noProof/>
          <w:color w:val="000000" w:themeColor="text1"/>
          <w:sz w:val="22"/>
          <w:szCs w:val="22"/>
          <w:lang w:bidi="ar-EG"/>
        </w:rPr>
        <w:t xml:space="preserve"> Sandler</w:t>
      </w:r>
      <w:r w:rsidRPr="00CC0403">
        <w:rPr>
          <w:rFonts w:ascii="Simplified Arabic" w:eastAsia="Calibri" w:hAnsi="Simplified Arabic" w:cs="Simplified Arabic"/>
          <w:noProof/>
          <w:color w:val="000000" w:themeColor="text1"/>
          <w:sz w:val="32"/>
          <w:szCs w:val="32"/>
          <w:rtl/>
          <w:lang w:bidi="ar-EG"/>
        </w:rPr>
        <w:t>). </w:t>
      </w:r>
    </w:p>
    <w:p w14:paraId="42C5F5F9" w14:textId="77777777" w:rsidR="00537023" w:rsidRPr="00CC0403" w:rsidRDefault="00537023" w:rsidP="00537023">
      <w:pPr>
        <w:numPr>
          <w:ilvl w:val="0"/>
          <w:numId w:val="8"/>
        </w:numPr>
        <w:bidi/>
        <w:ind w:left="-1" w:firstLine="0"/>
        <w:jc w:val="both"/>
        <w:textAlignment w:val="baseline"/>
        <w:rPr>
          <w:rFonts w:ascii="Simplified Arabic" w:eastAsia="Calibri" w:hAnsi="Simplified Arabic" w:cs="Simplified Arabic"/>
          <w:b/>
          <w:bCs/>
          <w:noProof/>
          <w:color w:val="000000" w:themeColor="text1"/>
          <w:sz w:val="32"/>
          <w:szCs w:val="32"/>
          <w:lang w:bidi="ar-EG"/>
        </w:rPr>
      </w:pPr>
      <w:r w:rsidRPr="00CC0403">
        <w:rPr>
          <w:rFonts w:ascii="Simplified Arabic" w:eastAsia="Calibri" w:hAnsi="Simplified Arabic" w:cs="Simplified Arabic"/>
          <w:b/>
          <w:bCs/>
          <w:noProof/>
          <w:color w:val="000000" w:themeColor="text1"/>
          <w:sz w:val="32"/>
          <w:szCs w:val="32"/>
          <w:rtl/>
          <w:lang w:bidi="ar-EG"/>
        </w:rPr>
        <w:t>الممارسات الوالدية وعلاقتها بالتحصيل الدراسي للأبناء:</w:t>
      </w:r>
    </w:p>
    <w:p w14:paraId="3F7A3A95" w14:textId="6F361A77" w:rsidR="00537023" w:rsidRPr="00CC0403" w:rsidRDefault="00537023" w:rsidP="00537023">
      <w:pPr>
        <w:bidi/>
        <w:ind w:left="-1"/>
        <w:jc w:val="both"/>
        <w:rPr>
          <w:rFonts w:ascii="Simplified Arabic" w:eastAsia="Calibri" w:hAnsi="Simplified Arabic" w:cs="Simplified Arabic"/>
          <w:noProof/>
          <w:color w:val="000000" w:themeColor="text1"/>
          <w:sz w:val="32"/>
          <w:szCs w:val="32"/>
          <w:rtl/>
        </w:rPr>
      </w:pPr>
      <w:r w:rsidRPr="00CC0403">
        <w:rPr>
          <w:rFonts w:ascii="Simplified Arabic" w:eastAsia="Calibri" w:hAnsi="Simplified Arabic" w:cs="Simplified Arabic"/>
          <w:noProof/>
          <w:color w:val="000000" w:themeColor="text1"/>
          <w:sz w:val="32"/>
          <w:szCs w:val="32"/>
          <w:rtl/>
          <w:lang w:bidi="ar-EG"/>
        </w:rPr>
        <w:t>إن مثابرة الوالدين على تشجيع الأبناء وتعزيز تطور نموهم الذهني يؤديان إلى اكتساب إيجابية تقود إلى التفوق الدراسي، ويريد التربويون من الأسر أن تحرص على مناقشة الطلاب في جيمع الأمور ذات العلاقة بدراستهم، وأن يستمع الأباء إلى الصعوبات والنجاحات التي تقابل الأبناء وأن يكون دورهم مساعداً ومشجعاً على المثابرة خاصة عندما تقابلهم صعوبات، (عيسى،2009)</w:t>
      </w:r>
      <w:r w:rsidRPr="00CC0403">
        <w:rPr>
          <w:rFonts w:ascii="Simplified Arabic" w:eastAsia="Calibri" w:hAnsi="Simplified Arabic" w:cs="Simplified Arabic"/>
          <w:noProof/>
          <w:color w:val="000000" w:themeColor="text1"/>
          <w:sz w:val="32"/>
          <w:szCs w:val="32"/>
          <w:lang w:bidi="ar-EG"/>
        </w:rPr>
        <w:t>.</w:t>
      </w:r>
    </w:p>
    <w:p w14:paraId="3B0B6BB4" w14:textId="6F2A152B" w:rsidR="006B6923" w:rsidRDefault="006B6923" w:rsidP="006B6923">
      <w:pPr>
        <w:tabs>
          <w:tab w:val="left" w:pos="566"/>
        </w:tabs>
        <w:bidi/>
        <w:ind w:left="-1"/>
        <w:jc w:val="both"/>
        <w:rPr>
          <w:rFonts w:ascii="Simplified Arabic" w:hAnsi="Simplified Arabic" w:cs="Simplified Arabic"/>
          <w:sz w:val="32"/>
          <w:szCs w:val="32"/>
          <w:rtl/>
        </w:rPr>
      </w:pPr>
      <w:r>
        <w:rPr>
          <w:rFonts w:ascii="Simplified Arabic" w:hAnsi="Simplified Arabic" w:cs="Simplified Arabic" w:hint="cs"/>
          <w:sz w:val="32"/>
          <w:szCs w:val="32"/>
          <w:rtl/>
        </w:rPr>
        <w:t>تم الاطلاع</w:t>
      </w:r>
      <w:r w:rsidR="00537023" w:rsidRPr="00CC0403">
        <w:rPr>
          <w:rFonts w:ascii="Simplified Arabic" w:hAnsi="Simplified Arabic" w:cs="Simplified Arabic"/>
          <w:sz w:val="32"/>
          <w:szCs w:val="32"/>
          <w:rtl/>
        </w:rPr>
        <w:t xml:space="preserve"> على التراث العلمي في مجال البحث</w:t>
      </w:r>
      <w:r>
        <w:rPr>
          <w:rFonts w:ascii="Simplified Arabic" w:hAnsi="Simplified Arabic" w:cs="Simplified Arabic" w:hint="cs"/>
          <w:sz w:val="32"/>
          <w:szCs w:val="32"/>
          <w:rtl/>
        </w:rPr>
        <w:t xml:space="preserve"> ليتم </w:t>
      </w:r>
      <w:r w:rsidRPr="00CC0403">
        <w:rPr>
          <w:rFonts w:ascii="Simplified Arabic" w:hAnsi="Simplified Arabic" w:cs="Simplified Arabic"/>
          <w:sz w:val="32"/>
          <w:szCs w:val="32"/>
          <w:rtl/>
          <w:lang w:bidi="ar-OM"/>
        </w:rPr>
        <w:t>فهم أبعاد المشكلة البحثية، وصياغتها، وتحديد أهميتها وهدفها الرئيسي وأهدافها الفرعية</w:t>
      </w:r>
      <w:r>
        <w:rPr>
          <w:rFonts w:ascii="Simplified Arabic" w:hAnsi="Simplified Arabic" w:cs="Simplified Arabic" w:hint="cs"/>
          <w:sz w:val="32"/>
          <w:szCs w:val="32"/>
          <w:rtl/>
          <w:lang w:bidi="ar-OM"/>
        </w:rPr>
        <w:t xml:space="preserve"> في ضوء ما تمت </w:t>
      </w:r>
      <w:proofErr w:type="gramStart"/>
      <w:r>
        <w:rPr>
          <w:rFonts w:ascii="Simplified Arabic" w:hAnsi="Simplified Arabic" w:cs="Simplified Arabic" w:hint="cs"/>
          <w:sz w:val="32"/>
          <w:szCs w:val="32"/>
          <w:rtl/>
          <w:lang w:bidi="ar-OM"/>
        </w:rPr>
        <w:t xml:space="preserve">دراسته </w:t>
      </w:r>
      <w:r w:rsidR="00537023" w:rsidRPr="00CC0403">
        <w:rPr>
          <w:rFonts w:ascii="Simplified Arabic" w:hAnsi="Simplified Arabic" w:cs="Simplified Arabic"/>
          <w:sz w:val="32"/>
          <w:szCs w:val="32"/>
          <w:rtl/>
        </w:rPr>
        <w:t>:دراسة</w:t>
      </w:r>
      <w:proofErr w:type="gramEnd"/>
      <w:r w:rsidR="00537023" w:rsidRPr="00CC0403">
        <w:rPr>
          <w:rFonts w:ascii="Simplified Arabic" w:hAnsi="Simplified Arabic" w:cs="Simplified Arabic"/>
          <w:sz w:val="32"/>
          <w:szCs w:val="32"/>
          <w:rtl/>
        </w:rPr>
        <w:t xml:space="preserve"> مجاهد (2020) بعنوان </w:t>
      </w:r>
      <w:r w:rsidR="00537023" w:rsidRPr="00CC0403">
        <w:rPr>
          <w:rFonts w:ascii="Simplified Arabic" w:hAnsi="Simplified Arabic" w:cs="Simplified Arabic"/>
          <w:b/>
          <w:bCs/>
          <w:sz w:val="32"/>
          <w:szCs w:val="32"/>
          <w:rtl/>
        </w:rPr>
        <w:t>." التعلم الإلكتروني في زمن كورونا (كوفيد-19)</w:t>
      </w:r>
      <w:r w:rsidR="00537023" w:rsidRPr="00CC0403">
        <w:rPr>
          <w:rFonts w:ascii="Simplified Arabic" w:hAnsi="Simplified Arabic" w:cs="Simplified Arabic"/>
          <w:sz w:val="32"/>
          <w:szCs w:val="32"/>
          <w:rtl/>
        </w:rPr>
        <w:t>" ، هدفت الدراسة بالتعرف على واقع التعلم الإلكتروني في المؤسسات التعليمية المصرية وقت أزمة جائحة كورونا ، ودور التعلم الإلكتروني في تحسين المستوى التعليمي للطلاب ، وذلك من خلال استعراض عددًا من الدراسات العربية والأجنبية التي أكدت أن التعلم الإلكتروني يساعد في تحسين مستوى تعليم الطلاب ، وتحقيق نتائج التعلم المطلوبة من خلال بناء بيئة تعليمية تفاعلية  باستخدام أدوات التعلم الإلكتروني التي تشجع التعلم الذاتي وتساعد على تبادل الخبرات والأفكار بين المتعلمين وتضمن أن يطور الطلاب التفكير الإبداعي والمستقبلي ، الخبرات ، وتم استعراض بعض الدول الأجنبية في التعلم الإلكتروني وسبل الاستفادة منه في التعليم المصري ، وتوصلت الى مجموعة توصيات منها دراسة التطور التكنولوجي للمعلم.</w:t>
      </w:r>
      <w:r w:rsidRPr="006B6923">
        <w:rPr>
          <w:rFonts w:ascii="Simplified Arabic" w:hAnsi="Simplified Arabic" w:cs="Simplified Arabic"/>
          <w:sz w:val="32"/>
          <w:szCs w:val="32"/>
          <w:rtl/>
        </w:rPr>
        <w:t xml:space="preserve"> </w:t>
      </w:r>
      <w:r w:rsidRPr="00686339">
        <w:rPr>
          <w:rFonts w:ascii="Simplified Arabic" w:hAnsi="Simplified Arabic" w:cs="Simplified Arabic"/>
          <w:sz w:val="32"/>
          <w:szCs w:val="32"/>
          <w:rtl/>
        </w:rPr>
        <w:t xml:space="preserve">دراسة </w:t>
      </w:r>
      <w:proofErr w:type="spellStart"/>
      <w:r w:rsidRPr="00686339">
        <w:rPr>
          <w:rFonts w:ascii="Simplified Arabic" w:hAnsi="Simplified Arabic" w:cs="Simplified Arabic"/>
          <w:sz w:val="32"/>
          <w:szCs w:val="32"/>
          <w:rtl/>
        </w:rPr>
        <w:t>الرقاس</w:t>
      </w:r>
      <w:proofErr w:type="spellEnd"/>
      <w:r>
        <w:rPr>
          <w:rFonts w:ascii="Simplified Arabic" w:hAnsi="Simplified Arabic" w:cs="Simplified Arabic" w:hint="cs"/>
          <w:sz w:val="32"/>
          <w:szCs w:val="32"/>
          <w:rtl/>
        </w:rPr>
        <w:t>(</w:t>
      </w:r>
      <w:r w:rsidRPr="00686339">
        <w:rPr>
          <w:rFonts w:ascii="Simplified Arabic" w:hAnsi="Simplified Arabic" w:cs="Simplified Arabic"/>
          <w:sz w:val="32"/>
          <w:szCs w:val="32"/>
          <w:rtl/>
        </w:rPr>
        <w:t xml:space="preserve">2020) بعنوان </w:t>
      </w:r>
      <w:r w:rsidRPr="00686339">
        <w:rPr>
          <w:rFonts w:ascii="Simplified Arabic" w:hAnsi="Simplified Arabic" w:cs="Simplified Arabic"/>
          <w:b/>
          <w:bCs/>
          <w:sz w:val="32"/>
          <w:szCs w:val="32"/>
          <w:rtl/>
        </w:rPr>
        <w:t xml:space="preserve">" التعلم الذاتي </w:t>
      </w:r>
      <w:r w:rsidRPr="00686339">
        <w:rPr>
          <w:rFonts w:ascii="Simplified Arabic" w:hAnsi="Simplified Arabic" w:cs="Simplified Arabic"/>
          <w:b/>
          <w:bCs/>
          <w:sz w:val="32"/>
          <w:szCs w:val="32"/>
          <w:rtl/>
        </w:rPr>
        <w:lastRenderedPageBreak/>
        <w:t xml:space="preserve">للتعليم أثناء فيروس كورونا (كوفيد-19) </w:t>
      </w:r>
      <w:r w:rsidRPr="00686339">
        <w:rPr>
          <w:rFonts w:ascii="Simplified Arabic" w:hAnsi="Simplified Arabic" w:cs="Simplified Arabic"/>
          <w:sz w:val="32"/>
          <w:szCs w:val="32"/>
          <w:rtl/>
        </w:rPr>
        <w:t>هدفت الدراسة إلى استكشاف التعلم الذاتي أثناء انتشار فيروس كورونا (</w:t>
      </w:r>
      <w:proofErr w:type="spellStart"/>
      <w:r w:rsidRPr="00686339">
        <w:rPr>
          <w:rFonts w:ascii="Simplified Arabic" w:hAnsi="Simplified Arabic" w:cs="Simplified Arabic"/>
          <w:sz w:val="32"/>
          <w:szCs w:val="32"/>
          <w:rtl/>
        </w:rPr>
        <w:t>كوفيد</w:t>
      </w:r>
      <w:proofErr w:type="spellEnd"/>
      <w:r w:rsidRPr="00686339">
        <w:rPr>
          <w:rFonts w:ascii="Simplified Arabic" w:hAnsi="Simplified Arabic" w:cs="Simplified Arabic"/>
          <w:sz w:val="32"/>
          <w:szCs w:val="32"/>
          <w:rtl/>
        </w:rPr>
        <w:t xml:space="preserve"> -19) ، من حيث المسؤولية الاجتماعية للعلم التي تساهم في تحديد نماذج التعلم الذاتي ، وتقترح الدراسة استقراء مظاهر التغيير في سلوكنا في هذا الوقت من فايروس كورونا، والأسباب المتعلقة بدراسة التعلم الموجه ذاتياً وتختم الدراسة بنموذج مقترح للتعليم الموجه ذاتياً لاستخدامه بشكل أكبر</w:t>
      </w:r>
      <w:r w:rsidR="00537023">
        <w:rPr>
          <w:rFonts w:ascii="Simplified Arabic" w:hAnsi="Simplified Arabic" w:cs="Simplified Arabic"/>
          <w:sz w:val="32"/>
          <w:szCs w:val="32"/>
        </w:rPr>
        <w:t xml:space="preserve"> </w:t>
      </w:r>
      <w:r w:rsidR="00537023" w:rsidRPr="00686339">
        <w:rPr>
          <w:rFonts w:ascii="Simplified Arabic" w:hAnsi="Simplified Arabic" w:cs="Simplified Arabic"/>
          <w:sz w:val="32"/>
          <w:szCs w:val="32"/>
          <w:rtl/>
        </w:rPr>
        <w:t xml:space="preserve">دراسة معوض (2017) بعنوان " </w:t>
      </w:r>
      <w:r w:rsidR="00537023" w:rsidRPr="00686339">
        <w:rPr>
          <w:rFonts w:ascii="Simplified Arabic" w:hAnsi="Simplified Arabic" w:cs="Simplified Arabic"/>
          <w:b/>
          <w:bCs/>
          <w:sz w:val="32"/>
          <w:szCs w:val="32"/>
          <w:rtl/>
        </w:rPr>
        <w:t>المشاركة الوالدية في العملية التعليمية وعلاقتها بالأداء الدراسي</w:t>
      </w:r>
      <w:r w:rsidR="00537023" w:rsidRPr="00686339">
        <w:rPr>
          <w:rFonts w:ascii="Simplified Arabic" w:hAnsi="Simplified Arabic" w:cs="Simplified Arabic"/>
          <w:sz w:val="32"/>
          <w:szCs w:val="32"/>
          <w:rtl/>
        </w:rPr>
        <w:t xml:space="preserve"> " هدفت الدراسة إلى محاولة التعرف على العلاقة بين مشاركة الآباء في العملية التعليمية الممارسة في المنزل والمدرسة ومستوى الأداء الدراسي لأبنائهم، استخدمت الدراسة المنهج الوصفي ، وطبق على عينة عمدية قوامها 120ولي أمر ، وتوصلت نتائج الدراسة إلى وجود علاقة بين مشاركة الآباء في العملية التعليمية الممارسة في المنزل والمدرسة  ومستوى الأداء الدراسي لأبنائهم</w:t>
      </w:r>
      <w:r w:rsidR="00537023" w:rsidRPr="00CC0403">
        <w:rPr>
          <w:rFonts w:ascii="Simplified Arabic" w:hAnsi="Simplified Arabic" w:cs="Simplified Arabic"/>
          <w:color w:val="222222"/>
          <w:sz w:val="32"/>
          <w:szCs w:val="32"/>
          <w:shd w:val="clear" w:color="auto" w:fill="FFFFFF"/>
        </w:rPr>
        <w:t>.</w:t>
      </w:r>
      <w:r w:rsidR="00537023" w:rsidRPr="00686339">
        <w:rPr>
          <w:rFonts w:ascii="Simplified Arabic" w:hAnsi="Simplified Arabic" w:cs="Simplified Arabic"/>
          <w:sz w:val="32"/>
          <w:szCs w:val="32"/>
          <w:rtl/>
        </w:rPr>
        <w:t xml:space="preserve"> </w:t>
      </w:r>
      <w:r w:rsidR="00537023" w:rsidRPr="00390556">
        <w:rPr>
          <w:rFonts w:ascii="Simplified Arabic" w:hAnsi="Simplified Arabic" w:cs="Simplified Arabic"/>
          <w:sz w:val="32"/>
          <w:szCs w:val="32"/>
          <w:rtl/>
        </w:rPr>
        <w:t>دراسة علاق (2014) بعنوان "</w:t>
      </w:r>
      <w:r w:rsidR="00537023" w:rsidRPr="00390556">
        <w:rPr>
          <w:rFonts w:ascii="Simplified Arabic" w:hAnsi="Simplified Arabic" w:cs="Simplified Arabic"/>
          <w:b/>
          <w:bCs/>
          <w:sz w:val="32"/>
          <w:szCs w:val="32"/>
          <w:rtl/>
        </w:rPr>
        <w:t xml:space="preserve"> دور الوالدين في التحصيل الدراسي للأبناء. دراسة ميدانية على عينة من متوسطات بلدية أم البواقي "</w:t>
      </w:r>
      <w:r w:rsidR="00537023" w:rsidRPr="00390556">
        <w:rPr>
          <w:rFonts w:ascii="Simplified Arabic" w:hAnsi="Simplified Arabic" w:cs="Simplified Arabic"/>
          <w:sz w:val="32"/>
          <w:szCs w:val="32"/>
          <w:rtl/>
        </w:rPr>
        <w:t xml:space="preserve"> هدفت الدراسة إلى تحديد الأدوار التي يؤديها الوالدان تجاه أبنائهم والتي لها علاقة بنوعية ومستوى تحصيلهم </w:t>
      </w:r>
      <w:proofErr w:type="gramStart"/>
      <w:r w:rsidR="00537023" w:rsidRPr="00390556">
        <w:rPr>
          <w:rFonts w:ascii="Simplified Arabic" w:hAnsi="Simplified Arabic" w:cs="Simplified Arabic"/>
          <w:sz w:val="32"/>
          <w:szCs w:val="32"/>
          <w:rtl/>
        </w:rPr>
        <w:t>الدراسي ،</w:t>
      </w:r>
      <w:proofErr w:type="gramEnd"/>
      <w:r w:rsidR="00537023" w:rsidRPr="00390556">
        <w:rPr>
          <w:rFonts w:ascii="Simplified Arabic" w:hAnsi="Simplified Arabic" w:cs="Simplified Arabic"/>
          <w:sz w:val="32"/>
          <w:szCs w:val="32"/>
          <w:rtl/>
        </w:rPr>
        <w:t xml:space="preserve"> وتحليل ما تحدثه البيئة الأسرية عموما ودور الوالدين خصوصاً من أثر على نتائج الأبناء الدراسية وعلى أدائهم الدراسي العام ، مستخدما المنهج الوصفي التحليلي ، وتم التطبيق على عينة عشوائية قوامها 150 تلميذ ـ وأكدت نتائج الدراسة على أن التشجيع والتحفيز المادي الذي يقدمه الوالدان لأبنائهما دور في مستوى تحصيلهم الدراسي .</w:t>
      </w:r>
      <w:r w:rsidR="00537023" w:rsidRPr="00390556">
        <w:rPr>
          <w:rFonts w:ascii="Simplified Arabic" w:hAnsi="Simplified Arabic" w:cs="Simplified Arabic"/>
          <w:sz w:val="32"/>
          <w:szCs w:val="32"/>
        </w:rPr>
        <w:t xml:space="preserve"> </w:t>
      </w:r>
      <w:r w:rsidR="00537023" w:rsidRPr="00390556">
        <w:rPr>
          <w:rFonts w:ascii="Simplified Arabic" w:hAnsi="Simplified Arabic" w:cs="Simplified Arabic"/>
          <w:sz w:val="32"/>
          <w:szCs w:val="32"/>
          <w:rtl/>
        </w:rPr>
        <w:t xml:space="preserve">دراسة ونجن </w:t>
      </w:r>
      <w:r w:rsidR="00537023" w:rsidRPr="00390556">
        <w:rPr>
          <w:rFonts w:ascii="Simplified Arabic" w:hAnsi="Simplified Arabic" w:cs="Simplified Arabic"/>
          <w:sz w:val="32"/>
          <w:szCs w:val="32"/>
        </w:rPr>
        <w:t>)</w:t>
      </w:r>
      <w:r w:rsidR="00537023" w:rsidRPr="00390556">
        <w:rPr>
          <w:rFonts w:ascii="Simplified Arabic" w:hAnsi="Simplified Arabic" w:cs="Simplified Arabic"/>
          <w:sz w:val="32"/>
          <w:szCs w:val="32"/>
          <w:rtl/>
        </w:rPr>
        <w:t xml:space="preserve">2012) بعنوان </w:t>
      </w:r>
      <w:r w:rsidR="00537023" w:rsidRPr="00390556">
        <w:rPr>
          <w:rFonts w:ascii="Simplified Arabic" w:hAnsi="Simplified Arabic" w:cs="Simplified Arabic"/>
          <w:b/>
          <w:bCs/>
          <w:sz w:val="32"/>
          <w:szCs w:val="32"/>
          <w:rtl/>
        </w:rPr>
        <w:t>" محددات وأنماط المتابعة الأسرية وتأثيرها على التحصيل الدراسي للأبناء</w:t>
      </w:r>
      <w:r w:rsidR="00537023" w:rsidRPr="00390556">
        <w:rPr>
          <w:rFonts w:ascii="Simplified Arabic" w:hAnsi="Simplified Arabic" w:cs="Simplified Arabic"/>
          <w:sz w:val="32"/>
          <w:szCs w:val="32"/>
          <w:rtl/>
        </w:rPr>
        <w:t xml:space="preserve">" هدفت الدراسة إلى كشف العوامل التي تؤثر في المتابعة الأسرية للأبناء مركزين على المستوى التعليمي والاقتصادي للوالدين  كذلك نمط المتابعة الأسرية ومدى تأثيرها على التحصيل الدراسي للأبناء ، واستخدمت المنهج الوصفي التحليلي ، وطبقت على عينة عشوائية قوامها 1238اسرة ، وتمثلت أهم النتائج في ارتفاع المستوى التعليمي لأولياء الأمور فأغلبية الأولياء من ذوي المستوي الجامعي والثانوي ، وساهم هذا في ارتفاع التحصيل الدراسي للأبناء ، وتبين النتائج أن التحصيل الدراسي للأبناء يرتفع بارتفاع الحالة المادية للأسرة لأنها تتمكن من توفير </w:t>
      </w:r>
      <w:r w:rsidR="00537023" w:rsidRPr="00390556">
        <w:rPr>
          <w:rFonts w:ascii="Simplified Arabic" w:hAnsi="Simplified Arabic" w:cs="Simplified Arabic"/>
          <w:sz w:val="32"/>
          <w:szCs w:val="32"/>
          <w:rtl/>
        </w:rPr>
        <w:lastRenderedPageBreak/>
        <w:t>متطلبات الأبناء كما تساهم في توفير السكن الملائم وثمن الدروس الخصوصية.</w:t>
      </w:r>
      <w:r w:rsidR="00537023">
        <w:rPr>
          <w:rFonts w:ascii="Simplified Arabic" w:hAnsi="Simplified Arabic" w:cs="Simplified Arabic" w:hint="cs"/>
          <w:sz w:val="32"/>
          <w:szCs w:val="32"/>
          <w:rtl/>
        </w:rPr>
        <w:t xml:space="preserve"> </w:t>
      </w:r>
      <w:r w:rsidR="00537023" w:rsidRPr="00390556">
        <w:rPr>
          <w:rFonts w:ascii="Simplified Arabic" w:hAnsi="Simplified Arabic" w:cs="Simplified Arabic"/>
          <w:sz w:val="32"/>
          <w:szCs w:val="32"/>
          <w:rtl/>
        </w:rPr>
        <w:t xml:space="preserve">دراسة </w:t>
      </w:r>
      <w:proofErr w:type="spellStart"/>
      <w:r w:rsidR="00537023" w:rsidRPr="00390556">
        <w:rPr>
          <w:rFonts w:ascii="Simplified Arabic" w:hAnsi="Simplified Arabic" w:cs="Simplified Arabic"/>
          <w:sz w:val="32"/>
          <w:szCs w:val="32"/>
          <w:rtl/>
        </w:rPr>
        <w:t>عجيلات</w:t>
      </w:r>
      <w:proofErr w:type="spellEnd"/>
      <w:r w:rsidR="00537023" w:rsidRPr="00390556">
        <w:rPr>
          <w:rFonts w:ascii="Simplified Arabic" w:hAnsi="Simplified Arabic" w:cs="Simplified Arabic"/>
          <w:sz w:val="32"/>
          <w:szCs w:val="32"/>
          <w:rtl/>
        </w:rPr>
        <w:t xml:space="preserve"> (2009) بعنوان "</w:t>
      </w:r>
      <w:r w:rsidR="00537023" w:rsidRPr="00390556">
        <w:rPr>
          <w:rFonts w:ascii="Simplified Arabic" w:hAnsi="Simplified Arabic" w:cs="Simplified Arabic"/>
          <w:b/>
          <w:bCs/>
          <w:sz w:val="32"/>
          <w:szCs w:val="32"/>
          <w:rtl/>
        </w:rPr>
        <w:t>تكامل الأسرة والمدرسة في تربية الأبناء</w:t>
      </w:r>
      <w:r w:rsidR="00537023" w:rsidRPr="00390556">
        <w:rPr>
          <w:rFonts w:ascii="Simplified Arabic" w:hAnsi="Simplified Arabic" w:cs="Simplified Arabic"/>
          <w:sz w:val="32"/>
          <w:szCs w:val="32"/>
          <w:rtl/>
        </w:rPr>
        <w:t>"  هدفت الدراسة إلى كشف العوامل الحقيقية المتحكمة في الظاهرة المدروسة  بطريقة علمية وتبيان الأسباب التي تحول دون حدوثها كذلك كشف النقاب عن كثير من القضايا التي لها صلة بظاهرة التكامل بين الأسرة والمدرسة في تربية البناء ، واستخدمت المنهج الوصفي وتم جمع البيانات باستخدام المقابلة على عينة قوامها 96 معلم ومعلمة ، وتمثلت أهم النتائج في يؤثر العمل الثقافي للأسرة على قدرات الأبناء واستعداداتهم نحو الدراسة عبر مراحل تعليمهم المختلفة ، والتعلم لا يتوقف على ما يتوافر عليه الأبناء من قدرات وإنما أيضاً على ما تتوافر عليه البيئة الأسرية من وعي تربوي ومستوى ثقافي</w:t>
      </w:r>
    </w:p>
    <w:p w14:paraId="7F97719B" w14:textId="77777777" w:rsidR="00833BE6" w:rsidRPr="00CC0403" w:rsidRDefault="00833BE6" w:rsidP="00543B4E">
      <w:pPr>
        <w:bidi/>
        <w:ind w:left="-1"/>
        <w:jc w:val="both"/>
        <w:rPr>
          <w:rFonts w:ascii="Simplified Arabic" w:eastAsia="Calibri" w:hAnsi="Simplified Arabic" w:cs="Simplified Arabic"/>
          <w:noProof/>
          <w:color w:val="000000" w:themeColor="text1"/>
          <w:sz w:val="32"/>
          <w:szCs w:val="32"/>
          <w:rtl/>
        </w:rPr>
      </w:pPr>
      <w:r w:rsidRPr="00CC0403">
        <w:rPr>
          <w:rFonts w:ascii="Simplified Arabic" w:eastAsia="Calibri" w:hAnsi="Simplified Arabic" w:cs="Simplified Arabic"/>
          <w:b/>
          <w:bCs/>
          <w:noProof/>
          <w:color w:val="000000" w:themeColor="text1"/>
          <w:sz w:val="32"/>
          <w:szCs w:val="32"/>
          <w:rtl/>
          <w:lang w:bidi="ar-EG"/>
        </w:rPr>
        <w:t>مشكلة البحث</w:t>
      </w:r>
      <w:r w:rsidRPr="00CC0403">
        <w:rPr>
          <w:rFonts w:ascii="Simplified Arabic" w:eastAsia="Calibri" w:hAnsi="Simplified Arabic" w:cs="Simplified Arabic"/>
          <w:noProof/>
          <w:color w:val="000000" w:themeColor="text1"/>
          <w:sz w:val="32"/>
          <w:szCs w:val="32"/>
          <w:rtl/>
          <w:lang w:bidi="ar-EG"/>
        </w:rPr>
        <w:t>: </w:t>
      </w:r>
    </w:p>
    <w:p w14:paraId="6FEE3886" w14:textId="3C7B0988" w:rsidR="00833BE6" w:rsidRPr="00CC0403" w:rsidRDefault="00833BE6" w:rsidP="00543B4E">
      <w:pPr>
        <w:bidi/>
        <w:ind w:left="-1"/>
        <w:jc w:val="both"/>
        <w:rPr>
          <w:rFonts w:ascii="Simplified Arabic" w:eastAsia="Calibri" w:hAnsi="Simplified Arabic" w:cs="Simplified Arabic"/>
          <w:noProof/>
          <w:color w:val="000000" w:themeColor="text1"/>
          <w:sz w:val="32"/>
          <w:szCs w:val="32"/>
          <w:rtl/>
          <w:lang w:bidi="ar-EG"/>
        </w:rPr>
      </w:pPr>
      <w:r w:rsidRPr="00CC0403">
        <w:rPr>
          <w:rFonts w:ascii="Simplified Arabic" w:eastAsia="Calibri" w:hAnsi="Simplified Arabic" w:cs="Simplified Arabic"/>
          <w:noProof/>
          <w:color w:val="000000" w:themeColor="text1"/>
          <w:sz w:val="32"/>
          <w:szCs w:val="32"/>
          <w:rtl/>
          <w:lang w:bidi="ar-EG"/>
        </w:rPr>
        <w:t>أظهر تحول التعليم العام إلى تعليم إلكتروني إلى حدوث تغييرات جذرية في طريقة التدريس وآلية التفاعل بين التلاميذ ومعلميهم. وقد تناولت العديد من الدراسات الحديثة الخطوات التي تم اتباعها من الجهات ذات الاختصاص للتحول نحو التعليم الإلكتروني، ولوحظ أن أغلب هذه الدراسات تتركز على دور المؤسسات التعليمية والمعلمين</w:t>
      </w:r>
      <w:r w:rsidR="004E08D9" w:rsidRPr="00CC0403">
        <w:rPr>
          <w:rFonts w:ascii="Simplified Arabic" w:eastAsia="Calibri" w:hAnsi="Simplified Arabic" w:cs="Simplified Arabic"/>
          <w:noProof/>
          <w:color w:val="000000" w:themeColor="text1"/>
          <w:sz w:val="32"/>
          <w:szCs w:val="32"/>
          <w:rtl/>
          <w:lang w:bidi="ar-EG"/>
        </w:rPr>
        <w:t xml:space="preserve"> </w:t>
      </w:r>
      <w:r w:rsidRPr="00CC0403">
        <w:rPr>
          <w:rFonts w:ascii="Simplified Arabic" w:eastAsia="Calibri" w:hAnsi="Simplified Arabic" w:cs="Simplified Arabic"/>
          <w:noProof/>
          <w:color w:val="000000" w:themeColor="text1"/>
          <w:sz w:val="32"/>
          <w:szCs w:val="32"/>
          <w:rtl/>
          <w:lang w:bidi="ar-EG"/>
        </w:rPr>
        <w:t>و ذوي الاختصاص، لذا تتمثل مشكلة الدراسة في بحث</w:t>
      </w:r>
      <w:r w:rsidR="004E08D9" w:rsidRPr="00CC0403">
        <w:rPr>
          <w:rFonts w:ascii="Simplified Arabic" w:eastAsia="Calibri" w:hAnsi="Simplified Arabic" w:cs="Simplified Arabic"/>
          <w:noProof/>
          <w:color w:val="000000" w:themeColor="text1"/>
          <w:sz w:val="32"/>
          <w:szCs w:val="32"/>
          <w:rtl/>
          <w:lang w:bidi="ar-EG"/>
        </w:rPr>
        <w:t xml:space="preserve"> </w:t>
      </w:r>
      <w:r w:rsidRPr="00CC0403">
        <w:rPr>
          <w:rFonts w:ascii="Simplified Arabic" w:eastAsia="Calibri" w:hAnsi="Simplified Arabic" w:cs="Simplified Arabic"/>
          <w:noProof/>
          <w:color w:val="000000" w:themeColor="text1"/>
          <w:sz w:val="32"/>
          <w:szCs w:val="32"/>
          <w:rtl/>
          <w:lang w:bidi="ar-EG"/>
        </w:rPr>
        <w:t>الممارسات</w:t>
      </w:r>
      <w:r w:rsidR="004E08D9" w:rsidRPr="00CC0403">
        <w:rPr>
          <w:rFonts w:ascii="Simplified Arabic" w:eastAsia="Calibri" w:hAnsi="Simplified Arabic" w:cs="Simplified Arabic"/>
          <w:noProof/>
          <w:color w:val="000000" w:themeColor="text1"/>
          <w:sz w:val="32"/>
          <w:szCs w:val="32"/>
          <w:rtl/>
          <w:lang w:bidi="ar-EG"/>
        </w:rPr>
        <w:t xml:space="preserve"> </w:t>
      </w:r>
      <w:r w:rsidRPr="00CC0403">
        <w:rPr>
          <w:rFonts w:ascii="Simplified Arabic" w:eastAsia="Calibri" w:hAnsi="Simplified Arabic" w:cs="Simplified Arabic"/>
          <w:noProof/>
          <w:color w:val="000000" w:themeColor="text1"/>
          <w:sz w:val="32"/>
          <w:szCs w:val="32"/>
          <w:rtl/>
          <w:lang w:bidi="ar-EG"/>
        </w:rPr>
        <w:t>الوالدية</w:t>
      </w:r>
      <w:r w:rsidR="004E08D9" w:rsidRPr="00CC0403">
        <w:rPr>
          <w:rFonts w:ascii="Simplified Arabic" w:eastAsia="Calibri" w:hAnsi="Simplified Arabic" w:cs="Simplified Arabic"/>
          <w:noProof/>
          <w:color w:val="000000" w:themeColor="text1"/>
          <w:sz w:val="32"/>
          <w:szCs w:val="32"/>
          <w:rtl/>
          <w:lang w:bidi="ar-EG"/>
        </w:rPr>
        <w:t xml:space="preserve"> </w:t>
      </w:r>
      <w:r w:rsidRPr="00CC0403">
        <w:rPr>
          <w:rFonts w:ascii="Simplified Arabic" w:eastAsia="Calibri" w:hAnsi="Simplified Arabic" w:cs="Simplified Arabic"/>
          <w:noProof/>
          <w:color w:val="000000" w:themeColor="text1"/>
          <w:sz w:val="32"/>
          <w:szCs w:val="32"/>
          <w:rtl/>
          <w:lang w:bidi="ar-EG"/>
        </w:rPr>
        <w:t>في</w:t>
      </w:r>
      <w:r w:rsidR="004E08D9" w:rsidRPr="00CC0403">
        <w:rPr>
          <w:rFonts w:ascii="Simplified Arabic" w:eastAsia="Calibri" w:hAnsi="Simplified Arabic" w:cs="Simplified Arabic"/>
          <w:noProof/>
          <w:color w:val="000000" w:themeColor="text1"/>
          <w:sz w:val="32"/>
          <w:szCs w:val="32"/>
          <w:rtl/>
          <w:lang w:bidi="ar-EG"/>
        </w:rPr>
        <w:t xml:space="preserve"> </w:t>
      </w:r>
      <w:r w:rsidRPr="00CC0403">
        <w:rPr>
          <w:rFonts w:ascii="Simplified Arabic" w:eastAsia="Calibri" w:hAnsi="Simplified Arabic" w:cs="Simplified Arabic"/>
          <w:noProof/>
          <w:color w:val="000000" w:themeColor="text1"/>
          <w:sz w:val="32"/>
          <w:szCs w:val="32"/>
          <w:rtl/>
          <w:lang w:bidi="ar-EG"/>
        </w:rPr>
        <w:t>متابع</w:t>
      </w:r>
      <w:r w:rsidR="004E08D9" w:rsidRPr="00CC0403">
        <w:rPr>
          <w:rFonts w:ascii="Simplified Arabic" w:eastAsia="Calibri" w:hAnsi="Simplified Arabic" w:cs="Simplified Arabic"/>
          <w:noProof/>
          <w:color w:val="000000" w:themeColor="text1"/>
          <w:sz w:val="32"/>
          <w:szCs w:val="32"/>
          <w:rtl/>
          <w:lang w:bidi="ar-EG"/>
        </w:rPr>
        <w:t xml:space="preserve">ة </w:t>
      </w:r>
      <w:r w:rsidRPr="00CC0403">
        <w:rPr>
          <w:rFonts w:ascii="Simplified Arabic" w:eastAsia="Calibri" w:hAnsi="Simplified Arabic" w:cs="Simplified Arabic"/>
          <w:noProof/>
          <w:color w:val="000000" w:themeColor="text1"/>
          <w:sz w:val="32"/>
          <w:szCs w:val="32"/>
          <w:rtl/>
          <w:lang w:bidi="ar-EG"/>
        </w:rPr>
        <w:t>التحصيل الدراسي لأطفال المرحلة الابتدائية بالمدينة المنورة.</w:t>
      </w:r>
    </w:p>
    <w:p w14:paraId="0347151D" w14:textId="1E4D4E37" w:rsidR="00833BE6" w:rsidRPr="00686339" w:rsidRDefault="0000222C" w:rsidP="00543B4E">
      <w:pPr>
        <w:bidi/>
        <w:ind w:left="-1"/>
        <w:jc w:val="both"/>
        <w:rPr>
          <w:rFonts w:ascii="Simplified Arabic" w:eastAsia="Calibri" w:hAnsi="Simplified Arabic" w:cs="Simplified Arabic"/>
          <w:b/>
          <w:bCs/>
          <w:noProof/>
          <w:color w:val="000000" w:themeColor="text1"/>
          <w:sz w:val="32"/>
          <w:szCs w:val="32"/>
          <w:rtl/>
          <w:lang w:bidi="ar-EG"/>
        </w:rPr>
      </w:pPr>
      <w:r w:rsidRPr="00686339">
        <w:rPr>
          <w:rFonts w:ascii="Simplified Arabic" w:eastAsia="Calibri" w:hAnsi="Simplified Arabic" w:cs="Simplified Arabic"/>
          <w:b/>
          <w:bCs/>
          <w:noProof/>
          <w:color w:val="000000" w:themeColor="text1"/>
          <w:sz w:val="32"/>
          <w:szCs w:val="32"/>
          <w:rtl/>
          <w:lang w:bidi="ar-EG"/>
        </w:rPr>
        <w:t>أهمية البحث :</w:t>
      </w:r>
    </w:p>
    <w:p w14:paraId="16BE4549" w14:textId="6309CC0F" w:rsidR="0000222C" w:rsidRPr="00CC5E77" w:rsidRDefault="00812154" w:rsidP="00543B4E">
      <w:pPr>
        <w:bidi/>
        <w:ind w:left="-1"/>
        <w:jc w:val="both"/>
        <w:rPr>
          <w:rFonts w:ascii="Simplified Arabic" w:eastAsia="Calibri" w:hAnsi="Simplified Arabic" w:cs="Simplified Arabic"/>
          <w:noProof/>
          <w:color w:val="000000" w:themeColor="text1"/>
          <w:sz w:val="32"/>
          <w:szCs w:val="32"/>
          <w:lang w:bidi="ar-EG"/>
        </w:rPr>
      </w:pPr>
      <w:r w:rsidRPr="00CC5E77">
        <w:rPr>
          <w:rFonts w:ascii="Simplified Arabic" w:eastAsia="Calibri" w:hAnsi="Simplified Arabic" w:cs="Simplified Arabic"/>
          <w:noProof/>
          <w:color w:val="000000" w:themeColor="text1"/>
          <w:sz w:val="32"/>
          <w:szCs w:val="32"/>
          <w:rtl/>
        </w:rPr>
        <w:t>توجيه أنظار الوالدين نحو مسؤوليتاهم ودورهم في متابعة التحصيل الدراسي لأبنائهم.</w:t>
      </w:r>
    </w:p>
    <w:p w14:paraId="09E65390" w14:textId="533CAAC1" w:rsidR="00812154" w:rsidRPr="00CC5E77" w:rsidRDefault="00812154" w:rsidP="00543B4E">
      <w:pPr>
        <w:pStyle w:val="ListParagraph"/>
        <w:numPr>
          <w:ilvl w:val="0"/>
          <w:numId w:val="38"/>
        </w:numPr>
        <w:bidi/>
        <w:jc w:val="both"/>
        <w:rPr>
          <w:rFonts w:ascii="Simplified Arabic" w:eastAsia="Calibri" w:hAnsi="Simplified Arabic" w:cs="Simplified Arabic"/>
          <w:noProof/>
          <w:color w:val="000000" w:themeColor="text1"/>
          <w:sz w:val="32"/>
          <w:szCs w:val="32"/>
          <w:lang w:bidi="ar-EG"/>
        </w:rPr>
      </w:pPr>
      <w:r w:rsidRPr="00CC5E77">
        <w:rPr>
          <w:rFonts w:ascii="Simplified Arabic" w:eastAsia="Calibri" w:hAnsi="Simplified Arabic" w:cs="Simplified Arabic"/>
          <w:noProof/>
          <w:color w:val="000000" w:themeColor="text1"/>
          <w:sz w:val="32"/>
          <w:szCs w:val="32"/>
          <w:rtl/>
        </w:rPr>
        <w:t>تحسين مستوى فهم الممارسات الوالدية في متابعة التحصيل الدراسي لأبنائهم.</w:t>
      </w:r>
    </w:p>
    <w:p w14:paraId="596F99C9" w14:textId="2790649C" w:rsidR="00812154" w:rsidRPr="00CC5E77" w:rsidRDefault="00812154" w:rsidP="00543B4E">
      <w:pPr>
        <w:pStyle w:val="ListParagraph"/>
        <w:numPr>
          <w:ilvl w:val="0"/>
          <w:numId w:val="38"/>
        </w:numPr>
        <w:bidi/>
        <w:jc w:val="both"/>
        <w:rPr>
          <w:rFonts w:ascii="Simplified Arabic" w:eastAsia="Calibri" w:hAnsi="Simplified Arabic" w:cs="Simplified Arabic"/>
          <w:noProof/>
          <w:color w:val="000000" w:themeColor="text1"/>
          <w:sz w:val="32"/>
          <w:szCs w:val="32"/>
          <w:lang w:bidi="ar-EG"/>
        </w:rPr>
      </w:pPr>
      <w:r w:rsidRPr="00CC5E77">
        <w:rPr>
          <w:rFonts w:ascii="Simplified Arabic" w:eastAsia="Calibri" w:hAnsi="Simplified Arabic" w:cs="Simplified Arabic"/>
          <w:noProof/>
          <w:color w:val="000000" w:themeColor="text1"/>
          <w:sz w:val="32"/>
          <w:szCs w:val="32"/>
          <w:rtl/>
        </w:rPr>
        <w:t>الكشف عن العلاقة التي تربط الممارسات الوالدية بمستوى التحصيل الدراسي للأبناء.</w:t>
      </w:r>
    </w:p>
    <w:p w14:paraId="697086B7" w14:textId="2991A5F7" w:rsidR="00812154" w:rsidRPr="00CC5E77" w:rsidRDefault="00812154" w:rsidP="00543B4E">
      <w:pPr>
        <w:pStyle w:val="ListParagraph"/>
        <w:numPr>
          <w:ilvl w:val="0"/>
          <w:numId w:val="38"/>
        </w:numPr>
        <w:bidi/>
        <w:jc w:val="both"/>
        <w:rPr>
          <w:rFonts w:ascii="Simplified Arabic" w:eastAsia="Calibri" w:hAnsi="Simplified Arabic" w:cs="Simplified Arabic"/>
          <w:noProof/>
          <w:color w:val="000000" w:themeColor="text1"/>
          <w:sz w:val="32"/>
          <w:szCs w:val="32"/>
          <w:lang w:bidi="ar-EG"/>
        </w:rPr>
      </w:pPr>
      <w:r w:rsidRPr="00CC5E77">
        <w:rPr>
          <w:rFonts w:ascii="Simplified Arabic" w:eastAsia="Calibri" w:hAnsi="Simplified Arabic" w:cs="Simplified Arabic"/>
          <w:noProof/>
          <w:color w:val="000000" w:themeColor="text1"/>
          <w:sz w:val="32"/>
          <w:szCs w:val="32"/>
          <w:rtl/>
        </w:rPr>
        <w:t>يتوقع أن تثير نتائج الدراسة وتوصياتها بعض القضايا البحثية التي يمكن تناولها في دراسات أخرى مستقبلية .</w:t>
      </w:r>
    </w:p>
    <w:p w14:paraId="5398B910" w14:textId="602115A9" w:rsidR="00812154" w:rsidRPr="00CC0403" w:rsidRDefault="00812154" w:rsidP="00543B4E">
      <w:pPr>
        <w:bidi/>
        <w:ind w:left="-1"/>
        <w:jc w:val="both"/>
        <w:rPr>
          <w:rFonts w:ascii="Simplified Arabic" w:eastAsia="Calibri" w:hAnsi="Simplified Arabic" w:cs="Simplified Arabic"/>
          <w:b/>
          <w:bCs/>
          <w:noProof/>
          <w:color w:val="000000" w:themeColor="text1"/>
          <w:sz w:val="32"/>
          <w:szCs w:val="32"/>
          <w:rtl/>
          <w:lang w:bidi="ar-EG"/>
        </w:rPr>
      </w:pPr>
      <w:r w:rsidRPr="00CC0403">
        <w:rPr>
          <w:rFonts w:ascii="Simplified Arabic" w:eastAsia="Calibri" w:hAnsi="Simplified Arabic" w:cs="Simplified Arabic"/>
          <w:b/>
          <w:bCs/>
          <w:noProof/>
          <w:color w:val="000000" w:themeColor="text1"/>
          <w:sz w:val="32"/>
          <w:szCs w:val="32"/>
          <w:rtl/>
          <w:lang w:bidi="ar-EG"/>
        </w:rPr>
        <w:t xml:space="preserve">أهداف البحث </w:t>
      </w:r>
    </w:p>
    <w:p w14:paraId="7048DE91" w14:textId="7299629C" w:rsidR="00812154" w:rsidRPr="00CC5E77" w:rsidRDefault="00280A1E" w:rsidP="00543B4E">
      <w:pPr>
        <w:pStyle w:val="ListParagraph"/>
        <w:numPr>
          <w:ilvl w:val="0"/>
          <w:numId w:val="37"/>
        </w:numPr>
        <w:bidi/>
        <w:jc w:val="both"/>
        <w:rPr>
          <w:rFonts w:ascii="Simplified Arabic" w:eastAsia="Calibri" w:hAnsi="Simplified Arabic" w:cs="Simplified Arabic"/>
          <w:noProof/>
          <w:color w:val="000000" w:themeColor="text1"/>
          <w:sz w:val="32"/>
          <w:szCs w:val="32"/>
          <w:lang w:bidi="ar-EG"/>
        </w:rPr>
      </w:pPr>
      <w:r w:rsidRPr="00CC5E77">
        <w:rPr>
          <w:rFonts w:ascii="Simplified Arabic" w:eastAsia="Calibri" w:hAnsi="Simplified Arabic" w:cs="Simplified Arabic"/>
          <w:noProof/>
          <w:color w:val="000000" w:themeColor="text1"/>
          <w:sz w:val="32"/>
          <w:szCs w:val="32"/>
          <w:rtl/>
          <w:lang w:bidi="ar-EG"/>
        </w:rPr>
        <w:lastRenderedPageBreak/>
        <w:t>التعرف على العلاقة بين الممارسات الوالدية في متابعة الأبناء والتعليم عن بعد والتحصيل الدراسي لديهم.</w:t>
      </w:r>
    </w:p>
    <w:p w14:paraId="19C6B765" w14:textId="77777777" w:rsidR="00713A2B" w:rsidRPr="00CC5E77" w:rsidRDefault="00713A2B" w:rsidP="00543B4E">
      <w:pPr>
        <w:pStyle w:val="ListParagraph"/>
        <w:numPr>
          <w:ilvl w:val="0"/>
          <w:numId w:val="37"/>
        </w:numPr>
        <w:bidi/>
        <w:jc w:val="both"/>
        <w:rPr>
          <w:rFonts w:ascii="Simplified Arabic" w:eastAsia="Calibri" w:hAnsi="Simplified Arabic" w:cs="Simplified Arabic"/>
          <w:noProof/>
          <w:color w:val="000000" w:themeColor="text1"/>
          <w:sz w:val="32"/>
          <w:szCs w:val="32"/>
          <w:lang w:bidi="ar-EG"/>
        </w:rPr>
      </w:pPr>
      <w:r w:rsidRPr="00CC5E77">
        <w:rPr>
          <w:rFonts w:ascii="Simplified Arabic" w:eastAsia="Calibri" w:hAnsi="Simplified Arabic" w:cs="Simplified Arabic"/>
          <w:noProof/>
          <w:color w:val="000000" w:themeColor="text1"/>
          <w:sz w:val="32"/>
          <w:szCs w:val="32"/>
          <w:rtl/>
        </w:rPr>
        <w:t>معرفة العلاقة بين التعليم عن بعد والمدة الزمنية التي يقضيها الوالدان في متابعة أبنائهم قبل الجائحة وبعدها.</w:t>
      </w:r>
    </w:p>
    <w:p w14:paraId="2E911198" w14:textId="77777777" w:rsidR="00713A2B" w:rsidRPr="00CC5E77" w:rsidRDefault="00713A2B" w:rsidP="00543B4E">
      <w:pPr>
        <w:pStyle w:val="ListParagraph"/>
        <w:numPr>
          <w:ilvl w:val="0"/>
          <w:numId w:val="37"/>
        </w:numPr>
        <w:bidi/>
        <w:jc w:val="both"/>
        <w:rPr>
          <w:rFonts w:ascii="Simplified Arabic" w:eastAsia="Calibri" w:hAnsi="Simplified Arabic" w:cs="Simplified Arabic"/>
          <w:noProof/>
          <w:color w:val="000000" w:themeColor="text1"/>
          <w:sz w:val="32"/>
          <w:szCs w:val="32"/>
          <w:lang w:bidi="ar-EG"/>
        </w:rPr>
      </w:pPr>
      <w:r w:rsidRPr="00CC5E77">
        <w:rPr>
          <w:rFonts w:ascii="Simplified Arabic" w:eastAsia="Calibri" w:hAnsi="Simplified Arabic" w:cs="Simplified Arabic"/>
          <w:noProof/>
          <w:color w:val="000000" w:themeColor="text1"/>
          <w:sz w:val="32"/>
          <w:szCs w:val="32"/>
          <w:rtl/>
        </w:rPr>
        <w:t xml:space="preserve">رصد العلاقة بين </w:t>
      </w:r>
      <w:r w:rsidRPr="00CC5E77">
        <w:rPr>
          <w:rFonts w:ascii="Simplified Arabic" w:eastAsia="Calibri" w:hAnsi="Simplified Arabic" w:cs="Simplified Arabic"/>
          <w:noProof/>
          <w:color w:val="000000" w:themeColor="text1"/>
          <w:sz w:val="32"/>
          <w:szCs w:val="32"/>
          <w:rtl/>
          <w:lang w:bidi="ar-EG"/>
        </w:rPr>
        <w:t>بين التعلم عن بعد خلال جائحة كورونا وبين عمل الأمهات والمدة الزمنية التي يقضينها في متابعة تعليم أبنائهن .</w:t>
      </w:r>
    </w:p>
    <w:p w14:paraId="31FAF226" w14:textId="5EFBE5F2" w:rsidR="00812154" w:rsidRPr="00CC5E77" w:rsidRDefault="00713A2B" w:rsidP="00543B4E">
      <w:pPr>
        <w:pStyle w:val="ListParagraph"/>
        <w:numPr>
          <w:ilvl w:val="0"/>
          <w:numId w:val="37"/>
        </w:numPr>
        <w:bidi/>
        <w:jc w:val="both"/>
        <w:rPr>
          <w:rFonts w:ascii="Simplified Arabic" w:eastAsia="Calibri" w:hAnsi="Simplified Arabic" w:cs="Simplified Arabic"/>
          <w:noProof/>
          <w:color w:val="000000" w:themeColor="text1"/>
          <w:sz w:val="32"/>
          <w:szCs w:val="32"/>
          <w:lang w:bidi="ar-EG"/>
        </w:rPr>
      </w:pPr>
      <w:r w:rsidRPr="00CC5E77">
        <w:rPr>
          <w:rFonts w:ascii="Simplified Arabic" w:eastAsia="Calibri" w:hAnsi="Simplified Arabic" w:cs="Simplified Arabic"/>
          <w:noProof/>
          <w:color w:val="000000" w:themeColor="text1"/>
          <w:sz w:val="32"/>
          <w:szCs w:val="32"/>
          <w:rtl/>
          <w:lang w:bidi="ar-EG"/>
        </w:rPr>
        <w:t>التعرف على بين التعليم عن بعد خلال جائحة كورونا وبين طبيعة المواقع التي يرتادها الأطفال (تعليمي ، ترفيهي) .</w:t>
      </w:r>
    </w:p>
    <w:p w14:paraId="330F7004" w14:textId="6340D4F3" w:rsidR="00CC0403" w:rsidRPr="00CC0403" w:rsidRDefault="00CC0403" w:rsidP="00543B4E">
      <w:pPr>
        <w:bidi/>
        <w:ind w:left="-1"/>
        <w:jc w:val="both"/>
        <w:rPr>
          <w:rFonts w:ascii="Simplified Arabic" w:eastAsia="Calibri" w:hAnsi="Simplified Arabic" w:cs="Simplified Arabic"/>
          <w:b/>
          <w:bCs/>
          <w:noProof/>
          <w:color w:val="000000" w:themeColor="text1"/>
          <w:sz w:val="32"/>
          <w:szCs w:val="32"/>
          <w:rtl/>
          <w:lang w:bidi="ar-EG"/>
        </w:rPr>
      </w:pPr>
      <w:r w:rsidRPr="00CC0403">
        <w:rPr>
          <w:rFonts w:ascii="Simplified Arabic" w:eastAsia="Calibri" w:hAnsi="Simplified Arabic" w:cs="Simplified Arabic"/>
          <w:b/>
          <w:bCs/>
          <w:noProof/>
          <w:color w:val="000000" w:themeColor="text1"/>
          <w:sz w:val="32"/>
          <w:szCs w:val="32"/>
          <w:rtl/>
          <w:lang w:bidi="ar-EG"/>
        </w:rPr>
        <w:t xml:space="preserve">فرضيات البحث </w:t>
      </w:r>
    </w:p>
    <w:p w14:paraId="78FCC444" w14:textId="6FB0B0F8" w:rsidR="00CC0403" w:rsidRPr="00CC0403" w:rsidRDefault="00CC0403" w:rsidP="00543B4E">
      <w:pPr>
        <w:bidi/>
        <w:ind w:left="-1"/>
        <w:jc w:val="both"/>
        <w:rPr>
          <w:rFonts w:ascii="Simplified Arabic" w:eastAsia="Calibri" w:hAnsi="Simplified Arabic" w:cs="Simplified Arabic"/>
          <w:noProof/>
          <w:color w:val="000000" w:themeColor="text1"/>
          <w:sz w:val="32"/>
          <w:szCs w:val="32"/>
          <w:lang w:bidi="ar-EG"/>
        </w:rPr>
      </w:pPr>
      <w:r w:rsidRPr="00CC0403">
        <w:rPr>
          <w:rFonts w:ascii="Simplified Arabic" w:eastAsia="Calibri" w:hAnsi="Simplified Arabic" w:cs="Simplified Arabic"/>
          <w:noProof/>
          <w:color w:val="000000" w:themeColor="text1"/>
          <w:sz w:val="32"/>
          <w:szCs w:val="32"/>
          <w:rtl/>
          <w:lang w:bidi="ar-EG"/>
        </w:rPr>
        <w:t> تفترض هذه الدراسة أن الممارسات الوالدية في متابعة التحصيل الدراسي للأبناء قد تأثرت أيضاً ، وعليه فإن هذه الدراسة تهدف إلى التعرف على الممارسات الوالدية التي يتبعها الوالدان في متابعة أداء أبنائهم عبر منصات التعليم عن بعد في المدينة المنورة.</w:t>
      </w:r>
      <w:r w:rsidR="006B6923">
        <w:rPr>
          <w:rFonts w:ascii="Simplified Arabic" w:eastAsia="Calibri" w:hAnsi="Simplified Arabic" w:cs="Simplified Arabic" w:hint="cs"/>
          <w:noProof/>
          <w:color w:val="000000" w:themeColor="text1"/>
          <w:sz w:val="32"/>
          <w:szCs w:val="32"/>
          <w:rtl/>
          <w:lang w:bidi="ar-EG"/>
        </w:rPr>
        <w:t xml:space="preserve"> </w:t>
      </w:r>
      <w:r w:rsidRPr="00CC0403">
        <w:rPr>
          <w:rFonts w:ascii="Simplified Arabic" w:eastAsia="Calibri" w:hAnsi="Simplified Arabic" w:cs="Simplified Arabic"/>
          <w:noProof/>
          <w:color w:val="000000" w:themeColor="text1"/>
          <w:sz w:val="32"/>
          <w:szCs w:val="32"/>
          <w:rtl/>
          <w:lang w:bidi="ar-EG"/>
        </w:rPr>
        <w:t>في ضوء الفرضيات التالية : </w:t>
      </w:r>
    </w:p>
    <w:p w14:paraId="14024D62" w14:textId="77777777" w:rsidR="00CC0403" w:rsidRPr="00CC0403" w:rsidRDefault="00CC0403" w:rsidP="00543B4E">
      <w:pPr>
        <w:numPr>
          <w:ilvl w:val="0"/>
          <w:numId w:val="7"/>
        </w:numPr>
        <w:bidi/>
        <w:ind w:left="-1" w:firstLine="0"/>
        <w:jc w:val="both"/>
        <w:textAlignment w:val="baseline"/>
        <w:rPr>
          <w:rFonts w:ascii="Simplified Arabic" w:eastAsia="Calibri" w:hAnsi="Simplified Arabic" w:cs="Simplified Arabic"/>
          <w:noProof/>
          <w:color w:val="000000" w:themeColor="text1"/>
          <w:sz w:val="32"/>
          <w:szCs w:val="32"/>
          <w:rtl/>
        </w:rPr>
      </w:pPr>
      <w:r w:rsidRPr="00CC0403">
        <w:rPr>
          <w:rFonts w:ascii="Simplified Arabic" w:eastAsia="Calibri" w:hAnsi="Simplified Arabic" w:cs="Simplified Arabic"/>
          <w:noProof/>
          <w:color w:val="000000" w:themeColor="text1"/>
          <w:sz w:val="32"/>
          <w:szCs w:val="32"/>
          <w:rtl/>
        </w:rPr>
        <w:t>لا توجد علاقة ذات دلالة إحصائية بين التعليم عن بعد و الممارسات الوالدية في متابعة الأبناء قبل جائحة كورونا وبعدها</w:t>
      </w:r>
      <w:r w:rsidRPr="00CC0403">
        <w:rPr>
          <w:rFonts w:ascii="Simplified Arabic" w:eastAsia="Calibri" w:hAnsi="Simplified Arabic" w:cs="Simplified Arabic"/>
          <w:noProof/>
          <w:color w:val="000000" w:themeColor="text1"/>
          <w:sz w:val="32"/>
          <w:szCs w:val="32"/>
        </w:rPr>
        <w:t>. </w:t>
      </w:r>
    </w:p>
    <w:p w14:paraId="375F52A3" w14:textId="77777777" w:rsidR="00CC0403" w:rsidRPr="00CC0403" w:rsidRDefault="00CC0403" w:rsidP="00543B4E">
      <w:pPr>
        <w:numPr>
          <w:ilvl w:val="0"/>
          <w:numId w:val="7"/>
        </w:numPr>
        <w:bidi/>
        <w:ind w:left="-1" w:firstLine="0"/>
        <w:jc w:val="both"/>
        <w:textAlignment w:val="baseline"/>
        <w:rPr>
          <w:rFonts w:ascii="Simplified Arabic" w:eastAsia="Calibri" w:hAnsi="Simplified Arabic" w:cs="Simplified Arabic"/>
          <w:noProof/>
          <w:color w:val="000000" w:themeColor="text1"/>
          <w:sz w:val="32"/>
          <w:szCs w:val="32"/>
        </w:rPr>
      </w:pPr>
      <w:r w:rsidRPr="00CC0403">
        <w:rPr>
          <w:rFonts w:ascii="Simplified Arabic" w:eastAsia="Calibri" w:hAnsi="Simplified Arabic" w:cs="Simplified Arabic"/>
          <w:noProof/>
          <w:color w:val="000000" w:themeColor="text1"/>
          <w:sz w:val="32"/>
          <w:szCs w:val="32"/>
          <w:rtl/>
        </w:rPr>
        <w:t>لا توجد علاقة ذات دلالة إحصائية بين التعليم عن بعد و المدة الزمنية التي يقضيها الوالدان في متابعة أبنائهم قبل الجائحة وبعدها. </w:t>
      </w:r>
    </w:p>
    <w:p w14:paraId="5EF20D3B" w14:textId="77777777" w:rsidR="00CC0403" w:rsidRPr="00CC0403" w:rsidRDefault="00CC0403" w:rsidP="00543B4E">
      <w:pPr>
        <w:numPr>
          <w:ilvl w:val="0"/>
          <w:numId w:val="7"/>
        </w:numPr>
        <w:bidi/>
        <w:ind w:left="-1" w:firstLine="0"/>
        <w:jc w:val="both"/>
        <w:textAlignment w:val="baseline"/>
        <w:rPr>
          <w:rFonts w:ascii="Simplified Arabic" w:eastAsia="Calibri" w:hAnsi="Simplified Arabic" w:cs="Simplified Arabic"/>
          <w:noProof/>
          <w:color w:val="000000" w:themeColor="text1"/>
          <w:sz w:val="32"/>
          <w:szCs w:val="32"/>
          <w:rtl/>
        </w:rPr>
      </w:pPr>
      <w:r w:rsidRPr="00CC0403">
        <w:rPr>
          <w:rFonts w:ascii="Simplified Arabic" w:eastAsia="Calibri" w:hAnsi="Simplified Arabic" w:cs="Simplified Arabic"/>
          <w:noProof/>
          <w:color w:val="000000" w:themeColor="text1"/>
          <w:sz w:val="32"/>
          <w:szCs w:val="32"/>
          <w:rtl/>
        </w:rPr>
        <w:t>لا توجد علاقة ذات دلالة إحصائية بين التعلم عن بعد خلال جائحة كورونا وبين عمل الأمهات والمدة الزمنية التي يقضينها في متابعة تعليم أبنائهن .</w:t>
      </w:r>
    </w:p>
    <w:p w14:paraId="06F27E5B" w14:textId="77777777" w:rsidR="00CC0403" w:rsidRPr="00CC0403" w:rsidRDefault="00CC0403" w:rsidP="00543B4E">
      <w:pPr>
        <w:numPr>
          <w:ilvl w:val="0"/>
          <w:numId w:val="7"/>
        </w:numPr>
        <w:bidi/>
        <w:ind w:left="-1" w:firstLine="0"/>
        <w:jc w:val="both"/>
        <w:textAlignment w:val="baseline"/>
        <w:rPr>
          <w:rFonts w:ascii="Simplified Arabic" w:eastAsia="Calibri" w:hAnsi="Simplified Arabic" w:cs="Simplified Arabic"/>
          <w:noProof/>
          <w:color w:val="000000" w:themeColor="text1"/>
          <w:sz w:val="32"/>
          <w:szCs w:val="32"/>
          <w:rtl/>
        </w:rPr>
      </w:pPr>
      <w:r w:rsidRPr="00CC0403">
        <w:rPr>
          <w:rFonts w:ascii="Simplified Arabic" w:eastAsia="Calibri" w:hAnsi="Simplified Arabic" w:cs="Simplified Arabic"/>
          <w:noProof/>
          <w:color w:val="000000" w:themeColor="text1"/>
          <w:sz w:val="32"/>
          <w:szCs w:val="32"/>
          <w:rtl/>
        </w:rPr>
        <w:t>لا توجد علاقة ذات دلالة إحصائية بين التعليم عن بعد خلال جائحة كورونا وبين طبيعة المواقع التي يرتادها الأطفال (تعليمي ، ترفيهي) .</w:t>
      </w:r>
    </w:p>
    <w:p w14:paraId="764D9A92" w14:textId="77777777" w:rsidR="00812154" w:rsidRPr="00CC0403" w:rsidRDefault="00812154" w:rsidP="00543B4E">
      <w:pPr>
        <w:bidi/>
        <w:ind w:left="-1" w:right="-810"/>
        <w:jc w:val="both"/>
        <w:rPr>
          <w:rFonts w:ascii="Simplified Arabic" w:hAnsi="Simplified Arabic" w:cs="Simplified Arabic"/>
          <w:b/>
          <w:bCs/>
          <w:sz w:val="32"/>
          <w:szCs w:val="32"/>
          <w:rtl/>
          <w:lang w:bidi="ar-EG"/>
        </w:rPr>
      </w:pPr>
      <w:r w:rsidRPr="00CC0403">
        <w:rPr>
          <w:rFonts w:ascii="Simplified Arabic" w:hAnsi="Simplified Arabic" w:cs="Simplified Arabic"/>
          <w:b/>
          <w:bCs/>
          <w:sz w:val="32"/>
          <w:szCs w:val="32"/>
          <w:rtl/>
          <w:lang w:bidi="ar-EG"/>
        </w:rPr>
        <w:t>الإجراءات المنهجية للدراسة:</w:t>
      </w:r>
    </w:p>
    <w:p w14:paraId="7D3152C2" w14:textId="19C4CA6A" w:rsidR="00AE2037" w:rsidRPr="00C12AE8" w:rsidRDefault="00812154" w:rsidP="00543B4E">
      <w:pPr>
        <w:bidi/>
        <w:ind w:left="-1"/>
        <w:jc w:val="both"/>
        <w:rPr>
          <w:rFonts w:ascii="Simplified Arabic" w:hAnsi="Simplified Arabic" w:cs="Simplified Arabic"/>
          <w:b/>
          <w:bCs/>
          <w:sz w:val="32"/>
          <w:szCs w:val="32"/>
          <w:rtl/>
          <w:lang w:bidi="ar-EG"/>
        </w:rPr>
      </w:pPr>
      <w:r w:rsidRPr="00CC0403">
        <w:rPr>
          <w:rFonts w:ascii="Simplified Arabic" w:hAnsi="Simplified Arabic" w:cs="Simplified Arabic"/>
          <w:b/>
          <w:bCs/>
          <w:sz w:val="32"/>
          <w:szCs w:val="32"/>
          <w:rtl/>
          <w:lang w:bidi="ar-EG"/>
        </w:rPr>
        <w:t>أ)  نوع الدراسة ومنهجها:</w:t>
      </w:r>
      <w:r w:rsidR="00257B7D" w:rsidRPr="00CC0403">
        <w:rPr>
          <w:rFonts w:ascii="Simplified Arabic" w:hAnsi="Simplified Arabic" w:cs="Simplified Arabic"/>
          <w:color w:val="000000" w:themeColor="text1"/>
          <w:sz w:val="32"/>
          <w:szCs w:val="32"/>
          <w:rtl/>
        </w:rPr>
        <w:t>اعتمدت الدراسة على المنهج الوصفي</w:t>
      </w:r>
      <w:r w:rsidR="006B6923">
        <w:rPr>
          <w:rFonts w:ascii="Simplified Arabic" w:hAnsi="Simplified Arabic" w:cs="Simplified Arabic" w:hint="cs"/>
          <w:color w:val="000000" w:themeColor="text1"/>
          <w:sz w:val="32"/>
          <w:szCs w:val="32"/>
          <w:rtl/>
        </w:rPr>
        <w:t xml:space="preserve"> الذي يعرف بأنه</w:t>
      </w:r>
      <w:r w:rsidR="00257B7D" w:rsidRPr="00CC0403">
        <w:rPr>
          <w:rFonts w:ascii="Simplified Arabic" w:hAnsi="Simplified Arabic" w:cs="Simplified Arabic"/>
          <w:color w:val="000000" w:themeColor="text1"/>
          <w:sz w:val="32"/>
          <w:szCs w:val="32"/>
          <w:rtl/>
        </w:rPr>
        <w:t xml:space="preserve"> طريقة لوصف الظاهرة المدروسة وتصويرها كمياً عن طريق جمع معلومات مقننة عن المشكلة وتصنيفها وتحليلها واخضاعها للدراسة الدقيقة(</w:t>
      </w:r>
      <w:proofErr w:type="spellStart"/>
      <w:r w:rsidR="00257B7D" w:rsidRPr="00CC0403">
        <w:rPr>
          <w:rFonts w:ascii="Simplified Arabic" w:hAnsi="Simplified Arabic" w:cs="Simplified Arabic"/>
          <w:color w:val="000000" w:themeColor="text1"/>
          <w:sz w:val="32"/>
          <w:szCs w:val="32"/>
          <w:rtl/>
        </w:rPr>
        <w:t>سلاطنية</w:t>
      </w:r>
      <w:proofErr w:type="spellEnd"/>
      <w:r w:rsidR="00257B7D" w:rsidRPr="00CC0403">
        <w:rPr>
          <w:rFonts w:ascii="Simplified Arabic" w:hAnsi="Simplified Arabic" w:cs="Simplified Arabic"/>
          <w:color w:val="000000" w:themeColor="text1"/>
          <w:sz w:val="32"/>
          <w:szCs w:val="32"/>
          <w:rtl/>
        </w:rPr>
        <w:t>، الجيلاني، 2012)</w:t>
      </w:r>
      <w:r w:rsidR="00AE2037" w:rsidRPr="00CC0403">
        <w:rPr>
          <w:rFonts w:ascii="Simplified Arabic" w:hAnsi="Simplified Arabic" w:cs="Simplified Arabic"/>
          <w:color w:val="000000" w:themeColor="text1"/>
          <w:sz w:val="32"/>
          <w:szCs w:val="32"/>
        </w:rPr>
        <w:t>.</w:t>
      </w:r>
      <w:r w:rsidR="00257B7D" w:rsidRPr="00CC0403">
        <w:rPr>
          <w:rFonts w:ascii="Simplified Arabic" w:hAnsi="Simplified Arabic" w:cs="Simplified Arabic"/>
          <w:color w:val="000000" w:themeColor="text1"/>
          <w:sz w:val="32"/>
          <w:szCs w:val="32"/>
          <w:rtl/>
        </w:rPr>
        <w:t xml:space="preserve"> لذلك تم </w:t>
      </w:r>
      <w:r w:rsidR="00257B7D" w:rsidRPr="00CC0403">
        <w:rPr>
          <w:rFonts w:ascii="Simplified Arabic" w:hAnsi="Simplified Arabic" w:cs="Simplified Arabic"/>
          <w:color w:val="000000" w:themeColor="text1"/>
          <w:sz w:val="32"/>
          <w:szCs w:val="32"/>
          <w:rtl/>
        </w:rPr>
        <w:lastRenderedPageBreak/>
        <w:t xml:space="preserve">استخدامه في هذه الدراسة بغرض فهم العلاقة بين التعليم عن بُعد وبين الممارسات الوالدية التي يتبعها الوالدان في متابعة التحصيل الدراسي لتلاميذ المرحلة الابتدائية بالمدينة المنورة، وقد تم اختيار عينة البحث لتكون في منطقة المدينة المنورة وتم إرسال استبيان إلكتروني لاستطلاع رأي الوالدين. </w:t>
      </w:r>
    </w:p>
    <w:p w14:paraId="422C0AA8" w14:textId="4357ED98" w:rsidR="00C27DC9" w:rsidRPr="00C12AE8" w:rsidRDefault="00C27DC9" w:rsidP="00543B4E">
      <w:pPr>
        <w:bidi/>
        <w:ind w:left="-1"/>
        <w:jc w:val="both"/>
        <w:rPr>
          <w:rFonts w:ascii="Simplified Arabic" w:eastAsia="Calibri" w:hAnsi="Simplified Arabic" w:cs="Simplified Arabic"/>
          <w:b/>
          <w:bCs/>
          <w:noProof/>
          <w:color w:val="000000" w:themeColor="text1"/>
          <w:sz w:val="32"/>
          <w:szCs w:val="32"/>
          <w:lang w:bidi="ar-EG"/>
        </w:rPr>
      </w:pPr>
      <w:r w:rsidRPr="00CC0403">
        <w:rPr>
          <w:rFonts w:ascii="Simplified Arabic" w:eastAsia="Calibri" w:hAnsi="Simplified Arabic" w:cs="Simplified Arabic"/>
          <w:b/>
          <w:bCs/>
          <w:noProof/>
          <w:color w:val="000000" w:themeColor="text1"/>
          <w:sz w:val="32"/>
          <w:szCs w:val="32"/>
          <w:rtl/>
          <w:lang w:bidi="ar-EG"/>
        </w:rPr>
        <w:t>ب) أداة الدراسة</w:t>
      </w:r>
      <w:r w:rsidR="00C12AE8">
        <w:rPr>
          <w:rFonts w:ascii="Simplified Arabic" w:eastAsia="Calibri" w:hAnsi="Simplified Arabic" w:cs="Simplified Arabic" w:hint="cs"/>
          <w:b/>
          <w:bCs/>
          <w:noProof/>
          <w:color w:val="000000" w:themeColor="text1"/>
          <w:sz w:val="32"/>
          <w:szCs w:val="32"/>
          <w:rtl/>
          <w:lang w:bidi="ar-EG"/>
        </w:rPr>
        <w:t xml:space="preserve">: </w:t>
      </w:r>
      <w:r w:rsidRPr="00CC0403">
        <w:rPr>
          <w:rFonts w:ascii="Simplified Arabic" w:eastAsia="Calibri" w:hAnsi="Simplified Arabic" w:cs="Simplified Arabic"/>
          <w:color w:val="000000" w:themeColor="text1"/>
          <w:sz w:val="32"/>
          <w:szCs w:val="32"/>
          <w:rtl/>
          <w:lang w:bidi="ar-EG"/>
        </w:rPr>
        <w:t>تم إعداد الاستبيان حول الممارسات الوالدية في متابعة التحصيل الدراسي لأطفال المرحلة الابتدائية بالمدينة المنورة  ومدى تأثرها بجائحة كورونا</w:t>
      </w:r>
      <w:r w:rsidRPr="00CC0403">
        <w:rPr>
          <w:rFonts w:ascii="Simplified Arabic" w:eastAsia="Calibri" w:hAnsi="Simplified Arabic" w:cs="Simplified Arabic"/>
          <w:b/>
          <w:bCs/>
          <w:color w:val="000000" w:themeColor="text1"/>
          <w:sz w:val="32"/>
          <w:szCs w:val="32"/>
          <w:rtl/>
          <w:lang w:bidi="ar-EG"/>
        </w:rPr>
        <w:t xml:space="preserve">.يتكون الاستبيان من قسمين رئيسيين هما:القسم الأول: </w:t>
      </w:r>
      <w:r w:rsidRPr="00CC0403">
        <w:rPr>
          <w:rFonts w:ascii="Simplified Arabic" w:eastAsia="Calibri" w:hAnsi="Simplified Arabic" w:cs="Simplified Arabic"/>
          <w:color w:val="000000" w:themeColor="text1"/>
          <w:sz w:val="32"/>
          <w:szCs w:val="32"/>
          <w:rtl/>
          <w:lang w:bidi="ar-EG"/>
        </w:rPr>
        <w:t>وهو عبارة عن محاور الدراسة، حيث يتكون الاستبيان من 23 فقرة.</w:t>
      </w:r>
      <w:r w:rsidRPr="00CC0403">
        <w:rPr>
          <w:rFonts w:ascii="Simplified Arabic" w:eastAsia="Calibri" w:hAnsi="Simplified Arabic" w:cs="Simplified Arabic"/>
          <w:b/>
          <w:bCs/>
          <w:color w:val="000000" w:themeColor="text1"/>
          <w:sz w:val="32"/>
          <w:szCs w:val="32"/>
          <w:rtl/>
          <w:lang w:bidi="ar-EG"/>
        </w:rPr>
        <w:t>القسم الثاني:</w:t>
      </w:r>
      <w:r w:rsidRPr="00CC0403">
        <w:rPr>
          <w:rFonts w:ascii="Simplified Arabic" w:eastAsia="Calibri" w:hAnsi="Simplified Arabic" w:cs="Simplified Arabic"/>
          <w:color w:val="000000" w:themeColor="text1"/>
          <w:sz w:val="32"/>
          <w:szCs w:val="32"/>
          <w:rtl/>
          <w:lang w:bidi="ar-EG"/>
        </w:rPr>
        <w:t xml:space="preserve"> وهو عبارة عن السمات الشخصية للمشاركين في الاستبيان وهي كالاتي:(عدد الأطفال في المرحلة الابتدائية – مع من يعيش الأطفال – مهنة الأم – مهنة الأب - الدرجة العلمية للأم - الدرجة العلمية للأب - نوع المدرسة التي يرتادها الطفل - الصف الدراسي للطفل)</w:t>
      </w:r>
      <w:r w:rsidR="00AD696C">
        <w:rPr>
          <w:rFonts w:ascii="Simplified Arabic" w:eastAsia="Calibri" w:hAnsi="Simplified Arabic" w:cs="Simplified Arabic"/>
          <w:color w:val="000000" w:themeColor="text1"/>
          <w:sz w:val="32"/>
          <w:szCs w:val="32"/>
          <w:lang w:bidi="ar-EG"/>
        </w:rPr>
        <w:t xml:space="preserve">, </w:t>
      </w:r>
      <w:r w:rsidRPr="00CC0403">
        <w:rPr>
          <w:rFonts w:ascii="Simplified Arabic" w:eastAsia="Calibri" w:hAnsi="Simplified Arabic" w:cs="Simplified Arabic"/>
          <w:color w:val="000000" w:themeColor="text1"/>
          <w:sz w:val="32"/>
          <w:szCs w:val="32"/>
          <w:rtl/>
          <w:lang w:bidi="ar-EG"/>
        </w:rPr>
        <w:t>وقد تم استخدام مقياس ليكرت لقياس استجابات أفراد عينة البحث لفقرات الاستبيان حسب الجدول:</w:t>
      </w:r>
    </w:p>
    <w:tbl>
      <w:tblPr>
        <w:bidiVisual/>
        <w:tblW w:w="8357" w:type="dxa"/>
        <w:tblInd w:w="60" w:type="dxa"/>
        <w:tblBorders>
          <w:top w:val="single" w:sz="4" w:space="0" w:color="auto"/>
          <w:left w:val="single" w:sz="8" w:space="0" w:color="auto"/>
          <w:bottom w:val="single" w:sz="4" w:space="0" w:color="000000"/>
          <w:right w:val="single" w:sz="8" w:space="0" w:color="auto"/>
          <w:insideH w:val="single" w:sz="8" w:space="0" w:color="auto"/>
          <w:insideV w:val="single" w:sz="8" w:space="0" w:color="auto"/>
        </w:tblBorders>
        <w:tblLook w:val="04A0" w:firstRow="1" w:lastRow="0" w:firstColumn="1" w:lastColumn="0" w:noHBand="0" w:noVBand="1"/>
      </w:tblPr>
      <w:tblGrid>
        <w:gridCol w:w="1594"/>
        <w:gridCol w:w="1506"/>
        <w:gridCol w:w="1559"/>
        <w:gridCol w:w="1134"/>
        <w:gridCol w:w="1380"/>
        <w:gridCol w:w="1184"/>
      </w:tblGrid>
      <w:tr w:rsidR="00AE2037" w:rsidRPr="00CC0403" w14:paraId="17605F02" w14:textId="77777777" w:rsidTr="00C12AE8">
        <w:trPr>
          <w:trHeight w:val="454"/>
        </w:trPr>
        <w:tc>
          <w:tcPr>
            <w:tcW w:w="1594" w:type="dxa"/>
            <w:shd w:val="clear" w:color="000000" w:fill="E7E6E6"/>
            <w:vAlign w:val="center"/>
            <w:hideMark/>
          </w:tcPr>
          <w:p w14:paraId="1413C89E" w14:textId="77777777" w:rsidR="00AE2037" w:rsidRPr="00CC0403" w:rsidRDefault="00AE2037" w:rsidP="00543B4E">
            <w:pPr>
              <w:bidi/>
              <w:ind w:left="-1"/>
              <w:jc w:val="center"/>
              <w:rPr>
                <w:rFonts w:ascii="Simplified Arabic" w:hAnsi="Simplified Arabic" w:cs="Simplified Arabic"/>
                <w:color w:val="000000" w:themeColor="text1"/>
                <w:sz w:val="20"/>
                <w:szCs w:val="20"/>
                <w:lang w:bidi="ar-EG"/>
              </w:rPr>
            </w:pPr>
            <w:r w:rsidRPr="00CC0403">
              <w:rPr>
                <w:rFonts w:ascii="Simplified Arabic" w:hAnsi="Simplified Arabic" w:cs="Simplified Arabic"/>
                <w:color w:val="000000" w:themeColor="text1"/>
                <w:sz w:val="20"/>
                <w:szCs w:val="20"/>
                <w:rtl/>
                <w:lang w:bidi="ar-EG"/>
              </w:rPr>
              <w:t>الرأي</w:t>
            </w:r>
          </w:p>
        </w:tc>
        <w:tc>
          <w:tcPr>
            <w:tcW w:w="1506" w:type="dxa"/>
            <w:shd w:val="clear" w:color="000000" w:fill="E7E6E6"/>
            <w:vAlign w:val="center"/>
            <w:hideMark/>
          </w:tcPr>
          <w:p w14:paraId="560404FA" w14:textId="77777777" w:rsidR="00AE2037" w:rsidRPr="00CC0403" w:rsidRDefault="00AE2037" w:rsidP="00543B4E">
            <w:pPr>
              <w:bidi/>
              <w:ind w:left="-1"/>
              <w:jc w:val="center"/>
              <w:rPr>
                <w:rFonts w:ascii="Simplified Arabic" w:hAnsi="Simplified Arabic" w:cs="Simplified Arabic"/>
                <w:color w:val="000000" w:themeColor="text1"/>
                <w:sz w:val="20"/>
                <w:szCs w:val="20"/>
                <w:rtl/>
                <w:lang w:bidi="ar-EG"/>
              </w:rPr>
            </w:pPr>
            <w:r w:rsidRPr="00CC0403">
              <w:rPr>
                <w:rFonts w:ascii="Simplified Arabic" w:hAnsi="Simplified Arabic" w:cs="Simplified Arabic"/>
                <w:color w:val="000000" w:themeColor="text1"/>
                <w:sz w:val="20"/>
                <w:szCs w:val="20"/>
                <w:rtl/>
                <w:lang w:bidi="ar-EG"/>
              </w:rPr>
              <w:t>أوافق تماما</w:t>
            </w:r>
          </w:p>
        </w:tc>
        <w:tc>
          <w:tcPr>
            <w:tcW w:w="1559" w:type="dxa"/>
            <w:shd w:val="clear" w:color="000000" w:fill="E7E6E6"/>
            <w:vAlign w:val="center"/>
            <w:hideMark/>
          </w:tcPr>
          <w:p w14:paraId="733FD1C5" w14:textId="77777777" w:rsidR="00AE2037" w:rsidRPr="00CC0403" w:rsidRDefault="00AE2037" w:rsidP="00543B4E">
            <w:pPr>
              <w:bidi/>
              <w:ind w:left="-1"/>
              <w:jc w:val="center"/>
              <w:rPr>
                <w:rFonts w:ascii="Simplified Arabic" w:hAnsi="Simplified Arabic" w:cs="Simplified Arabic"/>
                <w:color w:val="000000" w:themeColor="text1"/>
                <w:sz w:val="20"/>
                <w:szCs w:val="20"/>
                <w:rtl/>
                <w:lang w:bidi="ar-EG"/>
              </w:rPr>
            </w:pPr>
            <w:r w:rsidRPr="00CC0403">
              <w:rPr>
                <w:rFonts w:ascii="Simplified Arabic" w:hAnsi="Simplified Arabic" w:cs="Simplified Arabic"/>
                <w:color w:val="000000" w:themeColor="text1"/>
                <w:sz w:val="20"/>
                <w:szCs w:val="20"/>
                <w:rtl/>
                <w:lang w:bidi="ar-EG"/>
              </w:rPr>
              <w:t>أوافق</w:t>
            </w:r>
          </w:p>
        </w:tc>
        <w:tc>
          <w:tcPr>
            <w:tcW w:w="1134" w:type="dxa"/>
            <w:shd w:val="clear" w:color="000000" w:fill="E7E6E6"/>
            <w:vAlign w:val="center"/>
            <w:hideMark/>
          </w:tcPr>
          <w:p w14:paraId="725F626E" w14:textId="77777777" w:rsidR="00AE2037" w:rsidRPr="00CC0403" w:rsidRDefault="00AE2037" w:rsidP="00543B4E">
            <w:pPr>
              <w:bidi/>
              <w:ind w:left="-1"/>
              <w:jc w:val="center"/>
              <w:rPr>
                <w:rFonts w:ascii="Simplified Arabic" w:hAnsi="Simplified Arabic" w:cs="Simplified Arabic"/>
                <w:color w:val="000000" w:themeColor="text1"/>
                <w:sz w:val="20"/>
                <w:szCs w:val="20"/>
                <w:rtl/>
                <w:lang w:bidi="ar-EG"/>
              </w:rPr>
            </w:pPr>
            <w:r w:rsidRPr="00CC0403">
              <w:rPr>
                <w:rFonts w:ascii="Simplified Arabic" w:hAnsi="Simplified Arabic" w:cs="Simplified Arabic"/>
                <w:color w:val="000000" w:themeColor="text1"/>
                <w:sz w:val="20"/>
                <w:szCs w:val="20"/>
                <w:rtl/>
                <w:lang w:bidi="ar-EG"/>
              </w:rPr>
              <w:t>محايد</w:t>
            </w:r>
          </w:p>
        </w:tc>
        <w:tc>
          <w:tcPr>
            <w:tcW w:w="1380" w:type="dxa"/>
            <w:shd w:val="clear" w:color="000000" w:fill="E7E6E6"/>
            <w:vAlign w:val="center"/>
            <w:hideMark/>
          </w:tcPr>
          <w:p w14:paraId="50501D81" w14:textId="77777777" w:rsidR="00AE2037" w:rsidRPr="00CC0403" w:rsidRDefault="00AE2037" w:rsidP="00543B4E">
            <w:pPr>
              <w:bidi/>
              <w:ind w:left="-1"/>
              <w:jc w:val="center"/>
              <w:rPr>
                <w:rFonts w:ascii="Simplified Arabic" w:hAnsi="Simplified Arabic" w:cs="Simplified Arabic"/>
                <w:color w:val="000000" w:themeColor="text1"/>
                <w:sz w:val="20"/>
                <w:szCs w:val="20"/>
                <w:rtl/>
                <w:lang w:bidi="ar-EG"/>
              </w:rPr>
            </w:pPr>
            <w:r w:rsidRPr="00CC0403">
              <w:rPr>
                <w:rFonts w:ascii="Simplified Arabic" w:hAnsi="Simplified Arabic" w:cs="Simplified Arabic"/>
                <w:color w:val="000000" w:themeColor="text1"/>
                <w:sz w:val="20"/>
                <w:szCs w:val="20"/>
                <w:rtl/>
                <w:lang w:bidi="ar-EG"/>
              </w:rPr>
              <w:t>لا أوافق</w:t>
            </w:r>
          </w:p>
        </w:tc>
        <w:tc>
          <w:tcPr>
            <w:tcW w:w="1184" w:type="dxa"/>
            <w:shd w:val="clear" w:color="000000" w:fill="E7E6E6"/>
            <w:vAlign w:val="center"/>
            <w:hideMark/>
          </w:tcPr>
          <w:p w14:paraId="2C88CE55" w14:textId="77777777" w:rsidR="00AE2037" w:rsidRPr="00CC0403" w:rsidRDefault="00AE2037" w:rsidP="00543B4E">
            <w:pPr>
              <w:pStyle w:val="Heading2"/>
              <w:bidi/>
              <w:ind w:left="-1"/>
              <w:jc w:val="center"/>
              <w:rPr>
                <w:rFonts w:ascii="Simplified Arabic" w:hAnsi="Simplified Arabic" w:cs="Simplified Arabic"/>
                <w:b w:val="0"/>
                <w:bCs w:val="0"/>
                <w:color w:val="000000" w:themeColor="text1"/>
                <w:sz w:val="20"/>
                <w:szCs w:val="20"/>
                <w:rtl/>
                <w:lang w:bidi="ar-EG"/>
              </w:rPr>
            </w:pPr>
            <w:r w:rsidRPr="00CC0403">
              <w:rPr>
                <w:rFonts w:ascii="Simplified Arabic" w:hAnsi="Simplified Arabic" w:cs="Simplified Arabic"/>
                <w:b w:val="0"/>
                <w:bCs w:val="0"/>
                <w:color w:val="000000" w:themeColor="text1"/>
                <w:sz w:val="20"/>
                <w:szCs w:val="20"/>
                <w:rtl/>
                <w:lang w:bidi="ar-EG"/>
              </w:rPr>
              <w:t>لا أوافق مطلقا</w:t>
            </w:r>
          </w:p>
        </w:tc>
      </w:tr>
      <w:tr w:rsidR="00AE2037" w:rsidRPr="00CC0403" w14:paraId="343F4BE8" w14:textId="77777777" w:rsidTr="00C12AE8">
        <w:trPr>
          <w:trHeight w:val="454"/>
        </w:trPr>
        <w:tc>
          <w:tcPr>
            <w:tcW w:w="1594" w:type="dxa"/>
            <w:shd w:val="clear" w:color="000000" w:fill="E7E6E6"/>
            <w:vAlign w:val="center"/>
            <w:hideMark/>
          </w:tcPr>
          <w:p w14:paraId="6729982E" w14:textId="77777777" w:rsidR="00AE2037" w:rsidRPr="00CC0403" w:rsidRDefault="00AE2037" w:rsidP="00543B4E">
            <w:pPr>
              <w:bidi/>
              <w:ind w:left="-1"/>
              <w:jc w:val="center"/>
              <w:rPr>
                <w:rFonts w:ascii="Simplified Arabic" w:hAnsi="Simplified Arabic" w:cs="Simplified Arabic"/>
                <w:color w:val="000000" w:themeColor="text1"/>
                <w:sz w:val="20"/>
                <w:szCs w:val="20"/>
                <w:rtl/>
                <w:lang w:bidi="ar-EG"/>
              </w:rPr>
            </w:pPr>
            <w:r w:rsidRPr="00CC0403">
              <w:rPr>
                <w:rFonts w:ascii="Simplified Arabic" w:hAnsi="Simplified Arabic" w:cs="Simplified Arabic"/>
                <w:color w:val="000000" w:themeColor="text1"/>
                <w:sz w:val="20"/>
                <w:szCs w:val="20"/>
                <w:rtl/>
                <w:lang w:bidi="ar-EG"/>
              </w:rPr>
              <w:t>الوزن</w:t>
            </w:r>
          </w:p>
        </w:tc>
        <w:tc>
          <w:tcPr>
            <w:tcW w:w="1506" w:type="dxa"/>
            <w:shd w:val="clear" w:color="auto" w:fill="auto"/>
            <w:vAlign w:val="center"/>
            <w:hideMark/>
          </w:tcPr>
          <w:p w14:paraId="41C00F5A" w14:textId="77777777" w:rsidR="00AE2037" w:rsidRPr="00CC0403" w:rsidRDefault="00AE2037" w:rsidP="00543B4E">
            <w:pPr>
              <w:bidi/>
              <w:ind w:left="-1"/>
              <w:jc w:val="center"/>
              <w:rPr>
                <w:rFonts w:ascii="Simplified Arabic" w:hAnsi="Simplified Arabic" w:cs="Simplified Arabic"/>
                <w:color w:val="000000" w:themeColor="text1"/>
                <w:sz w:val="20"/>
                <w:szCs w:val="20"/>
                <w:rtl/>
                <w:lang w:bidi="ar-EG"/>
              </w:rPr>
            </w:pPr>
            <w:r w:rsidRPr="00CC0403">
              <w:rPr>
                <w:rFonts w:ascii="Simplified Arabic" w:hAnsi="Simplified Arabic" w:cs="Simplified Arabic"/>
                <w:color w:val="000000" w:themeColor="text1"/>
                <w:sz w:val="20"/>
                <w:szCs w:val="20"/>
                <w:rtl/>
                <w:lang w:bidi="ar-EG"/>
              </w:rPr>
              <w:t>5</w:t>
            </w:r>
          </w:p>
        </w:tc>
        <w:tc>
          <w:tcPr>
            <w:tcW w:w="1559" w:type="dxa"/>
            <w:shd w:val="clear" w:color="auto" w:fill="auto"/>
            <w:vAlign w:val="center"/>
            <w:hideMark/>
          </w:tcPr>
          <w:p w14:paraId="0019C618" w14:textId="77777777" w:rsidR="00AE2037" w:rsidRPr="00CC0403" w:rsidRDefault="00AE2037" w:rsidP="00543B4E">
            <w:pPr>
              <w:bidi/>
              <w:ind w:left="-1"/>
              <w:jc w:val="center"/>
              <w:rPr>
                <w:rFonts w:ascii="Simplified Arabic" w:hAnsi="Simplified Arabic" w:cs="Simplified Arabic"/>
                <w:color w:val="000000" w:themeColor="text1"/>
                <w:sz w:val="20"/>
                <w:szCs w:val="20"/>
                <w:rtl/>
                <w:lang w:bidi="ar-EG"/>
              </w:rPr>
            </w:pPr>
            <w:r w:rsidRPr="00CC0403">
              <w:rPr>
                <w:rFonts w:ascii="Simplified Arabic" w:hAnsi="Simplified Arabic" w:cs="Simplified Arabic"/>
                <w:color w:val="000000" w:themeColor="text1"/>
                <w:sz w:val="20"/>
                <w:szCs w:val="20"/>
                <w:rtl/>
                <w:lang w:bidi="ar-EG"/>
              </w:rPr>
              <w:t>4</w:t>
            </w:r>
          </w:p>
        </w:tc>
        <w:tc>
          <w:tcPr>
            <w:tcW w:w="1134" w:type="dxa"/>
            <w:shd w:val="clear" w:color="auto" w:fill="auto"/>
            <w:vAlign w:val="center"/>
            <w:hideMark/>
          </w:tcPr>
          <w:p w14:paraId="77D12463" w14:textId="77777777" w:rsidR="00AE2037" w:rsidRPr="00CC0403" w:rsidRDefault="00AE2037" w:rsidP="00543B4E">
            <w:pPr>
              <w:bidi/>
              <w:ind w:left="-1"/>
              <w:jc w:val="center"/>
              <w:rPr>
                <w:rFonts w:ascii="Simplified Arabic" w:hAnsi="Simplified Arabic" w:cs="Simplified Arabic"/>
                <w:color w:val="000000" w:themeColor="text1"/>
                <w:sz w:val="20"/>
                <w:szCs w:val="20"/>
                <w:rtl/>
                <w:lang w:bidi="ar-EG"/>
              </w:rPr>
            </w:pPr>
            <w:r w:rsidRPr="00CC0403">
              <w:rPr>
                <w:rFonts w:ascii="Simplified Arabic" w:hAnsi="Simplified Arabic" w:cs="Simplified Arabic"/>
                <w:color w:val="000000" w:themeColor="text1"/>
                <w:sz w:val="20"/>
                <w:szCs w:val="20"/>
                <w:rtl/>
                <w:lang w:bidi="ar-EG"/>
              </w:rPr>
              <w:t>3</w:t>
            </w:r>
          </w:p>
        </w:tc>
        <w:tc>
          <w:tcPr>
            <w:tcW w:w="1380" w:type="dxa"/>
            <w:shd w:val="clear" w:color="auto" w:fill="auto"/>
            <w:vAlign w:val="center"/>
            <w:hideMark/>
          </w:tcPr>
          <w:p w14:paraId="2D6DE779" w14:textId="77777777" w:rsidR="00AE2037" w:rsidRPr="00CC0403" w:rsidRDefault="00AE2037" w:rsidP="00543B4E">
            <w:pPr>
              <w:bidi/>
              <w:ind w:left="-1"/>
              <w:jc w:val="center"/>
              <w:rPr>
                <w:rFonts w:ascii="Simplified Arabic" w:hAnsi="Simplified Arabic" w:cs="Simplified Arabic"/>
                <w:color w:val="000000" w:themeColor="text1"/>
                <w:sz w:val="20"/>
                <w:szCs w:val="20"/>
                <w:rtl/>
                <w:lang w:bidi="ar-EG"/>
              </w:rPr>
            </w:pPr>
            <w:r w:rsidRPr="00CC0403">
              <w:rPr>
                <w:rFonts w:ascii="Simplified Arabic" w:hAnsi="Simplified Arabic" w:cs="Simplified Arabic"/>
                <w:color w:val="000000" w:themeColor="text1"/>
                <w:sz w:val="20"/>
                <w:szCs w:val="20"/>
                <w:rtl/>
                <w:lang w:bidi="ar-EG"/>
              </w:rPr>
              <w:t>2</w:t>
            </w:r>
          </w:p>
        </w:tc>
        <w:tc>
          <w:tcPr>
            <w:tcW w:w="1184" w:type="dxa"/>
            <w:shd w:val="clear" w:color="auto" w:fill="auto"/>
            <w:vAlign w:val="center"/>
            <w:hideMark/>
          </w:tcPr>
          <w:p w14:paraId="6C55D7A8" w14:textId="77777777" w:rsidR="00AE2037" w:rsidRPr="00CC0403" w:rsidRDefault="00AE2037" w:rsidP="00543B4E">
            <w:pPr>
              <w:bidi/>
              <w:ind w:left="-1"/>
              <w:jc w:val="center"/>
              <w:rPr>
                <w:rFonts w:ascii="Simplified Arabic" w:hAnsi="Simplified Arabic" w:cs="Simplified Arabic"/>
                <w:color w:val="000000" w:themeColor="text1"/>
                <w:sz w:val="20"/>
                <w:szCs w:val="20"/>
                <w:rtl/>
                <w:lang w:bidi="ar-EG"/>
              </w:rPr>
            </w:pPr>
            <w:r w:rsidRPr="00CC0403">
              <w:rPr>
                <w:rFonts w:ascii="Simplified Arabic" w:hAnsi="Simplified Arabic" w:cs="Simplified Arabic"/>
                <w:color w:val="000000" w:themeColor="text1"/>
                <w:sz w:val="20"/>
                <w:szCs w:val="20"/>
                <w:rtl/>
                <w:lang w:bidi="ar-EG"/>
              </w:rPr>
              <w:t>1</w:t>
            </w:r>
          </w:p>
        </w:tc>
      </w:tr>
    </w:tbl>
    <w:p w14:paraId="7D612D4C" w14:textId="02C0B468" w:rsidR="00AE2037" w:rsidRPr="00CC0403" w:rsidRDefault="00AD696C" w:rsidP="00543B4E">
      <w:pPr>
        <w:bidi/>
        <w:spacing w:after="160"/>
        <w:ind w:left="-1"/>
        <w:jc w:val="center"/>
        <w:rPr>
          <w:rFonts w:ascii="Simplified Arabic" w:eastAsia="Calibri" w:hAnsi="Simplified Arabic" w:cs="Simplified Arabic"/>
          <w:b/>
          <w:bCs/>
          <w:color w:val="000000" w:themeColor="text1"/>
          <w:sz w:val="32"/>
          <w:szCs w:val="32"/>
          <w:rtl/>
          <w:lang w:bidi="ar-EG"/>
        </w:rPr>
      </w:pPr>
      <w:r w:rsidRPr="00AD696C">
        <w:rPr>
          <w:rFonts w:ascii="Simplified Arabic" w:eastAsia="Calibri" w:hAnsi="Simplified Arabic" w:cs="Simplified Arabic"/>
          <w:noProof/>
          <w:color w:val="000000" w:themeColor="text1"/>
          <w:sz w:val="22"/>
          <w:szCs w:val="22"/>
          <w:rtl/>
          <w:lang w:bidi="ar-EG"/>
        </w:rPr>
        <w:t>جدول (1): درجات مقياس ليكرت</w:t>
      </w:r>
    </w:p>
    <w:p w14:paraId="3872F4AE" w14:textId="18F5FEF1" w:rsidR="00C27DC9" w:rsidRPr="00AD696C" w:rsidRDefault="00C27DC9" w:rsidP="00543B4E">
      <w:pPr>
        <w:bidi/>
        <w:spacing w:after="160"/>
        <w:ind w:left="-1"/>
        <w:jc w:val="both"/>
        <w:rPr>
          <w:rFonts w:ascii="Simplified Arabic" w:eastAsia="Calibri" w:hAnsi="Simplified Arabic" w:cs="Simplified Arabic"/>
          <w:noProof/>
          <w:color w:val="000000" w:themeColor="text1"/>
          <w:sz w:val="32"/>
          <w:szCs w:val="32"/>
          <w:lang w:bidi="ar-EG"/>
        </w:rPr>
      </w:pPr>
      <w:r w:rsidRPr="00CC0403">
        <w:rPr>
          <w:rFonts w:ascii="Simplified Arabic" w:eastAsia="Calibri" w:hAnsi="Simplified Arabic" w:cs="Simplified Arabic"/>
          <w:noProof/>
          <w:color w:val="000000" w:themeColor="text1"/>
          <w:sz w:val="32"/>
          <w:szCs w:val="32"/>
          <w:rtl/>
          <w:lang w:bidi="ar-EG"/>
        </w:rPr>
        <w:t>لتحديد طول الفترة لمقياس ليكرت الخماسى المستخدم في الإجابة على فقرات الاستبيان، فقد تم حساب المدى (1-5=4)، ومن ثم تقسيمه على عدد فترات المقياس الخمسة للحصول على طول الفقرة اى (4/5=0.8)، وبعد ذلك تم إضافة هذه القيمة إلى أقل قيمة من المقياس وهى (الواحد الصحيح)، وذلك لتحديد الحد الأعلى للفترة الأولى والثانية وصولاً إلى الحد الأعلى لدينا وهو (5).</w:t>
      </w:r>
      <w:r w:rsidR="00AD696C">
        <w:rPr>
          <w:rFonts w:ascii="Simplified Arabic" w:eastAsia="Calibri" w:hAnsi="Simplified Arabic" w:cs="Simplified Arabic"/>
          <w:noProof/>
          <w:color w:val="000000" w:themeColor="text1"/>
          <w:sz w:val="32"/>
          <w:szCs w:val="32"/>
          <w:lang w:bidi="ar-EG"/>
        </w:rPr>
        <w:t xml:space="preserve"> </w:t>
      </w:r>
      <w:r w:rsidRPr="00CC0403">
        <w:rPr>
          <w:rFonts w:ascii="Simplified Arabic" w:eastAsia="Calibri" w:hAnsi="Simplified Arabic" w:cs="Simplified Arabic"/>
          <w:noProof/>
          <w:color w:val="000000" w:themeColor="text1"/>
          <w:sz w:val="32"/>
          <w:szCs w:val="32"/>
          <w:rtl/>
          <w:lang w:bidi="ar-EG"/>
        </w:rPr>
        <w:t>قامت الباحثتان بعد ذلك بحساب طول الفترة على النحو الموضح في الجدول.</w:t>
      </w:r>
    </w:p>
    <w:tbl>
      <w:tblPr>
        <w:bidiVisual/>
        <w:tblW w:w="8308" w:type="dxa"/>
        <w:jc w:val="center"/>
        <w:tblLook w:val="04A0" w:firstRow="1" w:lastRow="0" w:firstColumn="1" w:lastColumn="0" w:noHBand="0" w:noVBand="1"/>
      </w:tblPr>
      <w:tblGrid>
        <w:gridCol w:w="2437"/>
        <w:gridCol w:w="4793"/>
        <w:gridCol w:w="1078"/>
      </w:tblGrid>
      <w:tr w:rsidR="00AE2037" w:rsidRPr="00CC0403" w14:paraId="6EA9907D" w14:textId="77777777" w:rsidTr="00C12AE8">
        <w:trPr>
          <w:trHeight w:val="340"/>
          <w:jc w:val="center"/>
        </w:trPr>
        <w:tc>
          <w:tcPr>
            <w:tcW w:w="2437"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3D459571" w14:textId="77777777" w:rsidR="00AE2037" w:rsidRPr="00CC0403" w:rsidRDefault="00AE2037" w:rsidP="00543B4E">
            <w:pPr>
              <w:bidi/>
              <w:ind w:left="-1"/>
              <w:jc w:val="center"/>
              <w:rPr>
                <w:rFonts w:ascii="Simplified Arabic" w:hAnsi="Simplified Arabic" w:cs="Simplified Arabic"/>
                <w:b/>
                <w:bCs/>
                <w:color w:val="000000" w:themeColor="text1"/>
                <w:sz w:val="20"/>
                <w:szCs w:val="20"/>
                <w:lang w:bidi="ar-EG"/>
              </w:rPr>
            </w:pPr>
            <w:r w:rsidRPr="00CC0403">
              <w:rPr>
                <w:rFonts w:ascii="Simplified Arabic" w:hAnsi="Simplified Arabic" w:cs="Simplified Arabic"/>
                <w:b/>
                <w:bCs/>
                <w:color w:val="000000" w:themeColor="text1"/>
                <w:sz w:val="20"/>
                <w:szCs w:val="20"/>
                <w:rtl/>
                <w:lang w:bidi="ar-EG"/>
              </w:rPr>
              <w:t>الرأي</w:t>
            </w:r>
          </w:p>
        </w:tc>
        <w:tc>
          <w:tcPr>
            <w:tcW w:w="4793"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3182F521" w14:textId="77777777" w:rsidR="00AE2037" w:rsidRPr="00CC0403" w:rsidRDefault="00AE2037" w:rsidP="00543B4E">
            <w:pPr>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المتوسط المرجح بالأوزان</w:t>
            </w:r>
          </w:p>
        </w:tc>
        <w:tc>
          <w:tcPr>
            <w:tcW w:w="1078"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802CE1B" w14:textId="77777777" w:rsidR="00AE2037" w:rsidRPr="00CC0403" w:rsidRDefault="00AE2037" w:rsidP="00543B4E">
            <w:pPr>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المستوى</w:t>
            </w:r>
          </w:p>
        </w:tc>
      </w:tr>
      <w:tr w:rsidR="00AE2037" w:rsidRPr="00CC0403" w14:paraId="0DD16A56" w14:textId="77777777" w:rsidTr="00C12AE8">
        <w:trPr>
          <w:trHeight w:val="340"/>
          <w:jc w:val="center"/>
        </w:trPr>
        <w:tc>
          <w:tcPr>
            <w:tcW w:w="24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8EB77" w14:textId="77777777" w:rsidR="00AE2037" w:rsidRPr="00CC0403" w:rsidRDefault="00AE2037" w:rsidP="00543B4E">
            <w:pPr>
              <w:bidi/>
              <w:ind w:left="-1"/>
              <w:jc w:val="center"/>
              <w:rPr>
                <w:rFonts w:ascii="Simplified Arabic" w:hAnsi="Simplified Arabic" w:cs="Simplified Arabic"/>
                <w:color w:val="000000" w:themeColor="text1"/>
                <w:sz w:val="20"/>
                <w:szCs w:val="20"/>
                <w:rtl/>
                <w:lang w:bidi="ar-EG"/>
              </w:rPr>
            </w:pPr>
            <w:r w:rsidRPr="00CC0403">
              <w:rPr>
                <w:rFonts w:ascii="Simplified Arabic" w:hAnsi="Simplified Arabic" w:cs="Simplified Arabic"/>
                <w:color w:val="000000" w:themeColor="text1"/>
                <w:sz w:val="20"/>
                <w:szCs w:val="20"/>
                <w:rtl/>
                <w:lang w:bidi="ar-EG"/>
              </w:rPr>
              <w:t>لا أوافق مطلقا</w:t>
            </w:r>
          </w:p>
        </w:tc>
        <w:tc>
          <w:tcPr>
            <w:tcW w:w="47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E2F57" w14:textId="77777777" w:rsidR="00AE2037" w:rsidRPr="00CC0403" w:rsidRDefault="00AE2037" w:rsidP="00543B4E">
            <w:pPr>
              <w:bidi/>
              <w:ind w:left="-1"/>
              <w:jc w:val="center"/>
              <w:rPr>
                <w:rFonts w:ascii="Simplified Arabic" w:hAnsi="Simplified Arabic" w:cs="Simplified Arabic"/>
                <w:color w:val="000000" w:themeColor="text1"/>
                <w:sz w:val="20"/>
                <w:szCs w:val="20"/>
                <w:rtl/>
                <w:lang w:bidi="ar-EG"/>
              </w:rPr>
            </w:pPr>
            <w:r w:rsidRPr="00CC0403">
              <w:rPr>
                <w:rFonts w:ascii="Simplified Arabic" w:hAnsi="Simplified Arabic" w:cs="Simplified Arabic"/>
                <w:color w:val="000000" w:themeColor="text1"/>
                <w:sz w:val="20"/>
                <w:szCs w:val="20"/>
                <w:rtl/>
                <w:lang w:bidi="ar-EG"/>
              </w:rPr>
              <w:t>1-1.80</w:t>
            </w:r>
          </w:p>
        </w:tc>
        <w:tc>
          <w:tcPr>
            <w:tcW w:w="10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AE0DE" w14:textId="77777777" w:rsidR="00AE2037" w:rsidRPr="00CC0403" w:rsidRDefault="00AE2037" w:rsidP="00543B4E">
            <w:pPr>
              <w:bidi/>
              <w:ind w:left="-1"/>
              <w:jc w:val="center"/>
              <w:rPr>
                <w:rFonts w:ascii="Simplified Arabic" w:hAnsi="Simplified Arabic" w:cs="Simplified Arabic"/>
                <w:color w:val="000000" w:themeColor="text1"/>
                <w:sz w:val="20"/>
                <w:szCs w:val="20"/>
                <w:rtl/>
                <w:lang w:bidi="ar-EG"/>
              </w:rPr>
            </w:pPr>
            <w:r w:rsidRPr="00CC0403">
              <w:rPr>
                <w:rFonts w:ascii="Simplified Arabic" w:hAnsi="Simplified Arabic" w:cs="Simplified Arabic"/>
                <w:color w:val="000000" w:themeColor="text1"/>
                <w:sz w:val="20"/>
                <w:szCs w:val="20"/>
                <w:rtl/>
                <w:lang w:bidi="ar-EG"/>
              </w:rPr>
              <w:t>منخفض</w:t>
            </w:r>
          </w:p>
        </w:tc>
      </w:tr>
      <w:tr w:rsidR="00AE2037" w:rsidRPr="00CC0403" w14:paraId="015E8F7E" w14:textId="77777777" w:rsidTr="00AD696C">
        <w:trPr>
          <w:trHeight w:val="340"/>
          <w:jc w:val="center"/>
        </w:trPr>
        <w:tc>
          <w:tcPr>
            <w:tcW w:w="2437" w:type="dxa"/>
            <w:tcBorders>
              <w:top w:val="nil"/>
              <w:left w:val="single" w:sz="8" w:space="0" w:color="auto"/>
              <w:bottom w:val="single" w:sz="4" w:space="0" w:color="auto"/>
              <w:right w:val="single" w:sz="4" w:space="0" w:color="auto"/>
            </w:tcBorders>
            <w:shd w:val="clear" w:color="auto" w:fill="auto"/>
            <w:vAlign w:val="center"/>
            <w:hideMark/>
          </w:tcPr>
          <w:p w14:paraId="35E915DF" w14:textId="77777777" w:rsidR="00AE2037" w:rsidRPr="00CC0403" w:rsidRDefault="00AE2037" w:rsidP="00543B4E">
            <w:pPr>
              <w:bidi/>
              <w:ind w:left="-1"/>
              <w:jc w:val="center"/>
              <w:rPr>
                <w:rFonts w:ascii="Simplified Arabic" w:hAnsi="Simplified Arabic" w:cs="Simplified Arabic"/>
                <w:color w:val="000000" w:themeColor="text1"/>
                <w:sz w:val="20"/>
                <w:szCs w:val="20"/>
                <w:rtl/>
                <w:lang w:bidi="ar-EG"/>
              </w:rPr>
            </w:pPr>
            <w:r w:rsidRPr="00CC0403">
              <w:rPr>
                <w:rFonts w:ascii="Simplified Arabic" w:hAnsi="Simplified Arabic" w:cs="Simplified Arabic"/>
                <w:color w:val="000000" w:themeColor="text1"/>
                <w:sz w:val="20"/>
                <w:szCs w:val="20"/>
                <w:rtl/>
                <w:lang w:bidi="ar-EG"/>
              </w:rPr>
              <w:t>لا أوافق</w:t>
            </w:r>
          </w:p>
        </w:tc>
        <w:tc>
          <w:tcPr>
            <w:tcW w:w="4793" w:type="dxa"/>
            <w:tcBorders>
              <w:top w:val="nil"/>
              <w:left w:val="single" w:sz="4" w:space="0" w:color="auto"/>
              <w:bottom w:val="single" w:sz="4" w:space="0" w:color="auto"/>
              <w:right w:val="single" w:sz="4" w:space="0" w:color="auto"/>
            </w:tcBorders>
            <w:shd w:val="clear" w:color="auto" w:fill="auto"/>
            <w:vAlign w:val="center"/>
            <w:hideMark/>
          </w:tcPr>
          <w:p w14:paraId="49F8E16E" w14:textId="77777777" w:rsidR="00AE2037" w:rsidRPr="00CC0403" w:rsidRDefault="00AE2037" w:rsidP="00543B4E">
            <w:pPr>
              <w:bidi/>
              <w:ind w:left="-1"/>
              <w:jc w:val="center"/>
              <w:rPr>
                <w:rFonts w:ascii="Simplified Arabic" w:hAnsi="Simplified Arabic" w:cs="Simplified Arabic"/>
                <w:color w:val="000000" w:themeColor="text1"/>
                <w:sz w:val="20"/>
                <w:szCs w:val="20"/>
                <w:rtl/>
                <w:lang w:bidi="ar-EG"/>
              </w:rPr>
            </w:pPr>
            <w:r w:rsidRPr="00CC0403">
              <w:rPr>
                <w:rFonts w:ascii="Simplified Arabic" w:hAnsi="Simplified Arabic" w:cs="Simplified Arabic"/>
                <w:color w:val="000000" w:themeColor="text1"/>
                <w:sz w:val="20"/>
                <w:szCs w:val="20"/>
                <w:rtl/>
                <w:lang w:bidi="ar-EG"/>
              </w:rPr>
              <w:t>1.81-2.60</w:t>
            </w:r>
          </w:p>
        </w:tc>
        <w:tc>
          <w:tcPr>
            <w:tcW w:w="1078" w:type="dxa"/>
            <w:vMerge/>
            <w:tcBorders>
              <w:top w:val="nil"/>
              <w:left w:val="single" w:sz="4" w:space="0" w:color="auto"/>
              <w:bottom w:val="single" w:sz="4" w:space="0" w:color="auto"/>
              <w:right w:val="single" w:sz="8" w:space="0" w:color="auto"/>
            </w:tcBorders>
            <w:vAlign w:val="center"/>
            <w:hideMark/>
          </w:tcPr>
          <w:p w14:paraId="6BED157F" w14:textId="77777777" w:rsidR="00AE2037" w:rsidRPr="00CC0403" w:rsidRDefault="00AE2037" w:rsidP="00543B4E">
            <w:pPr>
              <w:bidi/>
              <w:ind w:left="-1"/>
              <w:jc w:val="center"/>
              <w:rPr>
                <w:rFonts w:ascii="Simplified Arabic" w:hAnsi="Simplified Arabic" w:cs="Simplified Arabic"/>
                <w:color w:val="000000" w:themeColor="text1"/>
                <w:sz w:val="20"/>
                <w:szCs w:val="20"/>
                <w:lang w:bidi="ar-EG"/>
              </w:rPr>
            </w:pPr>
          </w:p>
        </w:tc>
      </w:tr>
      <w:tr w:rsidR="00AE2037" w:rsidRPr="00CC0403" w14:paraId="6CAE2E03" w14:textId="77777777" w:rsidTr="00AD696C">
        <w:trPr>
          <w:trHeight w:val="340"/>
          <w:jc w:val="center"/>
        </w:trPr>
        <w:tc>
          <w:tcPr>
            <w:tcW w:w="2437" w:type="dxa"/>
            <w:tcBorders>
              <w:top w:val="nil"/>
              <w:left w:val="single" w:sz="8" w:space="0" w:color="auto"/>
              <w:bottom w:val="single" w:sz="4" w:space="0" w:color="auto"/>
              <w:right w:val="single" w:sz="4" w:space="0" w:color="auto"/>
            </w:tcBorders>
            <w:shd w:val="clear" w:color="auto" w:fill="auto"/>
            <w:vAlign w:val="center"/>
            <w:hideMark/>
          </w:tcPr>
          <w:p w14:paraId="23B38D0C" w14:textId="77777777" w:rsidR="00AE2037" w:rsidRPr="00CC0403" w:rsidRDefault="00AE2037" w:rsidP="00543B4E">
            <w:pPr>
              <w:bidi/>
              <w:ind w:left="-1"/>
              <w:jc w:val="center"/>
              <w:rPr>
                <w:rFonts w:ascii="Simplified Arabic" w:hAnsi="Simplified Arabic" w:cs="Simplified Arabic"/>
                <w:color w:val="000000" w:themeColor="text1"/>
                <w:sz w:val="20"/>
                <w:szCs w:val="20"/>
                <w:rtl/>
                <w:lang w:bidi="ar-EG"/>
              </w:rPr>
            </w:pPr>
            <w:r w:rsidRPr="00CC0403">
              <w:rPr>
                <w:rFonts w:ascii="Simplified Arabic" w:hAnsi="Simplified Arabic" w:cs="Simplified Arabic"/>
                <w:color w:val="000000" w:themeColor="text1"/>
                <w:sz w:val="20"/>
                <w:szCs w:val="20"/>
                <w:rtl/>
                <w:lang w:bidi="ar-EG"/>
              </w:rPr>
              <w:t>محايد</w:t>
            </w:r>
          </w:p>
        </w:tc>
        <w:tc>
          <w:tcPr>
            <w:tcW w:w="4793" w:type="dxa"/>
            <w:tcBorders>
              <w:top w:val="nil"/>
              <w:left w:val="single" w:sz="4" w:space="0" w:color="auto"/>
              <w:bottom w:val="single" w:sz="4" w:space="0" w:color="auto"/>
              <w:right w:val="single" w:sz="4" w:space="0" w:color="auto"/>
            </w:tcBorders>
            <w:shd w:val="clear" w:color="auto" w:fill="auto"/>
            <w:vAlign w:val="center"/>
            <w:hideMark/>
          </w:tcPr>
          <w:p w14:paraId="3A36C8A6" w14:textId="77777777" w:rsidR="00AE2037" w:rsidRPr="00CC0403" w:rsidRDefault="00AE2037" w:rsidP="00543B4E">
            <w:pPr>
              <w:bidi/>
              <w:ind w:left="-1"/>
              <w:jc w:val="center"/>
              <w:rPr>
                <w:rFonts w:ascii="Simplified Arabic" w:hAnsi="Simplified Arabic" w:cs="Simplified Arabic"/>
                <w:color w:val="000000" w:themeColor="text1"/>
                <w:sz w:val="20"/>
                <w:szCs w:val="20"/>
                <w:rtl/>
                <w:lang w:bidi="ar-EG"/>
              </w:rPr>
            </w:pPr>
            <w:r w:rsidRPr="00CC0403">
              <w:rPr>
                <w:rFonts w:ascii="Simplified Arabic" w:hAnsi="Simplified Arabic" w:cs="Simplified Arabic"/>
                <w:color w:val="000000" w:themeColor="text1"/>
                <w:sz w:val="20"/>
                <w:szCs w:val="20"/>
                <w:rtl/>
                <w:lang w:bidi="ar-EG"/>
              </w:rPr>
              <w:t>2.61-3.40</w:t>
            </w:r>
          </w:p>
        </w:tc>
        <w:tc>
          <w:tcPr>
            <w:tcW w:w="1078" w:type="dxa"/>
            <w:tcBorders>
              <w:top w:val="nil"/>
              <w:left w:val="single" w:sz="4" w:space="0" w:color="auto"/>
              <w:bottom w:val="single" w:sz="4" w:space="0" w:color="auto"/>
              <w:right w:val="single" w:sz="8" w:space="0" w:color="auto"/>
            </w:tcBorders>
            <w:shd w:val="clear" w:color="auto" w:fill="auto"/>
            <w:noWrap/>
            <w:vAlign w:val="center"/>
            <w:hideMark/>
          </w:tcPr>
          <w:p w14:paraId="62BC4BA0" w14:textId="77777777" w:rsidR="00AE2037" w:rsidRPr="00CC0403" w:rsidRDefault="00AE2037" w:rsidP="00543B4E">
            <w:pPr>
              <w:bidi/>
              <w:ind w:left="-1"/>
              <w:jc w:val="center"/>
              <w:rPr>
                <w:rFonts w:ascii="Simplified Arabic" w:hAnsi="Simplified Arabic" w:cs="Simplified Arabic"/>
                <w:color w:val="000000" w:themeColor="text1"/>
                <w:sz w:val="20"/>
                <w:szCs w:val="20"/>
                <w:rtl/>
                <w:lang w:bidi="ar-EG"/>
              </w:rPr>
            </w:pPr>
            <w:r w:rsidRPr="00CC0403">
              <w:rPr>
                <w:rFonts w:ascii="Simplified Arabic" w:hAnsi="Simplified Arabic" w:cs="Simplified Arabic"/>
                <w:color w:val="000000" w:themeColor="text1"/>
                <w:sz w:val="20"/>
                <w:szCs w:val="20"/>
                <w:rtl/>
                <w:lang w:bidi="ar-EG"/>
              </w:rPr>
              <w:t>متوسط</w:t>
            </w:r>
          </w:p>
        </w:tc>
      </w:tr>
      <w:tr w:rsidR="00AE2037" w:rsidRPr="00CC0403" w14:paraId="2D8C2952" w14:textId="77777777" w:rsidTr="00AD696C">
        <w:trPr>
          <w:trHeight w:val="340"/>
          <w:jc w:val="center"/>
        </w:trPr>
        <w:tc>
          <w:tcPr>
            <w:tcW w:w="2437" w:type="dxa"/>
            <w:tcBorders>
              <w:top w:val="nil"/>
              <w:left w:val="single" w:sz="8" w:space="0" w:color="auto"/>
              <w:bottom w:val="single" w:sz="4" w:space="0" w:color="auto"/>
              <w:right w:val="single" w:sz="4" w:space="0" w:color="auto"/>
            </w:tcBorders>
            <w:shd w:val="clear" w:color="auto" w:fill="auto"/>
            <w:vAlign w:val="center"/>
            <w:hideMark/>
          </w:tcPr>
          <w:p w14:paraId="712810B7" w14:textId="77777777" w:rsidR="00AE2037" w:rsidRPr="00CC0403" w:rsidRDefault="00AE2037" w:rsidP="00543B4E">
            <w:pPr>
              <w:bidi/>
              <w:ind w:left="-1"/>
              <w:jc w:val="center"/>
              <w:rPr>
                <w:rFonts w:ascii="Simplified Arabic" w:hAnsi="Simplified Arabic" w:cs="Simplified Arabic"/>
                <w:color w:val="000000" w:themeColor="text1"/>
                <w:sz w:val="20"/>
                <w:szCs w:val="20"/>
                <w:rtl/>
                <w:lang w:bidi="ar-EG"/>
              </w:rPr>
            </w:pPr>
            <w:r w:rsidRPr="00CC0403">
              <w:rPr>
                <w:rFonts w:ascii="Simplified Arabic" w:hAnsi="Simplified Arabic" w:cs="Simplified Arabic"/>
                <w:color w:val="000000" w:themeColor="text1"/>
                <w:sz w:val="20"/>
                <w:szCs w:val="20"/>
                <w:rtl/>
                <w:lang w:bidi="ar-EG"/>
              </w:rPr>
              <w:t>أوافق</w:t>
            </w:r>
          </w:p>
        </w:tc>
        <w:tc>
          <w:tcPr>
            <w:tcW w:w="4793" w:type="dxa"/>
            <w:tcBorders>
              <w:top w:val="nil"/>
              <w:left w:val="single" w:sz="4" w:space="0" w:color="auto"/>
              <w:bottom w:val="single" w:sz="4" w:space="0" w:color="auto"/>
              <w:right w:val="single" w:sz="4" w:space="0" w:color="auto"/>
            </w:tcBorders>
            <w:shd w:val="clear" w:color="auto" w:fill="auto"/>
            <w:vAlign w:val="center"/>
            <w:hideMark/>
          </w:tcPr>
          <w:p w14:paraId="29161E6A" w14:textId="77777777" w:rsidR="00AE2037" w:rsidRPr="00CC0403" w:rsidRDefault="00AE2037" w:rsidP="00543B4E">
            <w:pPr>
              <w:bidi/>
              <w:ind w:left="-1"/>
              <w:jc w:val="center"/>
              <w:rPr>
                <w:rFonts w:ascii="Simplified Arabic" w:hAnsi="Simplified Arabic" w:cs="Simplified Arabic"/>
                <w:color w:val="000000" w:themeColor="text1"/>
                <w:sz w:val="20"/>
                <w:szCs w:val="20"/>
                <w:rtl/>
                <w:lang w:bidi="ar-EG"/>
              </w:rPr>
            </w:pPr>
            <w:r w:rsidRPr="00CC0403">
              <w:rPr>
                <w:rFonts w:ascii="Simplified Arabic" w:hAnsi="Simplified Arabic" w:cs="Simplified Arabic"/>
                <w:color w:val="000000" w:themeColor="text1"/>
                <w:sz w:val="20"/>
                <w:szCs w:val="20"/>
                <w:rtl/>
                <w:lang w:bidi="ar-EG"/>
              </w:rPr>
              <w:t>3.41-4.20</w:t>
            </w:r>
          </w:p>
        </w:tc>
        <w:tc>
          <w:tcPr>
            <w:tcW w:w="1078" w:type="dxa"/>
            <w:vMerge w:val="restart"/>
            <w:tcBorders>
              <w:top w:val="nil"/>
              <w:left w:val="single" w:sz="4" w:space="0" w:color="auto"/>
              <w:bottom w:val="double" w:sz="6" w:space="0" w:color="000000"/>
              <w:right w:val="single" w:sz="8" w:space="0" w:color="auto"/>
            </w:tcBorders>
            <w:shd w:val="clear" w:color="auto" w:fill="auto"/>
            <w:noWrap/>
            <w:vAlign w:val="center"/>
            <w:hideMark/>
          </w:tcPr>
          <w:p w14:paraId="50998B91" w14:textId="77777777" w:rsidR="00AE2037" w:rsidRPr="00CC0403" w:rsidRDefault="00AE2037" w:rsidP="00543B4E">
            <w:pPr>
              <w:bidi/>
              <w:ind w:left="-1"/>
              <w:jc w:val="center"/>
              <w:rPr>
                <w:rFonts w:ascii="Simplified Arabic" w:hAnsi="Simplified Arabic" w:cs="Simplified Arabic"/>
                <w:color w:val="000000" w:themeColor="text1"/>
                <w:sz w:val="20"/>
                <w:szCs w:val="20"/>
                <w:rtl/>
                <w:lang w:bidi="ar-EG"/>
              </w:rPr>
            </w:pPr>
            <w:r w:rsidRPr="00CC0403">
              <w:rPr>
                <w:rFonts w:ascii="Simplified Arabic" w:hAnsi="Simplified Arabic" w:cs="Simplified Arabic"/>
                <w:color w:val="000000" w:themeColor="text1"/>
                <w:sz w:val="20"/>
                <w:szCs w:val="20"/>
                <w:rtl/>
                <w:lang w:bidi="ar-EG"/>
              </w:rPr>
              <w:t>مرتفع</w:t>
            </w:r>
          </w:p>
        </w:tc>
      </w:tr>
      <w:tr w:rsidR="00AE2037" w:rsidRPr="00CC0403" w14:paraId="46DF29D8" w14:textId="77777777" w:rsidTr="00AD696C">
        <w:trPr>
          <w:trHeight w:val="340"/>
          <w:jc w:val="center"/>
        </w:trPr>
        <w:tc>
          <w:tcPr>
            <w:tcW w:w="2437" w:type="dxa"/>
            <w:tcBorders>
              <w:top w:val="nil"/>
              <w:left w:val="single" w:sz="8" w:space="0" w:color="auto"/>
              <w:bottom w:val="single" w:sz="4" w:space="0" w:color="000000"/>
              <w:right w:val="single" w:sz="4" w:space="0" w:color="auto"/>
            </w:tcBorders>
            <w:shd w:val="clear" w:color="auto" w:fill="auto"/>
            <w:vAlign w:val="center"/>
            <w:hideMark/>
          </w:tcPr>
          <w:p w14:paraId="7519FAFD" w14:textId="77777777" w:rsidR="00AE2037" w:rsidRPr="00CC0403" w:rsidRDefault="00AE2037" w:rsidP="00543B4E">
            <w:pPr>
              <w:bidi/>
              <w:ind w:left="-1"/>
              <w:jc w:val="center"/>
              <w:rPr>
                <w:rFonts w:ascii="Simplified Arabic" w:hAnsi="Simplified Arabic" w:cs="Simplified Arabic"/>
                <w:color w:val="000000" w:themeColor="text1"/>
                <w:sz w:val="20"/>
                <w:szCs w:val="20"/>
                <w:rtl/>
                <w:lang w:bidi="ar-EG"/>
              </w:rPr>
            </w:pPr>
            <w:r w:rsidRPr="00CC0403">
              <w:rPr>
                <w:rFonts w:ascii="Simplified Arabic" w:hAnsi="Simplified Arabic" w:cs="Simplified Arabic"/>
                <w:color w:val="000000" w:themeColor="text1"/>
                <w:sz w:val="20"/>
                <w:szCs w:val="20"/>
                <w:rtl/>
                <w:lang w:bidi="ar-EG"/>
              </w:rPr>
              <w:t>أوافق تماما</w:t>
            </w:r>
          </w:p>
        </w:tc>
        <w:tc>
          <w:tcPr>
            <w:tcW w:w="4793" w:type="dxa"/>
            <w:tcBorders>
              <w:top w:val="nil"/>
              <w:left w:val="single" w:sz="4" w:space="0" w:color="auto"/>
              <w:bottom w:val="single" w:sz="4" w:space="0" w:color="000000"/>
              <w:right w:val="single" w:sz="4" w:space="0" w:color="auto"/>
            </w:tcBorders>
            <w:shd w:val="clear" w:color="auto" w:fill="auto"/>
            <w:vAlign w:val="center"/>
            <w:hideMark/>
          </w:tcPr>
          <w:p w14:paraId="00BEB1B4" w14:textId="77777777" w:rsidR="00AE2037" w:rsidRPr="00CC0403" w:rsidRDefault="00AE2037" w:rsidP="00543B4E">
            <w:pPr>
              <w:bidi/>
              <w:ind w:left="-1"/>
              <w:jc w:val="center"/>
              <w:rPr>
                <w:rFonts w:ascii="Simplified Arabic" w:hAnsi="Simplified Arabic" w:cs="Simplified Arabic"/>
                <w:color w:val="000000" w:themeColor="text1"/>
                <w:sz w:val="20"/>
                <w:szCs w:val="20"/>
                <w:rtl/>
                <w:lang w:bidi="ar-EG"/>
              </w:rPr>
            </w:pPr>
            <w:r w:rsidRPr="00CC0403">
              <w:rPr>
                <w:rFonts w:ascii="Simplified Arabic" w:hAnsi="Simplified Arabic" w:cs="Simplified Arabic"/>
                <w:color w:val="000000" w:themeColor="text1"/>
                <w:sz w:val="20"/>
                <w:szCs w:val="20"/>
                <w:rtl/>
                <w:lang w:bidi="ar-EG"/>
              </w:rPr>
              <w:t>4.21-5</w:t>
            </w:r>
          </w:p>
        </w:tc>
        <w:tc>
          <w:tcPr>
            <w:tcW w:w="1078" w:type="dxa"/>
            <w:vMerge/>
            <w:tcBorders>
              <w:top w:val="nil"/>
              <w:left w:val="single" w:sz="4" w:space="0" w:color="auto"/>
              <w:bottom w:val="single" w:sz="4" w:space="0" w:color="000000"/>
              <w:right w:val="single" w:sz="8" w:space="0" w:color="auto"/>
            </w:tcBorders>
            <w:vAlign w:val="center"/>
            <w:hideMark/>
          </w:tcPr>
          <w:p w14:paraId="2EB3E82F" w14:textId="77777777" w:rsidR="00AE2037" w:rsidRPr="00CC0403" w:rsidRDefault="00AE2037" w:rsidP="00543B4E">
            <w:pPr>
              <w:bidi/>
              <w:ind w:left="-1"/>
              <w:jc w:val="center"/>
              <w:rPr>
                <w:rFonts w:ascii="Simplified Arabic" w:hAnsi="Simplified Arabic" w:cs="Simplified Arabic"/>
                <w:color w:val="000000" w:themeColor="text1"/>
                <w:sz w:val="20"/>
                <w:szCs w:val="20"/>
                <w:lang w:bidi="ar-EG"/>
              </w:rPr>
            </w:pPr>
          </w:p>
        </w:tc>
      </w:tr>
    </w:tbl>
    <w:p w14:paraId="741DFD55" w14:textId="3D8CA8B4" w:rsidR="00AD696C" w:rsidRDefault="00AD696C" w:rsidP="00543B4E">
      <w:pPr>
        <w:bidi/>
        <w:spacing w:after="160"/>
        <w:ind w:left="-1"/>
        <w:jc w:val="center"/>
        <w:rPr>
          <w:rFonts w:ascii="Simplified Arabic" w:eastAsia="Calibri" w:hAnsi="Simplified Arabic" w:cs="Simplified Arabic"/>
          <w:b/>
          <w:bCs/>
          <w:noProof/>
          <w:color w:val="000000" w:themeColor="text1"/>
          <w:sz w:val="32"/>
          <w:szCs w:val="32"/>
          <w:lang w:bidi="ar-EG"/>
        </w:rPr>
      </w:pPr>
      <w:r w:rsidRPr="00AD696C">
        <w:rPr>
          <w:rFonts w:ascii="Simplified Arabic" w:eastAsia="Calibri" w:hAnsi="Simplified Arabic" w:cs="Simplified Arabic"/>
          <w:noProof/>
          <w:color w:val="000000" w:themeColor="text1"/>
          <w:sz w:val="22"/>
          <w:szCs w:val="22"/>
          <w:rtl/>
          <w:lang w:bidi="ar-EG"/>
        </w:rPr>
        <w:lastRenderedPageBreak/>
        <w:t>جدول (2)</w:t>
      </w:r>
      <w:r>
        <w:rPr>
          <w:rFonts w:ascii="Simplified Arabic" w:eastAsia="Calibri" w:hAnsi="Simplified Arabic" w:cs="Simplified Arabic"/>
          <w:noProof/>
          <w:color w:val="000000" w:themeColor="text1"/>
          <w:sz w:val="22"/>
          <w:szCs w:val="22"/>
          <w:lang w:bidi="ar-EG"/>
        </w:rPr>
        <w:t xml:space="preserve"> </w:t>
      </w:r>
      <w:r w:rsidRPr="00AD696C">
        <w:rPr>
          <w:rFonts w:ascii="Simplified Arabic" w:eastAsia="Calibri" w:hAnsi="Simplified Arabic" w:cs="Simplified Arabic"/>
          <w:noProof/>
          <w:color w:val="000000" w:themeColor="text1"/>
          <w:sz w:val="22"/>
          <w:szCs w:val="22"/>
          <w:rtl/>
          <w:lang w:bidi="ar-EG"/>
        </w:rPr>
        <w:t>ميزان تقديرى للأوزان وفقاً لمقياس ليكرت الخماسى</w:t>
      </w:r>
    </w:p>
    <w:p w14:paraId="2AEB1260" w14:textId="304221F8" w:rsidR="00C27DC9" w:rsidRPr="00CC0403" w:rsidRDefault="00072BA2" w:rsidP="00543B4E">
      <w:pPr>
        <w:bidi/>
        <w:spacing w:after="160"/>
        <w:ind w:left="-1"/>
        <w:jc w:val="both"/>
        <w:rPr>
          <w:rFonts w:ascii="Simplified Arabic" w:eastAsia="Calibri" w:hAnsi="Simplified Arabic" w:cs="Simplified Arabic"/>
          <w:b/>
          <w:bCs/>
          <w:noProof/>
          <w:color w:val="000000" w:themeColor="text1"/>
          <w:sz w:val="32"/>
          <w:szCs w:val="32"/>
          <w:rtl/>
          <w:lang w:bidi="ar-EG"/>
        </w:rPr>
      </w:pPr>
      <w:r w:rsidRPr="00CC0403">
        <w:rPr>
          <w:rFonts w:ascii="Simplified Arabic" w:eastAsia="Calibri" w:hAnsi="Simplified Arabic" w:cs="Simplified Arabic"/>
          <w:b/>
          <w:bCs/>
          <w:noProof/>
          <w:color w:val="000000" w:themeColor="text1"/>
          <w:sz w:val="32"/>
          <w:szCs w:val="32"/>
          <w:rtl/>
          <w:lang w:bidi="ar-EG"/>
        </w:rPr>
        <w:t xml:space="preserve">ج) </w:t>
      </w:r>
      <w:r w:rsidR="00C27DC9" w:rsidRPr="00CC0403">
        <w:rPr>
          <w:rFonts w:ascii="Simplified Arabic" w:eastAsia="Calibri" w:hAnsi="Simplified Arabic" w:cs="Simplified Arabic"/>
          <w:b/>
          <w:bCs/>
          <w:noProof/>
          <w:color w:val="000000" w:themeColor="text1"/>
          <w:sz w:val="32"/>
          <w:szCs w:val="32"/>
          <w:rtl/>
          <w:lang w:bidi="ar-EG"/>
        </w:rPr>
        <w:t>حساب ثبات وصدق أداة الدراسة</w:t>
      </w:r>
    </w:p>
    <w:p w14:paraId="126EF4BC" w14:textId="5D836E54" w:rsidR="00C27DC9" w:rsidRPr="00AD696C" w:rsidRDefault="00C27DC9" w:rsidP="00543B4E">
      <w:pPr>
        <w:bidi/>
        <w:spacing w:after="160"/>
        <w:ind w:left="-1"/>
        <w:jc w:val="both"/>
        <w:rPr>
          <w:rFonts w:ascii="Simplified Arabic" w:eastAsia="Calibri" w:hAnsi="Simplified Arabic" w:cs="Simplified Arabic"/>
          <w:color w:val="000000" w:themeColor="text1"/>
          <w:sz w:val="32"/>
          <w:szCs w:val="32"/>
          <w:lang w:bidi="ar-EG"/>
        </w:rPr>
      </w:pPr>
      <w:r w:rsidRPr="00CC0403">
        <w:rPr>
          <w:rFonts w:ascii="Simplified Arabic" w:eastAsia="Calibri" w:hAnsi="Simplified Arabic" w:cs="Simplified Arabic"/>
          <w:color w:val="000000" w:themeColor="text1"/>
          <w:sz w:val="32"/>
          <w:szCs w:val="32"/>
          <w:rtl/>
          <w:lang w:bidi="ar-EG"/>
        </w:rPr>
        <w:t>يقصد بثبات أداة الدراسة (الاستبيان) أن يعطى هذا الاستبيان نفس النتيجة لو تم إعادة توزيعه أكثر من مرة، وتحت نفس الظروف والشروط، أو بعبارة أخرى أن ثبات الاستبيان يعني الاستقرار في النتائج وعدم تغيرها بشكل كبير فيما لو تم إعادة توزيعها على أفراد العينة عدة مرات خلال فترات زمنية معينة، و</w:t>
      </w:r>
      <w:r w:rsidRPr="00CC0403">
        <w:rPr>
          <w:rFonts w:ascii="Simplified Arabic" w:eastAsia="Calibri" w:hAnsi="Simplified Arabic" w:cs="Simplified Arabic"/>
          <w:noProof/>
          <w:color w:val="000000" w:themeColor="text1"/>
          <w:sz w:val="32"/>
          <w:szCs w:val="32"/>
          <w:rtl/>
          <w:lang w:bidi="ar-EG"/>
        </w:rPr>
        <w:t>لقياس مدى ثبات أداة الدراسة (الاستبيان) استخدمت الباحثتان طريقة معامل (ألفا كرونباخ)، للتأكد من ثبات أداة الدراسة على عينة استطلاعية مكونة من (30) مبحوثا، وقد تم استبعاد تلك العينة الاستطلاعية من العينة الكلية عند التطبيق، والجدول رقم (3)، يوضح معاملات ثبات أداة الدراسة.</w:t>
      </w:r>
    </w:p>
    <w:tbl>
      <w:tblPr>
        <w:bidiVisual/>
        <w:tblW w:w="8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8"/>
        <w:gridCol w:w="1934"/>
        <w:gridCol w:w="1412"/>
        <w:gridCol w:w="1702"/>
      </w:tblGrid>
      <w:tr w:rsidR="005A2A45" w:rsidRPr="00CC0403" w14:paraId="4C8BBB4A" w14:textId="77777777" w:rsidTr="00C12AE8">
        <w:trPr>
          <w:trHeight w:val="518"/>
          <w:jc w:val="center"/>
        </w:trPr>
        <w:tc>
          <w:tcPr>
            <w:tcW w:w="3038" w:type="dxa"/>
            <w:vMerge w:val="restart"/>
            <w:shd w:val="clear" w:color="000000" w:fill="E7E6E6"/>
            <w:noWrap/>
            <w:vAlign w:val="center"/>
            <w:hideMark/>
          </w:tcPr>
          <w:p w14:paraId="61963578" w14:textId="77777777" w:rsidR="005A2A45" w:rsidRPr="00CC0403" w:rsidRDefault="005A2A45" w:rsidP="00543B4E">
            <w:pPr>
              <w:bidi/>
              <w:ind w:left="-1"/>
              <w:jc w:val="center"/>
              <w:rPr>
                <w:rFonts w:ascii="Simplified Arabic" w:hAnsi="Simplified Arabic" w:cs="Simplified Arabic"/>
                <w:b/>
                <w:bCs/>
                <w:color w:val="000000" w:themeColor="text1"/>
                <w:sz w:val="20"/>
                <w:szCs w:val="20"/>
                <w:lang w:bidi="ar-EG"/>
              </w:rPr>
            </w:pPr>
            <w:r w:rsidRPr="00CC0403">
              <w:rPr>
                <w:rFonts w:ascii="Simplified Arabic" w:hAnsi="Simplified Arabic" w:cs="Simplified Arabic"/>
                <w:b/>
                <w:bCs/>
                <w:color w:val="000000" w:themeColor="text1"/>
                <w:sz w:val="20"/>
                <w:szCs w:val="20"/>
                <w:rtl/>
                <w:lang w:bidi="ar-EG"/>
              </w:rPr>
              <w:t>الثبات والصدق العام للاستبيان</w:t>
            </w:r>
          </w:p>
        </w:tc>
        <w:tc>
          <w:tcPr>
            <w:tcW w:w="1934" w:type="dxa"/>
            <w:shd w:val="clear" w:color="000000" w:fill="E7E6E6"/>
            <w:noWrap/>
            <w:vAlign w:val="center"/>
            <w:hideMark/>
          </w:tcPr>
          <w:p w14:paraId="5A8E1F20" w14:textId="77777777" w:rsidR="005A2A45" w:rsidRPr="00CC0403" w:rsidRDefault="005A2A45" w:rsidP="00543B4E">
            <w:pPr>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عدد الفقرات</w:t>
            </w:r>
          </w:p>
        </w:tc>
        <w:tc>
          <w:tcPr>
            <w:tcW w:w="1412" w:type="dxa"/>
            <w:shd w:val="clear" w:color="000000" w:fill="E7E6E6"/>
            <w:noWrap/>
            <w:vAlign w:val="center"/>
            <w:hideMark/>
          </w:tcPr>
          <w:p w14:paraId="194CE2FF" w14:textId="77777777" w:rsidR="005A2A45" w:rsidRPr="00CC0403" w:rsidRDefault="005A2A45" w:rsidP="00543B4E">
            <w:pPr>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الثبات</w:t>
            </w:r>
          </w:p>
        </w:tc>
        <w:tc>
          <w:tcPr>
            <w:tcW w:w="1702" w:type="dxa"/>
            <w:shd w:val="clear" w:color="000000" w:fill="E7E6E6"/>
            <w:noWrap/>
            <w:vAlign w:val="center"/>
            <w:hideMark/>
          </w:tcPr>
          <w:p w14:paraId="35AD1858" w14:textId="77777777" w:rsidR="005A2A45" w:rsidRPr="00CC0403" w:rsidRDefault="005A2A45" w:rsidP="00543B4E">
            <w:pPr>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الصدق</w:t>
            </w:r>
          </w:p>
        </w:tc>
      </w:tr>
      <w:tr w:rsidR="005A2A45" w:rsidRPr="00CC0403" w14:paraId="0C03A8C9" w14:textId="77777777" w:rsidTr="00C12AE8">
        <w:trPr>
          <w:trHeight w:val="668"/>
          <w:jc w:val="center"/>
        </w:trPr>
        <w:tc>
          <w:tcPr>
            <w:tcW w:w="3038" w:type="dxa"/>
            <w:vMerge/>
            <w:shd w:val="clear" w:color="000000" w:fill="E7E6E6"/>
            <w:noWrap/>
            <w:vAlign w:val="center"/>
            <w:hideMark/>
          </w:tcPr>
          <w:p w14:paraId="279CDF20" w14:textId="77777777" w:rsidR="005A2A45" w:rsidRPr="00CC0403" w:rsidRDefault="005A2A45" w:rsidP="00543B4E">
            <w:pPr>
              <w:bidi/>
              <w:ind w:left="-1"/>
              <w:jc w:val="center"/>
              <w:rPr>
                <w:rFonts w:ascii="Simplified Arabic" w:hAnsi="Simplified Arabic" w:cs="Simplified Arabic"/>
                <w:b/>
                <w:bCs/>
                <w:color w:val="000000" w:themeColor="text1"/>
                <w:sz w:val="20"/>
                <w:szCs w:val="20"/>
                <w:lang w:bidi="ar-EG"/>
              </w:rPr>
            </w:pPr>
          </w:p>
        </w:tc>
        <w:tc>
          <w:tcPr>
            <w:tcW w:w="1934" w:type="dxa"/>
            <w:shd w:val="clear" w:color="auto" w:fill="FFFFFF" w:themeFill="background1"/>
            <w:noWrap/>
            <w:vAlign w:val="center"/>
            <w:hideMark/>
          </w:tcPr>
          <w:p w14:paraId="48288EEA" w14:textId="77777777" w:rsidR="005A2A45" w:rsidRPr="00CC0403" w:rsidRDefault="005A2A45" w:rsidP="00543B4E">
            <w:pPr>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23</w:t>
            </w:r>
          </w:p>
        </w:tc>
        <w:tc>
          <w:tcPr>
            <w:tcW w:w="1412" w:type="dxa"/>
            <w:shd w:val="clear" w:color="auto" w:fill="FFFFFF" w:themeFill="background1"/>
            <w:noWrap/>
            <w:vAlign w:val="center"/>
          </w:tcPr>
          <w:p w14:paraId="56FF7B00" w14:textId="77777777" w:rsidR="005A2A45" w:rsidRPr="00CC0403" w:rsidRDefault="005A2A45" w:rsidP="00543B4E">
            <w:pPr>
              <w:bidi/>
              <w:ind w:left="-1"/>
              <w:jc w:val="center"/>
              <w:rPr>
                <w:rFonts w:ascii="Simplified Arabic" w:hAnsi="Simplified Arabic" w:cs="Simplified Arabic"/>
                <w:b/>
                <w:bCs/>
                <w:color w:val="000000" w:themeColor="text1"/>
                <w:sz w:val="20"/>
                <w:szCs w:val="20"/>
                <w:lang w:bidi="ar-EG"/>
              </w:rPr>
            </w:pPr>
            <w:r w:rsidRPr="00CC0403">
              <w:rPr>
                <w:rFonts w:ascii="Simplified Arabic" w:hAnsi="Simplified Arabic" w:cs="Simplified Arabic"/>
                <w:b/>
                <w:bCs/>
                <w:color w:val="000000" w:themeColor="text1"/>
                <w:sz w:val="20"/>
                <w:szCs w:val="20"/>
                <w:rtl/>
                <w:lang w:bidi="ar-EG"/>
              </w:rPr>
              <w:t>0.916</w:t>
            </w:r>
          </w:p>
        </w:tc>
        <w:tc>
          <w:tcPr>
            <w:tcW w:w="1702" w:type="dxa"/>
            <w:shd w:val="clear" w:color="auto" w:fill="FFFFFF" w:themeFill="background1"/>
            <w:noWrap/>
            <w:vAlign w:val="center"/>
          </w:tcPr>
          <w:p w14:paraId="221EA098" w14:textId="77777777" w:rsidR="005A2A45" w:rsidRPr="00CC0403" w:rsidRDefault="005A2A45" w:rsidP="00543B4E">
            <w:pPr>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0.957</w:t>
            </w:r>
          </w:p>
        </w:tc>
      </w:tr>
    </w:tbl>
    <w:p w14:paraId="0DD75379" w14:textId="77777777" w:rsidR="00AD696C" w:rsidRPr="00AD696C" w:rsidRDefault="00AD696C" w:rsidP="00543B4E">
      <w:pPr>
        <w:bidi/>
        <w:spacing w:after="160"/>
        <w:ind w:left="-1"/>
        <w:jc w:val="center"/>
        <w:rPr>
          <w:rFonts w:ascii="Simplified Arabic" w:eastAsia="Calibri" w:hAnsi="Simplified Arabic" w:cs="Simplified Arabic"/>
          <w:noProof/>
          <w:color w:val="000000" w:themeColor="text1"/>
          <w:sz w:val="22"/>
          <w:szCs w:val="22"/>
          <w:lang w:bidi="ar-EG"/>
        </w:rPr>
      </w:pPr>
      <w:r w:rsidRPr="00AD696C">
        <w:rPr>
          <w:rFonts w:ascii="Simplified Arabic" w:eastAsia="Calibri" w:hAnsi="Simplified Arabic" w:cs="Simplified Arabic"/>
          <w:noProof/>
          <w:color w:val="000000" w:themeColor="text1"/>
          <w:sz w:val="22"/>
          <w:szCs w:val="22"/>
          <w:rtl/>
          <w:lang w:bidi="ar-EG"/>
        </w:rPr>
        <w:t>جدول (3)</w:t>
      </w:r>
      <w:r w:rsidRPr="00AD696C">
        <w:rPr>
          <w:rFonts w:ascii="Simplified Arabic" w:eastAsia="Calibri" w:hAnsi="Simplified Arabic" w:cs="Simplified Arabic"/>
          <w:noProof/>
          <w:color w:val="000000" w:themeColor="text1"/>
          <w:sz w:val="22"/>
          <w:szCs w:val="22"/>
          <w:lang w:bidi="ar-EG"/>
        </w:rPr>
        <w:t xml:space="preserve"> </w:t>
      </w:r>
      <w:r w:rsidRPr="00AD696C">
        <w:rPr>
          <w:rFonts w:ascii="Simplified Arabic" w:eastAsia="Calibri" w:hAnsi="Simplified Arabic" w:cs="Simplified Arabic"/>
          <w:noProof/>
          <w:color w:val="000000" w:themeColor="text1"/>
          <w:sz w:val="22"/>
          <w:szCs w:val="22"/>
          <w:rtl/>
          <w:lang w:bidi="ar-EG"/>
        </w:rPr>
        <w:t xml:space="preserve">معامل ألفا كرونباخ لقياس ثبات وصدق أداة الدراسة </w:t>
      </w:r>
    </w:p>
    <w:p w14:paraId="1E8C5FB9" w14:textId="77D3067A" w:rsidR="00C27DC9" w:rsidRPr="00CC0403" w:rsidRDefault="00C27DC9" w:rsidP="00543B4E">
      <w:pPr>
        <w:bidi/>
        <w:spacing w:after="160"/>
        <w:ind w:left="-1"/>
        <w:contextualSpacing/>
        <w:jc w:val="both"/>
        <w:rPr>
          <w:rFonts w:ascii="Simplified Arabic" w:eastAsia="Calibri" w:hAnsi="Simplified Arabic" w:cs="Simplified Arabic"/>
          <w:noProof/>
          <w:color w:val="000000" w:themeColor="text1"/>
          <w:sz w:val="32"/>
          <w:szCs w:val="32"/>
          <w:rtl/>
          <w:lang w:bidi="ar-EG"/>
        </w:rPr>
      </w:pPr>
      <w:r w:rsidRPr="00CC0403">
        <w:rPr>
          <w:rFonts w:ascii="Simplified Arabic" w:eastAsia="Calibri" w:hAnsi="Simplified Arabic" w:cs="Simplified Arabic"/>
          <w:noProof/>
          <w:color w:val="000000" w:themeColor="text1"/>
          <w:sz w:val="32"/>
          <w:szCs w:val="32"/>
          <w:rtl/>
          <w:lang w:bidi="ar-EG"/>
        </w:rPr>
        <w:t xml:space="preserve">يتضح من الجدول رقم (3) أن معامل الثبات العام لمحاور الدراسة مرتفع حيث بلغ (0.916) لإجمالى فقرات الاستبيان وعددها 23 فقرة، وهذا يدل على أن الاستبيان يتمتع بدرجه عالية من الثبات يمكن الاعتماد عليها. </w:t>
      </w:r>
    </w:p>
    <w:p w14:paraId="0A40F827" w14:textId="77777777" w:rsidR="00C27DC9" w:rsidRPr="00CC0403" w:rsidRDefault="00C27DC9" w:rsidP="00543B4E">
      <w:pPr>
        <w:bidi/>
        <w:spacing w:after="160"/>
        <w:ind w:left="-1"/>
        <w:jc w:val="both"/>
        <w:rPr>
          <w:rFonts w:ascii="Simplified Arabic" w:eastAsia="Calibri" w:hAnsi="Simplified Arabic" w:cs="Simplified Arabic"/>
          <w:color w:val="000000" w:themeColor="text1"/>
          <w:sz w:val="32"/>
          <w:szCs w:val="32"/>
          <w:rtl/>
          <w:lang w:bidi="ar-EG"/>
        </w:rPr>
      </w:pPr>
      <w:r w:rsidRPr="00CC0403">
        <w:rPr>
          <w:rFonts w:ascii="Simplified Arabic" w:eastAsia="Calibri" w:hAnsi="Simplified Arabic" w:cs="Simplified Arabic"/>
          <w:b/>
          <w:bCs/>
          <w:color w:val="000000" w:themeColor="text1"/>
          <w:sz w:val="32"/>
          <w:szCs w:val="32"/>
          <w:rtl/>
          <w:lang w:bidi="ar-EG"/>
        </w:rPr>
        <w:t>صدق الاتساق الداخلي:</w:t>
      </w:r>
    </w:p>
    <w:p w14:paraId="797CAFA1" w14:textId="77777777" w:rsidR="00C27DC9" w:rsidRPr="00CC0403" w:rsidRDefault="00C27DC9" w:rsidP="00543B4E">
      <w:pPr>
        <w:bidi/>
        <w:spacing w:after="160"/>
        <w:ind w:left="-1"/>
        <w:jc w:val="both"/>
        <w:rPr>
          <w:rFonts w:ascii="Simplified Arabic" w:eastAsia="Calibri" w:hAnsi="Simplified Arabic" w:cs="Simplified Arabic"/>
          <w:color w:val="000000" w:themeColor="text1"/>
          <w:sz w:val="32"/>
          <w:szCs w:val="32"/>
          <w:rtl/>
          <w:lang w:bidi="ar-EG"/>
        </w:rPr>
      </w:pPr>
      <w:r w:rsidRPr="00CC0403">
        <w:rPr>
          <w:rFonts w:ascii="Simplified Arabic" w:eastAsia="Calibri" w:hAnsi="Simplified Arabic" w:cs="Simplified Arabic"/>
          <w:noProof/>
          <w:color w:val="000000" w:themeColor="text1"/>
          <w:sz w:val="32"/>
          <w:szCs w:val="32"/>
          <w:rtl/>
          <w:lang w:bidi="ar-EG"/>
        </w:rPr>
        <w:t xml:space="preserve">يقصد بالاتساق الداخلى مدى اتساق كل فقرة من فقرات الاستبيان مع المحور الذى تنتمى إليه هذه الفقرة ويتم التحقق من وجود صدق الاتساق الداخلى من خلال حساب معاملات الارتباط لسبيرمان بين درجة كل فقرة من فقرات المحاور، والدرجة الكلية للمحور الذى تنتمى إليه، وذلك بهدف التحقق من مدى صدق الاستبيان ككل، </w:t>
      </w:r>
      <w:r w:rsidRPr="00CC0403">
        <w:rPr>
          <w:rFonts w:ascii="Simplified Arabic" w:eastAsia="Calibri" w:hAnsi="Simplified Arabic" w:cs="Simplified Arabic"/>
          <w:color w:val="000000" w:themeColor="text1"/>
          <w:sz w:val="32"/>
          <w:szCs w:val="32"/>
          <w:rtl/>
          <w:lang w:bidi="ar-EG"/>
        </w:rPr>
        <w:t>علماً بأن الاستبيان العام هو 23 فقرة، موزعة على4 محاور رئيسية تغطى متغيرات البحث.</w:t>
      </w:r>
    </w:p>
    <w:p w14:paraId="3F6AADEC" w14:textId="77777777" w:rsidR="00C27DC9" w:rsidRPr="00CC0403" w:rsidRDefault="00C27DC9" w:rsidP="00543B4E">
      <w:pPr>
        <w:bidi/>
        <w:spacing w:after="160"/>
        <w:ind w:left="-1"/>
        <w:jc w:val="both"/>
        <w:rPr>
          <w:rFonts w:ascii="Simplified Arabic" w:eastAsia="Calibri" w:hAnsi="Simplified Arabic" w:cs="Simplified Arabic"/>
          <w:b/>
          <w:bCs/>
          <w:noProof/>
          <w:color w:val="000000" w:themeColor="text1"/>
          <w:sz w:val="32"/>
          <w:szCs w:val="32"/>
          <w:rtl/>
          <w:lang w:bidi="ar-EG"/>
        </w:rPr>
      </w:pPr>
      <w:r w:rsidRPr="00CC0403">
        <w:rPr>
          <w:rFonts w:ascii="Simplified Arabic" w:eastAsia="Calibri" w:hAnsi="Simplified Arabic" w:cs="Simplified Arabic"/>
          <w:b/>
          <w:bCs/>
          <w:noProof/>
          <w:color w:val="000000" w:themeColor="text1"/>
          <w:sz w:val="32"/>
          <w:szCs w:val="32"/>
          <w:rtl/>
          <w:lang w:bidi="ar-EG"/>
        </w:rPr>
        <w:t>محاور الاستبيان</w:t>
      </w:r>
    </w:p>
    <w:p w14:paraId="060D9C84" w14:textId="1E9ACBFC" w:rsidR="00C12AE8" w:rsidRDefault="00C27DC9" w:rsidP="00543B4E">
      <w:pPr>
        <w:bidi/>
        <w:spacing w:after="160"/>
        <w:ind w:left="-1"/>
        <w:jc w:val="both"/>
        <w:rPr>
          <w:rFonts w:ascii="Simplified Arabic" w:eastAsia="Calibri" w:hAnsi="Simplified Arabic" w:cs="Simplified Arabic"/>
          <w:color w:val="000000" w:themeColor="text1"/>
          <w:sz w:val="32"/>
          <w:szCs w:val="32"/>
          <w:rtl/>
          <w:lang w:bidi="ar-EG"/>
        </w:rPr>
      </w:pPr>
      <w:r w:rsidRPr="00CC0403">
        <w:rPr>
          <w:rFonts w:ascii="Simplified Arabic" w:eastAsia="Calibri" w:hAnsi="Simplified Arabic" w:cs="Simplified Arabic"/>
          <w:b/>
          <w:bCs/>
          <w:color w:val="000000" w:themeColor="text1"/>
          <w:sz w:val="32"/>
          <w:szCs w:val="32"/>
          <w:rtl/>
          <w:lang w:bidi="ar-EG"/>
        </w:rPr>
        <w:lastRenderedPageBreak/>
        <w:t>المحور الأول:</w:t>
      </w:r>
      <w:r w:rsidRPr="00CC0403">
        <w:rPr>
          <w:rFonts w:ascii="Simplified Arabic" w:eastAsia="Calibri" w:hAnsi="Simplified Arabic" w:cs="Simplified Arabic"/>
          <w:color w:val="000000" w:themeColor="text1"/>
          <w:sz w:val="32"/>
          <w:szCs w:val="32"/>
          <w:rtl/>
          <w:lang w:bidi="ar-EG"/>
        </w:rPr>
        <w:t xml:space="preserve"> يمثل معلومات أساسية حول المتابعة الوالدية قبل جائحة كورونا، ويتكون من (5) فقرات. </w:t>
      </w:r>
      <w:r w:rsidRPr="00CC0403">
        <w:rPr>
          <w:rFonts w:ascii="Simplified Arabic" w:eastAsia="Calibri" w:hAnsi="Simplified Arabic" w:cs="Simplified Arabic"/>
          <w:b/>
          <w:bCs/>
          <w:color w:val="000000" w:themeColor="text1"/>
          <w:sz w:val="32"/>
          <w:szCs w:val="32"/>
          <w:rtl/>
          <w:lang w:bidi="ar-EG"/>
        </w:rPr>
        <w:t>المحور الثاني:</w:t>
      </w:r>
      <w:r w:rsidRPr="00CC0403">
        <w:rPr>
          <w:rFonts w:ascii="Simplified Arabic" w:eastAsia="Calibri" w:hAnsi="Simplified Arabic" w:cs="Simplified Arabic"/>
          <w:color w:val="000000" w:themeColor="text1"/>
          <w:sz w:val="32"/>
          <w:szCs w:val="32"/>
          <w:rtl/>
          <w:lang w:bidi="ar-EG"/>
        </w:rPr>
        <w:t xml:space="preserve"> يمثل استخدام الطفل للتعلم الإلكتروني قبل الجائحة، ويتكون من (4) فقرات.</w:t>
      </w:r>
      <w:r w:rsidRPr="00CC0403">
        <w:rPr>
          <w:rFonts w:ascii="Simplified Arabic" w:eastAsia="Calibri" w:hAnsi="Simplified Arabic" w:cs="Simplified Arabic"/>
          <w:b/>
          <w:bCs/>
          <w:color w:val="000000" w:themeColor="text1"/>
          <w:sz w:val="32"/>
          <w:szCs w:val="32"/>
          <w:rtl/>
          <w:lang w:bidi="ar-EG"/>
        </w:rPr>
        <w:t>المحور الثالث:</w:t>
      </w:r>
      <w:r w:rsidRPr="00CC0403">
        <w:rPr>
          <w:rFonts w:ascii="Simplified Arabic" w:eastAsia="Calibri" w:hAnsi="Simplified Arabic" w:cs="Simplified Arabic"/>
          <w:color w:val="000000" w:themeColor="text1"/>
          <w:sz w:val="32"/>
          <w:szCs w:val="32"/>
          <w:rtl/>
          <w:lang w:bidi="ar-EG"/>
        </w:rPr>
        <w:t xml:space="preserve"> يمثل الممارسات الوالدية لمتابعة تلاميذ المرحلة الابتدائية خلال الجائحة، ويتكون من (7) فقرات.</w:t>
      </w:r>
      <w:r w:rsidRPr="00CC0403">
        <w:rPr>
          <w:rFonts w:ascii="Simplified Arabic" w:eastAsia="Calibri" w:hAnsi="Simplified Arabic" w:cs="Simplified Arabic"/>
          <w:b/>
          <w:bCs/>
          <w:color w:val="000000" w:themeColor="text1"/>
          <w:sz w:val="32"/>
          <w:szCs w:val="32"/>
          <w:rtl/>
          <w:lang w:bidi="ar-EG"/>
        </w:rPr>
        <w:t>المحور الرابع:</w:t>
      </w:r>
      <w:r w:rsidRPr="00CC0403">
        <w:rPr>
          <w:rFonts w:ascii="Simplified Arabic" w:eastAsia="Calibri" w:hAnsi="Simplified Arabic" w:cs="Simplified Arabic"/>
          <w:color w:val="000000" w:themeColor="text1"/>
          <w:sz w:val="32"/>
          <w:szCs w:val="32"/>
          <w:rtl/>
          <w:lang w:bidi="ar-EG"/>
        </w:rPr>
        <w:t xml:space="preserve"> يمثل استخدام الأطفال للتكنولوجيا خلال فترة التعليم عن بعد، ويتكون من (7) فقرات.</w:t>
      </w:r>
    </w:p>
    <w:p w14:paraId="085ABEDC" w14:textId="562C8C42" w:rsidR="00C27DC9" w:rsidRPr="00CC0403" w:rsidRDefault="00DB0201" w:rsidP="00543B4E">
      <w:pPr>
        <w:bidi/>
        <w:spacing w:after="160"/>
        <w:ind w:left="-1"/>
        <w:jc w:val="both"/>
        <w:rPr>
          <w:rFonts w:ascii="Simplified Arabic" w:eastAsia="Calibri" w:hAnsi="Simplified Arabic" w:cs="Simplified Arabic"/>
          <w:color w:val="000000" w:themeColor="text1"/>
          <w:sz w:val="32"/>
          <w:szCs w:val="32"/>
          <w:rtl/>
          <w:lang w:bidi="ar-EG"/>
        </w:rPr>
      </w:pPr>
      <w:r>
        <w:rPr>
          <w:rFonts w:ascii="Simplified Arabic" w:eastAsia="Calibri" w:hAnsi="Simplified Arabic" w:cs="Simplified Arabic" w:hint="cs"/>
          <w:color w:val="000000" w:themeColor="text1"/>
          <w:sz w:val="32"/>
          <w:szCs w:val="32"/>
          <w:rtl/>
          <w:lang w:bidi="ar-EG"/>
        </w:rPr>
        <w:t>وفقاً لذلك لم</w:t>
      </w:r>
      <w:r w:rsidR="00C27DC9" w:rsidRPr="00CC0403">
        <w:rPr>
          <w:rFonts w:ascii="Simplified Arabic" w:eastAsia="Calibri" w:hAnsi="Simplified Arabic" w:cs="Simplified Arabic"/>
          <w:color w:val="000000" w:themeColor="text1"/>
          <w:sz w:val="32"/>
          <w:szCs w:val="32"/>
          <w:rtl/>
          <w:lang w:bidi="ar-EG"/>
        </w:rPr>
        <w:t xml:space="preserve"> يتم حذف أي من فقرات الاستبيان وذلك حسب نتيجة العينة الاستطلاعية، حيث كانت القيمة الاحتمالية </w:t>
      </w:r>
      <w:r w:rsidR="00C27DC9" w:rsidRPr="00CC0403">
        <w:rPr>
          <w:rFonts w:ascii="Simplified Arabic" w:eastAsia="Calibri" w:hAnsi="Simplified Arabic" w:cs="Simplified Arabic"/>
          <w:color w:val="000000" w:themeColor="text1"/>
          <w:sz w:val="32"/>
          <w:szCs w:val="32"/>
          <w:lang w:bidi="ar-EG"/>
        </w:rPr>
        <w:t>(Sig.)</w:t>
      </w:r>
      <w:r w:rsidR="00C27DC9" w:rsidRPr="00CC0403">
        <w:rPr>
          <w:rFonts w:ascii="Simplified Arabic" w:eastAsia="Calibri" w:hAnsi="Simplified Arabic" w:cs="Simplified Arabic"/>
          <w:color w:val="000000" w:themeColor="text1"/>
          <w:sz w:val="32"/>
          <w:szCs w:val="32"/>
          <w:rtl/>
          <w:lang w:bidi="ar-EG"/>
        </w:rPr>
        <w:t xml:space="preserve"> تساوي 0.000 لمعامل الارتباط سبيرمان وهي تعتبر دالة إحصائية.</w:t>
      </w:r>
    </w:p>
    <w:p w14:paraId="38610E8B" w14:textId="697EB131" w:rsidR="00C27DC9" w:rsidRPr="00CC0403" w:rsidRDefault="00072BA2" w:rsidP="00543B4E">
      <w:pPr>
        <w:bidi/>
        <w:spacing w:after="160"/>
        <w:ind w:left="-1"/>
        <w:jc w:val="both"/>
        <w:rPr>
          <w:rFonts w:ascii="Simplified Arabic" w:eastAsia="Calibri" w:hAnsi="Simplified Arabic" w:cs="Simplified Arabic"/>
          <w:b/>
          <w:bCs/>
          <w:color w:val="000000" w:themeColor="text1"/>
          <w:sz w:val="32"/>
          <w:szCs w:val="32"/>
          <w:rtl/>
        </w:rPr>
      </w:pPr>
      <w:r w:rsidRPr="00CC0403">
        <w:rPr>
          <w:rFonts w:ascii="Simplified Arabic" w:eastAsia="Calibri" w:hAnsi="Simplified Arabic" w:cs="Simplified Arabic"/>
          <w:b/>
          <w:bCs/>
          <w:color w:val="000000" w:themeColor="text1"/>
          <w:sz w:val="32"/>
          <w:szCs w:val="32"/>
          <w:rtl/>
          <w:lang w:bidi="ar-EG"/>
        </w:rPr>
        <w:t xml:space="preserve">د) </w:t>
      </w:r>
      <w:r w:rsidR="00C27DC9" w:rsidRPr="00CC0403">
        <w:rPr>
          <w:rFonts w:ascii="Simplified Arabic" w:eastAsia="Calibri" w:hAnsi="Simplified Arabic" w:cs="Simplified Arabic"/>
          <w:b/>
          <w:bCs/>
          <w:color w:val="000000" w:themeColor="text1"/>
          <w:sz w:val="32"/>
          <w:szCs w:val="32"/>
          <w:rtl/>
          <w:lang w:bidi="ar-EG"/>
        </w:rPr>
        <w:t>الوصف الإحصائي لعينة الدراسة</w:t>
      </w:r>
    </w:p>
    <w:p w14:paraId="7E77B7E5" w14:textId="77777777" w:rsidR="00C27DC9" w:rsidRPr="00CC0403" w:rsidRDefault="00C27DC9" w:rsidP="00543B4E">
      <w:pPr>
        <w:bidi/>
        <w:spacing w:after="160"/>
        <w:ind w:left="-1"/>
        <w:jc w:val="both"/>
        <w:rPr>
          <w:rFonts w:ascii="Simplified Arabic" w:eastAsia="Calibri" w:hAnsi="Simplified Arabic" w:cs="Simplified Arabic"/>
          <w:b/>
          <w:bCs/>
          <w:color w:val="000000" w:themeColor="text1"/>
          <w:sz w:val="32"/>
          <w:szCs w:val="32"/>
          <w:rtl/>
          <w:lang w:bidi="ar-EG"/>
        </w:rPr>
      </w:pPr>
      <w:r w:rsidRPr="00CC0403">
        <w:rPr>
          <w:rFonts w:ascii="Simplified Arabic" w:eastAsia="Calibri" w:hAnsi="Simplified Arabic" w:cs="Simplified Arabic"/>
          <w:color w:val="000000" w:themeColor="text1"/>
          <w:sz w:val="32"/>
          <w:szCs w:val="32"/>
          <w:rtl/>
          <w:lang w:bidi="ar-EG"/>
        </w:rPr>
        <w:t>توضح الجداول الآتية وصفاً إحصائياً لعينة الدراسة: (عدد الأطفال في المرحلة الابتدائية – مع من يعيش الأطفال – مهنة الأم – مهنة الأب - الدرجة العلمية للأم - الدرجة العلمية للأب - نوع المدرسة التي يرتادها الطفل - الصف الدراسي للطفل).</w:t>
      </w:r>
    </w:p>
    <w:p w14:paraId="51D6BE62" w14:textId="77777777" w:rsidR="00C27DC9" w:rsidRPr="00CC0403" w:rsidRDefault="00C27DC9" w:rsidP="00543B4E">
      <w:pPr>
        <w:bidi/>
        <w:spacing w:after="160"/>
        <w:ind w:left="-1"/>
        <w:jc w:val="both"/>
        <w:rPr>
          <w:rFonts w:ascii="Simplified Arabic" w:eastAsia="Calibri" w:hAnsi="Simplified Arabic" w:cs="Simplified Arabic"/>
          <w:b/>
          <w:bCs/>
          <w:color w:val="000000" w:themeColor="text1"/>
          <w:sz w:val="32"/>
          <w:szCs w:val="32"/>
          <w:rtl/>
          <w:lang w:bidi="ar-EG"/>
        </w:rPr>
      </w:pPr>
      <w:r w:rsidRPr="00CC0403">
        <w:rPr>
          <w:rFonts w:ascii="Simplified Arabic" w:eastAsia="Calibri" w:hAnsi="Simplified Arabic" w:cs="Simplified Arabic"/>
          <w:b/>
          <w:bCs/>
          <w:color w:val="000000" w:themeColor="text1"/>
          <w:sz w:val="32"/>
          <w:szCs w:val="32"/>
          <w:rtl/>
          <w:lang w:bidi="ar-EG"/>
        </w:rPr>
        <w:t>أولاً: عدد الأطفال في المرحلة الابتدائية</w:t>
      </w:r>
    </w:p>
    <w:p w14:paraId="098E8BA9" w14:textId="5E392E47" w:rsidR="00C27DC9" w:rsidRPr="00DB0201" w:rsidRDefault="00DB0201" w:rsidP="00543B4E">
      <w:pPr>
        <w:bidi/>
        <w:spacing w:after="160"/>
        <w:ind w:left="-1"/>
        <w:jc w:val="both"/>
        <w:rPr>
          <w:rFonts w:ascii="Simplified Arabic" w:eastAsia="Calibri" w:hAnsi="Simplified Arabic" w:cs="Simplified Arabic"/>
          <w:color w:val="000000" w:themeColor="text1"/>
          <w:sz w:val="32"/>
          <w:szCs w:val="32"/>
          <w:rtl/>
          <w:lang w:bidi="ar-EG"/>
        </w:rPr>
      </w:pPr>
      <w:r w:rsidRPr="00CC0403">
        <w:rPr>
          <w:rFonts w:ascii="Simplified Arabic" w:eastAsia="Calibri" w:hAnsi="Simplified Arabic" w:cs="Simplified Arabic"/>
          <w:color w:val="000000" w:themeColor="text1"/>
          <w:sz w:val="32"/>
          <w:szCs w:val="32"/>
          <w:rtl/>
          <w:lang w:bidi="ar-EG"/>
        </w:rPr>
        <w:t xml:space="preserve">  يوضح جدول (</w:t>
      </w:r>
      <w:r>
        <w:rPr>
          <w:rFonts w:ascii="Simplified Arabic" w:eastAsia="Calibri" w:hAnsi="Simplified Arabic" w:cs="Simplified Arabic"/>
          <w:color w:val="000000" w:themeColor="text1"/>
          <w:sz w:val="32"/>
          <w:szCs w:val="32"/>
          <w:lang w:bidi="ar-EG"/>
        </w:rPr>
        <w:t>4</w:t>
      </w:r>
      <w:r w:rsidRPr="00CC0403">
        <w:rPr>
          <w:rFonts w:ascii="Simplified Arabic" w:eastAsia="Calibri" w:hAnsi="Simplified Arabic" w:cs="Simplified Arabic"/>
          <w:color w:val="000000" w:themeColor="text1"/>
          <w:sz w:val="32"/>
          <w:szCs w:val="32"/>
          <w:rtl/>
          <w:lang w:bidi="ar-EG"/>
        </w:rPr>
        <w:t xml:space="preserve">) إجابة أفراد العينة أن عدد الأطفال في المرحلة الابتدائية لديهم طفل واحد، جاء في الترتيب الأول بنسبة 62%، وجاء في الترتيب الثاني من 2-3 اطفال، وذلك بنسبة 35%، تلتها في الترتيب الثالث أكثر من 3 أطفال بنسبة 3 % </w:t>
      </w:r>
    </w:p>
    <w:tbl>
      <w:tblPr>
        <w:bidiVisual/>
        <w:tblW w:w="8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7"/>
        <w:gridCol w:w="1164"/>
        <w:gridCol w:w="3008"/>
        <w:gridCol w:w="2120"/>
      </w:tblGrid>
      <w:tr w:rsidR="005A2A45" w:rsidRPr="00CC0403" w14:paraId="2A7D9928" w14:textId="77777777" w:rsidTr="00DB0201">
        <w:trPr>
          <w:trHeight w:val="195"/>
          <w:jc w:val="center"/>
        </w:trPr>
        <w:tc>
          <w:tcPr>
            <w:tcW w:w="2067" w:type="dxa"/>
            <w:shd w:val="clear" w:color="000000" w:fill="D0CECE"/>
            <w:noWrap/>
            <w:vAlign w:val="center"/>
            <w:hideMark/>
          </w:tcPr>
          <w:p w14:paraId="388642A8" w14:textId="77777777" w:rsidR="005A2A45" w:rsidRPr="00CC0403" w:rsidRDefault="005A2A45" w:rsidP="00543B4E">
            <w:pPr>
              <w:bidi/>
              <w:spacing w:after="160"/>
              <w:ind w:left="-1"/>
              <w:jc w:val="right"/>
              <w:rPr>
                <w:rFonts w:ascii="Simplified Arabic" w:eastAsia="Calibri" w:hAnsi="Simplified Arabic" w:cs="Simplified Arabic"/>
                <w:b/>
                <w:bCs/>
                <w:color w:val="000000" w:themeColor="text1"/>
                <w:sz w:val="20"/>
                <w:szCs w:val="20"/>
                <w:lang w:bidi="ar-EG"/>
              </w:rPr>
            </w:pPr>
            <w:r w:rsidRPr="00CC0403">
              <w:rPr>
                <w:rFonts w:ascii="Simplified Arabic" w:eastAsia="Calibri" w:hAnsi="Simplified Arabic" w:cs="Simplified Arabic"/>
                <w:b/>
                <w:bCs/>
                <w:color w:val="000000" w:themeColor="text1"/>
                <w:sz w:val="20"/>
                <w:szCs w:val="20"/>
                <w:rtl/>
                <w:lang w:bidi="ar-EG"/>
              </w:rPr>
              <w:t>عدد الأطفال في المرحلة الابتدائية</w:t>
            </w:r>
          </w:p>
        </w:tc>
        <w:tc>
          <w:tcPr>
            <w:tcW w:w="1164" w:type="dxa"/>
            <w:shd w:val="clear" w:color="000000" w:fill="D0CECE"/>
            <w:noWrap/>
            <w:vAlign w:val="center"/>
            <w:hideMark/>
          </w:tcPr>
          <w:p w14:paraId="11B7FB67" w14:textId="77777777" w:rsidR="005A2A45" w:rsidRPr="00CC0403" w:rsidRDefault="005A2A45" w:rsidP="00543B4E">
            <w:pPr>
              <w:bidi/>
              <w:spacing w:after="160"/>
              <w:ind w:left="-1"/>
              <w:jc w:val="center"/>
              <w:rPr>
                <w:rFonts w:ascii="Simplified Arabic" w:eastAsia="Calibri" w:hAnsi="Simplified Arabic" w:cs="Simplified Arabic"/>
                <w:b/>
                <w:bCs/>
                <w:color w:val="000000" w:themeColor="text1"/>
                <w:sz w:val="20"/>
                <w:szCs w:val="20"/>
                <w:rtl/>
                <w:lang w:bidi="ar-EG"/>
              </w:rPr>
            </w:pPr>
            <w:r w:rsidRPr="00CC0403">
              <w:rPr>
                <w:rFonts w:ascii="Simplified Arabic" w:eastAsia="Calibri" w:hAnsi="Simplified Arabic" w:cs="Simplified Arabic"/>
                <w:b/>
                <w:bCs/>
                <w:color w:val="000000" w:themeColor="text1"/>
                <w:sz w:val="20"/>
                <w:szCs w:val="20"/>
                <w:rtl/>
                <w:lang w:bidi="ar-EG"/>
              </w:rPr>
              <w:t>العدد</w:t>
            </w:r>
          </w:p>
        </w:tc>
        <w:tc>
          <w:tcPr>
            <w:tcW w:w="3008" w:type="dxa"/>
            <w:shd w:val="clear" w:color="000000" w:fill="D0CECE"/>
            <w:noWrap/>
            <w:vAlign w:val="center"/>
            <w:hideMark/>
          </w:tcPr>
          <w:p w14:paraId="5A346620" w14:textId="77777777" w:rsidR="005A2A45" w:rsidRPr="00CC0403" w:rsidRDefault="005A2A45" w:rsidP="00543B4E">
            <w:pPr>
              <w:bidi/>
              <w:spacing w:after="160"/>
              <w:ind w:left="-1"/>
              <w:jc w:val="center"/>
              <w:rPr>
                <w:rFonts w:ascii="Simplified Arabic" w:eastAsia="Calibri" w:hAnsi="Simplified Arabic" w:cs="Simplified Arabic"/>
                <w:b/>
                <w:bCs/>
                <w:color w:val="000000" w:themeColor="text1"/>
                <w:sz w:val="20"/>
                <w:szCs w:val="20"/>
                <w:rtl/>
                <w:lang w:bidi="ar-EG"/>
              </w:rPr>
            </w:pPr>
            <w:r w:rsidRPr="00CC0403">
              <w:rPr>
                <w:rFonts w:ascii="Simplified Arabic" w:eastAsia="Calibri" w:hAnsi="Simplified Arabic" w:cs="Simplified Arabic"/>
                <w:b/>
                <w:bCs/>
                <w:color w:val="000000" w:themeColor="text1"/>
                <w:sz w:val="20"/>
                <w:szCs w:val="20"/>
                <w:rtl/>
                <w:lang w:bidi="ar-EG"/>
              </w:rPr>
              <w:t>النسبة المئوية</w:t>
            </w:r>
          </w:p>
        </w:tc>
        <w:tc>
          <w:tcPr>
            <w:tcW w:w="2120" w:type="dxa"/>
            <w:shd w:val="clear" w:color="000000" w:fill="D0CECE"/>
            <w:noWrap/>
            <w:vAlign w:val="center"/>
            <w:hideMark/>
          </w:tcPr>
          <w:p w14:paraId="273EACF2" w14:textId="77777777" w:rsidR="005A2A45" w:rsidRPr="00CC0403" w:rsidRDefault="005A2A45" w:rsidP="00543B4E">
            <w:pPr>
              <w:bidi/>
              <w:spacing w:after="160"/>
              <w:ind w:left="-1"/>
              <w:jc w:val="center"/>
              <w:rPr>
                <w:rFonts w:ascii="Simplified Arabic" w:eastAsia="Calibri" w:hAnsi="Simplified Arabic" w:cs="Simplified Arabic"/>
                <w:b/>
                <w:bCs/>
                <w:color w:val="000000" w:themeColor="text1"/>
                <w:sz w:val="20"/>
                <w:szCs w:val="20"/>
                <w:rtl/>
                <w:lang w:bidi="ar-EG"/>
              </w:rPr>
            </w:pPr>
            <w:r w:rsidRPr="00CC0403">
              <w:rPr>
                <w:rFonts w:ascii="Simplified Arabic" w:eastAsia="Calibri" w:hAnsi="Simplified Arabic" w:cs="Simplified Arabic"/>
                <w:b/>
                <w:bCs/>
                <w:color w:val="000000" w:themeColor="text1"/>
                <w:sz w:val="20"/>
                <w:szCs w:val="20"/>
                <w:rtl/>
                <w:lang w:bidi="ar-EG"/>
              </w:rPr>
              <w:t>الترتيب</w:t>
            </w:r>
          </w:p>
        </w:tc>
      </w:tr>
      <w:tr w:rsidR="005A2A45" w:rsidRPr="00CC0403" w14:paraId="2F88F181" w14:textId="77777777" w:rsidTr="00DB0201">
        <w:trPr>
          <w:trHeight w:val="341"/>
          <w:jc w:val="center"/>
        </w:trPr>
        <w:tc>
          <w:tcPr>
            <w:tcW w:w="2067" w:type="dxa"/>
            <w:shd w:val="clear" w:color="000000" w:fill="D0CECE"/>
            <w:noWrap/>
            <w:vAlign w:val="center"/>
          </w:tcPr>
          <w:p w14:paraId="2F6953D2" w14:textId="77777777" w:rsidR="005A2A45" w:rsidRPr="00CC0403" w:rsidRDefault="005A2A45" w:rsidP="00543B4E">
            <w:pPr>
              <w:bidi/>
              <w:spacing w:after="160"/>
              <w:ind w:left="-1"/>
              <w:jc w:val="center"/>
              <w:rPr>
                <w:rFonts w:ascii="Simplified Arabic" w:eastAsia="Calibri" w:hAnsi="Simplified Arabic" w:cs="Simplified Arabic"/>
                <w:b/>
                <w:bCs/>
                <w:color w:val="000000" w:themeColor="text1"/>
                <w:sz w:val="20"/>
                <w:szCs w:val="20"/>
                <w:lang w:bidi="ar-EG"/>
              </w:rPr>
            </w:pPr>
            <w:r w:rsidRPr="00CC0403">
              <w:rPr>
                <w:rFonts w:ascii="Simplified Arabic" w:eastAsia="Calibri" w:hAnsi="Simplified Arabic" w:cs="Simplified Arabic"/>
                <w:b/>
                <w:bCs/>
                <w:color w:val="000000" w:themeColor="text1"/>
                <w:sz w:val="20"/>
                <w:szCs w:val="20"/>
                <w:rtl/>
                <w:lang w:bidi="ar-EG"/>
              </w:rPr>
              <w:t>طفل واحد</w:t>
            </w:r>
          </w:p>
        </w:tc>
        <w:tc>
          <w:tcPr>
            <w:tcW w:w="1164" w:type="dxa"/>
            <w:shd w:val="clear" w:color="auto" w:fill="auto"/>
            <w:noWrap/>
            <w:vAlign w:val="center"/>
          </w:tcPr>
          <w:p w14:paraId="76C17348"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rtl/>
                <w:lang w:bidi="ar-EG"/>
              </w:rPr>
            </w:pPr>
            <w:r w:rsidRPr="00CC0403">
              <w:rPr>
                <w:rFonts w:ascii="Simplified Arabic" w:eastAsia="Calibri" w:hAnsi="Simplified Arabic" w:cs="Simplified Arabic"/>
                <w:color w:val="000000" w:themeColor="text1"/>
                <w:sz w:val="20"/>
                <w:szCs w:val="20"/>
                <w:rtl/>
                <w:lang w:bidi="ar-EG"/>
              </w:rPr>
              <w:t>124</w:t>
            </w:r>
          </w:p>
        </w:tc>
        <w:tc>
          <w:tcPr>
            <w:tcW w:w="3008" w:type="dxa"/>
            <w:shd w:val="clear" w:color="auto" w:fill="auto"/>
            <w:noWrap/>
            <w:vAlign w:val="center"/>
          </w:tcPr>
          <w:p w14:paraId="767082BF"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lang w:bidi="ar-EG"/>
              </w:rPr>
            </w:pPr>
            <w:r w:rsidRPr="00CC0403">
              <w:rPr>
                <w:rFonts w:ascii="Simplified Arabic" w:eastAsia="Calibri" w:hAnsi="Simplified Arabic" w:cs="Simplified Arabic"/>
                <w:color w:val="000000" w:themeColor="text1"/>
                <w:sz w:val="20"/>
                <w:szCs w:val="20"/>
                <w:rtl/>
                <w:lang w:bidi="ar-EG"/>
              </w:rPr>
              <w:t>62%</w:t>
            </w:r>
          </w:p>
        </w:tc>
        <w:tc>
          <w:tcPr>
            <w:tcW w:w="2120" w:type="dxa"/>
            <w:shd w:val="clear" w:color="auto" w:fill="auto"/>
            <w:noWrap/>
            <w:vAlign w:val="center"/>
          </w:tcPr>
          <w:p w14:paraId="5554C150"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lang w:bidi="ar-EG"/>
              </w:rPr>
            </w:pPr>
            <w:r w:rsidRPr="00CC0403">
              <w:rPr>
                <w:rFonts w:ascii="Simplified Arabic" w:eastAsia="Calibri" w:hAnsi="Simplified Arabic" w:cs="Simplified Arabic"/>
                <w:color w:val="000000" w:themeColor="text1"/>
                <w:sz w:val="20"/>
                <w:szCs w:val="20"/>
                <w:rtl/>
                <w:lang w:bidi="ar-EG"/>
              </w:rPr>
              <w:t>1</w:t>
            </w:r>
          </w:p>
        </w:tc>
      </w:tr>
      <w:tr w:rsidR="005A2A45" w:rsidRPr="00CC0403" w14:paraId="537D08DA" w14:textId="77777777" w:rsidTr="00DB0201">
        <w:trPr>
          <w:trHeight w:val="151"/>
          <w:jc w:val="center"/>
        </w:trPr>
        <w:tc>
          <w:tcPr>
            <w:tcW w:w="2067" w:type="dxa"/>
            <w:shd w:val="clear" w:color="000000" w:fill="D0CECE"/>
            <w:noWrap/>
            <w:vAlign w:val="center"/>
          </w:tcPr>
          <w:p w14:paraId="33A5BABB" w14:textId="77777777" w:rsidR="005A2A45" w:rsidRPr="00CC0403" w:rsidRDefault="005A2A45" w:rsidP="00543B4E">
            <w:pPr>
              <w:bidi/>
              <w:spacing w:after="160"/>
              <w:ind w:left="-1"/>
              <w:jc w:val="center"/>
              <w:rPr>
                <w:rFonts w:ascii="Simplified Arabic" w:eastAsia="Calibri" w:hAnsi="Simplified Arabic" w:cs="Simplified Arabic"/>
                <w:b/>
                <w:bCs/>
                <w:color w:val="000000" w:themeColor="text1"/>
                <w:sz w:val="20"/>
                <w:szCs w:val="20"/>
                <w:rtl/>
                <w:lang w:bidi="ar-EG"/>
              </w:rPr>
            </w:pPr>
            <w:r w:rsidRPr="00CC0403">
              <w:rPr>
                <w:rFonts w:ascii="Simplified Arabic" w:eastAsia="Calibri" w:hAnsi="Simplified Arabic" w:cs="Simplified Arabic"/>
                <w:b/>
                <w:bCs/>
                <w:color w:val="000000" w:themeColor="text1"/>
                <w:sz w:val="20"/>
                <w:szCs w:val="20"/>
                <w:rtl/>
                <w:lang w:bidi="ar-EG"/>
              </w:rPr>
              <w:t>من 2-3 اطفال</w:t>
            </w:r>
          </w:p>
        </w:tc>
        <w:tc>
          <w:tcPr>
            <w:tcW w:w="1164" w:type="dxa"/>
            <w:shd w:val="clear" w:color="auto" w:fill="auto"/>
            <w:noWrap/>
            <w:vAlign w:val="center"/>
          </w:tcPr>
          <w:p w14:paraId="77F95BBE"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rtl/>
                <w:lang w:bidi="ar-EG"/>
              </w:rPr>
            </w:pPr>
            <w:r w:rsidRPr="00CC0403">
              <w:rPr>
                <w:rFonts w:ascii="Simplified Arabic" w:eastAsia="Calibri" w:hAnsi="Simplified Arabic" w:cs="Simplified Arabic"/>
                <w:color w:val="000000" w:themeColor="text1"/>
                <w:sz w:val="20"/>
                <w:szCs w:val="20"/>
                <w:rtl/>
                <w:lang w:bidi="ar-EG"/>
              </w:rPr>
              <w:t>70</w:t>
            </w:r>
          </w:p>
        </w:tc>
        <w:tc>
          <w:tcPr>
            <w:tcW w:w="3008" w:type="dxa"/>
            <w:shd w:val="clear" w:color="auto" w:fill="auto"/>
            <w:noWrap/>
            <w:vAlign w:val="center"/>
          </w:tcPr>
          <w:p w14:paraId="344170A0"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lang w:bidi="ar-EG"/>
              </w:rPr>
            </w:pPr>
            <w:r w:rsidRPr="00CC0403">
              <w:rPr>
                <w:rFonts w:ascii="Simplified Arabic" w:eastAsia="Calibri" w:hAnsi="Simplified Arabic" w:cs="Simplified Arabic"/>
                <w:color w:val="000000" w:themeColor="text1"/>
                <w:sz w:val="20"/>
                <w:szCs w:val="20"/>
                <w:rtl/>
                <w:lang w:bidi="ar-EG"/>
              </w:rPr>
              <w:t>35 %</w:t>
            </w:r>
          </w:p>
        </w:tc>
        <w:tc>
          <w:tcPr>
            <w:tcW w:w="2120" w:type="dxa"/>
            <w:shd w:val="clear" w:color="auto" w:fill="auto"/>
            <w:noWrap/>
            <w:vAlign w:val="center"/>
          </w:tcPr>
          <w:p w14:paraId="4D8A737B"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rtl/>
                <w:lang w:bidi="ar-EG"/>
              </w:rPr>
            </w:pPr>
            <w:r w:rsidRPr="00CC0403">
              <w:rPr>
                <w:rFonts w:ascii="Simplified Arabic" w:eastAsia="Calibri" w:hAnsi="Simplified Arabic" w:cs="Simplified Arabic"/>
                <w:color w:val="000000" w:themeColor="text1"/>
                <w:sz w:val="20"/>
                <w:szCs w:val="20"/>
                <w:rtl/>
                <w:lang w:bidi="ar-EG"/>
              </w:rPr>
              <w:t>2</w:t>
            </w:r>
          </w:p>
        </w:tc>
      </w:tr>
      <w:tr w:rsidR="005A2A45" w:rsidRPr="00CC0403" w14:paraId="67107962" w14:textId="77777777" w:rsidTr="00DB0201">
        <w:trPr>
          <w:trHeight w:val="151"/>
          <w:jc w:val="center"/>
        </w:trPr>
        <w:tc>
          <w:tcPr>
            <w:tcW w:w="2067" w:type="dxa"/>
            <w:shd w:val="clear" w:color="000000" w:fill="D0CECE"/>
            <w:noWrap/>
            <w:vAlign w:val="center"/>
          </w:tcPr>
          <w:p w14:paraId="7EC984DC" w14:textId="77777777" w:rsidR="005A2A45" w:rsidRPr="00CC0403" w:rsidRDefault="005A2A45" w:rsidP="00543B4E">
            <w:pPr>
              <w:bidi/>
              <w:spacing w:after="160"/>
              <w:ind w:left="-1"/>
              <w:jc w:val="center"/>
              <w:rPr>
                <w:rFonts w:ascii="Simplified Arabic" w:eastAsia="Calibri" w:hAnsi="Simplified Arabic" w:cs="Simplified Arabic"/>
                <w:b/>
                <w:bCs/>
                <w:color w:val="000000" w:themeColor="text1"/>
                <w:sz w:val="20"/>
                <w:szCs w:val="20"/>
                <w:rtl/>
                <w:lang w:bidi="ar-EG"/>
              </w:rPr>
            </w:pPr>
            <w:r w:rsidRPr="00CC0403">
              <w:rPr>
                <w:rFonts w:ascii="Simplified Arabic" w:eastAsia="Calibri" w:hAnsi="Simplified Arabic" w:cs="Simplified Arabic"/>
                <w:b/>
                <w:bCs/>
                <w:color w:val="000000" w:themeColor="text1"/>
                <w:sz w:val="20"/>
                <w:szCs w:val="20"/>
                <w:rtl/>
                <w:lang w:bidi="ar-EG"/>
              </w:rPr>
              <w:t>أكثر من 3 اطفال</w:t>
            </w:r>
          </w:p>
        </w:tc>
        <w:tc>
          <w:tcPr>
            <w:tcW w:w="1164" w:type="dxa"/>
            <w:shd w:val="clear" w:color="auto" w:fill="auto"/>
            <w:noWrap/>
            <w:vAlign w:val="center"/>
          </w:tcPr>
          <w:p w14:paraId="13FADAD2"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rtl/>
                <w:lang w:bidi="ar-EG"/>
              </w:rPr>
            </w:pPr>
            <w:r w:rsidRPr="00CC0403">
              <w:rPr>
                <w:rFonts w:ascii="Simplified Arabic" w:eastAsia="Calibri" w:hAnsi="Simplified Arabic" w:cs="Simplified Arabic"/>
                <w:color w:val="000000" w:themeColor="text1"/>
                <w:sz w:val="20"/>
                <w:szCs w:val="20"/>
                <w:rtl/>
                <w:lang w:bidi="ar-EG"/>
              </w:rPr>
              <w:t>6</w:t>
            </w:r>
          </w:p>
        </w:tc>
        <w:tc>
          <w:tcPr>
            <w:tcW w:w="3008" w:type="dxa"/>
            <w:shd w:val="clear" w:color="auto" w:fill="auto"/>
            <w:noWrap/>
            <w:vAlign w:val="center"/>
          </w:tcPr>
          <w:p w14:paraId="19A9572C"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lang w:bidi="ar-EG"/>
              </w:rPr>
            </w:pPr>
            <w:r w:rsidRPr="00CC0403">
              <w:rPr>
                <w:rFonts w:ascii="Simplified Arabic" w:eastAsia="Calibri" w:hAnsi="Simplified Arabic" w:cs="Simplified Arabic"/>
                <w:color w:val="000000" w:themeColor="text1"/>
                <w:sz w:val="20"/>
                <w:szCs w:val="20"/>
                <w:rtl/>
                <w:lang w:bidi="ar-EG"/>
              </w:rPr>
              <w:t>3 %</w:t>
            </w:r>
          </w:p>
        </w:tc>
        <w:tc>
          <w:tcPr>
            <w:tcW w:w="2120" w:type="dxa"/>
            <w:shd w:val="clear" w:color="auto" w:fill="auto"/>
            <w:noWrap/>
            <w:vAlign w:val="center"/>
          </w:tcPr>
          <w:p w14:paraId="10820542"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lang w:bidi="ar-EG"/>
              </w:rPr>
            </w:pPr>
            <w:r w:rsidRPr="00CC0403">
              <w:rPr>
                <w:rFonts w:ascii="Simplified Arabic" w:eastAsia="Calibri" w:hAnsi="Simplified Arabic" w:cs="Simplified Arabic"/>
                <w:color w:val="000000" w:themeColor="text1"/>
                <w:sz w:val="20"/>
                <w:szCs w:val="20"/>
                <w:rtl/>
                <w:lang w:bidi="ar-EG"/>
              </w:rPr>
              <w:t>3</w:t>
            </w:r>
          </w:p>
        </w:tc>
      </w:tr>
      <w:tr w:rsidR="005A2A45" w:rsidRPr="00CC0403" w14:paraId="1FAA3304" w14:textId="77777777" w:rsidTr="00DB0201">
        <w:trPr>
          <w:trHeight w:val="157"/>
          <w:jc w:val="center"/>
        </w:trPr>
        <w:tc>
          <w:tcPr>
            <w:tcW w:w="2067" w:type="dxa"/>
            <w:shd w:val="clear" w:color="000000" w:fill="D0CECE"/>
            <w:noWrap/>
            <w:vAlign w:val="center"/>
            <w:hideMark/>
          </w:tcPr>
          <w:p w14:paraId="7E0D9E95" w14:textId="77777777" w:rsidR="005A2A45" w:rsidRPr="00CC0403" w:rsidRDefault="005A2A45" w:rsidP="00543B4E">
            <w:pPr>
              <w:bidi/>
              <w:spacing w:after="160"/>
              <w:ind w:left="-1"/>
              <w:jc w:val="center"/>
              <w:rPr>
                <w:rFonts w:ascii="Simplified Arabic" w:eastAsia="Calibri" w:hAnsi="Simplified Arabic" w:cs="Simplified Arabic"/>
                <w:b/>
                <w:bCs/>
                <w:color w:val="000000" w:themeColor="text1"/>
                <w:sz w:val="20"/>
                <w:szCs w:val="20"/>
                <w:lang w:bidi="ar-EG"/>
              </w:rPr>
            </w:pPr>
            <w:r w:rsidRPr="00CC0403">
              <w:rPr>
                <w:rFonts w:ascii="Simplified Arabic" w:eastAsia="Calibri" w:hAnsi="Simplified Arabic" w:cs="Simplified Arabic"/>
                <w:b/>
                <w:bCs/>
                <w:color w:val="000000" w:themeColor="text1"/>
                <w:sz w:val="20"/>
                <w:szCs w:val="20"/>
                <w:rtl/>
                <w:lang w:bidi="ar-EG"/>
              </w:rPr>
              <w:t>المجموع</w:t>
            </w:r>
          </w:p>
        </w:tc>
        <w:tc>
          <w:tcPr>
            <w:tcW w:w="1164" w:type="dxa"/>
            <w:shd w:val="clear" w:color="auto" w:fill="E7E6E6" w:themeFill="background2"/>
            <w:noWrap/>
            <w:vAlign w:val="center"/>
            <w:hideMark/>
          </w:tcPr>
          <w:p w14:paraId="6B89AF3D"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rtl/>
                <w:lang w:bidi="ar-EG"/>
              </w:rPr>
            </w:pPr>
            <w:r w:rsidRPr="00CC0403">
              <w:rPr>
                <w:rFonts w:ascii="Simplified Arabic" w:eastAsia="Calibri" w:hAnsi="Simplified Arabic" w:cs="Simplified Arabic"/>
                <w:color w:val="000000" w:themeColor="text1"/>
                <w:sz w:val="20"/>
                <w:szCs w:val="20"/>
                <w:rtl/>
                <w:lang w:bidi="ar-EG"/>
              </w:rPr>
              <w:t>200</w:t>
            </w:r>
          </w:p>
        </w:tc>
        <w:tc>
          <w:tcPr>
            <w:tcW w:w="3008" w:type="dxa"/>
            <w:shd w:val="clear" w:color="auto" w:fill="E7E6E6" w:themeFill="background2"/>
            <w:noWrap/>
            <w:vAlign w:val="center"/>
            <w:hideMark/>
          </w:tcPr>
          <w:p w14:paraId="1C14B3C5"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lang w:bidi="ar-EG"/>
              </w:rPr>
            </w:pPr>
            <w:r w:rsidRPr="00CC0403">
              <w:rPr>
                <w:rFonts w:ascii="Simplified Arabic" w:eastAsia="Calibri" w:hAnsi="Simplified Arabic" w:cs="Simplified Arabic"/>
                <w:color w:val="000000" w:themeColor="text1"/>
                <w:sz w:val="20"/>
                <w:szCs w:val="20"/>
                <w:rtl/>
                <w:lang w:bidi="ar-EG"/>
              </w:rPr>
              <w:t>100 %</w:t>
            </w:r>
          </w:p>
        </w:tc>
        <w:tc>
          <w:tcPr>
            <w:tcW w:w="2120" w:type="dxa"/>
            <w:shd w:val="clear" w:color="auto" w:fill="auto"/>
            <w:noWrap/>
            <w:vAlign w:val="center"/>
          </w:tcPr>
          <w:p w14:paraId="614142BD"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lang w:bidi="ar-EG"/>
              </w:rPr>
            </w:pPr>
          </w:p>
        </w:tc>
      </w:tr>
    </w:tbl>
    <w:p w14:paraId="213A6C0E" w14:textId="5950251C" w:rsidR="00DB0201" w:rsidRPr="00AA5778" w:rsidRDefault="00DB0201" w:rsidP="00543B4E">
      <w:pPr>
        <w:bidi/>
        <w:spacing w:after="160"/>
        <w:ind w:left="-1"/>
        <w:jc w:val="center"/>
        <w:rPr>
          <w:rFonts w:ascii="Simplified Arabic" w:eastAsia="Calibri" w:hAnsi="Simplified Arabic" w:cs="Simplified Arabic"/>
          <w:noProof/>
          <w:color w:val="000000" w:themeColor="text1"/>
          <w:sz w:val="22"/>
          <w:szCs w:val="22"/>
          <w:lang w:bidi="ar-EG"/>
        </w:rPr>
      </w:pPr>
      <w:r w:rsidRPr="00AA5778">
        <w:rPr>
          <w:rFonts w:ascii="Simplified Arabic" w:eastAsia="Calibri" w:hAnsi="Simplified Arabic" w:cs="Simplified Arabic"/>
          <w:noProof/>
          <w:color w:val="000000" w:themeColor="text1"/>
          <w:sz w:val="22"/>
          <w:szCs w:val="22"/>
          <w:rtl/>
          <w:lang w:bidi="ar-EG"/>
        </w:rPr>
        <w:t>جدول (</w:t>
      </w:r>
      <w:r w:rsidRPr="00AA5778">
        <w:rPr>
          <w:rFonts w:ascii="Simplified Arabic" w:eastAsia="Calibri" w:hAnsi="Simplified Arabic" w:cs="Simplified Arabic"/>
          <w:noProof/>
          <w:color w:val="000000" w:themeColor="text1"/>
          <w:sz w:val="22"/>
          <w:szCs w:val="22"/>
          <w:lang w:bidi="ar-EG"/>
        </w:rPr>
        <w:t>4</w:t>
      </w:r>
      <w:r w:rsidRPr="00AA5778">
        <w:rPr>
          <w:rFonts w:ascii="Simplified Arabic" w:eastAsia="Calibri" w:hAnsi="Simplified Arabic" w:cs="Simplified Arabic"/>
          <w:noProof/>
          <w:color w:val="000000" w:themeColor="text1"/>
          <w:sz w:val="22"/>
          <w:szCs w:val="22"/>
          <w:rtl/>
          <w:lang w:bidi="ar-EG"/>
        </w:rPr>
        <w:t>)</w:t>
      </w:r>
      <w:r w:rsidRPr="00AA5778">
        <w:rPr>
          <w:rFonts w:ascii="Simplified Arabic" w:eastAsia="Calibri" w:hAnsi="Simplified Arabic" w:cs="Simplified Arabic"/>
          <w:noProof/>
          <w:color w:val="000000" w:themeColor="text1"/>
          <w:sz w:val="22"/>
          <w:szCs w:val="22"/>
          <w:lang w:bidi="ar-EG"/>
        </w:rPr>
        <w:t xml:space="preserve"> </w:t>
      </w:r>
      <w:r w:rsidRPr="00AA5778">
        <w:rPr>
          <w:rFonts w:ascii="Simplified Arabic" w:eastAsia="Calibri" w:hAnsi="Simplified Arabic" w:cs="Simplified Arabic"/>
          <w:noProof/>
          <w:color w:val="000000" w:themeColor="text1"/>
          <w:sz w:val="22"/>
          <w:szCs w:val="22"/>
          <w:rtl/>
          <w:lang w:bidi="ar-EG"/>
        </w:rPr>
        <w:t>الوصف الإحصائي لعينة الدراسة طبقاً لعدد الأطفال في المرحلة الابتدائية</w:t>
      </w:r>
    </w:p>
    <w:p w14:paraId="1AFC8CF5" w14:textId="716345D8" w:rsidR="00C27DC9" w:rsidRPr="00CC0403" w:rsidRDefault="00C27DC9" w:rsidP="00543B4E">
      <w:pPr>
        <w:bidi/>
        <w:spacing w:after="160"/>
        <w:ind w:left="-1"/>
        <w:jc w:val="both"/>
        <w:rPr>
          <w:rFonts w:ascii="Simplified Arabic" w:eastAsia="Calibri" w:hAnsi="Simplified Arabic" w:cs="Simplified Arabic"/>
          <w:color w:val="000000" w:themeColor="text1"/>
          <w:sz w:val="32"/>
          <w:szCs w:val="32"/>
          <w:rtl/>
          <w:lang w:bidi="ar-EG"/>
        </w:rPr>
      </w:pPr>
      <w:r w:rsidRPr="00CC0403">
        <w:rPr>
          <w:rFonts w:ascii="Simplified Arabic" w:eastAsia="Calibri" w:hAnsi="Simplified Arabic" w:cs="Simplified Arabic"/>
          <w:b/>
          <w:bCs/>
          <w:color w:val="000000" w:themeColor="text1"/>
          <w:sz w:val="32"/>
          <w:szCs w:val="32"/>
          <w:rtl/>
          <w:lang w:bidi="ar-EG"/>
        </w:rPr>
        <w:t>ثا</w:t>
      </w:r>
      <w:proofErr w:type="spellStart"/>
      <w:r w:rsidR="00DB0201">
        <w:rPr>
          <w:rFonts w:ascii="Simplified Arabic" w:eastAsia="Calibri" w:hAnsi="Simplified Arabic" w:cs="Simplified Arabic" w:hint="cs"/>
          <w:b/>
          <w:bCs/>
          <w:color w:val="000000" w:themeColor="text1"/>
          <w:sz w:val="32"/>
          <w:szCs w:val="32"/>
          <w:rtl/>
        </w:rPr>
        <w:t>ن</w:t>
      </w:r>
      <w:r w:rsidR="00390556">
        <w:rPr>
          <w:rFonts w:ascii="Simplified Arabic" w:eastAsia="Calibri" w:hAnsi="Simplified Arabic" w:cs="Simplified Arabic" w:hint="cs"/>
          <w:b/>
          <w:bCs/>
          <w:color w:val="000000" w:themeColor="text1"/>
          <w:sz w:val="32"/>
          <w:szCs w:val="32"/>
          <w:rtl/>
        </w:rPr>
        <w:t>ي</w:t>
      </w:r>
      <w:proofErr w:type="spellEnd"/>
      <w:r w:rsidRPr="00CC0403">
        <w:rPr>
          <w:rFonts w:ascii="Simplified Arabic" w:eastAsia="Calibri" w:hAnsi="Simplified Arabic" w:cs="Simplified Arabic"/>
          <w:b/>
          <w:bCs/>
          <w:color w:val="000000" w:themeColor="text1"/>
          <w:sz w:val="32"/>
          <w:szCs w:val="32"/>
          <w:rtl/>
          <w:lang w:bidi="ar-EG"/>
        </w:rPr>
        <w:t>اً: مهنة الأم</w:t>
      </w:r>
    </w:p>
    <w:p w14:paraId="48377F42" w14:textId="467ABDCD" w:rsidR="00C27DC9" w:rsidRPr="00686339" w:rsidRDefault="00DB0201" w:rsidP="00543B4E">
      <w:pPr>
        <w:bidi/>
        <w:spacing w:after="160"/>
        <w:ind w:left="-1"/>
        <w:jc w:val="both"/>
        <w:rPr>
          <w:rFonts w:ascii="Simplified Arabic" w:eastAsia="Calibri" w:hAnsi="Simplified Arabic" w:cs="Simplified Arabic"/>
          <w:color w:val="000000" w:themeColor="text1"/>
          <w:sz w:val="32"/>
          <w:szCs w:val="32"/>
          <w:rtl/>
          <w:lang w:bidi="ar-EG"/>
        </w:rPr>
      </w:pPr>
      <w:r w:rsidRPr="00CC0403">
        <w:rPr>
          <w:rFonts w:ascii="Simplified Arabic" w:eastAsia="Calibri" w:hAnsi="Simplified Arabic" w:cs="Simplified Arabic"/>
          <w:color w:val="000000" w:themeColor="text1"/>
          <w:sz w:val="32"/>
          <w:szCs w:val="32"/>
          <w:rtl/>
          <w:lang w:bidi="ar-EG"/>
        </w:rPr>
        <w:lastRenderedPageBreak/>
        <w:t>يوضح جدول (</w:t>
      </w:r>
      <w:r w:rsidR="00AD696C">
        <w:rPr>
          <w:rFonts w:ascii="Simplified Arabic" w:eastAsia="Calibri" w:hAnsi="Simplified Arabic" w:cs="Simplified Arabic"/>
          <w:color w:val="000000" w:themeColor="text1"/>
          <w:sz w:val="32"/>
          <w:szCs w:val="32"/>
          <w:lang w:bidi="ar-EG"/>
        </w:rPr>
        <w:t>5</w:t>
      </w:r>
      <w:r w:rsidRPr="00CC0403">
        <w:rPr>
          <w:rFonts w:ascii="Simplified Arabic" w:eastAsia="Calibri" w:hAnsi="Simplified Arabic" w:cs="Simplified Arabic"/>
          <w:color w:val="000000" w:themeColor="text1"/>
          <w:sz w:val="32"/>
          <w:szCs w:val="32"/>
          <w:rtl/>
          <w:lang w:bidi="ar-EG"/>
        </w:rPr>
        <w:t>) أن أكبر نسبة من الأمهات يمتهن مهنة ربة منزل بنسبة 55.5 %، وأن نسبة الأمهات اللاتي يمتهن موظفة قطاع حكومي هي 33.5%، ونسبة الأمهات اللاتي يمتهن موظفة قطاع خاص هي 9.5%، وأخيراً نسبة الأمهات اللاتي يمتهن مهن غير ذلك هي 1.5% وهى طالبة جامعية.</w:t>
      </w:r>
    </w:p>
    <w:tbl>
      <w:tblPr>
        <w:bidiVisual/>
        <w:tblW w:w="86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2"/>
        <w:gridCol w:w="1192"/>
        <w:gridCol w:w="1844"/>
        <w:gridCol w:w="1183"/>
      </w:tblGrid>
      <w:tr w:rsidR="005A2A45" w:rsidRPr="00CC0403" w14:paraId="461777BA" w14:textId="77777777" w:rsidTr="005A2A45">
        <w:trPr>
          <w:trHeight w:val="207"/>
          <w:jc w:val="center"/>
        </w:trPr>
        <w:tc>
          <w:tcPr>
            <w:tcW w:w="4442" w:type="dxa"/>
            <w:shd w:val="clear" w:color="000000" w:fill="D0CECE"/>
            <w:noWrap/>
            <w:vAlign w:val="center"/>
            <w:hideMark/>
          </w:tcPr>
          <w:p w14:paraId="7D8601F8" w14:textId="77777777" w:rsidR="005A2A45" w:rsidRPr="00CC0403" w:rsidRDefault="005A2A45" w:rsidP="00543B4E">
            <w:pPr>
              <w:bidi/>
              <w:spacing w:after="160"/>
              <w:ind w:left="-1"/>
              <w:jc w:val="center"/>
              <w:rPr>
                <w:rFonts w:ascii="Simplified Arabic" w:eastAsia="Calibri" w:hAnsi="Simplified Arabic" w:cs="Simplified Arabic"/>
                <w:b/>
                <w:bCs/>
                <w:color w:val="000000" w:themeColor="text1"/>
                <w:sz w:val="20"/>
                <w:szCs w:val="20"/>
                <w:lang w:bidi="ar-EG"/>
              </w:rPr>
            </w:pPr>
            <w:r w:rsidRPr="00CC0403">
              <w:rPr>
                <w:rFonts w:ascii="Simplified Arabic" w:eastAsia="Calibri" w:hAnsi="Simplified Arabic" w:cs="Simplified Arabic"/>
                <w:b/>
                <w:bCs/>
                <w:color w:val="000000" w:themeColor="text1"/>
                <w:sz w:val="20"/>
                <w:szCs w:val="20"/>
                <w:rtl/>
                <w:lang w:bidi="ar-EG"/>
              </w:rPr>
              <w:t>مهنة الأم</w:t>
            </w:r>
          </w:p>
        </w:tc>
        <w:tc>
          <w:tcPr>
            <w:tcW w:w="1192" w:type="dxa"/>
            <w:shd w:val="clear" w:color="000000" w:fill="D0CECE"/>
            <w:noWrap/>
            <w:vAlign w:val="center"/>
            <w:hideMark/>
          </w:tcPr>
          <w:p w14:paraId="1906808E" w14:textId="77777777" w:rsidR="005A2A45" w:rsidRPr="00CC0403" w:rsidRDefault="005A2A45" w:rsidP="00543B4E">
            <w:pPr>
              <w:bidi/>
              <w:spacing w:after="160"/>
              <w:ind w:left="-1"/>
              <w:jc w:val="center"/>
              <w:rPr>
                <w:rFonts w:ascii="Simplified Arabic" w:eastAsia="Calibri" w:hAnsi="Simplified Arabic" w:cs="Simplified Arabic"/>
                <w:b/>
                <w:bCs/>
                <w:color w:val="000000" w:themeColor="text1"/>
                <w:sz w:val="20"/>
                <w:szCs w:val="20"/>
                <w:rtl/>
                <w:lang w:bidi="ar-EG"/>
              </w:rPr>
            </w:pPr>
            <w:r w:rsidRPr="00CC0403">
              <w:rPr>
                <w:rFonts w:ascii="Simplified Arabic" w:eastAsia="Calibri" w:hAnsi="Simplified Arabic" w:cs="Simplified Arabic"/>
                <w:b/>
                <w:bCs/>
                <w:color w:val="000000" w:themeColor="text1"/>
                <w:sz w:val="20"/>
                <w:szCs w:val="20"/>
                <w:rtl/>
                <w:lang w:bidi="ar-EG"/>
              </w:rPr>
              <w:t>العدد</w:t>
            </w:r>
          </w:p>
        </w:tc>
        <w:tc>
          <w:tcPr>
            <w:tcW w:w="1844" w:type="dxa"/>
            <w:shd w:val="clear" w:color="000000" w:fill="D0CECE"/>
            <w:noWrap/>
            <w:vAlign w:val="center"/>
            <w:hideMark/>
          </w:tcPr>
          <w:p w14:paraId="297E8BFF" w14:textId="77777777" w:rsidR="005A2A45" w:rsidRPr="00CC0403" w:rsidRDefault="005A2A45" w:rsidP="00543B4E">
            <w:pPr>
              <w:bidi/>
              <w:spacing w:after="160"/>
              <w:ind w:left="-1"/>
              <w:jc w:val="center"/>
              <w:rPr>
                <w:rFonts w:ascii="Simplified Arabic" w:eastAsia="Calibri" w:hAnsi="Simplified Arabic" w:cs="Simplified Arabic"/>
                <w:b/>
                <w:bCs/>
                <w:color w:val="000000" w:themeColor="text1"/>
                <w:sz w:val="20"/>
                <w:szCs w:val="20"/>
                <w:rtl/>
                <w:lang w:bidi="ar-EG"/>
              </w:rPr>
            </w:pPr>
            <w:r w:rsidRPr="00CC0403">
              <w:rPr>
                <w:rFonts w:ascii="Simplified Arabic" w:eastAsia="Calibri" w:hAnsi="Simplified Arabic" w:cs="Simplified Arabic"/>
                <w:b/>
                <w:bCs/>
                <w:color w:val="000000" w:themeColor="text1"/>
                <w:sz w:val="20"/>
                <w:szCs w:val="20"/>
                <w:rtl/>
                <w:lang w:bidi="ar-EG"/>
              </w:rPr>
              <w:t>النسبة المئوية</w:t>
            </w:r>
          </w:p>
        </w:tc>
        <w:tc>
          <w:tcPr>
            <w:tcW w:w="1183" w:type="dxa"/>
            <w:shd w:val="clear" w:color="000000" w:fill="D0CECE"/>
            <w:noWrap/>
            <w:vAlign w:val="center"/>
            <w:hideMark/>
          </w:tcPr>
          <w:p w14:paraId="76CD8941" w14:textId="77777777" w:rsidR="005A2A45" w:rsidRPr="00CC0403" w:rsidRDefault="005A2A45" w:rsidP="00543B4E">
            <w:pPr>
              <w:bidi/>
              <w:spacing w:after="160"/>
              <w:ind w:left="-1"/>
              <w:jc w:val="center"/>
              <w:rPr>
                <w:rFonts w:ascii="Simplified Arabic" w:eastAsia="Calibri" w:hAnsi="Simplified Arabic" w:cs="Simplified Arabic"/>
                <w:b/>
                <w:bCs/>
                <w:color w:val="000000" w:themeColor="text1"/>
                <w:sz w:val="20"/>
                <w:szCs w:val="20"/>
                <w:rtl/>
                <w:lang w:bidi="ar-EG"/>
              </w:rPr>
            </w:pPr>
            <w:r w:rsidRPr="00CC0403">
              <w:rPr>
                <w:rFonts w:ascii="Simplified Arabic" w:eastAsia="Calibri" w:hAnsi="Simplified Arabic" w:cs="Simplified Arabic"/>
                <w:b/>
                <w:bCs/>
                <w:color w:val="000000" w:themeColor="text1"/>
                <w:sz w:val="20"/>
                <w:szCs w:val="20"/>
                <w:rtl/>
                <w:lang w:bidi="ar-EG"/>
              </w:rPr>
              <w:t>الترتيب</w:t>
            </w:r>
          </w:p>
        </w:tc>
      </w:tr>
      <w:tr w:rsidR="005A2A45" w:rsidRPr="00CC0403" w14:paraId="2BC1B5B6" w14:textId="77777777" w:rsidTr="005A2A45">
        <w:trPr>
          <w:trHeight w:val="588"/>
          <w:jc w:val="center"/>
        </w:trPr>
        <w:tc>
          <w:tcPr>
            <w:tcW w:w="4442" w:type="dxa"/>
            <w:shd w:val="clear" w:color="000000" w:fill="D0CECE"/>
            <w:noWrap/>
            <w:vAlign w:val="center"/>
            <w:hideMark/>
          </w:tcPr>
          <w:p w14:paraId="0D58F0D1" w14:textId="77777777" w:rsidR="005A2A45" w:rsidRPr="00CC0403" w:rsidRDefault="005A2A45" w:rsidP="00543B4E">
            <w:pPr>
              <w:bidi/>
              <w:spacing w:after="160"/>
              <w:ind w:left="-1"/>
              <w:jc w:val="center"/>
              <w:rPr>
                <w:rFonts w:ascii="Simplified Arabic" w:eastAsia="Calibri" w:hAnsi="Simplified Arabic" w:cs="Simplified Arabic"/>
                <w:b/>
                <w:bCs/>
                <w:color w:val="000000" w:themeColor="text1"/>
                <w:sz w:val="20"/>
                <w:szCs w:val="20"/>
                <w:rtl/>
                <w:lang w:bidi="ar-EG"/>
              </w:rPr>
            </w:pPr>
            <w:r w:rsidRPr="00CC0403">
              <w:rPr>
                <w:rFonts w:ascii="Simplified Arabic" w:eastAsia="Calibri" w:hAnsi="Simplified Arabic" w:cs="Simplified Arabic"/>
                <w:b/>
                <w:bCs/>
                <w:color w:val="000000" w:themeColor="text1"/>
                <w:sz w:val="20"/>
                <w:szCs w:val="20"/>
                <w:rtl/>
                <w:lang w:bidi="ar-EG"/>
              </w:rPr>
              <w:t>ربة منزل</w:t>
            </w:r>
          </w:p>
        </w:tc>
        <w:tc>
          <w:tcPr>
            <w:tcW w:w="1192" w:type="dxa"/>
            <w:shd w:val="clear" w:color="auto" w:fill="auto"/>
            <w:noWrap/>
            <w:vAlign w:val="center"/>
          </w:tcPr>
          <w:p w14:paraId="281B3807"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rtl/>
                <w:lang w:bidi="ar-EG"/>
              </w:rPr>
            </w:pPr>
            <w:r w:rsidRPr="00CC0403">
              <w:rPr>
                <w:rFonts w:ascii="Simplified Arabic" w:eastAsia="Calibri" w:hAnsi="Simplified Arabic" w:cs="Simplified Arabic"/>
                <w:color w:val="000000" w:themeColor="text1"/>
                <w:sz w:val="20"/>
                <w:szCs w:val="20"/>
                <w:rtl/>
                <w:lang w:bidi="ar-EG"/>
              </w:rPr>
              <w:t>111</w:t>
            </w:r>
          </w:p>
        </w:tc>
        <w:tc>
          <w:tcPr>
            <w:tcW w:w="1844" w:type="dxa"/>
            <w:shd w:val="clear" w:color="auto" w:fill="auto"/>
            <w:noWrap/>
            <w:vAlign w:val="center"/>
          </w:tcPr>
          <w:p w14:paraId="37411D90"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lang w:bidi="ar-EG"/>
              </w:rPr>
            </w:pPr>
            <w:r w:rsidRPr="00CC0403">
              <w:rPr>
                <w:rFonts w:ascii="Simplified Arabic" w:eastAsia="Calibri" w:hAnsi="Simplified Arabic" w:cs="Simplified Arabic"/>
                <w:color w:val="000000" w:themeColor="text1"/>
                <w:sz w:val="20"/>
                <w:szCs w:val="20"/>
                <w:rtl/>
                <w:lang w:bidi="ar-EG"/>
              </w:rPr>
              <w:t>55.5%</w:t>
            </w:r>
          </w:p>
        </w:tc>
        <w:tc>
          <w:tcPr>
            <w:tcW w:w="1183" w:type="dxa"/>
            <w:shd w:val="clear" w:color="auto" w:fill="auto"/>
            <w:noWrap/>
            <w:vAlign w:val="center"/>
          </w:tcPr>
          <w:p w14:paraId="5817FFEB"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lang w:bidi="ar-EG"/>
              </w:rPr>
            </w:pPr>
            <w:r w:rsidRPr="00CC0403">
              <w:rPr>
                <w:rFonts w:ascii="Simplified Arabic" w:eastAsia="Calibri" w:hAnsi="Simplified Arabic" w:cs="Simplified Arabic"/>
                <w:color w:val="000000" w:themeColor="text1"/>
                <w:sz w:val="20"/>
                <w:szCs w:val="20"/>
                <w:rtl/>
                <w:lang w:bidi="ar-EG"/>
              </w:rPr>
              <w:t>1</w:t>
            </w:r>
          </w:p>
        </w:tc>
      </w:tr>
      <w:tr w:rsidR="005A2A45" w:rsidRPr="00CC0403" w14:paraId="7AB8AD1F" w14:textId="77777777" w:rsidTr="005A2A45">
        <w:trPr>
          <w:trHeight w:val="526"/>
          <w:jc w:val="center"/>
        </w:trPr>
        <w:tc>
          <w:tcPr>
            <w:tcW w:w="4442" w:type="dxa"/>
            <w:shd w:val="clear" w:color="000000" w:fill="D0CECE"/>
            <w:noWrap/>
            <w:vAlign w:val="center"/>
            <w:hideMark/>
          </w:tcPr>
          <w:p w14:paraId="4164CAB4" w14:textId="77777777" w:rsidR="005A2A45" w:rsidRPr="00CC0403" w:rsidRDefault="005A2A45" w:rsidP="00543B4E">
            <w:pPr>
              <w:bidi/>
              <w:spacing w:after="160"/>
              <w:ind w:left="-1"/>
              <w:jc w:val="center"/>
              <w:rPr>
                <w:rFonts w:ascii="Simplified Arabic" w:eastAsia="Calibri" w:hAnsi="Simplified Arabic" w:cs="Simplified Arabic"/>
                <w:b/>
                <w:bCs/>
                <w:color w:val="000000" w:themeColor="text1"/>
                <w:sz w:val="20"/>
                <w:szCs w:val="20"/>
                <w:rtl/>
                <w:lang w:bidi="ar-EG"/>
              </w:rPr>
            </w:pPr>
            <w:r w:rsidRPr="00CC0403">
              <w:rPr>
                <w:rFonts w:ascii="Simplified Arabic" w:eastAsia="Calibri" w:hAnsi="Simplified Arabic" w:cs="Simplified Arabic"/>
                <w:b/>
                <w:bCs/>
                <w:color w:val="000000" w:themeColor="text1"/>
                <w:sz w:val="20"/>
                <w:szCs w:val="20"/>
                <w:rtl/>
                <w:lang w:bidi="ar-EG"/>
              </w:rPr>
              <w:t>موظفة قطاع خاص</w:t>
            </w:r>
          </w:p>
        </w:tc>
        <w:tc>
          <w:tcPr>
            <w:tcW w:w="1192" w:type="dxa"/>
            <w:shd w:val="clear" w:color="auto" w:fill="auto"/>
            <w:noWrap/>
            <w:vAlign w:val="center"/>
          </w:tcPr>
          <w:p w14:paraId="52C12F16"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rtl/>
                <w:lang w:bidi="ar-EG"/>
              </w:rPr>
            </w:pPr>
            <w:r w:rsidRPr="00CC0403">
              <w:rPr>
                <w:rFonts w:ascii="Simplified Arabic" w:eastAsia="Calibri" w:hAnsi="Simplified Arabic" w:cs="Simplified Arabic"/>
                <w:color w:val="000000" w:themeColor="text1"/>
                <w:sz w:val="20"/>
                <w:szCs w:val="20"/>
                <w:rtl/>
                <w:lang w:bidi="ar-EG"/>
              </w:rPr>
              <w:t>19</w:t>
            </w:r>
          </w:p>
        </w:tc>
        <w:tc>
          <w:tcPr>
            <w:tcW w:w="1844" w:type="dxa"/>
            <w:shd w:val="clear" w:color="auto" w:fill="auto"/>
            <w:noWrap/>
            <w:vAlign w:val="center"/>
          </w:tcPr>
          <w:p w14:paraId="583834B6"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lang w:bidi="ar-EG"/>
              </w:rPr>
            </w:pPr>
            <w:r w:rsidRPr="00CC0403">
              <w:rPr>
                <w:rFonts w:ascii="Simplified Arabic" w:eastAsia="Calibri" w:hAnsi="Simplified Arabic" w:cs="Simplified Arabic"/>
                <w:color w:val="000000" w:themeColor="text1"/>
                <w:sz w:val="20"/>
                <w:szCs w:val="20"/>
                <w:rtl/>
                <w:lang w:bidi="ar-EG"/>
              </w:rPr>
              <w:t>9.5%</w:t>
            </w:r>
          </w:p>
        </w:tc>
        <w:tc>
          <w:tcPr>
            <w:tcW w:w="1183" w:type="dxa"/>
            <w:shd w:val="clear" w:color="auto" w:fill="auto"/>
            <w:noWrap/>
            <w:vAlign w:val="center"/>
          </w:tcPr>
          <w:p w14:paraId="7F4AFC29"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lang w:bidi="ar-EG"/>
              </w:rPr>
            </w:pPr>
            <w:r w:rsidRPr="00CC0403">
              <w:rPr>
                <w:rFonts w:ascii="Simplified Arabic" w:eastAsia="Calibri" w:hAnsi="Simplified Arabic" w:cs="Simplified Arabic"/>
                <w:color w:val="000000" w:themeColor="text1"/>
                <w:sz w:val="20"/>
                <w:szCs w:val="20"/>
                <w:rtl/>
                <w:lang w:bidi="ar-EG"/>
              </w:rPr>
              <w:t>3</w:t>
            </w:r>
          </w:p>
        </w:tc>
      </w:tr>
      <w:tr w:rsidR="005A2A45" w:rsidRPr="00CC0403" w14:paraId="67C66A0C" w14:textId="77777777" w:rsidTr="005A2A45">
        <w:trPr>
          <w:trHeight w:val="526"/>
          <w:jc w:val="center"/>
        </w:trPr>
        <w:tc>
          <w:tcPr>
            <w:tcW w:w="4442" w:type="dxa"/>
            <w:shd w:val="clear" w:color="000000" w:fill="D0CECE"/>
            <w:noWrap/>
            <w:vAlign w:val="center"/>
          </w:tcPr>
          <w:p w14:paraId="19D684C3" w14:textId="77777777" w:rsidR="005A2A45" w:rsidRPr="00CC0403" w:rsidRDefault="005A2A45" w:rsidP="00543B4E">
            <w:pPr>
              <w:bidi/>
              <w:spacing w:after="160"/>
              <w:ind w:left="-1"/>
              <w:jc w:val="center"/>
              <w:rPr>
                <w:rFonts w:ascii="Simplified Arabic" w:eastAsia="Calibri" w:hAnsi="Simplified Arabic" w:cs="Simplified Arabic"/>
                <w:b/>
                <w:bCs/>
                <w:color w:val="000000" w:themeColor="text1"/>
                <w:sz w:val="20"/>
                <w:szCs w:val="20"/>
                <w:rtl/>
                <w:lang w:bidi="ar-EG"/>
              </w:rPr>
            </w:pPr>
            <w:r w:rsidRPr="00CC0403">
              <w:rPr>
                <w:rFonts w:ascii="Simplified Arabic" w:eastAsia="Calibri" w:hAnsi="Simplified Arabic" w:cs="Simplified Arabic"/>
                <w:b/>
                <w:bCs/>
                <w:color w:val="000000" w:themeColor="text1"/>
                <w:sz w:val="20"/>
                <w:szCs w:val="20"/>
                <w:rtl/>
                <w:lang w:bidi="ar-EG"/>
              </w:rPr>
              <w:t>موظفة قطاع حكومي</w:t>
            </w:r>
          </w:p>
        </w:tc>
        <w:tc>
          <w:tcPr>
            <w:tcW w:w="1192" w:type="dxa"/>
            <w:shd w:val="clear" w:color="auto" w:fill="auto"/>
            <w:noWrap/>
            <w:vAlign w:val="center"/>
          </w:tcPr>
          <w:p w14:paraId="55AFE21D"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rtl/>
                <w:lang w:bidi="ar-EG"/>
              </w:rPr>
            </w:pPr>
            <w:r w:rsidRPr="00CC0403">
              <w:rPr>
                <w:rFonts w:ascii="Simplified Arabic" w:eastAsia="Calibri" w:hAnsi="Simplified Arabic" w:cs="Simplified Arabic"/>
                <w:color w:val="000000" w:themeColor="text1"/>
                <w:sz w:val="20"/>
                <w:szCs w:val="20"/>
                <w:rtl/>
                <w:lang w:bidi="ar-EG"/>
              </w:rPr>
              <w:t>67</w:t>
            </w:r>
          </w:p>
        </w:tc>
        <w:tc>
          <w:tcPr>
            <w:tcW w:w="1844" w:type="dxa"/>
            <w:shd w:val="clear" w:color="auto" w:fill="auto"/>
            <w:noWrap/>
            <w:vAlign w:val="center"/>
          </w:tcPr>
          <w:p w14:paraId="578251FE"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lang w:bidi="ar-EG"/>
              </w:rPr>
            </w:pPr>
            <w:r w:rsidRPr="00CC0403">
              <w:rPr>
                <w:rFonts w:ascii="Simplified Arabic" w:eastAsia="Calibri" w:hAnsi="Simplified Arabic" w:cs="Simplified Arabic"/>
                <w:color w:val="000000" w:themeColor="text1"/>
                <w:sz w:val="20"/>
                <w:szCs w:val="20"/>
                <w:rtl/>
                <w:lang w:bidi="ar-EG"/>
              </w:rPr>
              <w:t>33.5%</w:t>
            </w:r>
          </w:p>
        </w:tc>
        <w:tc>
          <w:tcPr>
            <w:tcW w:w="1183" w:type="dxa"/>
            <w:shd w:val="clear" w:color="auto" w:fill="auto"/>
            <w:noWrap/>
            <w:vAlign w:val="center"/>
          </w:tcPr>
          <w:p w14:paraId="3D9066D9"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lang w:bidi="ar-EG"/>
              </w:rPr>
            </w:pPr>
            <w:r w:rsidRPr="00CC0403">
              <w:rPr>
                <w:rFonts w:ascii="Simplified Arabic" w:eastAsia="Calibri" w:hAnsi="Simplified Arabic" w:cs="Simplified Arabic"/>
                <w:color w:val="000000" w:themeColor="text1"/>
                <w:sz w:val="20"/>
                <w:szCs w:val="20"/>
                <w:rtl/>
                <w:lang w:bidi="ar-EG"/>
              </w:rPr>
              <w:t>2</w:t>
            </w:r>
          </w:p>
        </w:tc>
      </w:tr>
      <w:tr w:rsidR="005A2A45" w:rsidRPr="00CC0403" w14:paraId="4AC9BA83" w14:textId="77777777" w:rsidTr="005A2A45">
        <w:trPr>
          <w:trHeight w:val="200"/>
          <w:jc w:val="center"/>
        </w:trPr>
        <w:tc>
          <w:tcPr>
            <w:tcW w:w="4442" w:type="dxa"/>
            <w:shd w:val="clear" w:color="000000" w:fill="D0CECE"/>
            <w:noWrap/>
            <w:vAlign w:val="center"/>
            <w:hideMark/>
          </w:tcPr>
          <w:p w14:paraId="41DF38AF" w14:textId="77777777" w:rsidR="005A2A45" w:rsidRPr="00CC0403" w:rsidRDefault="005A2A45" w:rsidP="00543B4E">
            <w:pPr>
              <w:bidi/>
              <w:spacing w:after="160"/>
              <w:ind w:left="-1"/>
              <w:jc w:val="center"/>
              <w:rPr>
                <w:rFonts w:ascii="Simplified Arabic" w:eastAsia="Calibri" w:hAnsi="Simplified Arabic" w:cs="Simplified Arabic"/>
                <w:b/>
                <w:bCs/>
                <w:color w:val="000000" w:themeColor="text1"/>
                <w:sz w:val="20"/>
                <w:szCs w:val="20"/>
                <w:rtl/>
                <w:lang w:bidi="ar-EG"/>
              </w:rPr>
            </w:pPr>
            <w:r w:rsidRPr="00CC0403">
              <w:rPr>
                <w:rFonts w:ascii="Simplified Arabic" w:eastAsia="Calibri" w:hAnsi="Simplified Arabic" w:cs="Simplified Arabic"/>
                <w:b/>
                <w:bCs/>
                <w:color w:val="000000" w:themeColor="text1"/>
                <w:sz w:val="20"/>
                <w:szCs w:val="20"/>
                <w:rtl/>
                <w:lang w:bidi="ar-EG"/>
              </w:rPr>
              <w:t>غير ذلك</w:t>
            </w:r>
          </w:p>
        </w:tc>
        <w:tc>
          <w:tcPr>
            <w:tcW w:w="1192" w:type="dxa"/>
            <w:shd w:val="clear" w:color="auto" w:fill="auto"/>
            <w:noWrap/>
            <w:vAlign w:val="center"/>
          </w:tcPr>
          <w:p w14:paraId="2B8E61C0"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rtl/>
                <w:lang w:bidi="ar-EG"/>
              </w:rPr>
            </w:pPr>
            <w:r w:rsidRPr="00CC0403">
              <w:rPr>
                <w:rFonts w:ascii="Simplified Arabic" w:eastAsia="Calibri" w:hAnsi="Simplified Arabic" w:cs="Simplified Arabic"/>
                <w:color w:val="000000" w:themeColor="text1"/>
                <w:sz w:val="20"/>
                <w:szCs w:val="20"/>
                <w:rtl/>
                <w:lang w:bidi="ar-EG"/>
              </w:rPr>
              <w:t>3</w:t>
            </w:r>
          </w:p>
        </w:tc>
        <w:tc>
          <w:tcPr>
            <w:tcW w:w="1844" w:type="dxa"/>
            <w:shd w:val="clear" w:color="auto" w:fill="auto"/>
            <w:noWrap/>
            <w:vAlign w:val="center"/>
          </w:tcPr>
          <w:p w14:paraId="1048C3DE"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lang w:bidi="ar-EG"/>
              </w:rPr>
            </w:pPr>
            <w:r w:rsidRPr="00CC0403">
              <w:rPr>
                <w:rFonts w:ascii="Simplified Arabic" w:eastAsia="Calibri" w:hAnsi="Simplified Arabic" w:cs="Simplified Arabic"/>
                <w:color w:val="000000" w:themeColor="text1"/>
                <w:sz w:val="20"/>
                <w:szCs w:val="20"/>
                <w:rtl/>
                <w:lang w:bidi="ar-EG"/>
              </w:rPr>
              <w:t>1.5%</w:t>
            </w:r>
          </w:p>
        </w:tc>
        <w:tc>
          <w:tcPr>
            <w:tcW w:w="1183" w:type="dxa"/>
            <w:shd w:val="clear" w:color="auto" w:fill="auto"/>
            <w:noWrap/>
            <w:vAlign w:val="center"/>
          </w:tcPr>
          <w:p w14:paraId="528EC934"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lang w:bidi="ar-EG"/>
              </w:rPr>
            </w:pPr>
            <w:r w:rsidRPr="00CC0403">
              <w:rPr>
                <w:rFonts w:ascii="Simplified Arabic" w:eastAsia="Calibri" w:hAnsi="Simplified Arabic" w:cs="Simplified Arabic"/>
                <w:color w:val="000000" w:themeColor="text1"/>
                <w:sz w:val="20"/>
                <w:szCs w:val="20"/>
                <w:rtl/>
                <w:lang w:bidi="ar-EG"/>
              </w:rPr>
              <w:t>4</w:t>
            </w:r>
          </w:p>
        </w:tc>
      </w:tr>
      <w:tr w:rsidR="005A2A45" w:rsidRPr="00CC0403" w14:paraId="6447F62B" w14:textId="77777777" w:rsidTr="005A2A45">
        <w:trPr>
          <w:trHeight w:val="207"/>
          <w:jc w:val="center"/>
        </w:trPr>
        <w:tc>
          <w:tcPr>
            <w:tcW w:w="4442" w:type="dxa"/>
            <w:shd w:val="clear" w:color="000000" w:fill="D0CECE"/>
            <w:noWrap/>
            <w:vAlign w:val="center"/>
            <w:hideMark/>
          </w:tcPr>
          <w:p w14:paraId="38051FA3" w14:textId="77777777" w:rsidR="005A2A45" w:rsidRPr="00CC0403" w:rsidRDefault="005A2A45" w:rsidP="00543B4E">
            <w:pPr>
              <w:bidi/>
              <w:spacing w:after="160"/>
              <w:ind w:left="-1"/>
              <w:jc w:val="center"/>
              <w:rPr>
                <w:rFonts w:ascii="Simplified Arabic" w:eastAsia="Calibri" w:hAnsi="Simplified Arabic" w:cs="Simplified Arabic"/>
                <w:b/>
                <w:bCs/>
                <w:color w:val="000000" w:themeColor="text1"/>
                <w:sz w:val="20"/>
                <w:szCs w:val="20"/>
                <w:lang w:bidi="ar-EG"/>
              </w:rPr>
            </w:pPr>
            <w:r w:rsidRPr="00CC0403">
              <w:rPr>
                <w:rFonts w:ascii="Simplified Arabic" w:eastAsia="Calibri" w:hAnsi="Simplified Arabic" w:cs="Simplified Arabic"/>
                <w:b/>
                <w:bCs/>
                <w:color w:val="000000" w:themeColor="text1"/>
                <w:sz w:val="20"/>
                <w:szCs w:val="20"/>
                <w:rtl/>
                <w:lang w:bidi="ar-EG"/>
              </w:rPr>
              <w:t>المجموع</w:t>
            </w:r>
          </w:p>
        </w:tc>
        <w:tc>
          <w:tcPr>
            <w:tcW w:w="1192" w:type="dxa"/>
            <w:shd w:val="clear" w:color="auto" w:fill="EEECE2"/>
            <w:noWrap/>
            <w:vAlign w:val="center"/>
            <w:hideMark/>
          </w:tcPr>
          <w:p w14:paraId="379B8735"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rtl/>
                <w:lang w:bidi="ar-EG"/>
              </w:rPr>
            </w:pPr>
            <w:r w:rsidRPr="00CC0403">
              <w:rPr>
                <w:rFonts w:ascii="Simplified Arabic" w:eastAsia="Calibri" w:hAnsi="Simplified Arabic" w:cs="Simplified Arabic"/>
                <w:color w:val="000000" w:themeColor="text1"/>
                <w:sz w:val="20"/>
                <w:szCs w:val="20"/>
                <w:rtl/>
                <w:lang w:bidi="ar-EG"/>
              </w:rPr>
              <w:t>200</w:t>
            </w:r>
          </w:p>
        </w:tc>
        <w:tc>
          <w:tcPr>
            <w:tcW w:w="1844" w:type="dxa"/>
            <w:shd w:val="clear" w:color="auto" w:fill="EEECE2"/>
            <w:noWrap/>
            <w:vAlign w:val="center"/>
            <w:hideMark/>
          </w:tcPr>
          <w:p w14:paraId="649ED1AC"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lang w:bidi="ar-EG"/>
              </w:rPr>
            </w:pPr>
            <w:r w:rsidRPr="00CC0403">
              <w:rPr>
                <w:rFonts w:ascii="Simplified Arabic" w:eastAsia="Calibri" w:hAnsi="Simplified Arabic" w:cs="Simplified Arabic"/>
                <w:color w:val="000000" w:themeColor="text1"/>
                <w:sz w:val="20"/>
                <w:szCs w:val="20"/>
                <w:rtl/>
                <w:lang w:bidi="ar-EG"/>
              </w:rPr>
              <w:t>100 %</w:t>
            </w:r>
          </w:p>
        </w:tc>
        <w:tc>
          <w:tcPr>
            <w:tcW w:w="1183" w:type="dxa"/>
            <w:shd w:val="clear" w:color="auto" w:fill="auto"/>
            <w:noWrap/>
            <w:vAlign w:val="center"/>
            <w:hideMark/>
          </w:tcPr>
          <w:p w14:paraId="3BDE9005"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lang w:bidi="ar-EG"/>
              </w:rPr>
            </w:pPr>
          </w:p>
        </w:tc>
      </w:tr>
    </w:tbl>
    <w:p w14:paraId="584567DB" w14:textId="3F0335BA" w:rsidR="00DB0201" w:rsidRPr="00AA5778" w:rsidRDefault="00DB0201" w:rsidP="00543B4E">
      <w:pPr>
        <w:bidi/>
        <w:spacing w:after="160"/>
        <w:ind w:left="-1"/>
        <w:jc w:val="center"/>
        <w:rPr>
          <w:rFonts w:ascii="Simplified Arabic" w:eastAsia="Calibri" w:hAnsi="Simplified Arabic" w:cs="Simplified Arabic"/>
          <w:noProof/>
          <w:color w:val="000000" w:themeColor="text1"/>
          <w:sz w:val="22"/>
          <w:szCs w:val="22"/>
          <w:lang w:bidi="ar-EG"/>
        </w:rPr>
      </w:pPr>
      <w:r w:rsidRPr="00AA5778">
        <w:rPr>
          <w:rFonts w:ascii="Simplified Arabic" w:eastAsia="Calibri" w:hAnsi="Simplified Arabic" w:cs="Simplified Arabic"/>
          <w:noProof/>
          <w:color w:val="000000" w:themeColor="text1"/>
          <w:sz w:val="22"/>
          <w:szCs w:val="22"/>
          <w:rtl/>
          <w:lang w:bidi="ar-EG"/>
        </w:rPr>
        <w:t>جدول (</w:t>
      </w:r>
      <w:r w:rsidR="00AD696C">
        <w:rPr>
          <w:rFonts w:ascii="Simplified Arabic" w:eastAsia="Calibri" w:hAnsi="Simplified Arabic" w:cs="Simplified Arabic"/>
          <w:noProof/>
          <w:color w:val="000000" w:themeColor="text1"/>
          <w:sz w:val="22"/>
          <w:szCs w:val="22"/>
          <w:lang w:bidi="ar-EG"/>
        </w:rPr>
        <w:t>5</w:t>
      </w:r>
      <w:r w:rsidRPr="00AA5778">
        <w:rPr>
          <w:rFonts w:ascii="Simplified Arabic" w:eastAsia="Calibri" w:hAnsi="Simplified Arabic" w:cs="Simplified Arabic"/>
          <w:noProof/>
          <w:color w:val="000000" w:themeColor="text1"/>
          <w:sz w:val="22"/>
          <w:szCs w:val="22"/>
          <w:rtl/>
          <w:lang w:bidi="ar-EG"/>
        </w:rPr>
        <w:t>)</w:t>
      </w:r>
      <w:r w:rsidRPr="00AA5778">
        <w:rPr>
          <w:rFonts w:ascii="Simplified Arabic" w:eastAsia="Calibri" w:hAnsi="Simplified Arabic" w:cs="Simplified Arabic"/>
          <w:noProof/>
          <w:color w:val="000000" w:themeColor="text1"/>
          <w:sz w:val="22"/>
          <w:szCs w:val="22"/>
          <w:lang w:bidi="ar-EG"/>
        </w:rPr>
        <w:t xml:space="preserve"> </w:t>
      </w:r>
      <w:r w:rsidRPr="00AA5778">
        <w:rPr>
          <w:rFonts w:ascii="Simplified Arabic" w:eastAsia="Calibri" w:hAnsi="Simplified Arabic" w:cs="Simplified Arabic"/>
          <w:noProof/>
          <w:color w:val="000000" w:themeColor="text1"/>
          <w:sz w:val="22"/>
          <w:szCs w:val="22"/>
          <w:rtl/>
          <w:lang w:bidi="ar-EG"/>
        </w:rPr>
        <w:t>الوصف الإحصائي لعينة الدراسة طبقاً لمهنة الأم</w:t>
      </w:r>
    </w:p>
    <w:p w14:paraId="424C5D66" w14:textId="77777777" w:rsidR="00686339" w:rsidRDefault="00DB0201" w:rsidP="00543B4E">
      <w:pPr>
        <w:bidi/>
        <w:spacing w:after="160"/>
        <w:ind w:left="-1"/>
        <w:jc w:val="both"/>
        <w:rPr>
          <w:rFonts w:ascii="Simplified Arabic" w:eastAsia="Calibri" w:hAnsi="Simplified Arabic" w:cs="Simplified Arabic"/>
          <w:color w:val="000000" w:themeColor="text1"/>
          <w:sz w:val="32"/>
          <w:szCs w:val="32"/>
          <w:rtl/>
          <w:lang w:bidi="ar-EG"/>
        </w:rPr>
      </w:pPr>
      <w:r>
        <w:rPr>
          <w:rFonts w:ascii="Simplified Arabic" w:eastAsia="Calibri" w:hAnsi="Simplified Arabic" w:cs="Simplified Arabic" w:hint="cs"/>
          <w:b/>
          <w:bCs/>
          <w:color w:val="000000" w:themeColor="text1"/>
          <w:sz w:val="32"/>
          <w:szCs w:val="32"/>
          <w:rtl/>
          <w:lang w:bidi="ar-EG"/>
        </w:rPr>
        <w:t>ثالثاً</w:t>
      </w:r>
      <w:r w:rsidR="00C27DC9" w:rsidRPr="00CC0403">
        <w:rPr>
          <w:rFonts w:ascii="Simplified Arabic" w:eastAsia="Calibri" w:hAnsi="Simplified Arabic" w:cs="Simplified Arabic"/>
          <w:b/>
          <w:bCs/>
          <w:color w:val="000000" w:themeColor="text1"/>
          <w:sz w:val="32"/>
          <w:szCs w:val="32"/>
          <w:rtl/>
          <w:lang w:bidi="ar-EG"/>
        </w:rPr>
        <w:t>: مهنة الأب</w:t>
      </w:r>
    </w:p>
    <w:p w14:paraId="1E22D39E" w14:textId="67D3C57E" w:rsidR="00C27DC9" w:rsidRPr="00DB0201" w:rsidRDefault="00DB0201" w:rsidP="00543B4E">
      <w:pPr>
        <w:bidi/>
        <w:spacing w:after="160"/>
        <w:ind w:left="-1"/>
        <w:jc w:val="both"/>
        <w:rPr>
          <w:rFonts w:ascii="Simplified Arabic" w:eastAsia="Calibri" w:hAnsi="Simplified Arabic" w:cs="Simplified Arabic"/>
          <w:color w:val="000000" w:themeColor="text1"/>
          <w:sz w:val="32"/>
          <w:szCs w:val="32"/>
          <w:rtl/>
          <w:lang w:bidi="ar-EG"/>
        </w:rPr>
      </w:pPr>
      <w:r w:rsidRPr="00CC0403">
        <w:rPr>
          <w:rFonts w:ascii="Simplified Arabic" w:eastAsia="Calibri" w:hAnsi="Simplified Arabic" w:cs="Simplified Arabic"/>
          <w:color w:val="000000" w:themeColor="text1"/>
          <w:sz w:val="32"/>
          <w:szCs w:val="32"/>
          <w:rtl/>
          <w:lang w:bidi="ar-EG"/>
        </w:rPr>
        <w:t>يوضح جدول (</w:t>
      </w:r>
      <w:r w:rsidR="00AD696C">
        <w:rPr>
          <w:rFonts w:ascii="Simplified Arabic" w:eastAsia="Calibri" w:hAnsi="Simplified Arabic" w:cs="Simplified Arabic"/>
          <w:color w:val="000000" w:themeColor="text1"/>
          <w:sz w:val="32"/>
          <w:szCs w:val="32"/>
          <w:lang w:bidi="ar-EG"/>
        </w:rPr>
        <w:t>6</w:t>
      </w:r>
      <w:r w:rsidRPr="00CC0403">
        <w:rPr>
          <w:rFonts w:ascii="Simplified Arabic" w:eastAsia="Calibri" w:hAnsi="Simplified Arabic" w:cs="Simplified Arabic"/>
          <w:color w:val="000000" w:themeColor="text1"/>
          <w:sz w:val="32"/>
          <w:szCs w:val="32"/>
          <w:rtl/>
          <w:lang w:bidi="ar-EG"/>
        </w:rPr>
        <w:t>) أن أكبر نسبة من الآباء يمتهنون مهنة موظف قطاع حكومي بنسبة 63.5 %، وأن نسبة الآباء الذين يمتهنون مهنة موظف قطاع خاص هي 21.5%، ونسبة الآباء الذين يمتهنون مهن غير ذلك هي 9% وهى متقاعد، وأخيراً نسبة الآباء الذين يمتهنون مهنة رجل اعمال هي 6%.</w:t>
      </w:r>
    </w:p>
    <w:tbl>
      <w:tblPr>
        <w:bidiVisual/>
        <w:tblW w:w="86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2"/>
        <w:gridCol w:w="1192"/>
        <w:gridCol w:w="1844"/>
        <w:gridCol w:w="1183"/>
      </w:tblGrid>
      <w:tr w:rsidR="005A2A45" w:rsidRPr="00CC0403" w14:paraId="7C5D6BBA" w14:textId="77777777" w:rsidTr="005A2A45">
        <w:trPr>
          <w:trHeight w:val="207"/>
          <w:jc w:val="center"/>
        </w:trPr>
        <w:tc>
          <w:tcPr>
            <w:tcW w:w="4442" w:type="dxa"/>
            <w:shd w:val="clear" w:color="000000" w:fill="D0CECE"/>
            <w:noWrap/>
            <w:vAlign w:val="center"/>
            <w:hideMark/>
          </w:tcPr>
          <w:p w14:paraId="517C7704" w14:textId="77777777" w:rsidR="005A2A45" w:rsidRPr="00CC0403" w:rsidRDefault="005A2A45" w:rsidP="00543B4E">
            <w:pPr>
              <w:bidi/>
              <w:spacing w:after="160"/>
              <w:ind w:left="-1"/>
              <w:jc w:val="center"/>
              <w:rPr>
                <w:rFonts w:ascii="Simplified Arabic" w:eastAsia="Calibri" w:hAnsi="Simplified Arabic" w:cs="Simplified Arabic"/>
                <w:b/>
                <w:bCs/>
                <w:color w:val="000000" w:themeColor="text1"/>
                <w:sz w:val="20"/>
                <w:szCs w:val="20"/>
                <w:lang w:bidi="ar-EG"/>
              </w:rPr>
            </w:pPr>
            <w:r w:rsidRPr="00CC0403">
              <w:rPr>
                <w:rFonts w:ascii="Simplified Arabic" w:eastAsia="Calibri" w:hAnsi="Simplified Arabic" w:cs="Simplified Arabic"/>
                <w:b/>
                <w:bCs/>
                <w:color w:val="000000" w:themeColor="text1"/>
                <w:sz w:val="20"/>
                <w:szCs w:val="20"/>
                <w:rtl/>
                <w:lang w:bidi="ar-EG"/>
              </w:rPr>
              <w:t>مهنة الأب</w:t>
            </w:r>
          </w:p>
        </w:tc>
        <w:tc>
          <w:tcPr>
            <w:tcW w:w="1192" w:type="dxa"/>
            <w:shd w:val="clear" w:color="000000" w:fill="D0CECE"/>
            <w:noWrap/>
            <w:vAlign w:val="center"/>
            <w:hideMark/>
          </w:tcPr>
          <w:p w14:paraId="2EEEC047" w14:textId="77777777" w:rsidR="005A2A45" w:rsidRPr="00CC0403" w:rsidRDefault="005A2A45" w:rsidP="00543B4E">
            <w:pPr>
              <w:bidi/>
              <w:spacing w:after="160"/>
              <w:ind w:left="-1"/>
              <w:jc w:val="center"/>
              <w:rPr>
                <w:rFonts w:ascii="Simplified Arabic" w:eastAsia="Calibri" w:hAnsi="Simplified Arabic" w:cs="Simplified Arabic"/>
                <w:b/>
                <w:bCs/>
                <w:color w:val="000000" w:themeColor="text1"/>
                <w:sz w:val="20"/>
                <w:szCs w:val="20"/>
                <w:rtl/>
                <w:lang w:bidi="ar-EG"/>
              </w:rPr>
            </w:pPr>
            <w:r w:rsidRPr="00CC0403">
              <w:rPr>
                <w:rFonts w:ascii="Simplified Arabic" w:eastAsia="Calibri" w:hAnsi="Simplified Arabic" w:cs="Simplified Arabic"/>
                <w:b/>
                <w:bCs/>
                <w:color w:val="000000" w:themeColor="text1"/>
                <w:sz w:val="20"/>
                <w:szCs w:val="20"/>
                <w:rtl/>
                <w:lang w:bidi="ar-EG"/>
              </w:rPr>
              <w:t>العدد</w:t>
            </w:r>
          </w:p>
        </w:tc>
        <w:tc>
          <w:tcPr>
            <w:tcW w:w="1844" w:type="dxa"/>
            <w:shd w:val="clear" w:color="000000" w:fill="D0CECE"/>
            <w:noWrap/>
            <w:vAlign w:val="center"/>
            <w:hideMark/>
          </w:tcPr>
          <w:p w14:paraId="185325E2" w14:textId="77777777" w:rsidR="005A2A45" w:rsidRPr="00CC0403" w:rsidRDefault="005A2A45" w:rsidP="00543B4E">
            <w:pPr>
              <w:bidi/>
              <w:spacing w:after="160"/>
              <w:ind w:left="-1"/>
              <w:jc w:val="center"/>
              <w:rPr>
                <w:rFonts w:ascii="Simplified Arabic" w:eastAsia="Calibri" w:hAnsi="Simplified Arabic" w:cs="Simplified Arabic"/>
                <w:b/>
                <w:bCs/>
                <w:color w:val="000000" w:themeColor="text1"/>
                <w:sz w:val="20"/>
                <w:szCs w:val="20"/>
                <w:rtl/>
                <w:lang w:bidi="ar-EG"/>
              </w:rPr>
            </w:pPr>
            <w:r w:rsidRPr="00CC0403">
              <w:rPr>
                <w:rFonts w:ascii="Simplified Arabic" w:eastAsia="Calibri" w:hAnsi="Simplified Arabic" w:cs="Simplified Arabic"/>
                <w:b/>
                <w:bCs/>
                <w:color w:val="000000" w:themeColor="text1"/>
                <w:sz w:val="20"/>
                <w:szCs w:val="20"/>
                <w:rtl/>
                <w:lang w:bidi="ar-EG"/>
              </w:rPr>
              <w:t>النسبة المئوية</w:t>
            </w:r>
          </w:p>
        </w:tc>
        <w:tc>
          <w:tcPr>
            <w:tcW w:w="1183" w:type="dxa"/>
            <w:shd w:val="clear" w:color="000000" w:fill="D0CECE"/>
            <w:noWrap/>
            <w:vAlign w:val="center"/>
            <w:hideMark/>
          </w:tcPr>
          <w:p w14:paraId="48E10A85" w14:textId="77777777" w:rsidR="005A2A45" w:rsidRPr="00CC0403" w:rsidRDefault="005A2A45" w:rsidP="00543B4E">
            <w:pPr>
              <w:bidi/>
              <w:spacing w:after="160"/>
              <w:ind w:left="-1"/>
              <w:jc w:val="center"/>
              <w:rPr>
                <w:rFonts w:ascii="Simplified Arabic" w:eastAsia="Calibri" w:hAnsi="Simplified Arabic" w:cs="Simplified Arabic"/>
                <w:b/>
                <w:bCs/>
                <w:color w:val="000000" w:themeColor="text1"/>
                <w:sz w:val="20"/>
                <w:szCs w:val="20"/>
                <w:rtl/>
                <w:lang w:bidi="ar-EG"/>
              </w:rPr>
            </w:pPr>
            <w:r w:rsidRPr="00CC0403">
              <w:rPr>
                <w:rFonts w:ascii="Simplified Arabic" w:eastAsia="Calibri" w:hAnsi="Simplified Arabic" w:cs="Simplified Arabic"/>
                <w:b/>
                <w:bCs/>
                <w:color w:val="000000" w:themeColor="text1"/>
                <w:sz w:val="20"/>
                <w:szCs w:val="20"/>
                <w:rtl/>
                <w:lang w:bidi="ar-EG"/>
              </w:rPr>
              <w:t>الترتيب</w:t>
            </w:r>
          </w:p>
        </w:tc>
      </w:tr>
      <w:tr w:rsidR="005A2A45" w:rsidRPr="00CC0403" w14:paraId="5CB22904" w14:textId="77777777" w:rsidTr="005A2A45">
        <w:trPr>
          <w:trHeight w:val="588"/>
          <w:jc w:val="center"/>
        </w:trPr>
        <w:tc>
          <w:tcPr>
            <w:tcW w:w="4442" w:type="dxa"/>
            <w:shd w:val="clear" w:color="000000" w:fill="D0CECE"/>
            <w:noWrap/>
            <w:vAlign w:val="center"/>
          </w:tcPr>
          <w:p w14:paraId="26FAAF7D" w14:textId="77777777" w:rsidR="005A2A45" w:rsidRPr="00CC0403" w:rsidRDefault="005A2A45" w:rsidP="00543B4E">
            <w:pPr>
              <w:bidi/>
              <w:spacing w:after="160"/>
              <w:ind w:left="-1"/>
              <w:jc w:val="center"/>
              <w:rPr>
                <w:rFonts w:ascii="Simplified Arabic" w:eastAsia="Calibri" w:hAnsi="Simplified Arabic" w:cs="Simplified Arabic"/>
                <w:b/>
                <w:bCs/>
                <w:color w:val="000000" w:themeColor="text1"/>
                <w:sz w:val="20"/>
                <w:szCs w:val="20"/>
                <w:rtl/>
                <w:lang w:bidi="ar-EG"/>
              </w:rPr>
            </w:pPr>
            <w:r w:rsidRPr="00CC0403">
              <w:rPr>
                <w:rFonts w:ascii="Simplified Arabic" w:eastAsia="Calibri" w:hAnsi="Simplified Arabic" w:cs="Simplified Arabic"/>
                <w:b/>
                <w:bCs/>
                <w:color w:val="000000" w:themeColor="text1"/>
                <w:sz w:val="20"/>
                <w:szCs w:val="20"/>
                <w:rtl/>
                <w:lang w:bidi="ar-EG"/>
              </w:rPr>
              <w:t>موظف قطاع خاص</w:t>
            </w:r>
          </w:p>
        </w:tc>
        <w:tc>
          <w:tcPr>
            <w:tcW w:w="1192" w:type="dxa"/>
            <w:shd w:val="clear" w:color="auto" w:fill="auto"/>
            <w:noWrap/>
            <w:vAlign w:val="center"/>
          </w:tcPr>
          <w:p w14:paraId="7A2B1E0E"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rtl/>
                <w:lang w:bidi="ar-EG"/>
              </w:rPr>
            </w:pPr>
            <w:r w:rsidRPr="00CC0403">
              <w:rPr>
                <w:rFonts w:ascii="Simplified Arabic" w:eastAsia="Calibri" w:hAnsi="Simplified Arabic" w:cs="Simplified Arabic"/>
                <w:color w:val="000000" w:themeColor="text1"/>
                <w:sz w:val="20"/>
                <w:szCs w:val="20"/>
                <w:rtl/>
                <w:lang w:bidi="ar-EG"/>
              </w:rPr>
              <w:t>43</w:t>
            </w:r>
          </w:p>
        </w:tc>
        <w:tc>
          <w:tcPr>
            <w:tcW w:w="1844" w:type="dxa"/>
            <w:shd w:val="clear" w:color="auto" w:fill="auto"/>
            <w:noWrap/>
            <w:vAlign w:val="center"/>
          </w:tcPr>
          <w:p w14:paraId="632D0282"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lang w:bidi="ar-EG"/>
              </w:rPr>
            </w:pPr>
            <w:r w:rsidRPr="00CC0403">
              <w:rPr>
                <w:rFonts w:ascii="Simplified Arabic" w:eastAsia="Calibri" w:hAnsi="Simplified Arabic" w:cs="Simplified Arabic"/>
                <w:color w:val="000000" w:themeColor="text1"/>
                <w:sz w:val="20"/>
                <w:szCs w:val="20"/>
                <w:rtl/>
                <w:lang w:bidi="ar-EG"/>
              </w:rPr>
              <w:t>21.5%</w:t>
            </w:r>
          </w:p>
        </w:tc>
        <w:tc>
          <w:tcPr>
            <w:tcW w:w="1183" w:type="dxa"/>
            <w:shd w:val="clear" w:color="auto" w:fill="auto"/>
            <w:noWrap/>
            <w:vAlign w:val="center"/>
          </w:tcPr>
          <w:p w14:paraId="50C62625"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lang w:bidi="ar-EG"/>
              </w:rPr>
            </w:pPr>
            <w:r w:rsidRPr="00CC0403">
              <w:rPr>
                <w:rFonts w:ascii="Simplified Arabic" w:eastAsia="Calibri" w:hAnsi="Simplified Arabic" w:cs="Simplified Arabic"/>
                <w:color w:val="000000" w:themeColor="text1"/>
                <w:sz w:val="20"/>
                <w:szCs w:val="20"/>
                <w:rtl/>
                <w:lang w:bidi="ar-EG"/>
              </w:rPr>
              <w:t>2</w:t>
            </w:r>
          </w:p>
        </w:tc>
      </w:tr>
      <w:tr w:rsidR="005A2A45" w:rsidRPr="00CC0403" w14:paraId="7034807A" w14:textId="77777777" w:rsidTr="005A2A45">
        <w:trPr>
          <w:trHeight w:val="526"/>
          <w:jc w:val="center"/>
        </w:trPr>
        <w:tc>
          <w:tcPr>
            <w:tcW w:w="4442" w:type="dxa"/>
            <w:shd w:val="clear" w:color="000000" w:fill="D0CECE"/>
            <w:noWrap/>
            <w:vAlign w:val="center"/>
          </w:tcPr>
          <w:p w14:paraId="39DC548C" w14:textId="77777777" w:rsidR="005A2A45" w:rsidRPr="00CC0403" w:rsidRDefault="005A2A45" w:rsidP="00543B4E">
            <w:pPr>
              <w:bidi/>
              <w:spacing w:after="160"/>
              <w:ind w:left="-1"/>
              <w:jc w:val="center"/>
              <w:rPr>
                <w:rFonts w:ascii="Simplified Arabic" w:eastAsia="Calibri" w:hAnsi="Simplified Arabic" w:cs="Simplified Arabic"/>
                <w:b/>
                <w:bCs/>
                <w:color w:val="000000" w:themeColor="text1"/>
                <w:sz w:val="20"/>
                <w:szCs w:val="20"/>
                <w:rtl/>
                <w:lang w:bidi="ar-EG"/>
              </w:rPr>
            </w:pPr>
            <w:r w:rsidRPr="00CC0403">
              <w:rPr>
                <w:rFonts w:ascii="Simplified Arabic" w:eastAsia="Calibri" w:hAnsi="Simplified Arabic" w:cs="Simplified Arabic"/>
                <w:b/>
                <w:bCs/>
                <w:color w:val="000000" w:themeColor="text1"/>
                <w:sz w:val="20"/>
                <w:szCs w:val="20"/>
                <w:rtl/>
                <w:lang w:bidi="ar-EG"/>
              </w:rPr>
              <w:t>موظف قطاع حكومي</w:t>
            </w:r>
          </w:p>
        </w:tc>
        <w:tc>
          <w:tcPr>
            <w:tcW w:w="1192" w:type="dxa"/>
            <w:shd w:val="clear" w:color="auto" w:fill="auto"/>
            <w:noWrap/>
            <w:vAlign w:val="center"/>
          </w:tcPr>
          <w:p w14:paraId="54A44D62"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rtl/>
                <w:lang w:bidi="ar-EG"/>
              </w:rPr>
            </w:pPr>
            <w:r w:rsidRPr="00CC0403">
              <w:rPr>
                <w:rFonts w:ascii="Simplified Arabic" w:eastAsia="Calibri" w:hAnsi="Simplified Arabic" w:cs="Simplified Arabic"/>
                <w:color w:val="000000" w:themeColor="text1"/>
                <w:sz w:val="20"/>
                <w:szCs w:val="20"/>
                <w:rtl/>
                <w:lang w:bidi="ar-EG"/>
              </w:rPr>
              <w:t>127</w:t>
            </w:r>
          </w:p>
        </w:tc>
        <w:tc>
          <w:tcPr>
            <w:tcW w:w="1844" w:type="dxa"/>
            <w:shd w:val="clear" w:color="auto" w:fill="auto"/>
            <w:noWrap/>
            <w:vAlign w:val="center"/>
          </w:tcPr>
          <w:p w14:paraId="3E39903A"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lang w:bidi="ar-EG"/>
              </w:rPr>
            </w:pPr>
            <w:r w:rsidRPr="00CC0403">
              <w:rPr>
                <w:rFonts w:ascii="Simplified Arabic" w:eastAsia="Calibri" w:hAnsi="Simplified Arabic" w:cs="Simplified Arabic"/>
                <w:color w:val="000000" w:themeColor="text1"/>
                <w:sz w:val="20"/>
                <w:szCs w:val="20"/>
                <w:rtl/>
                <w:lang w:bidi="ar-EG"/>
              </w:rPr>
              <w:t>63.5%</w:t>
            </w:r>
          </w:p>
        </w:tc>
        <w:tc>
          <w:tcPr>
            <w:tcW w:w="1183" w:type="dxa"/>
            <w:shd w:val="clear" w:color="auto" w:fill="auto"/>
            <w:noWrap/>
            <w:vAlign w:val="center"/>
          </w:tcPr>
          <w:p w14:paraId="415EE2ED"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lang w:bidi="ar-EG"/>
              </w:rPr>
            </w:pPr>
            <w:r w:rsidRPr="00CC0403">
              <w:rPr>
                <w:rFonts w:ascii="Simplified Arabic" w:eastAsia="Calibri" w:hAnsi="Simplified Arabic" w:cs="Simplified Arabic"/>
                <w:color w:val="000000" w:themeColor="text1"/>
                <w:sz w:val="20"/>
                <w:szCs w:val="20"/>
                <w:rtl/>
                <w:lang w:bidi="ar-EG"/>
              </w:rPr>
              <w:t>1</w:t>
            </w:r>
          </w:p>
        </w:tc>
      </w:tr>
      <w:tr w:rsidR="005A2A45" w:rsidRPr="00CC0403" w14:paraId="78B2C944" w14:textId="77777777" w:rsidTr="005A2A45">
        <w:trPr>
          <w:trHeight w:val="526"/>
          <w:jc w:val="center"/>
        </w:trPr>
        <w:tc>
          <w:tcPr>
            <w:tcW w:w="4442" w:type="dxa"/>
            <w:shd w:val="clear" w:color="000000" w:fill="D0CECE"/>
            <w:noWrap/>
            <w:vAlign w:val="center"/>
          </w:tcPr>
          <w:p w14:paraId="2931B51E" w14:textId="77777777" w:rsidR="005A2A45" w:rsidRPr="00CC0403" w:rsidRDefault="005A2A45" w:rsidP="00543B4E">
            <w:pPr>
              <w:bidi/>
              <w:spacing w:after="160"/>
              <w:ind w:left="-1"/>
              <w:jc w:val="center"/>
              <w:rPr>
                <w:rFonts w:ascii="Simplified Arabic" w:eastAsia="Calibri" w:hAnsi="Simplified Arabic" w:cs="Simplified Arabic"/>
                <w:b/>
                <w:bCs/>
                <w:color w:val="000000" w:themeColor="text1"/>
                <w:sz w:val="20"/>
                <w:szCs w:val="20"/>
                <w:rtl/>
                <w:lang w:bidi="ar-EG"/>
              </w:rPr>
            </w:pPr>
            <w:r w:rsidRPr="00CC0403">
              <w:rPr>
                <w:rFonts w:ascii="Simplified Arabic" w:eastAsia="Calibri" w:hAnsi="Simplified Arabic" w:cs="Simplified Arabic"/>
                <w:b/>
                <w:bCs/>
                <w:color w:val="000000" w:themeColor="text1"/>
                <w:sz w:val="20"/>
                <w:szCs w:val="20"/>
                <w:rtl/>
                <w:lang w:bidi="ar-EG"/>
              </w:rPr>
              <w:t>رجل اعمال</w:t>
            </w:r>
          </w:p>
        </w:tc>
        <w:tc>
          <w:tcPr>
            <w:tcW w:w="1192" w:type="dxa"/>
            <w:shd w:val="clear" w:color="auto" w:fill="auto"/>
            <w:noWrap/>
            <w:vAlign w:val="center"/>
          </w:tcPr>
          <w:p w14:paraId="72FE0FD8"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rtl/>
                <w:lang w:bidi="ar-EG"/>
              </w:rPr>
            </w:pPr>
            <w:r w:rsidRPr="00CC0403">
              <w:rPr>
                <w:rFonts w:ascii="Simplified Arabic" w:eastAsia="Calibri" w:hAnsi="Simplified Arabic" w:cs="Simplified Arabic"/>
                <w:color w:val="000000" w:themeColor="text1"/>
                <w:sz w:val="20"/>
                <w:szCs w:val="20"/>
                <w:rtl/>
                <w:lang w:bidi="ar-EG"/>
              </w:rPr>
              <w:t>12</w:t>
            </w:r>
          </w:p>
        </w:tc>
        <w:tc>
          <w:tcPr>
            <w:tcW w:w="1844" w:type="dxa"/>
            <w:shd w:val="clear" w:color="auto" w:fill="auto"/>
            <w:noWrap/>
            <w:vAlign w:val="center"/>
          </w:tcPr>
          <w:p w14:paraId="17B2CA68"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lang w:bidi="ar-EG"/>
              </w:rPr>
            </w:pPr>
            <w:r w:rsidRPr="00CC0403">
              <w:rPr>
                <w:rFonts w:ascii="Simplified Arabic" w:eastAsia="Calibri" w:hAnsi="Simplified Arabic" w:cs="Simplified Arabic"/>
                <w:color w:val="000000" w:themeColor="text1"/>
                <w:sz w:val="20"/>
                <w:szCs w:val="20"/>
                <w:rtl/>
                <w:lang w:bidi="ar-EG"/>
              </w:rPr>
              <w:t>6%</w:t>
            </w:r>
          </w:p>
        </w:tc>
        <w:tc>
          <w:tcPr>
            <w:tcW w:w="1183" w:type="dxa"/>
            <w:shd w:val="clear" w:color="auto" w:fill="auto"/>
            <w:noWrap/>
            <w:vAlign w:val="center"/>
          </w:tcPr>
          <w:p w14:paraId="410BB1DA"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lang w:bidi="ar-EG"/>
              </w:rPr>
            </w:pPr>
            <w:r w:rsidRPr="00CC0403">
              <w:rPr>
                <w:rFonts w:ascii="Simplified Arabic" w:eastAsia="Calibri" w:hAnsi="Simplified Arabic" w:cs="Simplified Arabic"/>
                <w:color w:val="000000" w:themeColor="text1"/>
                <w:sz w:val="20"/>
                <w:szCs w:val="20"/>
                <w:rtl/>
                <w:lang w:bidi="ar-EG"/>
              </w:rPr>
              <w:t>4</w:t>
            </w:r>
          </w:p>
        </w:tc>
      </w:tr>
      <w:tr w:rsidR="005A2A45" w:rsidRPr="00CC0403" w14:paraId="531B2960" w14:textId="77777777" w:rsidTr="005A2A45">
        <w:trPr>
          <w:trHeight w:val="200"/>
          <w:jc w:val="center"/>
        </w:trPr>
        <w:tc>
          <w:tcPr>
            <w:tcW w:w="4442" w:type="dxa"/>
            <w:shd w:val="clear" w:color="000000" w:fill="D0CECE"/>
            <w:noWrap/>
            <w:vAlign w:val="center"/>
            <w:hideMark/>
          </w:tcPr>
          <w:p w14:paraId="7DE02412" w14:textId="77777777" w:rsidR="005A2A45" w:rsidRPr="00CC0403" w:rsidRDefault="005A2A45" w:rsidP="00543B4E">
            <w:pPr>
              <w:bidi/>
              <w:spacing w:after="160"/>
              <w:ind w:left="-1"/>
              <w:jc w:val="center"/>
              <w:rPr>
                <w:rFonts w:ascii="Simplified Arabic" w:eastAsia="Calibri" w:hAnsi="Simplified Arabic" w:cs="Simplified Arabic"/>
                <w:b/>
                <w:bCs/>
                <w:color w:val="000000" w:themeColor="text1"/>
                <w:sz w:val="20"/>
                <w:szCs w:val="20"/>
                <w:rtl/>
                <w:lang w:bidi="ar-EG"/>
              </w:rPr>
            </w:pPr>
            <w:r w:rsidRPr="00CC0403">
              <w:rPr>
                <w:rFonts w:ascii="Simplified Arabic" w:eastAsia="Calibri" w:hAnsi="Simplified Arabic" w:cs="Simplified Arabic"/>
                <w:b/>
                <w:bCs/>
                <w:color w:val="000000" w:themeColor="text1"/>
                <w:sz w:val="20"/>
                <w:szCs w:val="20"/>
                <w:rtl/>
                <w:lang w:bidi="ar-EG"/>
              </w:rPr>
              <w:t>غير ذلك</w:t>
            </w:r>
          </w:p>
        </w:tc>
        <w:tc>
          <w:tcPr>
            <w:tcW w:w="1192" w:type="dxa"/>
            <w:shd w:val="clear" w:color="auto" w:fill="auto"/>
            <w:noWrap/>
            <w:vAlign w:val="center"/>
          </w:tcPr>
          <w:p w14:paraId="1AD4B5CF"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rtl/>
                <w:lang w:bidi="ar-EG"/>
              </w:rPr>
            </w:pPr>
            <w:r w:rsidRPr="00CC0403">
              <w:rPr>
                <w:rFonts w:ascii="Simplified Arabic" w:eastAsia="Calibri" w:hAnsi="Simplified Arabic" w:cs="Simplified Arabic"/>
                <w:color w:val="000000" w:themeColor="text1"/>
                <w:sz w:val="20"/>
                <w:szCs w:val="20"/>
                <w:rtl/>
                <w:lang w:bidi="ar-EG"/>
              </w:rPr>
              <w:t>18</w:t>
            </w:r>
          </w:p>
        </w:tc>
        <w:tc>
          <w:tcPr>
            <w:tcW w:w="1844" w:type="dxa"/>
            <w:shd w:val="clear" w:color="auto" w:fill="auto"/>
            <w:noWrap/>
            <w:vAlign w:val="center"/>
          </w:tcPr>
          <w:p w14:paraId="6D4F95FF"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lang w:bidi="ar-EG"/>
              </w:rPr>
            </w:pPr>
            <w:r w:rsidRPr="00CC0403">
              <w:rPr>
                <w:rFonts w:ascii="Simplified Arabic" w:eastAsia="Calibri" w:hAnsi="Simplified Arabic" w:cs="Simplified Arabic"/>
                <w:color w:val="000000" w:themeColor="text1"/>
                <w:sz w:val="20"/>
                <w:szCs w:val="20"/>
                <w:rtl/>
                <w:lang w:bidi="ar-EG"/>
              </w:rPr>
              <w:t>9%</w:t>
            </w:r>
          </w:p>
        </w:tc>
        <w:tc>
          <w:tcPr>
            <w:tcW w:w="1183" w:type="dxa"/>
            <w:shd w:val="clear" w:color="auto" w:fill="auto"/>
            <w:noWrap/>
            <w:vAlign w:val="center"/>
          </w:tcPr>
          <w:p w14:paraId="213A42A3"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lang w:bidi="ar-EG"/>
              </w:rPr>
            </w:pPr>
            <w:r w:rsidRPr="00CC0403">
              <w:rPr>
                <w:rFonts w:ascii="Simplified Arabic" w:eastAsia="Calibri" w:hAnsi="Simplified Arabic" w:cs="Simplified Arabic"/>
                <w:color w:val="000000" w:themeColor="text1"/>
                <w:sz w:val="20"/>
                <w:szCs w:val="20"/>
                <w:rtl/>
                <w:lang w:bidi="ar-EG"/>
              </w:rPr>
              <w:t>3</w:t>
            </w:r>
          </w:p>
        </w:tc>
      </w:tr>
      <w:tr w:rsidR="005A2A45" w:rsidRPr="00CC0403" w14:paraId="38A6E09B" w14:textId="77777777" w:rsidTr="005A2A45">
        <w:trPr>
          <w:trHeight w:val="207"/>
          <w:jc w:val="center"/>
        </w:trPr>
        <w:tc>
          <w:tcPr>
            <w:tcW w:w="4442" w:type="dxa"/>
            <w:shd w:val="clear" w:color="000000" w:fill="D0CECE"/>
            <w:noWrap/>
            <w:vAlign w:val="center"/>
            <w:hideMark/>
          </w:tcPr>
          <w:p w14:paraId="540F30A0" w14:textId="77777777" w:rsidR="005A2A45" w:rsidRPr="00CC0403" w:rsidRDefault="005A2A45" w:rsidP="00543B4E">
            <w:pPr>
              <w:bidi/>
              <w:spacing w:after="160"/>
              <w:ind w:left="-1"/>
              <w:jc w:val="center"/>
              <w:rPr>
                <w:rFonts w:ascii="Simplified Arabic" w:eastAsia="Calibri" w:hAnsi="Simplified Arabic" w:cs="Simplified Arabic"/>
                <w:b/>
                <w:bCs/>
                <w:color w:val="000000" w:themeColor="text1"/>
                <w:sz w:val="20"/>
                <w:szCs w:val="20"/>
                <w:lang w:bidi="ar-EG"/>
              </w:rPr>
            </w:pPr>
            <w:r w:rsidRPr="00CC0403">
              <w:rPr>
                <w:rFonts w:ascii="Simplified Arabic" w:eastAsia="Calibri" w:hAnsi="Simplified Arabic" w:cs="Simplified Arabic"/>
                <w:b/>
                <w:bCs/>
                <w:color w:val="000000" w:themeColor="text1"/>
                <w:sz w:val="20"/>
                <w:szCs w:val="20"/>
                <w:rtl/>
                <w:lang w:bidi="ar-EG"/>
              </w:rPr>
              <w:t>المجموع</w:t>
            </w:r>
          </w:p>
        </w:tc>
        <w:tc>
          <w:tcPr>
            <w:tcW w:w="1192" w:type="dxa"/>
            <w:shd w:val="clear" w:color="auto" w:fill="EEECE2"/>
            <w:noWrap/>
            <w:vAlign w:val="center"/>
            <w:hideMark/>
          </w:tcPr>
          <w:p w14:paraId="65C9416A"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rtl/>
                <w:lang w:bidi="ar-EG"/>
              </w:rPr>
            </w:pPr>
            <w:r w:rsidRPr="00CC0403">
              <w:rPr>
                <w:rFonts w:ascii="Simplified Arabic" w:eastAsia="Calibri" w:hAnsi="Simplified Arabic" w:cs="Simplified Arabic"/>
                <w:color w:val="000000" w:themeColor="text1"/>
                <w:sz w:val="20"/>
                <w:szCs w:val="20"/>
                <w:rtl/>
                <w:lang w:bidi="ar-EG"/>
              </w:rPr>
              <w:t>200</w:t>
            </w:r>
          </w:p>
        </w:tc>
        <w:tc>
          <w:tcPr>
            <w:tcW w:w="1844" w:type="dxa"/>
            <w:shd w:val="clear" w:color="auto" w:fill="EEECE2"/>
            <w:noWrap/>
            <w:vAlign w:val="center"/>
            <w:hideMark/>
          </w:tcPr>
          <w:p w14:paraId="74DF70CC"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lang w:bidi="ar-EG"/>
              </w:rPr>
            </w:pPr>
            <w:r w:rsidRPr="00CC0403">
              <w:rPr>
                <w:rFonts w:ascii="Simplified Arabic" w:eastAsia="Calibri" w:hAnsi="Simplified Arabic" w:cs="Simplified Arabic"/>
                <w:color w:val="000000" w:themeColor="text1"/>
                <w:sz w:val="20"/>
                <w:szCs w:val="20"/>
                <w:rtl/>
                <w:lang w:bidi="ar-EG"/>
              </w:rPr>
              <w:t>100 %</w:t>
            </w:r>
          </w:p>
        </w:tc>
        <w:tc>
          <w:tcPr>
            <w:tcW w:w="1183" w:type="dxa"/>
            <w:shd w:val="clear" w:color="auto" w:fill="auto"/>
            <w:noWrap/>
            <w:vAlign w:val="center"/>
            <w:hideMark/>
          </w:tcPr>
          <w:p w14:paraId="3AF73487"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lang w:bidi="ar-EG"/>
              </w:rPr>
            </w:pPr>
          </w:p>
        </w:tc>
      </w:tr>
    </w:tbl>
    <w:p w14:paraId="5BB48341" w14:textId="5E99E87F" w:rsidR="00DB0201" w:rsidRPr="00AA5778" w:rsidRDefault="00DB0201" w:rsidP="00543B4E">
      <w:pPr>
        <w:bidi/>
        <w:spacing w:after="160"/>
        <w:ind w:left="-1"/>
        <w:jc w:val="center"/>
        <w:rPr>
          <w:rFonts w:ascii="Simplified Arabic" w:eastAsia="Calibri" w:hAnsi="Simplified Arabic" w:cs="Simplified Arabic"/>
          <w:noProof/>
          <w:color w:val="000000" w:themeColor="text1"/>
          <w:sz w:val="22"/>
          <w:szCs w:val="22"/>
          <w:lang w:bidi="ar-EG"/>
        </w:rPr>
      </w:pPr>
      <w:r w:rsidRPr="00AA5778">
        <w:rPr>
          <w:rFonts w:ascii="Simplified Arabic" w:eastAsia="Calibri" w:hAnsi="Simplified Arabic" w:cs="Simplified Arabic"/>
          <w:noProof/>
          <w:color w:val="000000" w:themeColor="text1"/>
          <w:sz w:val="22"/>
          <w:szCs w:val="22"/>
          <w:rtl/>
          <w:lang w:bidi="ar-EG"/>
        </w:rPr>
        <w:t>جدول (</w:t>
      </w:r>
      <w:r w:rsidR="00AD696C">
        <w:rPr>
          <w:rFonts w:ascii="Simplified Arabic" w:eastAsia="Calibri" w:hAnsi="Simplified Arabic" w:cs="Simplified Arabic"/>
          <w:noProof/>
          <w:color w:val="000000" w:themeColor="text1"/>
          <w:sz w:val="22"/>
          <w:szCs w:val="22"/>
          <w:lang w:bidi="ar-EG"/>
        </w:rPr>
        <w:t>6</w:t>
      </w:r>
      <w:r w:rsidRPr="00AA5778">
        <w:rPr>
          <w:rFonts w:ascii="Simplified Arabic" w:eastAsia="Calibri" w:hAnsi="Simplified Arabic" w:cs="Simplified Arabic"/>
          <w:noProof/>
          <w:color w:val="000000" w:themeColor="text1"/>
          <w:sz w:val="22"/>
          <w:szCs w:val="22"/>
          <w:rtl/>
          <w:lang w:bidi="ar-EG"/>
        </w:rPr>
        <w:t>)</w:t>
      </w:r>
      <w:r w:rsidRPr="00AA5778">
        <w:rPr>
          <w:rFonts w:ascii="Simplified Arabic" w:eastAsia="Calibri" w:hAnsi="Simplified Arabic" w:cs="Simplified Arabic"/>
          <w:noProof/>
          <w:color w:val="000000" w:themeColor="text1"/>
          <w:sz w:val="22"/>
          <w:szCs w:val="22"/>
          <w:lang w:bidi="ar-EG"/>
        </w:rPr>
        <w:t xml:space="preserve"> </w:t>
      </w:r>
      <w:r w:rsidRPr="00AA5778">
        <w:rPr>
          <w:rFonts w:ascii="Simplified Arabic" w:eastAsia="Calibri" w:hAnsi="Simplified Arabic" w:cs="Simplified Arabic"/>
          <w:noProof/>
          <w:color w:val="000000" w:themeColor="text1"/>
          <w:sz w:val="22"/>
          <w:szCs w:val="22"/>
          <w:rtl/>
          <w:lang w:bidi="ar-EG"/>
        </w:rPr>
        <w:t>الوصف الإحصائي لعينة الدراسة طبقاً لمهنة الأب</w:t>
      </w:r>
    </w:p>
    <w:p w14:paraId="642BED6D" w14:textId="142BC15F" w:rsidR="00C27DC9" w:rsidRPr="00CC0403" w:rsidRDefault="00DB0201" w:rsidP="00543B4E">
      <w:pPr>
        <w:bidi/>
        <w:spacing w:after="160"/>
        <w:ind w:left="-1"/>
        <w:jc w:val="both"/>
        <w:rPr>
          <w:rFonts w:ascii="Simplified Arabic" w:eastAsia="Calibri" w:hAnsi="Simplified Arabic" w:cs="Simplified Arabic"/>
          <w:color w:val="000000" w:themeColor="text1"/>
          <w:sz w:val="32"/>
          <w:szCs w:val="32"/>
          <w:rtl/>
          <w:lang w:bidi="ar-EG"/>
        </w:rPr>
      </w:pPr>
      <w:r>
        <w:rPr>
          <w:rFonts w:ascii="Simplified Arabic" w:eastAsia="Calibri" w:hAnsi="Simplified Arabic" w:cs="Simplified Arabic" w:hint="cs"/>
          <w:b/>
          <w:bCs/>
          <w:color w:val="000000" w:themeColor="text1"/>
          <w:sz w:val="32"/>
          <w:szCs w:val="32"/>
          <w:rtl/>
          <w:lang w:bidi="ar-EG"/>
        </w:rPr>
        <w:t>رابعاً</w:t>
      </w:r>
      <w:r w:rsidR="00C27DC9" w:rsidRPr="00CC0403">
        <w:rPr>
          <w:rFonts w:ascii="Simplified Arabic" w:eastAsia="Calibri" w:hAnsi="Simplified Arabic" w:cs="Simplified Arabic"/>
          <w:b/>
          <w:bCs/>
          <w:color w:val="000000" w:themeColor="text1"/>
          <w:sz w:val="32"/>
          <w:szCs w:val="32"/>
          <w:rtl/>
          <w:lang w:bidi="ar-EG"/>
        </w:rPr>
        <w:t>: الدرجة العلمية</w:t>
      </w:r>
      <w:r w:rsidR="00C27DC9" w:rsidRPr="00CC0403">
        <w:rPr>
          <w:rFonts w:ascii="Simplified Arabic" w:eastAsia="Calibri" w:hAnsi="Simplified Arabic" w:cs="Simplified Arabic"/>
          <w:color w:val="000000" w:themeColor="text1"/>
          <w:sz w:val="32"/>
          <w:szCs w:val="32"/>
          <w:rtl/>
          <w:lang w:bidi="ar-EG"/>
        </w:rPr>
        <w:t xml:space="preserve"> </w:t>
      </w:r>
      <w:r w:rsidR="00C27DC9" w:rsidRPr="00CC0403">
        <w:rPr>
          <w:rFonts w:ascii="Simplified Arabic" w:eastAsia="Calibri" w:hAnsi="Simplified Arabic" w:cs="Simplified Arabic"/>
          <w:b/>
          <w:bCs/>
          <w:color w:val="000000" w:themeColor="text1"/>
          <w:sz w:val="32"/>
          <w:szCs w:val="32"/>
          <w:rtl/>
          <w:lang w:bidi="ar-EG"/>
        </w:rPr>
        <w:t>للأم</w:t>
      </w:r>
    </w:p>
    <w:p w14:paraId="5378512C" w14:textId="34AD3B0E" w:rsidR="00C27DC9" w:rsidRPr="00DB0201" w:rsidRDefault="00DB0201" w:rsidP="00543B4E">
      <w:pPr>
        <w:bidi/>
        <w:spacing w:after="160"/>
        <w:ind w:left="-1"/>
        <w:jc w:val="both"/>
        <w:rPr>
          <w:rFonts w:ascii="Simplified Arabic" w:eastAsia="Calibri" w:hAnsi="Simplified Arabic" w:cs="Simplified Arabic"/>
          <w:color w:val="000000" w:themeColor="text1"/>
          <w:sz w:val="32"/>
          <w:szCs w:val="32"/>
          <w:rtl/>
          <w:lang w:bidi="ar-EG"/>
        </w:rPr>
      </w:pPr>
      <w:r w:rsidRPr="00CC0403">
        <w:rPr>
          <w:rFonts w:ascii="Simplified Arabic" w:eastAsia="Calibri" w:hAnsi="Simplified Arabic" w:cs="Simplified Arabic"/>
          <w:color w:val="000000" w:themeColor="text1"/>
          <w:sz w:val="32"/>
          <w:szCs w:val="32"/>
          <w:rtl/>
          <w:lang w:bidi="ar-EG"/>
        </w:rPr>
        <w:lastRenderedPageBreak/>
        <w:t>يوضح جدول (</w:t>
      </w:r>
      <w:r w:rsidR="00AD696C">
        <w:rPr>
          <w:rFonts w:ascii="Simplified Arabic" w:eastAsia="Calibri" w:hAnsi="Simplified Arabic" w:cs="Simplified Arabic"/>
          <w:color w:val="000000" w:themeColor="text1"/>
          <w:sz w:val="32"/>
          <w:szCs w:val="32"/>
          <w:lang w:bidi="ar-EG"/>
        </w:rPr>
        <w:t>7</w:t>
      </w:r>
      <w:r w:rsidRPr="00CC0403">
        <w:rPr>
          <w:rFonts w:ascii="Simplified Arabic" w:eastAsia="Calibri" w:hAnsi="Simplified Arabic" w:cs="Simplified Arabic"/>
          <w:color w:val="000000" w:themeColor="text1"/>
          <w:sz w:val="32"/>
          <w:szCs w:val="32"/>
          <w:rtl/>
          <w:lang w:bidi="ar-EG"/>
        </w:rPr>
        <w:t>) أن أكبر نسبة من الأمهات من حملة الدرجة العلمية (جامعي)</w:t>
      </w:r>
      <w:r w:rsidRPr="00CC0403">
        <w:rPr>
          <w:rFonts w:ascii="Simplified Arabic" w:hAnsi="Simplified Arabic" w:cs="Simplified Arabic"/>
          <w:color w:val="000000" w:themeColor="text1"/>
          <w:sz w:val="32"/>
          <w:szCs w:val="32"/>
          <w:rtl/>
        </w:rPr>
        <w:t xml:space="preserve"> </w:t>
      </w:r>
      <w:r w:rsidRPr="00CC0403">
        <w:rPr>
          <w:rFonts w:ascii="Simplified Arabic" w:eastAsia="Calibri" w:hAnsi="Simplified Arabic" w:cs="Simplified Arabic"/>
          <w:color w:val="000000" w:themeColor="text1"/>
          <w:sz w:val="32"/>
          <w:szCs w:val="32"/>
          <w:rtl/>
          <w:lang w:bidi="ar-EG"/>
        </w:rPr>
        <w:t>بنسبة 62.5 %، وأن نسبة الحاصلات على مؤهل ثانوي هي 19.5%، ونسبة الحاصلات على ماجستير هي 13%، وأن نسبة الحاصلات على دكتوراه هي 3.5%، ونسبة الحاصلات على مؤهل غير ذلك 1.5% وهى ابتدائي و متوسط.</w:t>
      </w:r>
    </w:p>
    <w:tbl>
      <w:tblPr>
        <w:bidiVisual/>
        <w:tblW w:w="86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2"/>
        <w:gridCol w:w="1192"/>
        <w:gridCol w:w="1844"/>
        <w:gridCol w:w="1183"/>
      </w:tblGrid>
      <w:tr w:rsidR="005A2A45" w:rsidRPr="00CC0403" w14:paraId="7C58E086" w14:textId="77777777" w:rsidTr="005A2A45">
        <w:trPr>
          <w:trHeight w:val="207"/>
          <w:jc w:val="center"/>
        </w:trPr>
        <w:tc>
          <w:tcPr>
            <w:tcW w:w="4442" w:type="dxa"/>
            <w:shd w:val="clear" w:color="000000" w:fill="D0CECE"/>
            <w:noWrap/>
            <w:vAlign w:val="center"/>
            <w:hideMark/>
          </w:tcPr>
          <w:p w14:paraId="48B09CCD" w14:textId="77777777" w:rsidR="005A2A45" w:rsidRPr="00CC0403" w:rsidRDefault="005A2A45" w:rsidP="00543B4E">
            <w:pPr>
              <w:bidi/>
              <w:spacing w:after="160"/>
              <w:ind w:left="-1"/>
              <w:jc w:val="center"/>
              <w:rPr>
                <w:rFonts w:ascii="Simplified Arabic" w:eastAsia="Calibri" w:hAnsi="Simplified Arabic" w:cs="Simplified Arabic"/>
                <w:b/>
                <w:bCs/>
                <w:color w:val="000000" w:themeColor="text1"/>
                <w:sz w:val="20"/>
                <w:szCs w:val="20"/>
                <w:lang w:bidi="ar-EG"/>
              </w:rPr>
            </w:pPr>
            <w:r w:rsidRPr="00CC0403">
              <w:rPr>
                <w:rFonts w:ascii="Simplified Arabic" w:eastAsia="Calibri" w:hAnsi="Simplified Arabic" w:cs="Simplified Arabic"/>
                <w:b/>
                <w:bCs/>
                <w:color w:val="000000" w:themeColor="text1"/>
                <w:sz w:val="20"/>
                <w:szCs w:val="20"/>
                <w:rtl/>
                <w:lang w:bidi="ar-EG"/>
              </w:rPr>
              <w:t>الدرجة العلمية للأم</w:t>
            </w:r>
          </w:p>
        </w:tc>
        <w:tc>
          <w:tcPr>
            <w:tcW w:w="1192" w:type="dxa"/>
            <w:shd w:val="clear" w:color="000000" w:fill="D0CECE"/>
            <w:noWrap/>
            <w:vAlign w:val="center"/>
            <w:hideMark/>
          </w:tcPr>
          <w:p w14:paraId="3A7C3D57" w14:textId="77777777" w:rsidR="005A2A45" w:rsidRPr="00CC0403" w:rsidRDefault="005A2A45" w:rsidP="00543B4E">
            <w:pPr>
              <w:bidi/>
              <w:spacing w:after="160"/>
              <w:ind w:left="-1"/>
              <w:jc w:val="center"/>
              <w:rPr>
                <w:rFonts w:ascii="Simplified Arabic" w:eastAsia="Calibri" w:hAnsi="Simplified Arabic" w:cs="Simplified Arabic"/>
                <w:b/>
                <w:bCs/>
                <w:color w:val="000000" w:themeColor="text1"/>
                <w:sz w:val="20"/>
                <w:szCs w:val="20"/>
                <w:rtl/>
                <w:lang w:bidi="ar-EG"/>
              </w:rPr>
            </w:pPr>
            <w:r w:rsidRPr="00CC0403">
              <w:rPr>
                <w:rFonts w:ascii="Simplified Arabic" w:eastAsia="Calibri" w:hAnsi="Simplified Arabic" w:cs="Simplified Arabic"/>
                <w:b/>
                <w:bCs/>
                <w:color w:val="000000" w:themeColor="text1"/>
                <w:sz w:val="20"/>
                <w:szCs w:val="20"/>
                <w:rtl/>
                <w:lang w:bidi="ar-EG"/>
              </w:rPr>
              <w:t>العدد</w:t>
            </w:r>
          </w:p>
        </w:tc>
        <w:tc>
          <w:tcPr>
            <w:tcW w:w="1844" w:type="dxa"/>
            <w:shd w:val="clear" w:color="000000" w:fill="D0CECE"/>
            <w:noWrap/>
            <w:vAlign w:val="center"/>
            <w:hideMark/>
          </w:tcPr>
          <w:p w14:paraId="4B49F66A" w14:textId="77777777" w:rsidR="005A2A45" w:rsidRPr="00CC0403" w:rsidRDefault="005A2A45" w:rsidP="00543B4E">
            <w:pPr>
              <w:bidi/>
              <w:spacing w:after="160"/>
              <w:ind w:left="-1"/>
              <w:jc w:val="center"/>
              <w:rPr>
                <w:rFonts w:ascii="Simplified Arabic" w:eastAsia="Calibri" w:hAnsi="Simplified Arabic" w:cs="Simplified Arabic"/>
                <w:b/>
                <w:bCs/>
                <w:color w:val="000000" w:themeColor="text1"/>
                <w:sz w:val="20"/>
                <w:szCs w:val="20"/>
                <w:rtl/>
                <w:lang w:bidi="ar-EG"/>
              </w:rPr>
            </w:pPr>
            <w:r w:rsidRPr="00CC0403">
              <w:rPr>
                <w:rFonts w:ascii="Simplified Arabic" w:eastAsia="Calibri" w:hAnsi="Simplified Arabic" w:cs="Simplified Arabic"/>
                <w:b/>
                <w:bCs/>
                <w:color w:val="000000" w:themeColor="text1"/>
                <w:sz w:val="20"/>
                <w:szCs w:val="20"/>
                <w:rtl/>
                <w:lang w:bidi="ar-EG"/>
              </w:rPr>
              <w:t>النسبة المئوية</w:t>
            </w:r>
          </w:p>
        </w:tc>
        <w:tc>
          <w:tcPr>
            <w:tcW w:w="1183" w:type="dxa"/>
            <w:shd w:val="clear" w:color="000000" w:fill="D0CECE"/>
            <w:noWrap/>
            <w:vAlign w:val="center"/>
            <w:hideMark/>
          </w:tcPr>
          <w:p w14:paraId="6F7F291B" w14:textId="77777777" w:rsidR="005A2A45" w:rsidRPr="00CC0403" w:rsidRDefault="005A2A45" w:rsidP="00543B4E">
            <w:pPr>
              <w:bidi/>
              <w:spacing w:after="160"/>
              <w:ind w:left="-1"/>
              <w:jc w:val="center"/>
              <w:rPr>
                <w:rFonts w:ascii="Simplified Arabic" w:eastAsia="Calibri" w:hAnsi="Simplified Arabic" w:cs="Simplified Arabic"/>
                <w:b/>
                <w:bCs/>
                <w:color w:val="000000" w:themeColor="text1"/>
                <w:sz w:val="20"/>
                <w:szCs w:val="20"/>
                <w:rtl/>
                <w:lang w:bidi="ar-EG"/>
              </w:rPr>
            </w:pPr>
            <w:r w:rsidRPr="00CC0403">
              <w:rPr>
                <w:rFonts w:ascii="Simplified Arabic" w:eastAsia="Calibri" w:hAnsi="Simplified Arabic" w:cs="Simplified Arabic"/>
                <w:b/>
                <w:bCs/>
                <w:color w:val="000000" w:themeColor="text1"/>
                <w:sz w:val="20"/>
                <w:szCs w:val="20"/>
                <w:rtl/>
                <w:lang w:bidi="ar-EG"/>
              </w:rPr>
              <w:t>الترتيب</w:t>
            </w:r>
          </w:p>
        </w:tc>
      </w:tr>
      <w:tr w:rsidR="005A2A45" w:rsidRPr="00CC0403" w14:paraId="200D5AD4" w14:textId="77777777" w:rsidTr="005A2A45">
        <w:trPr>
          <w:trHeight w:val="588"/>
          <w:jc w:val="center"/>
        </w:trPr>
        <w:tc>
          <w:tcPr>
            <w:tcW w:w="4442" w:type="dxa"/>
            <w:shd w:val="clear" w:color="000000" w:fill="D0CECE"/>
            <w:noWrap/>
            <w:vAlign w:val="center"/>
            <w:hideMark/>
          </w:tcPr>
          <w:p w14:paraId="78AA6E49" w14:textId="77777777" w:rsidR="005A2A45" w:rsidRPr="00CC0403" w:rsidRDefault="005A2A45" w:rsidP="00543B4E">
            <w:pPr>
              <w:bidi/>
              <w:spacing w:after="160"/>
              <w:ind w:left="-1"/>
              <w:jc w:val="center"/>
              <w:rPr>
                <w:rFonts w:ascii="Simplified Arabic" w:eastAsia="Calibri" w:hAnsi="Simplified Arabic" w:cs="Simplified Arabic"/>
                <w:b/>
                <w:bCs/>
                <w:color w:val="000000" w:themeColor="text1"/>
                <w:sz w:val="20"/>
                <w:szCs w:val="20"/>
                <w:rtl/>
                <w:lang w:bidi="ar-EG"/>
              </w:rPr>
            </w:pPr>
            <w:r w:rsidRPr="00CC0403">
              <w:rPr>
                <w:rFonts w:ascii="Simplified Arabic" w:eastAsia="Calibri" w:hAnsi="Simplified Arabic" w:cs="Simplified Arabic"/>
                <w:b/>
                <w:bCs/>
                <w:color w:val="000000" w:themeColor="text1"/>
                <w:sz w:val="20"/>
                <w:szCs w:val="20"/>
                <w:rtl/>
                <w:lang w:bidi="ar-EG"/>
              </w:rPr>
              <w:t>ثانوي</w:t>
            </w:r>
          </w:p>
        </w:tc>
        <w:tc>
          <w:tcPr>
            <w:tcW w:w="1192" w:type="dxa"/>
            <w:shd w:val="clear" w:color="auto" w:fill="auto"/>
            <w:noWrap/>
            <w:vAlign w:val="center"/>
          </w:tcPr>
          <w:p w14:paraId="3D55DF3B"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rtl/>
                <w:lang w:bidi="ar-EG"/>
              </w:rPr>
            </w:pPr>
            <w:r w:rsidRPr="00CC0403">
              <w:rPr>
                <w:rFonts w:ascii="Simplified Arabic" w:eastAsia="Calibri" w:hAnsi="Simplified Arabic" w:cs="Simplified Arabic"/>
                <w:color w:val="000000" w:themeColor="text1"/>
                <w:sz w:val="20"/>
                <w:szCs w:val="20"/>
                <w:rtl/>
                <w:lang w:bidi="ar-EG"/>
              </w:rPr>
              <w:t>39</w:t>
            </w:r>
          </w:p>
        </w:tc>
        <w:tc>
          <w:tcPr>
            <w:tcW w:w="1844" w:type="dxa"/>
            <w:shd w:val="clear" w:color="auto" w:fill="auto"/>
            <w:noWrap/>
            <w:vAlign w:val="center"/>
          </w:tcPr>
          <w:p w14:paraId="2261A5E3"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lang w:bidi="ar-EG"/>
              </w:rPr>
            </w:pPr>
            <w:r w:rsidRPr="00CC0403">
              <w:rPr>
                <w:rFonts w:ascii="Simplified Arabic" w:eastAsia="Calibri" w:hAnsi="Simplified Arabic" w:cs="Simplified Arabic"/>
                <w:color w:val="000000" w:themeColor="text1"/>
                <w:sz w:val="20"/>
                <w:szCs w:val="20"/>
                <w:rtl/>
                <w:lang w:bidi="ar-EG"/>
              </w:rPr>
              <w:t>19.5%</w:t>
            </w:r>
          </w:p>
        </w:tc>
        <w:tc>
          <w:tcPr>
            <w:tcW w:w="1183" w:type="dxa"/>
            <w:shd w:val="clear" w:color="auto" w:fill="auto"/>
            <w:noWrap/>
            <w:vAlign w:val="center"/>
          </w:tcPr>
          <w:p w14:paraId="1725CBEF"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lang w:bidi="ar-EG"/>
              </w:rPr>
            </w:pPr>
            <w:r w:rsidRPr="00CC0403">
              <w:rPr>
                <w:rFonts w:ascii="Simplified Arabic" w:eastAsia="Calibri" w:hAnsi="Simplified Arabic" w:cs="Simplified Arabic"/>
                <w:color w:val="000000" w:themeColor="text1"/>
                <w:sz w:val="20"/>
                <w:szCs w:val="20"/>
                <w:rtl/>
                <w:lang w:bidi="ar-EG"/>
              </w:rPr>
              <w:t>2</w:t>
            </w:r>
          </w:p>
        </w:tc>
      </w:tr>
      <w:tr w:rsidR="005A2A45" w:rsidRPr="00CC0403" w14:paraId="5FD3DFFC" w14:textId="77777777" w:rsidTr="005A2A45">
        <w:trPr>
          <w:trHeight w:val="526"/>
          <w:jc w:val="center"/>
        </w:trPr>
        <w:tc>
          <w:tcPr>
            <w:tcW w:w="4442" w:type="dxa"/>
            <w:shd w:val="clear" w:color="000000" w:fill="D0CECE"/>
            <w:noWrap/>
            <w:vAlign w:val="center"/>
          </w:tcPr>
          <w:p w14:paraId="3B624A09" w14:textId="77777777" w:rsidR="005A2A45" w:rsidRPr="00CC0403" w:rsidRDefault="005A2A45" w:rsidP="00543B4E">
            <w:pPr>
              <w:bidi/>
              <w:spacing w:after="160"/>
              <w:ind w:left="-1"/>
              <w:jc w:val="center"/>
              <w:rPr>
                <w:rFonts w:ascii="Simplified Arabic" w:eastAsia="Calibri" w:hAnsi="Simplified Arabic" w:cs="Simplified Arabic"/>
                <w:b/>
                <w:bCs/>
                <w:color w:val="000000" w:themeColor="text1"/>
                <w:sz w:val="20"/>
                <w:szCs w:val="20"/>
                <w:rtl/>
                <w:lang w:bidi="ar-EG"/>
              </w:rPr>
            </w:pPr>
            <w:r w:rsidRPr="00CC0403">
              <w:rPr>
                <w:rFonts w:ascii="Simplified Arabic" w:eastAsia="Calibri" w:hAnsi="Simplified Arabic" w:cs="Simplified Arabic"/>
                <w:b/>
                <w:bCs/>
                <w:color w:val="000000" w:themeColor="text1"/>
                <w:sz w:val="20"/>
                <w:szCs w:val="20"/>
                <w:rtl/>
                <w:lang w:bidi="ar-EG"/>
              </w:rPr>
              <w:t>جامعي</w:t>
            </w:r>
          </w:p>
        </w:tc>
        <w:tc>
          <w:tcPr>
            <w:tcW w:w="1192" w:type="dxa"/>
            <w:shd w:val="clear" w:color="auto" w:fill="auto"/>
            <w:noWrap/>
            <w:vAlign w:val="center"/>
          </w:tcPr>
          <w:p w14:paraId="44BF1F00"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rtl/>
                <w:lang w:bidi="ar-EG"/>
              </w:rPr>
            </w:pPr>
            <w:r w:rsidRPr="00CC0403">
              <w:rPr>
                <w:rFonts w:ascii="Simplified Arabic" w:eastAsia="Calibri" w:hAnsi="Simplified Arabic" w:cs="Simplified Arabic"/>
                <w:color w:val="000000" w:themeColor="text1"/>
                <w:sz w:val="20"/>
                <w:szCs w:val="20"/>
                <w:rtl/>
                <w:lang w:bidi="ar-EG"/>
              </w:rPr>
              <w:t>125</w:t>
            </w:r>
          </w:p>
        </w:tc>
        <w:tc>
          <w:tcPr>
            <w:tcW w:w="1844" w:type="dxa"/>
            <w:shd w:val="clear" w:color="auto" w:fill="auto"/>
            <w:noWrap/>
            <w:vAlign w:val="center"/>
          </w:tcPr>
          <w:p w14:paraId="731513C5"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lang w:bidi="ar-EG"/>
              </w:rPr>
            </w:pPr>
            <w:r w:rsidRPr="00CC0403">
              <w:rPr>
                <w:rFonts w:ascii="Simplified Arabic" w:eastAsia="Calibri" w:hAnsi="Simplified Arabic" w:cs="Simplified Arabic"/>
                <w:color w:val="000000" w:themeColor="text1"/>
                <w:sz w:val="20"/>
                <w:szCs w:val="20"/>
                <w:rtl/>
                <w:lang w:bidi="ar-EG"/>
              </w:rPr>
              <w:t>62.5%</w:t>
            </w:r>
          </w:p>
        </w:tc>
        <w:tc>
          <w:tcPr>
            <w:tcW w:w="1183" w:type="dxa"/>
            <w:shd w:val="clear" w:color="auto" w:fill="auto"/>
            <w:noWrap/>
            <w:vAlign w:val="center"/>
          </w:tcPr>
          <w:p w14:paraId="0AA4656E"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lang w:bidi="ar-EG"/>
              </w:rPr>
            </w:pPr>
            <w:r w:rsidRPr="00CC0403">
              <w:rPr>
                <w:rFonts w:ascii="Simplified Arabic" w:eastAsia="Calibri" w:hAnsi="Simplified Arabic" w:cs="Simplified Arabic"/>
                <w:color w:val="000000" w:themeColor="text1"/>
                <w:sz w:val="20"/>
                <w:szCs w:val="20"/>
                <w:rtl/>
                <w:lang w:bidi="ar-EG"/>
              </w:rPr>
              <w:t>1</w:t>
            </w:r>
          </w:p>
        </w:tc>
      </w:tr>
      <w:tr w:rsidR="005A2A45" w:rsidRPr="00CC0403" w14:paraId="770F6B40" w14:textId="77777777" w:rsidTr="005A2A45">
        <w:trPr>
          <w:trHeight w:val="526"/>
          <w:jc w:val="center"/>
        </w:trPr>
        <w:tc>
          <w:tcPr>
            <w:tcW w:w="4442" w:type="dxa"/>
            <w:shd w:val="clear" w:color="000000" w:fill="D0CECE"/>
            <w:noWrap/>
            <w:vAlign w:val="center"/>
          </w:tcPr>
          <w:p w14:paraId="5E44BB22" w14:textId="77777777" w:rsidR="005A2A45" w:rsidRPr="00CC0403" w:rsidRDefault="005A2A45" w:rsidP="00543B4E">
            <w:pPr>
              <w:bidi/>
              <w:spacing w:after="160"/>
              <w:ind w:left="-1"/>
              <w:jc w:val="center"/>
              <w:rPr>
                <w:rFonts w:ascii="Simplified Arabic" w:eastAsia="Calibri" w:hAnsi="Simplified Arabic" w:cs="Simplified Arabic"/>
                <w:b/>
                <w:bCs/>
                <w:color w:val="000000" w:themeColor="text1"/>
                <w:sz w:val="20"/>
                <w:szCs w:val="20"/>
                <w:rtl/>
                <w:lang w:bidi="ar-EG"/>
              </w:rPr>
            </w:pPr>
            <w:r w:rsidRPr="00CC0403">
              <w:rPr>
                <w:rFonts w:ascii="Simplified Arabic" w:eastAsia="Calibri" w:hAnsi="Simplified Arabic" w:cs="Simplified Arabic"/>
                <w:b/>
                <w:bCs/>
                <w:color w:val="000000" w:themeColor="text1"/>
                <w:sz w:val="20"/>
                <w:szCs w:val="20"/>
                <w:rtl/>
                <w:lang w:bidi="ar-EG"/>
              </w:rPr>
              <w:t>ماجستير</w:t>
            </w:r>
          </w:p>
        </w:tc>
        <w:tc>
          <w:tcPr>
            <w:tcW w:w="1192" w:type="dxa"/>
            <w:shd w:val="clear" w:color="auto" w:fill="auto"/>
            <w:noWrap/>
            <w:vAlign w:val="center"/>
          </w:tcPr>
          <w:p w14:paraId="0DCBF979"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rtl/>
                <w:lang w:bidi="ar-EG"/>
              </w:rPr>
            </w:pPr>
            <w:r w:rsidRPr="00CC0403">
              <w:rPr>
                <w:rFonts w:ascii="Simplified Arabic" w:eastAsia="Calibri" w:hAnsi="Simplified Arabic" w:cs="Simplified Arabic"/>
                <w:color w:val="000000" w:themeColor="text1"/>
                <w:sz w:val="20"/>
                <w:szCs w:val="20"/>
                <w:rtl/>
                <w:lang w:bidi="ar-EG"/>
              </w:rPr>
              <w:t>26</w:t>
            </w:r>
          </w:p>
        </w:tc>
        <w:tc>
          <w:tcPr>
            <w:tcW w:w="1844" w:type="dxa"/>
            <w:shd w:val="clear" w:color="auto" w:fill="auto"/>
            <w:noWrap/>
            <w:vAlign w:val="center"/>
          </w:tcPr>
          <w:p w14:paraId="652E3C92"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lang w:bidi="ar-EG"/>
              </w:rPr>
            </w:pPr>
            <w:r w:rsidRPr="00CC0403">
              <w:rPr>
                <w:rFonts w:ascii="Simplified Arabic" w:eastAsia="Calibri" w:hAnsi="Simplified Arabic" w:cs="Simplified Arabic"/>
                <w:color w:val="000000" w:themeColor="text1"/>
                <w:sz w:val="20"/>
                <w:szCs w:val="20"/>
                <w:rtl/>
                <w:lang w:bidi="ar-EG"/>
              </w:rPr>
              <w:t>13%</w:t>
            </w:r>
          </w:p>
        </w:tc>
        <w:tc>
          <w:tcPr>
            <w:tcW w:w="1183" w:type="dxa"/>
            <w:shd w:val="clear" w:color="auto" w:fill="auto"/>
            <w:noWrap/>
            <w:vAlign w:val="center"/>
          </w:tcPr>
          <w:p w14:paraId="39D68DEC"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lang w:bidi="ar-EG"/>
              </w:rPr>
            </w:pPr>
            <w:r w:rsidRPr="00CC0403">
              <w:rPr>
                <w:rFonts w:ascii="Simplified Arabic" w:eastAsia="Calibri" w:hAnsi="Simplified Arabic" w:cs="Simplified Arabic"/>
                <w:color w:val="000000" w:themeColor="text1"/>
                <w:sz w:val="20"/>
                <w:szCs w:val="20"/>
                <w:rtl/>
                <w:lang w:bidi="ar-EG"/>
              </w:rPr>
              <w:t>3</w:t>
            </w:r>
          </w:p>
        </w:tc>
      </w:tr>
      <w:tr w:rsidR="005A2A45" w:rsidRPr="00CC0403" w14:paraId="3332A2C2" w14:textId="77777777" w:rsidTr="005A2A45">
        <w:trPr>
          <w:trHeight w:val="526"/>
          <w:jc w:val="center"/>
        </w:trPr>
        <w:tc>
          <w:tcPr>
            <w:tcW w:w="4442" w:type="dxa"/>
            <w:shd w:val="clear" w:color="000000" w:fill="D0CECE"/>
            <w:noWrap/>
            <w:vAlign w:val="center"/>
            <w:hideMark/>
          </w:tcPr>
          <w:p w14:paraId="25927242" w14:textId="77777777" w:rsidR="005A2A45" w:rsidRPr="00CC0403" w:rsidRDefault="005A2A45" w:rsidP="00543B4E">
            <w:pPr>
              <w:bidi/>
              <w:spacing w:after="160"/>
              <w:ind w:left="-1"/>
              <w:jc w:val="center"/>
              <w:rPr>
                <w:rFonts w:ascii="Simplified Arabic" w:eastAsia="Calibri" w:hAnsi="Simplified Arabic" w:cs="Simplified Arabic"/>
                <w:b/>
                <w:bCs/>
                <w:color w:val="000000" w:themeColor="text1"/>
                <w:sz w:val="20"/>
                <w:szCs w:val="20"/>
                <w:rtl/>
                <w:lang w:bidi="ar-EG"/>
              </w:rPr>
            </w:pPr>
            <w:r w:rsidRPr="00CC0403">
              <w:rPr>
                <w:rFonts w:ascii="Simplified Arabic" w:eastAsia="Calibri" w:hAnsi="Simplified Arabic" w:cs="Simplified Arabic"/>
                <w:b/>
                <w:bCs/>
                <w:color w:val="000000" w:themeColor="text1"/>
                <w:sz w:val="20"/>
                <w:szCs w:val="20"/>
                <w:rtl/>
                <w:lang w:bidi="ar-EG"/>
              </w:rPr>
              <w:t>دكتوراه</w:t>
            </w:r>
          </w:p>
        </w:tc>
        <w:tc>
          <w:tcPr>
            <w:tcW w:w="1192" w:type="dxa"/>
            <w:shd w:val="clear" w:color="auto" w:fill="auto"/>
            <w:noWrap/>
            <w:vAlign w:val="center"/>
          </w:tcPr>
          <w:p w14:paraId="7E361920"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rtl/>
                <w:lang w:bidi="ar-EG"/>
              </w:rPr>
            </w:pPr>
            <w:r w:rsidRPr="00CC0403">
              <w:rPr>
                <w:rFonts w:ascii="Simplified Arabic" w:eastAsia="Calibri" w:hAnsi="Simplified Arabic" w:cs="Simplified Arabic"/>
                <w:color w:val="000000" w:themeColor="text1"/>
                <w:sz w:val="20"/>
                <w:szCs w:val="20"/>
                <w:rtl/>
                <w:lang w:bidi="ar-EG"/>
              </w:rPr>
              <w:t>7</w:t>
            </w:r>
          </w:p>
        </w:tc>
        <w:tc>
          <w:tcPr>
            <w:tcW w:w="1844" w:type="dxa"/>
            <w:shd w:val="clear" w:color="auto" w:fill="auto"/>
            <w:noWrap/>
            <w:vAlign w:val="center"/>
          </w:tcPr>
          <w:p w14:paraId="7C6EE7F1"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lang w:bidi="ar-EG"/>
              </w:rPr>
            </w:pPr>
            <w:r w:rsidRPr="00CC0403">
              <w:rPr>
                <w:rFonts w:ascii="Simplified Arabic" w:eastAsia="Calibri" w:hAnsi="Simplified Arabic" w:cs="Simplified Arabic"/>
                <w:color w:val="000000" w:themeColor="text1"/>
                <w:sz w:val="20"/>
                <w:szCs w:val="20"/>
                <w:rtl/>
                <w:lang w:bidi="ar-EG"/>
              </w:rPr>
              <w:t>3.5%</w:t>
            </w:r>
          </w:p>
        </w:tc>
        <w:tc>
          <w:tcPr>
            <w:tcW w:w="1183" w:type="dxa"/>
            <w:shd w:val="clear" w:color="auto" w:fill="auto"/>
            <w:noWrap/>
            <w:vAlign w:val="center"/>
          </w:tcPr>
          <w:p w14:paraId="45C50A8D"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lang w:bidi="ar-EG"/>
              </w:rPr>
            </w:pPr>
            <w:r w:rsidRPr="00CC0403">
              <w:rPr>
                <w:rFonts w:ascii="Simplified Arabic" w:eastAsia="Calibri" w:hAnsi="Simplified Arabic" w:cs="Simplified Arabic"/>
                <w:color w:val="000000" w:themeColor="text1"/>
                <w:sz w:val="20"/>
                <w:szCs w:val="20"/>
                <w:rtl/>
                <w:lang w:bidi="ar-EG"/>
              </w:rPr>
              <w:t>4</w:t>
            </w:r>
          </w:p>
        </w:tc>
      </w:tr>
      <w:tr w:rsidR="005A2A45" w:rsidRPr="00CC0403" w14:paraId="3DCAF9B5" w14:textId="77777777" w:rsidTr="005A2A45">
        <w:trPr>
          <w:trHeight w:val="200"/>
          <w:jc w:val="center"/>
        </w:trPr>
        <w:tc>
          <w:tcPr>
            <w:tcW w:w="4442" w:type="dxa"/>
            <w:shd w:val="clear" w:color="000000" w:fill="D0CECE"/>
            <w:noWrap/>
            <w:vAlign w:val="center"/>
            <w:hideMark/>
          </w:tcPr>
          <w:p w14:paraId="389AB6A8" w14:textId="77777777" w:rsidR="005A2A45" w:rsidRPr="00CC0403" w:rsidRDefault="005A2A45" w:rsidP="00543B4E">
            <w:pPr>
              <w:bidi/>
              <w:spacing w:after="160"/>
              <w:ind w:left="-1"/>
              <w:jc w:val="center"/>
              <w:rPr>
                <w:rFonts w:ascii="Simplified Arabic" w:eastAsia="Calibri" w:hAnsi="Simplified Arabic" w:cs="Simplified Arabic"/>
                <w:b/>
                <w:bCs/>
                <w:color w:val="000000" w:themeColor="text1"/>
                <w:sz w:val="20"/>
                <w:szCs w:val="20"/>
                <w:rtl/>
                <w:lang w:bidi="ar-EG"/>
              </w:rPr>
            </w:pPr>
            <w:r w:rsidRPr="00CC0403">
              <w:rPr>
                <w:rFonts w:ascii="Simplified Arabic" w:eastAsia="Calibri" w:hAnsi="Simplified Arabic" w:cs="Simplified Arabic"/>
                <w:b/>
                <w:bCs/>
                <w:color w:val="000000" w:themeColor="text1"/>
                <w:sz w:val="20"/>
                <w:szCs w:val="20"/>
                <w:rtl/>
                <w:lang w:bidi="ar-EG"/>
              </w:rPr>
              <w:t>غير ذلك</w:t>
            </w:r>
          </w:p>
        </w:tc>
        <w:tc>
          <w:tcPr>
            <w:tcW w:w="1192" w:type="dxa"/>
            <w:shd w:val="clear" w:color="auto" w:fill="auto"/>
            <w:noWrap/>
            <w:vAlign w:val="center"/>
          </w:tcPr>
          <w:p w14:paraId="225E1E21"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rtl/>
                <w:lang w:bidi="ar-EG"/>
              </w:rPr>
            </w:pPr>
            <w:r w:rsidRPr="00CC0403">
              <w:rPr>
                <w:rFonts w:ascii="Simplified Arabic" w:eastAsia="Calibri" w:hAnsi="Simplified Arabic" w:cs="Simplified Arabic"/>
                <w:color w:val="000000" w:themeColor="text1"/>
                <w:sz w:val="20"/>
                <w:szCs w:val="20"/>
                <w:rtl/>
                <w:lang w:bidi="ar-EG"/>
              </w:rPr>
              <w:t>3</w:t>
            </w:r>
          </w:p>
        </w:tc>
        <w:tc>
          <w:tcPr>
            <w:tcW w:w="1844" w:type="dxa"/>
            <w:shd w:val="clear" w:color="auto" w:fill="auto"/>
            <w:noWrap/>
            <w:vAlign w:val="center"/>
          </w:tcPr>
          <w:p w14:paraId="0FB69C53"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lang w:bidi="ar-EG"/>
              </w:rPr>
            </w:pPr>
            <w:r w:rsidRPr="00CC0403">
              <w:rPr>
                <w:rFonts w:ascii="Simplified Arabic" w:eastAsia="Calibri" w:hAnsi="Simplified Arabic" w:cs="Simplified Arabic"/>
                <w:color w:val="000000" w:themeColor="text1"/>
                <w:sz w:val="20"/>
                <w:szCs w:val="20"/>
                <w:rtl/>
                <w:lang w:bidi="ar-EG"/>
              </w:rPr>
              <w:t>1.5%</w:t>
            </w:r>
          </w:p>
        </w:tc>
        <w:tc>
          <w:tcPr>
            <w:tcW w:w="1183" w:type="dxa"/>
            <w:shd w:val="clear" w:color="auto" w:fill="auto"/>
            <w:noWrap/>
            <w:vAlign w:val="center"/>
          </w:tcPr>
          <w:p w14:paraId="6B97E8CD"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lang w:bidi="ar-EG"/>
              </w:rPr>
            </w:pPr>
            <w:r w:rsidRPr="00CC0403">
              <w:rPr>
                <w:rFonts w:ascii="Simplified Arabic" w:eastAsia="Calibri" w:hAnsi="Simplified Arabic" w:cs="Simplified Arabic"/>
                <w:color w:val="000000" w:themeColor="text1"/>
                <w:sz w:val="20"/>
                <w:szCs w:val="20"/>
                <w:rtl/>
                <w:lang w:bidi="ar-EG"/>
              </w:rPr>
              <w:t>5</w:t>
            </w:r>
          </w:p>
        </w:tc>
      </w:tr>
      <w:tr w:rsidR="005A2A45" w:rsidRPr="00CC0403" w14:paraId="497C019B" w14:textId="77777777" w:rsidTr="005A2A45">
        <w:trPr>
          <w:trHeight w:val="207"/>
          <w:jc w:val="center"/>
        </w:trPr>
        <w:tc>
          <w:tcPr>
            <w:tcW w:w="4442" w:type="dxa"/>
            <w:shd w:val="clear" w:color="000000" w:fill="D0CECE"/>
            <w:noWrap/>
            <w:vAlign w:val="center"/>
            <w:hideMark/>
          </w:tcPr>
          <w:p w14:paraId="2EDA6AB3" w14:textId="77777777" w:rsidR="005A2A45" w:rsidRPr="00CC0403" w:rsidRDefault="005A2A45" w:rsidP="00543B4E">
            <w:pPr>
              <w:bidi/>
              <w:spacing w:after="160"/>
              <w:ind w:left="-1"/>
              <w:jc w:val="center"/>
              <w:rPr>
                <w:rFonts w:ascii="Simplified Arabic" w:eastAsia="Calibri" w:hAnsi="Simplified Arabic" w:cs="Simplified Arabic"/>
                <w:b/>
                <w:bCs/>
                <w:color w:val="000000" w:themeColor="text1"/>
                <w:sz w:val="20"/>
                <w:szCs w:val="20"/>
                <w:lang w:bidi="ar-EG"/>
              </w:rPr>
            </w:pPr>
            <w:r w:rsidRPr="00CC0403">
              <w:rPr>
                <w:rFonts w:ascii="Simplified Arabic" w:eastAsia="Calibri" w:hAnsi="Simplified Arabic" w:cs="Simplified Arabic"/>
                <w:b/>
                <w:bCs/>
                <w:color w:val="000000" w:themeColor="text1"/>
                <w:sz w:val="20"/>
                <w:szCs w:val="20"/>
                <w:rtl/>
                <w:lang w:bidi="ar-EG"/>
              </w:rPr>
              <w:t>المجموع</w:t>
            </w:r>
          </w:p>
        </w:tc>
        <w:tc>
          <w:tcPr>
            <w:tcW w:w="1192" w:type="dxa"/>
            <w:shd w:val="clear" w:color="auto" w:fill="EEECE2"/>
            <w:noWrap/>
            <w:vAlign w:val="center"/>
            <w:hideMark/>
          </w:tcPr>
          <w:p w14:paraId="0C3C159E"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rtl/>
                <w:lang w:bidi="ar-EG"/>
              </w:rPr>
            </w:pPr>
            <w:r w:rsidRPr="00CC0403">
              <w:rPr>
                <w:rFonts w:ascii="Simplified Arabic" w:eastAsia="Calibri" w:hAnsi="Simplified Arabic" w:cs="Simplified Arabic"/>
                <w:color w:val="000000" w:themeColor="text1"/>
                <w:sz w:val="20"/>
                <w:szCs w:val="20"/>
                <w:rtl/>
                <w:lang w:bidi="ar-EG"/>
              </w:rPr>
              <w:t>200</w:t>
            </w:r>
          </w:p>
        </w:tc>
        <w:tc>
          <w:tcPr>
            <w:tcW w:w="1844" w:type="dxa"/>
            <w:shd w:val="clear" w:color="auto" w:fill="EEECE2"/>
            <w:noWrap/>
            <w:vAlign w:val="center"/>
            <w:hideMark/>
          </w:tcPr>
          <w:p w14:paraId="781617E6"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lang w:bidi="ar-EG"/>
              </w:rPr>
            </w:pPr>
            <w:r w:rsidRPr="00CC0403">
              <w:rPr>
                <w:rFonts w:ascii="Simplified Arabic" w:eastAsia="Calibri" w:hAnsi="Simplified Arabic" w:cs="Simplified Arabic"/>
                <w:color w:val="000000" w:themeColor="text1"/>
                <w:sz w:val="20"/>
                <w:szCs w:val="20"/>
                <w:rtl/>
                <w:lang w:bidi="ar-EG"/>
              </w:rPr>
              <w:t>100 %</w:t>
            </w:r>
          </w:p>
        </w:tc>
        <w:tc>
          <w:tcPr>
            <w:tcW w:w="1183" w:type="dxa"/>
            <w:shd w:val="clear" w:color="auto" w:fill="auto"/>
            <w:noWrap/>
            <w:vAlign w:val="center"/>
            <w:hideMark/>
          </w:tcPr>
          <w:p w14:paraId="029FDA07"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lang w:bidi="ar-EG"/>
              </w:rPr>
            </w:pPr>
          </w:p>
        </w:tc>
      </w:tr>
    </w:tbl>
    <w:p w14:paraId="5DB4FB7C" w14:textId="6DA68C8F" w:rsidR="00DB0201" w:rsidRPr="00AA5778" w:rsidRDefault="00DB0201" w:rsidP="00543B4E">
      <w:pPr>
        <w:bidi/>
        <w:spacing w:after="160"/>
        <w:ind w:left="-1"/>
        <w:jc w:val="center"/>
        <w:rPr>
          <w:rFonts w:ascii="Simplified Arabic" w:eastAsia="Calibri" w:hAnsi="Simplified Arabic" w:cs="Simplified Arabic"/>
          <w:noProof/>
          <w:color w:val="000000" w:themeColor="text1"/>
          <w:sz w:val="22"/>
          <w:szCs w:val="22"/>
          <w:lang w:bidi="ar-EG"/>
        </w:rPr>
      </w:pPr>
      <w:r w:rsidRPr="00AA5778">
        <w:rPr>
          <w:rFonts w:ascii="Simplified Arabic" w:eastAsia="Calibri" w:hAnsi="Simplified Arabic" w:cs="Simplified Arabic"/>
          <w:noProof/>
          <w:color w:val="000000" w:themeColor="text1"/>
          <w:sz w:val="22"/>
          <w:szCs w:val="22"/>
          <w:rtl/>
          <w:lang w:bidi="ar-EG"/>
        </w:rPr>
        <w:t>جدول (</w:t>
      </w:r>
      <w:r w:rsidR="00AD696C">
        <w:rPr>
          <w:rFonts w:ascii="Simplified Arabic" w:eastAsia="Calibri" w:hAnsi="Simplified Arabic" w:cs="Simplified Arabic"/>
          <w:noProof/>
          <w:color w:val="000000" w:themeColor="text1"/>
          <w:sz w:val="22"/>
          <w:szCs w:val="22"/>
          <w:lang w:bidi="ar-EG"/>
        </w:rPr>
        <w:t>7</w:t>
      </w:r>
      <w:r w:rsidRPr="00AA5778">
        <w:rPr>
          <w:rFonts w:ascii="Simplified Arabic" w:eastAsia="Calibri" w:hAnsi="Simplified Arabic" w:cs="Simplified Arabic"/>
          <w:noProof/>
          <w:color w:val="000000" w:themeColor="text1"/>
          <w:sz w:val="22"/>
          <w:szCs w:val="22"/>
          <w:rtl/>
          <w:lang w:bidi="ar-EG"/>
        </w:rPr>
        <w:t>)</w:t>
      </w:r>
      <w:r w:rsidRPr="00AA5778">
        <w:rPr>
          <w:rFonts w:ascii="Simplified Arabic" w:eastAsia="Calibri" w:hAnsi="Simplified Arabic" w:cs="Simplified Arabic"/>
          <w:noProof/>
          <w:color w:val="000000" w:themeColor="text1"/>
          <w:sz w:val="22"/>
          <w:szCs w:val="22"/>
          <w:lang w:bidi="ar-EG"/>
        </w:rPr>
        <w:t xml:space="preserve"> </w:t>
      </w:r>
      <w:r w:rsidRPr="00AA5778">
        <w:rPr>
          <w:rFonts w:ascii="Simplified Arabic" w:eastAsia="Calibri" w:hAnsi="Simplified Arabic" w:cs="Simplified Arabic"/>
          <w:noProof/>
          <w:color w:val="000000" w:themeColor="text1"/>
          <w:sz w:val="22"/>
          <w:szCs w:val="22"/>
          <w:rtl/>
          <w:lang w:bidi="ar-EG"/>
        </w:rPr>
        <w:t>الوصف الإحصائي لعينة الدراسة طبقاً الدرجة العلمية للأم</w:t>
      </w:r>
    </w:p>
    <w:p w14:paraId="6B869C3B" w14:textId="2D309289" w:rsidR="00C27DC9" w:rsidRPr="00CC0403" w:rsidRDefault="00AA5778" w:rsidP="00543B4E">
      <w:pPr>
        <w:bidi/>
        <w:spacing w:after="160"/>
        <w:ind w:left="-1"/>
        <w:jc w:val="both"/>
        <w:rPr>
          <w:rFonts w:ascii="Simplified Arabic" w:eastAsia="Calibri" w:hAnsi="Simplified Arabic" w:cs="Simplified Arabic"/>
          <w:color w:val="000000" w:themeColor="text1"/>
          <w:sz w:val="32"/>
          <w:szCs w:val="32"/>
          <w:rtl/>
          <w:lang w:bidi="ar-EG"/>
        </w:rPr>
      </w:pPr>
      <w:r>
        <w:rPr>
          <w:rFonts w:ascii="Simplified Arabic" w:eastAsia="Calibri" w:hAnsi="Simplified Arabic" w:cs="Simplified Arabic" w:hint="cs"/>
          <w:b/>
          <w:bCs/>
          <w:color w:val="000000" w:themeColor="text1"/>
          <w:sz w:val="32"/>
          <w:szCs w:val="32"/>
          <w:rtl/>
        </w:rPr>
        <w:t>خامساً</w:t>
      </w:r>
      <w:r w:rsidR="00C27DC9" w:rsidRPr="00CC0403">
        <w:rPr>
          <w:rFonts w:ascii="Simplified Arabic" w:eastAsia="Calibri" w:hAnsi="Simplified Arabic" w:cs="Simplified Arabic"/>
          <w:b/>
          <w:bCs/>
          <w:color w:val="000000" w:themeColor="text1"/>
          <w:sz w:val="32"/>
          <w:szCs w:val="32"/>
          <w:rtl/>
          <w:lang w:bidi="ar-EG"/>
        </w:rPr>
        <w:t>: الدرجة العلمية</w:t>
      </w:r>
      <w:r w:rsidR="00C27DC9" w:rsidRPr="00CC0403">
        <w:rPr>
          <w:rFonts w:ascii="Simplified Arabic" w:eastAsia="Calibri" w:hAnsi="Simplified Arabic" w:cs="Simplified Arabic"/>
          <w:color w:val="000000" w:themeColor="text1"/>
          <w:sz w:val="32"/>
          <w:szCs w:val="32"/>
          <w:rtl/>
          <w:lang w:bidi="ar-EG"/>
        </w:rPr>
        <w:t xml:space="preserve"> </w:t>
      </w:r>
      <w:r w:rsidR="00C27DC9" w:rsidRPr="00CC0403">
        <w:rPr>
          <w:rFonts w:ascii="Simplified Arabic" w:eastAsia="Calibri" w:hAnsi="Simplified Arabic" w:cs="Simplified Arabic"/>
          <w:b/>
          <w:bCs/>
          <w:color w:val="000000" w:themeColor="text1"/>
          <w:sz w:val="32"/>
          <w:szCs w:val="32"/>
          <w:rtl/>
          <w:lang w:bidi="ar-EG"/>
        </w:rPr>
        <w:t>للأب</w:t>
      </w:r>
    </w:p>
    <w:p w14:paraId="003C29B4" w14:textId="131716C8" w:rsidR="00C27DC9" w:rsidRPr="00AA5778" w:rsidRDefault="00AA5778" w:rsidP="00543B4E">
      <w:pPr>
        <w:bidi/>
        <w:spacing w:after="160"/>
        <w:ind w:left="-1"/>
        <w:jc w:val="both"/>
        <w:rPr>
          <w:rFonts w:ascii="Simplified Arabic" w:eastAsia="Calibri" w:hAnsi="Simplified Arabic" w:cs="Simplified Arabic"/>
          <w:color w:val="000000" w:themeColor="text1"/>
          <w:sz w:val="32"/>
          <w:szCs w:val="32"/>
          <w:rtl/>
          <w:lang w:bidi="ar-EG"/>
        </w:rPr>
      </w:pPr>
      <w:r w:rsidRPr="00CC0403">
        <w:rPr>
          <w:rFonts w:ascii="Simplified Arabic" w:eastAsia="Calibri" w:hAnsi="Simplified Arabic" w:cs="Simplified Arabic"/>
          <w:color w:val="000000" w:themeColor="text1"/>
          <w:sz w:val="32"/>
          <w:szCs w:val="32"/>
          <w:rtl/>
          <w:lang w:bidi="ar-EG"/>
        </w:rPr>
        <w:t>يوضح جدول (</w:t>
      </w:r>
      <w:r w:rsidR="00AD696C">
        <w:rPr>
          <w:rFonts w:ascii="Simplified Arabic" w:eastAsia="Calibri" w:hAnsi="Simplified Arabic" w:cs="Simplified Arabic"/>
          <w:color w:val="000000" w:themeColor="text1"/>
          <w:sz w:val="32"/>
          <w:szCs w:val="32"/>
          <w:lang w:bidi="ar-EG"/>
        </w:rPr>
        <w:t>8</w:t>
      </w:r>
      <w:r w:rsidRPr="00CC0403">
        <w:rPr>
          <w:rFonts w:ascii="Simplified Arabic" w:eastAsia="Calibri" w:hAnsi="Simplified Arabic" w:cs="Simplified Arabic"/>
          <w:color w:val="000000" w:themeColor="text1"/>
          <w:sz w:val="32"/>
          <w:szCs w:val="32"/>
          <w:rtl/>
          <w:lang w:bidi="ar-EG"/>
        </w:rPr>
        <w:t>) أن أكبر نسبة من الآباء من حملة الدرجة العلمية (جامعي)</w:t>
      </w:r>
      <w:r w:rsidRPr="00CC0403">
        <w:rPr>
          <w:rFonts w:ascii="Simplified Arabic" w:hAnsi="Simplified Arabic" w:cs="Simplified Arabic"/>
          <w:color w:val="000000" w:themeColor="text1"/>
          <w:sz w:val="32"/>
          <w:szCs w:val="32"/>
          <w:rtl/>
        </w:rPr>
        <w:t xml:space="preserve"> </w:t>
      </w:r>
      <w:r w:rsidRPr="00CC0403">
        <w:rPr>
          <w:rFonts w:ascii="Simplified Arabic" w:eastAsia="Calibri" w:hAnsi="Simplified Arabic" w:cs="Simplified Arabic"/>
          <w:color w:val="000000" w:themeColor="text1"/>
          <w:sz w:val="32"/>
          <w:szCs w:val="32"/>
          <w:rtl/>
          <w:lang w:bidi="ar-EG"/>
        </w:rPr>
        <w:t>بنسبة 52.5 %، وأن نسبة الحاصلين على مؤهل ثانوي هي 26%، ونسبة الحاصلين على ماجستير هي 11.5%، وأن نسبة الحاصلين على دكتوراه هي 7.5%، ونسبة الحاصلين على مؤهل غير ذلك 2.5% وهى دراسات عليا و دبلوم.</w:t>
      </w:r>
    </w:p>
    <w:tbl>
      <w:tblPr>
        <w:bidiVisual/>
        <w:tblW w:w="86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2"/>
        <w:gridCol w:w="1192"/>
        <w:gridCol w:w="1844"/>
        <w:gridCol w:w="1183"/>
      </w:tblGrid>
      <w:tr w:rsidR="005A2A45" w:rsidRPr="00CC0403" w14:paraId="77E7FC15" w14:textId="77777777" w:rsidTr="005A2A45">
        <w:trPr>
          <w:trHeight w:val="207"/>
          <w:jc w:val="center"/>
        </w:trPr>
        <w:tc>
          <w:tcPr>
            <w:tcW w:w="4442" w:type="dxa"/>
            <w:shd w:val="clear" w:color="000000" w:fill="D0CECE"/>
            <w:noWrap/>
            <w:vAlign w:val="center"/>
            <w:hideMark/>
          </w:tcPr>
          <w:p w14:paraId="4773EAA6" w14:textId="77777777" w:rsidR="005A2A45" w:rsidRPr="00CC0403" w:rsidRDefault="005A2A45" w:rsidP="00543B4E">
            <w:pPr>
              <w:bidi/>
              <w:spacing w:after="160"/>
              <w:ind w:left="-1"/>
              <w:jc w:val="center"/>
              <w:rPr>
                <w:rFonts w:ascii="Simplified Arabic" w:eastAsia="Calibri" w:hAnsi="Simplified Arabic" w:cs="Simplified Arabic"/>
                <w:b/>
                <w:bCs/>
                <w:color w:val="000000" w:themeColor="text1"/>
                <w:sz w:val="20"/>
                <w:szCs w:val="20"/>
                <w:lang w:bidi="ar-EG"/>
              </w:rPr>
            </w:pPr>
            <w:r w:rsidRPr="00CC0403">
              <w:rPr>
                <w:rFonts w:ascii="Simplified Arabic" w:eastAsia="Calibri" w:hAnsi="Simplified Arabic" w:cs="Simplified Arabic"/>
                <w:b/>
                <w:bCs/>
                <w:color w:val="000000" w:themeColor="text1"/>
                <w:sz w:val="20"/>
                <w:szCs w:val="20"/>
                <w:rtl/>
                <w:lang w:bidi="ar-EG"/>
              </w:rPr>
              <w:t>الدرجة العلمية للأب</w:t>
            </w:r>
          </w:p>
        </w:tc>
        <w:tc>
          <w:tcPr>
            <w:tcW w:w="1192" w:type="dxa"/>
            <w:shd w:val="clear" w:color="000000" w:fill="D0CECE"/>
            <w:noWrap/>
            <w:vAlign w:val="center"/>
            <w:hideMark/>
          </w:tcPr>
          <w:p w14:paraId="44FDC07D" w14:textId="77777777" w:rsidR="005A2A45" w:rsidRPr="00CC0403" w:rsidRDefault="005A2A45" w:rsidP="00543B4E">
            <w:pPr>
              <w:bidi/>
              <w:spacing w:after="160"/>
              <w:ind w:left="-1"/>
              <w:jc w:val="center"/>
              <w:rPr>
                <w:rFonts w:ascii="Simplified Arabic" w:eastAsia="Calibri" w:hAnsi="Simplified Arabic" w:cs="Simplified Arabic"/>
                <w:b/>
                <w:bCs/>
                <w:color w:val="000000" w:themeColor="text1"/>
                <w:sz w:val="20"/>
                <w:szCs w:val="20"/>
                <w:rtl/>
                <w:lang w:bidi="ar-EG"/>
              </w:rPr>
            </w:pPr>
            <w:r w:rsidRPr="00CC0403">
              <w:rPr>
                <w:rFonts w:ascii="Simplified Arabic" w:eastAsia="Calibri" w:hAnsi="Simplified Arabic" w:cs="Simplified Arabic"/>
                <w:b/>
                <w:bCs/>
                <w:color w:val="000000" w:themeColor="text1"/>
                <w:sz w:val="20"/>
                <w:szCs w:val="20"/>
                <w:rtl/>
                <w:lang w:bidi="ar-EG"/>
              </w:rPr>
              <w:t>العدد</w:t>
            </w:r>
          </w:p>
        </w:tc>
        <w:tc>
          <w:tcPr>
            <w:tcW w:w="1844" w:type="dxa"/>
            <w:shd w:val="clear" w:color="000000" w:fill="D0CECE"/>
            <w:noWrap/>
            <w:vAlign w:val="center"/>
            <w:hideMark/>
          </w:tcPr>
          <w:p w14:paraId="55CE619D" w14:textId="77777777" w:rsidR="005A2A45" w:rsidRPr="00CC0403" w:rsidRDefault="005A2A45" w:rsidP="00543B4E">
            <w:pPr>
              <w:bidi/>
              <w:spacing w:after="160"/>
              <w:ind w:left="-1"/>
              <w:jc w:val="center"/>
              <w:rPr>
                <w:rFonts w:ascii="Simplified Arabic" w:eastAsia="Calibri" w:hAnsi="Simplified Arabic" w:cs="Simplified Arabic"/>
                <w:b/>
                <w:bCs/>
                <w:color w:val="000000" w:themeColor="text1"/>
                <w:sz w:val="20"/>
                <w:szCs w:val="20"/>
                <w:rtl/>
                <w:lang w:bidi="ar-EG"/>
              </w:rPr>
            </w:pPr>
            <w:r w:rsidRPr="00CC0403">
              <w:rPr>
                <w:rFonts w:ascii="Simplified Arabic" w:eastAsia="Calibri" w:hAnsi="Simplified Arabic" w:cs="Simplified Arabic"/>
                <w:b/>
                <w:bCs/>
                <w:color w:val="000000" w:themeColor="text1"/>
                <w:sz w:val="20"/>
                <w:szCs w:val="20"/>
                <w:rtl/>
                <w:lang w:bidi="ar-EG"/>
              </w:rPr>
              <w:t>النسبة المئوية</w:t>
            </w:r>
          </w:p>
        </w:tc>
        <w:tc>
          <w:tcPr>
            <w:tcW w:w="1183" w:type="dxa"/>
            <w:shd w:val="clear" w:color="000000" w:fill="D0CECE"/>
            <w:noWrap/>
            <w:vAlign w:val="center"/>
            <w:hideMark/>
          </w:tcPr>
          <w:p w14:paraId="69839495" w14:textId="77777777" w:rsidR="005A2A45" w:rsidRPr="00CC0403" w:rsidRDefault="005A2A45" w:rsidP="00543B4E">
            <w:pPr>
              <w:bidi/>
              <w:spacing w:after="160"/>
              <w:ind w:left="-1"/>
              <w:jc w:val="center"/>
              <w:rPr>
                <w:rFonts w:ascii="Simplified Arabic" w:eastAsia="Calibri" w:hAnsi="Simplified Arabic" w:cs="Simplified Arabic"/>
                <w:b/>
                <w:bCs/>
                <w:color w:val="000000" w:themeColor="text1"/>
                <w:sz w:val="20"/>
                <w:szCs w:val="20"/>
                <w:rtl/>
                <w:lang w:bidi="ar-EG"/>
              </w:rPr>
            </w:pPr>
            <w:r w:rsidRPr="00CC0403">
              <w:rPr>
                <w:rFonts w:ascii="Simplified Arabic" w:eastAsia="Calibri" w:hAnsi="Simplified Arabic" w:cs="Simplified Arabic"/>
                <w:b/>
                <w:bCs/>
                <w:color w:val="000000" w:themeColor="text1"/>
                <w:sz w:val="20"/>
                <w:szCs w:val="20"/>
                <w:rtl/>
                <w:lang w:bidi="ar-EG"/>
              </w:rPr>
              <w:t>الترتيب</w:t>
            </w:r>
          </w:p>
        </w:tc>
      </w:tr>
      <w:tr w:rsidR="005A2A45" w:rsidRPr="00CC0403" w14:paraId="5492B02B" w14:textId="77777777" w:rsidTr="005A2A45">
        <w:trPr>
          <w:trHeight w:val="588"/>
          <w:jc w:val="center"/>
        </w:trPr>
        <w:tc>
          <w:tcPr>
            <w:tcW w:w="4442" w:type="dxa"/>
            <w:shd w:val="clear" w:color="000000" w:fill="D0CECE"/>
            <w:noWrap/>
            <w:vAlign w:val="center"/>
            <w:hideMark/>
          </w:tcPr>
          <w:p w14:paraId="19BE974F" w14:textId="77777777" w:rsidR="005A2A45" w:rsidRPr="00CC0403" w:rsidRDefault="005A2A45" w:rsidP="00543B4E">
            <w:pPr>
              <w:bidi/>
              <w:spacing w:after="160"/>
              <w:ind w:left="-1"/>
              <w:jc w:val="center"/>
              <w:rPr>
                <w:rFonts w:ascii="Simplified Arabic" w:eastAsia="Calibri" w:hAnsi="Simplified Arabic" w:cs="Simplified Arabic"/>
                <w:b/>
                <w:bCs/>
                <w:color w:val="000000" w:themeColor="text1"/>
                <w:sz w:val="20"/>
                <w:szCs w:val="20"/>
                <w:rtl/>
                <w:lang w:bidi="ar-EG"/>
              </w:rPr>
            </w:pPr>
            <w:r w:rsidRPr="00CC0403">
              <w:rPr>
                <w:rFonts w:ascii="Simplified Arabic" w:eastAsia="Calibri" w:hAnsi="Simplified Arabic" w:cs="Simplified Arabic"/>
                <w:b/>
                <w:bCs/>
                <w:color w:val="000000" w:themeColor="text1"/>
                <w:sz w:val="20"/>
                <w:szCs w:val="20"/>
                <w:rtl/>
                <w:lang w:bidi="ar-EG"/>
              </w:rPr>
              <w:t>ثانوي</w:t>
            </w:r>
          </w:p>
        </w:tc>
        <w:tc>
          <w:tcPr>
            <w:tcW w:w="1192" w:type="dxa"/>
            <w:shd w:val="clear" w:color="auto" w:fill="auto"/>
            <w:noWrap/>
            <w:vAlign w:val="center"/>
          </w:tcPr>
          <w:p w14:paraId="3FBF77E8"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rtl/>
                <w:lang w:bidi="ar-EG"/>
              </w:rPr>
            </w:pPr>
            <w:r w:rsidRPr="00CC0403">
              <w:rPr>
                <w:rFonts w:ascii="Simplified Arabic" w:eastAsia="Calibri" w:hAnsi="Simplified Arabic" w:cs="Simplified Arabic"/>
                <w:color w:val="000000" w:themeColor="text1"/>
                <w:sz w:val="20"/>
                <w:szCs w:val="20"/>
                <w:rtl/>
                <w:lang w:bidi="ar-EG"/>
              </w:rPr>
              <w:t>52</w:t>
            </w:r>
          </w:p>
        </w:tc>
        <w:tc>
          <w:tcPr>
            <w:tcW w:w="1844" w:type="dxa"/>
            <w:shd w:val="clear" w:color="auto" w:fill="auto"/>
            <w:noWrap/>
            <w:vAlign w:val="center"/>
          </w:tcPr>
          <w:p w14:paraId="2F67E0B0"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lang w:bidi="ar-EG"/>
              </w:rPr>
            </w:pPr>
            <w:r w:rsidRPr="00CC0403">
              <w:rPr>
                <w:rFonts w:ascii="Simplified Arabic" w:eastAsia="Calibri" w:hAnsi="Simplified Arabic" w:cs="Simplified Arabic"/>
                <w:color w:val="000000" w:themeColor="text1"/>
                <w:sz w:val="20"/>
                <w:szCs w:val="20"/>
                <w:rtl/>
                <w:lang w:bidi="ar-EG"/>
              </w:rPr>
              <w:t>26%</w:t>
            </w:r>
          </w:p>
        </w:tc>
        <w:tc>
          <w:tcPr>
            <w:tcW w:w="1183" w:type="dxa"/>
            <w:shd w:val="clear" w:color="auto" w:fill="auto"/>
            <w:noWrap/>
            <w:vAlign w:val="center"/>
          </w:tcPr>
          <w:p w14:paraId="3F239EDF"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lang w:bidi="ar-EG"/>
              </w:rPr>
            </w:pPr>
            <w:r w:rsidRPr="00CC0403">
              <w:rPr>
                <w:rFonts w:ascii="Simplified Arabic" w:eastAsia="Calibri" w:hAnsi="Simplified Arabic" w:cs="Simplified Arabic"/>
                <w:color w:val="000000" w:themeColor="text1"/>
                <w:sz w:val="20"/>
                <w:szCs w:val="20"/>
                <w:rtl/>
                <w:lang w:bidi="ar-EG"/>
              </w:rPr>
              <w:t>2</w:t>
            </w:r>
          </w:p>
        </w:tc>
      </w:tr>
      <w:tr w:rsidR="005A2A45" w:rsidRPr="00CC0403" w14:paraId="6D24C72E" w14:textId="77777777" w:rsidTr="005A2A45">
        <w:trPr>
          <w:trHeight w:val="526"/>
          <w:jc w:val="center"/>
        </w:trPr>
        <w:tc>
          <w:tcPr>
            <w:tcW w:w="4442" w:type="dxa"/>
            <w:shd w:val="clear" w:color="000000" w:fill="D0CECE"/>
            <w:noWrap/>
            <w:vAlign w:val="center"/>
          </w:tcPr>
          <w:p w14:paraId="1A7D55B0" w14:textId="77777777" w:rsidR="005A2A45" w:rsidRPr="00CC0403" w:rsidRDefault="005A2A45" w:rsidP="00543B4E">
            <w:pPr>
              <w:bidi/>
              <w:spacing w:after="160"/>
              <w:ind w:left="-1"/>
              <w:jc w:val="center"/>
              <w:rPr>
                <w:rFonts w:ascii="Simplified Arabic" w:eastAsia="Calibri" w:hAnsi="Simplified Arabic" w:cs="Simplified Arabic"/>
                <w:b/>
                <w:bCs/>
                <w:color w:val="000000" w:themeColor="text1"/>
                <w:sz w:val="20"/>
                <w:szCs w:val="20"/>
                <w:rtl/>
                <w:lang w:bidi="ar-EG"/>
              </w:rPr>
            </w:pPr>
            <w:r w:rsidRPr="00CC0403">
              <w:rPr>
                <w:rFonts w:ascii="Simplified Arabic" w:eastAsia="Calibri" w:hAnsi="Simplified Arabic" w:cs="Simplified Arabic"/>
                <w:b/>
                <w:bCs/>
                <w:color w:val="000000" w:themeColor="text1"/>
                <w:sz w:val="20"/>
                <w:szCs w:val="20"/>
                <w:rtl/>
                <w:lang w:bidi="ar-EG"/>
              </w:rPr>
              <w:t>جامعي</w:t>
            </w:r>
          </w:p>
        </w:tc>
        <w:tc>
          <w:tcPr>
            <w:tcW w:w="1192" w:type="dxa"/>
            <w:shd w:val="clear" w:color="auto" w:fill="auto"/>
            <w:noWrap/>
            <w:vAlign w:val="center"/>
          </w:tcPr>
          <w:p w14:paraId="554D0246"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rtl/>
                <w:lang w:bidi="ar-EG"/>
              </w:rPr>
            </w:pPr>
            <w:r w:rsidRPr="00CC0403">
              <w:rPr>
                <w:rFonts w:ascii="Simplified Arabic" w:eastAsia="Calibri" w:hAnsi="Simplified Arabic" w:cs="Simplified Arabic"/>
                <w:color w:val="000000" w:themeColor="text1"/>
                <w:sz w:val="20"/>
                <w:szCs w:val="20"/>
                <w:rtl/>
                <w:lang w:bidi="ar-EG"/>
              </w:rPr>
              <w:t>105</w:t>
            </w:r>
          </w:p>
        </w:tc>
        <w:tc>
          <w:tcPr>
            <w:tcW w:w="1844" w:type="dxa"/>
            <w:shd w:val="clear" w:color="auto" w:fill="auto"/>
            <w:noWrap/>
            <w:vAlign w:val="center"/>
          </w:tcPr>
          <w:p w14:paraId="065D2042"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lang w:bidi="ar-EG"/>
              </w:rPr>
            </w:pPr>
            <w:r w:rsidRPr="00CC0403">
              <w:rPr>
                <w:rFonts w:ascii="Simplified Arabic" w:eastAsia="Calibri" w:hAnsi="Simplified Arabic" w:cs="Simplified Arabic"/>
                <w:color w:val="000000" w:themeColor="text1"/>
                <w:sz w:val="20"/>
                <w:szCs w:val="20"/>
                <w:rtl/>
                <w:lang w:bidi="ar-EG"/>
              </w:rPr>
              <w:t>52.5%</w:t>
            </w:r>
          </w:p>
        </w:tc>
        <w:tc>
          <w:tcPr>
            <w:tcW w:w="1183" w:type="dxa"/>
            <w:shd w:val="clear" w:color="auto" w:fill="auto"/>
            <w:noWrap/>
            <w:vAlign w:val="center"/>
          </w:tcPr>
          <w:p w14:paraId="3DAB3BE0"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lang w:bidi="ar-EG"/>
              </w:rPr>
            </w:pPr>
            <w:r w:rsidRPr="00CC0403">
              <w:rPr>
                <w:rFonts w:ascii="Simplified Arabic" w:eastAsia="Calibri" w:hAnsi="Simplified Arabic" w:cs="Simplified Arabic"/>
                <w:color w:val="000000" w:themeColor="text1"/>
                <w:sz w:val="20"/>
                <w:szCs w:val="20"/>
                <w:rtl/>
                <w:lang w:bidi="ar-EG"/>
              </w:rPr>
              <w:t>1</w:t>
            </w:r>
          </w:p>
        </w:tc>
      </w:tr>
      <w:tr w:rsidR="005A2A45" w:rsidRPr="00CC0403" w14:paraId="6BA5FBC2" w14:textId="77777777" w:rsidTr="005A2A45">
        <w:trPr>
          <w:trHeight w:val="526"/>
          <w:jc w:val="center"/>
        </w:trPr>
        <w:tc>
          <w:tcPr>
            <w:tcW w:w="4442" w:type="dxa"/>
            <w:shd w:val="clear" w:color="000000" w:fill="D0CECE"/>
            <w:noWrap/>
            <w:vAlign w:val="center"/>
          </w:tcPr>
          <w:p w14:paraId="36FA2281" w14:textId="77777777" w:rsidR="005A2A45" w:rsidRPr="00CC0403" w:rsidRDefault="005A2A45" w:rsidP="00543B4E">
            <w:pPr>
              <w:bidi/>
              <w:spacing w:after="160"/>
              <w:ind w:left="-1"/>
              <w:jc w:val="center"/>
              <w:rPr>
                <w:rFonts w:ascii="Simplified Arabic" w:eastAsia="Calibri" w:hAnsi="Simplified Arabic" w:cs="Simplified Arabic"/>
                <w:b/>
                <w:bCs/>
                <w:color w:val="000000" w:themeColor="text1"/>
                <w:sz w:val="20"/>
                <w:szCs w:val="20"/>
                <w:rtl/>
                <w:lang w:bidi="ar-EG"/>
              </w:rPr>
            </w:pPr>
            <w:r w:rsidRPr="00CC0403">
              <w:rPr>
                <w:rFonts w:ascii="Simplified Arabic" w:eastAsia="Calibri" w:hAnsi="Simplified Arabic" w:cs="Simplified Arabic"/>
                <w:b/>
                <w:bCs/>
                <w:color w:val="000000" w:themeColor="text1"/>
                <w:sz w:val="20"/>
                <w:szCs w:val="20"/>
                <w:rtl/>
                <w:lang w:bidi="ar-EG"/>
              </w:rPr>
              <w:t>ماجستير</w:t>
            </w:r>
          </w:p>
        </w:tc>
        <w:tc>
          <w:tcPr>
            <w:tcW w:w="1192" w:type="dxa"/>
            <w:shd w:val="clear" w:color="auto" w:fill="auto"/>
            <w:noWrap/>
            <w:vAlign w:val="center"/>
          </w:tcPr>
          <w:p w14:paraId="350A6CD4"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rtl/>
                <w:lang w:bidi="ar-EG"/>
              </w:rPr>
            </w:pPr>
            <w:r w:rsidRPr="00CC0403">
              <w:rPr>
                <w:rFonts w:ascii="Simplified Arabic" w:eastAsia="Calibri" w:hAnsi="Simplified Arabic" w:cs="Simplified Arabic"/>
                <w:color w:val="000000" w:themeColor="text1"/>
                <w:sz w:val="20"/>
                <w:szCs w:val="20"/>
                <w:rtl/>
                <w:lang w:bidi="ar-EG"/>
              </w:rPr>
              <w:t>23</w:t>
            </w:r>
          </w:p>
        </w:tc>
        <w:tc>
          <w:tcPr>
            <w:tcW w:w="1844" w:type="dxa"/>
            <w:shd w:val="clear" w:color="auto" w:fill="auto"/>
            <w:noWrap/>
            <w:vAlign w:val="center"/>
          </w:tcPr>
          <w:p w14:paraId="6BFDE32B"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lang w:bidi="ar-EG"/>
              </w:rPr>
            </w:pPr>
            <w:r w:rsidRPr="00CC0403">
              <w:rPr>
                <w:rFonts w:ascii="Simplified Arabic" w:eastAsia="Calibri" w:hAnsi="Simplified Arabic" w:cs="Simplified Arabic"/>
                <w:color w:val="000000" w:themeColor="text1"/>
                <w:sz w:val="20"/>
                <w:szCs w:val="20"/>
                <w:rtl/>
                <w:lang w:bidi="ar-EG"/>
              </w:rPr>
              <w:t>11.5%</w:t>
            </w:r>
          </w:p>
        </w:tc>
        <w:tc>
          <w:tcPr>
            <w:tcW w:w="1183" w:type="dxa"/>
            <w:shd w:val="clear" w:color="auto" w:fill="auto"/>
            <w:noWrap/>
            <w:vAlign w:val="center"/>
          </w:tcPr>
          <w:p w14:paraId="0600E6E1"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lang w:bidi="ar-EG"/>
              </w:rPr>
            </w:pPr>
            <w:r w:rsidRPr="00CC0403">
              <w:rPr>
                <w:rFonts w:ascii="Simplified Arabic" w:eastAsia="Calibri" w:hAnsi="Simplified Arabic" w:cs="Simplified Arabic"/>
                <w:color w:val="000000" w:themeColor="text1"/>
                <w:sz w:val="20"/>
                <w:szCs w:val="20"/>
                <w:rtl/>
                <w:lang w:bidi="ar-EG"/>
              </w:rPr>
              <w:t>3</w:t>
            </w:r>
          </w:p>
        </w:tc>
      </w:tr>
      <w:tr w:rsidR="005A2A45" w:rsidRPr="00CC0403" w14:paraId="60FEF3BD" w14:textId="77777777" w:rsidTr="005A2A45">
        <w:trPr>
          <w:trHeight w:val="526"/>
          <w:jc w:val="center"/>
        </w:trPr>
        <w:tc>
          <w:tcPr>
            <w:tcW w:w="4442" w:type="dxa"/>
            <w:shd w:val="clear" w:color="000000" w:fill="D0CECE"/>
            <w:noWrap/>
            <w:vAlign w:val="center"/>
            <w:hideMark/>
          </w:tcPr>
          <w:p w14:paraId="59B84041" w14:textId="77777777" w:rsidR="005A2A45" w:rsidRPr="00CC0403" w:rsidRDefault="005A2A45" w:rsidP="00543B4E">
            <w:pPr>
              <w:bidi/>
              <w:spacing w:after="160"/>
              <w:ind w:left="-1"/>
              <w:jc w:val="center"/>
              <w:rPr>
                <w:rFonts w:ascii="Simplified Arabic" w:eastAsia="Calibri" w:hAnsi="Simplified Arabic" w:cs="Simplified Arabic"/>
                <w:b/>
                <w:bCs/>
                <w:color w:val="000000" w:themeColor="text1"/>
                <w:sz w:val="20"/>
                <w:szCs w:val="20"/>
                <w:rtl/>
                <w:lang w:bidi="ar-EG"/>
              </w:rPr>
            </w:pPr>
            <w:r w:rsidRPr="00CC0403">
              <w:rPr>
                <w:rFonts w:ascii="Simplified Arabic" w:eastAsia="Calibri" w:hAnsi="Simplified Arabic" w:cs="Simplified Arabic"/>
                <w:b/>
                <w:bCs/>
                <w:color w:val="000000" w:themeColor="text1"/>
                <w:sz w:val="20"/>
                <w:szCs w:val="20"/>
                <w:rtl/>
                <w:lang w:bidi="ar-EG"/>
              </w:rPr>
              <w:t>دكتوراه</w:t>
            </w:r>
          </w:p>
        </w:tc>
        <w:tc>
          <w:tcPr>
            <w:tcW w:w="1192" w:type="dxa"/>
            <w:shd w:val="clear" w:color="auto" w:fill="auto"/>
            <w:noWrap/>
            <w:vAlign w:val="center"/>
          </w:tcPr>
          <w:p w14:paraId="0C85E458"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rtl/>
                <w:lang w:bidi="ar-EG"/>
              </w:rPr>
            </w:pPr>
            <w:r w:rsidRPr="00CC0403">
              <w:rPr>
                <w:rFonts w:ascii="Simplified Arabic" w:eastAsia="Calibri" w:hAnsi="Simplified Arabic" w:cs="Simplified Arabic"/>
                <w:color w:val="000000" w:themeColor="text1"/>
                <w:sz w:val="20"/>
                <w:szCs w:val="20"/>
                <w:rtl/>
                <w:lang w:bidi="ar-EG"/>
              </w:rPr>
              <w:t>15</w:t>
            </w:r>
          </w:p>
        </w:tc>
        <w:tc>
          <w:tcPr>
            <w:tcW w:w="1844" w:type="dxa"/>
            <w:shd w:val="clear" w:color="auto" w:fill="auto"/>
            <w:noWrap/>
            <w:vAlign w:val="center"/>
          </w:tcPr>
          <w:p w14:paraId="0795B892"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lang w:bidi="ar-EG"/>
              </w:rPr>
            </w:pPr>
            <w:r w:rsidRPr="00CC0403">
              <w:rPr>
                <w:rFonts w:ascii="Simplified Arabic" w:eastAsia="Calibri" w:hAnsi="Simplified Arabic" w:cs="Simplified Arabic"/>
                <w:color w:val="000000" w:themeColor="text1"/>
                <w:sz w:val="20"/>
                <w:szCs w:val="20"/>
                <w:rtl/>
                <w:lang w:bidi="ar-EG"/>
              </w:rPr>
              <w:t>7.5%</w:t>
            </w:r>
          </w:p>
        </w:tc>
        <w:tc>
          <w:tcPr>
            <w:tcW w:w="1183" w:type="dxa"/>
            <w:shd w:val="clear" w:color="auto" w:fill="auto"/>
            <w:noWrap/>
            <w:vAlign w:val="center"/>
          </w:tcPr>
          <w:p w14:paraId="15D68026"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lang w:bidi="ar-EG"/>
              </w:rPr>
            </w:pPr>
            <w:r w:rsidRPr="00CC0403">
              <w:rPr>
                <w:rFonts w:ascii="Simplified Arabic" w:eastAsia="Calibri" w:hAnsi="Simplified Arabic" w:cs="Simplified Arabic"/>
                <w:color w:val="000000" w:themeColor="text1"/>
                <w:sz w:val="20"/>
                <w:szCs w:val="20"/>
                <w:rtl/>
                <w:lang w:bidi="ar-EG"/>
              </w:rPr>
              <w:t>4</w:t>
            </w:r>
          </w:p>
        </w:tc>
      </w:tr>
      <w:tr w:rsidR="005A2A45" w:rsidRPr="00CC0403" w14:paraId="0DBF899B" w14:textId="77777777" w:rsidTr="005A2A45">
        <w:trPr>
          <w:trHeight w:val="200"/>
          <w:jc w:val="center"/>
        </w:trPr>
        <w:tc>
          <w:tcPr>
            <w:tcW w:w="4442" w:type="dxa"/>
            <w:shd w:val="clear" w:color="000000" w:fill="D0CECE"/>
            <w:noWrap/>
            <w:vAlign w:val="center"/>
            <w:hideMark/>
          </w:tcPr>
          <w:p w14:paraId="2FD993DF" w14:textId="77777777" w:rsidR="005A2A45" w:rsidRPr="00CC0403" w:rsidRDefault="005A2A45" w:rsidP="00543B4E">
            <w:pPr>
              <w:bidi/>
              <w:spacing w:after="160"/>
              <w:ind w:left="-1"/>
              <w:jc w:val="center"/>
              <w:rPr>
                <w:rFonts w:ascii="Simplified Arabic" w:eastAsia="Calibri" w:hAnsi="Simplified Arabic" w:cs="Simplified Arabic"/>
                <w:b/>
                <w:bCs/>
                <w:color w:val="000000" w:themeColor="text1"/>
                <w:sz w:val="20"/>
                <w:szCs w:val="20"/>
                <w:rtl/>
                <w:lang w:bidi="ar-EG"/>
              </w:rPr>
            </w:pPr>
            <w:r w:rsidRPr="00CC0403">
              <w:rPr>
                <w:rFonts w:ascii="Simplified Arabic" w:eastAsia="Calibri" w:hAnsi="Simplified Arabic" w:cs="Simplified Arabic"/>
                <w:b/>
                <w:bCs/>
                <w:color w:val="000000" w:themeColor="text1"/>
                <w:sz w:val="20"/>
                <w:szCs w:val="20"/>
                <w:rtl/>
                <w:lang w:bidi="ar-EG"/>
              </w:rPr>
              <w:t>غير ذلك</w:t>
            </w:r>
          </w:p>
        </w:tc>
        <w:tc>
          <w:tcPr>
            <w:tcW w:w="1192" w:type="dxa"/>
            <w:shd w:val="clear" w:color="auto" w:fill="auto"/>
            <w:noWrap/>
            <w:vAlign w:val="center"/>
          </w:tcPr>
          <w:p w14:paraId="490A8F4E"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rtl/>
                <w:lang w:bidi="ar-EG"/>
              </w:rPr>
            </w:pPr>
            <w:r w:rsidRPr="00CC0403">
              <w:rPr>
                <w:rFonts w:ascii="Simplified Arabic" w:eastAsia="Calibri" w:hAnsi="Simplified Arabic" w:cs="Simplified Arabic"/>
                <w:color w:val="000000" w:themeColor="text1"/>
                <w:sz w:val="20"/>
                <w:szCs w:val="20"/>
                <w:rtl/>
                <w:lang w:bidi="ar-EG"/>
              </w:rPr>
              <w:t>5</w:t>
            </w:r>
          </w:p>
        </w:tc>
        <w:tc>
          <w:tcPr>
            <w:tcW w:w="1844" w:type="dxa"/>
            <w:shd w:val="clear" w:color="auto" w:fill="auto"/>
            <w:noWrap/>
            <w:vAlign w:val="center"/>
          </w:tcPr>
          <w:p w14:paraId="35286D24"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lang w:bidi="ar-EG"/>
              </w:rPr>
            </w:pPr>
            <w:r w:rsidRPr="00CC0403">
              <w:rPr>
                <w:rFonts w:ascii="Simplified Arabic" w:eastAsia="Calibri" w:hAnsi="Simplified Arabic" w:cs="Simplified Arabic"/>
                <w:color w:val="000000" w:themeColor="text1"/>
                <w:sz w:val="20"/>
                <w:szCs w:val="20"/>
                <w:rtl/>
                <w:lang w:bidi="ar-EG"/>
              </w:rPr>
              <w:t>2.5%</w:t>
            </w:r>
          </w:p>
        </w:tc>
        <w:tc>
          <w:tcPr>
            <w:tcW w:w="1183" w:type="dxa"/>
            <w:shd w:val="clear" w:color="auto" w:fill="auto"/>
            <w:noWrap/>
            <w:vAlign w:val="center"/>
          </w:tcPr>
          <w:p w14:paraId="6AEFD4B1"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lang w:bidi="ar-EG"/>
              </w:rPr>
            </w:pPr>
            <w:r w:rsidRPr="00CC0403">
              <w:rPr>
                <w:rFonts w:ascii="Simplified Arabic" w:eastAsia="Calibri" w:hAnsi="Simplified Arabic" w:cs="Simplified Arabic"/>
                <w:color w:val="000000" w:themeColor="text1"/>
                <w:sz w:val="20"/>
                <w:szCs w:val="20"/>
                <w:rtl/>
                <w:lang w:bidi="ar-EG"/>
              </w:rPr>
              <w:t>5</w:t>
            </w:r>
          </w:p>
        </w:tc>
      </w:tr>
      <w:tr w:rsidR="005A2A45" w:rsidRPr="00CC0403" w14:paraId="47E99EEC" w14:textId="77777777" w:rsidTr="005A2A45">
        <w:trPr>
          <w:trHeight w:val="207"/>
          <w:jc w:val="center"/>
        </w:trPr>
        <w:tc>
          <w:tcPr>
            <w:tcW w:w="4442" w:type="dxa"/>
            <w:shd w:val="clear" w:color="000000" w:fill="D0CECE"/>
            <w:noWrap/>
            <w:vAlign w:val="center"/>
            <w:hideMark/>
          </w:tcPr>
          <w:p w14:paraId="080ECA2A" w14:textId="77777777" w:rsidR="005A2A45" w:rsidRPr="00CC0403" w:rsidRDefault="005A2A45" w:rsidP="00543B4E">
            <w:pPr>
              <w:bidi/>
              <w:spacing w:after="160"/>
              <w:ind w:left="-1"/>
              <w:jc w:val="center"/>
              <w:rPr>
                <w:rFonts w:ascii="Simplified Arabic" w:eastAsia="Calibri" w:hAnsi="Simplified Arabic" w:cs="Simplified Arabic"/>
                <w:b/>
                <w:bCs/>
                <w:color w:val="000000" w:themeColor="text1"/>
                <w:sz w:val="20"/>
                <w:szCs w:val="20"/>
                <w:lang w:bidi="ar-EG"/>
              </w:rPr>
            </w:pPr>
            <w:r w:rsidRPr="00CC0403">
              <w:rPr>
                <w:rFonts w:ascii="Simplified Arabic" w:eastAsia="Calibri" w:hAnsi="Simplified Arabic" w:cs="Simplified Arabic"/>
                <w:b/>
                <w:bCs/>
                <w:color w:val="000000" w:themeColor="text1"/>
                <w:sz w:val="20"/>
                <w:szCs w:val="20"/>
                <w:rtl/>
                <w:lang w:bidi="ar-EG"/>
              </w:rPr>
              <w:t>المجموع</w:t>
            </w:r>
          </w:p>
        </w:tc>
        <w:tc>
          <w:tcPr>
            <w:tcW w:w="1192" w:type="dxa"/>
            <w:shd w:val="clear" w:color="auto" w:fill="EEECE2"/>
            <w:noWrap/>
            <w:vAlign w:val="center"/>
            <w:hideMark/>
          </w:tcPr>
          <w:p w14:paraId="3A6E7258"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rtl/>
                <w:lang w:bidi="ar-EG"/>
              </w:rPr>
            </w:pPr>
            <w:r w:rsidRPr="00CC0403">
              <w:rPr>
                <w:rFonts w:ascii="Simplified Arabic" w:eastAsia="Calibri" w:hAnsi="Simplified Arabic" w:cs="Simplified Arabic"/>
                <w:color w:val="000000" w:themeColor="text1"/>
                <w:sz w:val="20"/>
                <w:szCs w:val="20"/>
                <w:rtl/>
                <w:lang w:bidi="ar-EG"/>
              </w:rPr>
              <w:t>200</w:t>
            </w:r>
          </w:p>
        </w:tc>
        <w:tc>
          <w:tcPr>
            <w:tcW w:w="1844" w:type="dxa"/>
            <w:shd w:val="clear" w:color="auto" w:fill="EEECE2"/>
            <w:noWrap/>
            <w:vAlign w:val="center"/>
            <w:hideMark/>
          </w:tcPr>
          <w:p w14:paraId="3A255F94"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lang w:bidi="ar-EG"/>
              </w:rPr>
            </w:pPr>
            <w:r w:rsidRPr="00CC0403">
              <w:rPr>
                <w:rFonts w:ascii="Simplified Arabic" w:eastAsia="Calibri" w:hAnsi="Simplified Arabic" w:cs="Simplified Arabic"/>
                <w:color w:val="000000" w:themeColor="text1"/>
                <w:sz w:val="20"/>
                <w:szCs w:val="20"/>
                <w:rtl/>
                <w:lang w:bidi="ar-EG"/>
              </w:rPr>
              <w:t>100 %</w:t>
            </w:r>
          </w:p>
        </w:tc>
        <w:tc>
          <w:tcPr>
            <w:tcW w:w="1183" w:type="dxa"/>
            <w:shd w:val="clear" w:color="auto" w:fill="auto"/>
            <w:noWrap/>
            <w:vAlign w:val="center"/>
            <w:hideMark/>
          </w:tcPr>
          <w:p w14:paraId="46D080CA"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lang w:bidi="ar-EG"/>
              </w:rPr>
            </w:pPr>
          </w:p>
        </w:tc>
      </w:tr>
    </w:tbl>
    <w:p w14:paraId="05F7818C" w14:textId="42953F38" w:rsidR="00AA5778" w:rsidRPr="00AA5778" w:rsidRDefault="00AA5778" w:rsidP="00543B4E">
      <w:pPr>
        <w:bidi/>
        <w:spacing w:after="160"/>
        <w:ind w:left="-1"/>
        <w:jc w:val="center"/>
        <w:rPr>
          <w:rFonts w:ascii="Simplified Arabic" w:eastAsia="Calibri" w:hAnsi="Simplified Arabic" w:cs="Simplified Arabic"/>
          <w:noProof/>
          <w:color w:val="000000" w:themeColor="text1"/>
          <w:sz w:val="22"/>
          <w:szCs w:val="22"/>
          <w:lang w:bidi="ar-EG"/>
        </w:rPr>
      </w:pPr>
      <w:r w:rsidRPr="00AA5778">
        <w:rPr>
          <w:rFonts w:ascii="Simplified Arabic" w:eastAsia="Calibri" w:hAnsi="Simplified Arabic" w:cs="Simplified Arabic"/>
          <w:noProof/>
          <w:color w:val="000000" w:themeColor="text1"/>
          <w:sz w:val="22"/>
          <w:szCs w:val="22"/>
          <w:rtl/>
          <w:lang w:bidi="ar-EG"/>
        </w:rPr>
        <w:lastRenderedPageBreak/>
        <w:t>جدول (</w:t>
      </w:r>
      <w:r w:rsidR="00AD696C">
        <w:rPr>
          <w:rFonts w:ascii="Simplified Arabic" w:eastAsia="Calibri" w:hAnsi="Simplified Arabic" w:cs="Simplified Arabic"/>
          <w:noProof/>
          <w:color w:val="000000" w:themeColor="text1"/>
          <w:sz w:val="22"/>
          <w:szCs w:val="22"/>
          <w:lang w:bidi="ar-EG"/>
        </w:rPr>
        <w:t>8</w:t>
      </w:r>
      <w:r w:rsidRPr="00AA5778">
        <w:rPr>
          <w:rFonts w:ascii="Simplified Arabic" w:eastAsia="Calibri" w:hAnsi="Simplified Arabic" w:cs="Simplified Arabic"/>
          <w:noProof/>
          <w:color w:val="000000" w:themeColor="text1"/>
          <w:sz w:val="22"/>
          <w:szCs w:val="22"/>
          <w:rtl/>
          <w:lang w:bidi="ar-EG"/>
        </w:rPr>
        <w:t>)</w:t>
      </w:r>
      <w:r w:rsidRPr="00AA5778">
        <w:rPr>
          <w:rFonts w:ascii="Simplified Arabic" w:eastAsia="Calibri" w:hAnsi="Simplified Arabic" w:cs="Simplified Arabic"/>
          <w:noProof/>
          <w:color w:val="000000" w:themeColor="text1"/>
          <w:sz w:val="22"/>
          <w:szCs w:val="22"/>
          <w:lang w:bidi="ar-EG"/>
        </w:rPr>
        <w:t xml:space="preserve"> </w:t>
      </w:r>
      <w:r w:rsidRPr="00AA5778">
        <w:rPr>
          <w:rFonts w:ascii="Simplified Arabic" w:eastAsia="Calibri" w:hAnsi="Simplified Arabic" w:cs="Simplified Arabic"/>
          <w:noProof/>
          <w:color w:val="000000" w:themeColor="text1"/>
          <w:sz w:val="22"/>
          <w:szCs w:val="22"/>
          <w:rtl/>
          <w:lang w:bidi="ar-EG"/>
        </w:rPr>
        <w:t>الوصف الإحصائي لعينة الدراسة طبقاً الدرجة العلمية للأب</w:t>
      </w:r>
    </w:p>
    <w:p w14:paraId="776AA289" w14:textId="77777777" w:rsidR="00C27DC9" w:rsidRPr="00CC0403" w:rsidRDefault="00C27DC9" w:rsidP="00543B4E">
      <w:pPr>
        <w:bidi/>
        <w:spacing w:after="160"/>
        <w:ind w:left="-1"/>
        <w:jc w:val="both"/>
        <w:rPr>
          <w:rFonts w:ascii="Simplified Arabic" w:eastAsia="Calibri" w:hAnsi="Simplified Arabic" w:cs="Simplified Arabic"/>
          <w:color w:val="000000" w:themeColor="text1"/>
          <w:sz w:val="32"/>
          <w:szCs w:val="32"/>
          <w:rtl/>
          <w:lang w:bidi="ar-EG"/>
        </w:rPr>
      </w:pPr>
      <w:r w:rsidRPr="00CC0403">
        <w:rPr>
          <w:rFonts w:ascii="Simplified Arabic" w:eastAsia="Calibri" w:hAnsi="Simplified Arabic" w:cs="Simplified Arabic"/>
          <w:b/>
          <w:bCs/>
          <w:color w:val="000000" w:themeColor="text1"/>
          <w:sz w:val="32"/>
          <w:szCs w:val="32"/>
          <w:rtl/>
          <w:lang w:bidi="ar-EG"/>
        </w:rPr>
        <w:t>ثامناً: الصف الدراسي للطفل</w:t>
      </w:r>
    </w:p>
    <w:p w14:paraId="6DCFC029" w14:textId="12BC0236" w:rsidR="00C27DC9" w:rsidRPr="00AA5778" w:rsidRDefault="00AA5778" w:rsidP="00543B4E">
      <w:pPr>
        <w:bidi/>
        <w:spacing w:after="160"/>
        <w:ind w:left="-1"/>
        <w:jc w:val="both"/>
        <w:rPr>
          <w:rFonts w:ascii="Simplified Arabic" w:eastAsia="Calibri" w:hAnsi="Simplified Arabic" w:cs="Simplified Arabic"/>
          <w:color w:val="000000" w:themeColor="text1"/>
          <w:sz w:val="32"/>
          <w:szCs w:val="32"/>
          <w:lang w:bidi="ar-EG"/>
        </w:rPr>
      </w:pPr>
      <w:r w:rsidRPr="00CC0403">
        <w:rPr>
          <w:rFonts w:ascii="Simplified Arabic" w:eastAsia="Calibri" w:hAnsi="Simplified Arabic" w:cs="Simplified Arabic"/>
          <w:color w:val="000000" w:themeColor="text1"/>
          <w:sz w:val="32"/>
          <w:szCs w:val="32"/>
          <w:rtl/>
          <w:lang w:bidi="ar-EG"/>
        </w:rPr>
        <w:t>يوضح جدول (</w:t>
      </w:r>
      <w:r w:rsidR="00AD696C">
        <w:rPr>
          <w:rFonts w:ascii="Simplified Arabic" w:eastAsia="Calibri" w:hAnsi="Simplified Arabic" w:cs="Simplified Arabic"/>
          <w:color w:val="000000" w:themeColor="text1"/>
          <w:sz w:val="32"/>
          <w:szCs w:val="32"/>
          <w:lang w:bidi="ar-EG"/>
        </w:rPr>
        <w:t>9</w:t>
      </w:r>
      <w:r w:rsidRPr="00CC0403">
        <w:rPr>
          <w:rFonts w:ascii="Simplified Arabic" w:eastAsia="Calibri" w:hAnsi="Simplified Arabic" w:cs="Simplified Arabic"/>
          <w:color w:val="000000" w:themeColor="text1"/>
          <w:sz w:val="32"/>
          <w:szCs w:val="32"/>
          <w:rtl/>
          <w:lang w:bidi="ar-EG"/>
        </w:rPr>
        <w:t>) أن أكبر نسبة من الصفوف الدراسية للطفل الصفوف الأولية بنسبة 76.5 %، وأن نسبة الصفوف العليا هي 23.5%.</w:t>
      </w:r>
    </w:p>
    <w:tbl>
      <w:tblPr>
        <w:bidiVisual/>
        <w:tblW w:w="86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2"/>
        <w:gridCol w:w="1192"/>
        <w:gridCol w:w="1844"/>
        <w:gridCol w:w="1183"/>
      </w:tblGrid>
      <w:tr w:rsidR="005A2A45" w:rsidRPr="00CC0403" w14:paraId="47EFB9AA" w14:textId="77777777" w:rsidTr="005A2A45">
        <w:trPr>
          <w:trHeight w:val="207"/>
          <w:jc w:val="center"/>
        </w:trPr>
        <w:tc>
          <w:tcPr>
            <w:tcW w:w="4442" w:type="dxa"/>
            <w:shd w:val="clear" w:color="000000" w:fill="D0CECE"/>
            <w:noWrap/>
            <w:vAlign w:val="center"/>
            <w:hideMark/>
          </w:tcPr>
          <w:p w14:paraId="6AA341F2" w14:textId="77777777" w:rsidR="005A2A45" w:rsidRPr="00CC0403" w:rsidRDefault="005A2A45" w:rsidP="00543B4E">
            <w:pPr>
              <w:bidi/>
              <w:spacing w:after="160"/>
              <w:ind w:left="-1"/>
              <w:jc w:val="center"/>
              <w:rPr>
                <w:rFonts w:ascii="Simplified Arabic" w:eastAsia="Calibri" w:hAnsi="Simplified Arabic" w:cs="Simplified Arabic"/>
                <w:b/>
                <w:bCs/>
                <w:color w:val="000000" w:themeColor="text1"/>
                <w:sz w:val="20"/>
                <w:szCs w:val="20"/>
                <w:lang w:bidi="ar-EG"/>
              </w:rPr>
            </w:pPr>
            <w:r w:rsidRPr="00CC0403">
              <w:rPr>
                <w:rFonts w:ascii="Simplified Arabic" w:eastAsia="Calibri" w:hAnsi="Simplified Arabic" w:cs="Simplified Arabic"/>
                <w:b/>
                <w:bCs/>
                <w:color w:val="000000" w:themeColor="text1"/>
                <w:sz w:val="20"/>
                <w:szCs w:val="20"/>
                <w:rtl/>
                <w:lang w:bidi="ar-EG"/>
              </w:rPr>
              <w:t>الصف الدراسي للطفل</w:t>
            </w:r>
          </w:p>
        </w:tc>
        <w:tc>
          <w:tcPr>
            <w:tcW w:w="1192" w:type="dxa"/>
            <w:shd w:val="clear" w:color="000000" w:fill="D0CECE"/>
            <w:noWrap/>
            <w:vAlign w:val="center"/>
            <w:hideMark/>
          </w:tcPr>
          <w:p w14:paraId="1425D86D" w14:textId="77777777" w:rsidR="005A2A45" w:rsidRPr="00CC0403" w:rsidRDefault="005A2A45" w:rsidP="00543B4E">
            <w:pPr>
              <w:bidi/>
              <w:spacing w:after="160"/>
              <w:ind w:left="-1"/>
              <w:jc w:val="center"/>
              <w:rPr>
                <w:rFonts w:ascii="Simplified Arabic" w:eastAsia="Calibri" w:hAnsi="Simplified Arabic" w:cs="Simplified Arabic"/>
                <w:b/>
                <w:bCs/>
                <w:color w:val="000000" w:themeColor="text1"/>
                <w:sz w:val="20"/>
                <w:szCs w:val="20"/>
                <w:rtl/>
                <w:lang w:bidi="ar-EG"/>
              </w:rPr>
            </w:pPr>
            <w:r w:rsidRPr="00CC0403">
              <w:rPr>
                <w:rFonts w:ascii="Simplified Arabic" w:eastAsia="Calibri" w:hAnsi="Simplified Arabic" w:cs="Simplified Arabic"/>
                <w:b/>
                <w:bCs/>
                <w:color w:val="000000" w:themeColor="text1"/>
                <w:sz w:val="20"/>
                <w:szCs w:val="20"/>
                <w:rtl/>
                <w:lang w:bidi="ar-EG"/>
              </w:rPr>
              <w:t>العدد</w:t>
            </w:r>
          </w:p>
        </w:tc>
        <w:tc>
          <w:tcPr>
            <w:tcW w:w="1844" w:type="dxa"/>
            <w:shd w:val="clear" w:color="000000" w:fill="D0CECE"/>
            <w:noWrap/>
            <w:vAlign w:val="center"/>
            <w:hideMark/>
          </w:tcPr>
          <w:p w14:paraId="0AEC9C93" w14:textId="77777777" w:rsidR="005A2A45" w:rsidRPr="00CC0403" w:rsidRDefault="005A2A45" w:rsidP="00543B4E">
            <w:pPr>
              <w:bidi/>
              <w:spacing w:after="160"/>
              <w:ind w:left="-1"/>
              <w:jc w:val="center"/>
              <w:rPr>
                <w:rFonts w:ascii="Simplified Arabic" w:eastAsia="Calibri" w:hAnsi="Simplified Arabic" w:cs="Simplified Arabic"/>
                <w:b/>
                <w:bCs/>
                <w:color w:val="000000" w:themeColor="text1"/>
                <w:sz w:val="20"/>
                <w:szCs w:val="20"/>
                <w:rtl/>
                <w:lang w:bidi="ar-EG"/>
              </w:rPr>
            </w:pPr>
            <w:r w:rsidRPr="00CC0403">
              <w:rPr>
                <w:rFonts w:ascii="Simplified Arabic" w:eastAsia="Calibri" w:hAnsi="Simplified Arabic" w:cs="Simplified Arabic"/>
                <w:b/>
                <w:bCs/>
                <w:color w:val="000000" w:themeColor="text1"/>
                <w:sz w:val="20"/>
                <w:szCs w:val="20"/>
                <w:rtl/>
                <w:lang w:bidi="ar-EG"/>
              </w:rPr>
              <w:t>النسبة المئوية</w:t>
            </w:r>
          </w:p>
        </w:tc>
        <w:tc>
          <w:tcPr>
            <w:tcW w:w="1183" w:type="dxa"/>
            <w:shd w:val="clear" w:color="000000" w:fill="D0CECE"/>
            <w:noWrap/>
            <w:vAlign w:val="center"/>
            <w:hideMark/>
          </w:tcPr>
          <w:p w14:paraId="323F781D" w14:textId="77777777" w:rsidR="005A2A45" w:rsidRPr="00CC0403" w:rsidRDefault="005A2A45" w:rsidP="00543B4E">
            <w:pPr>
              <w:bidi/>
              <w:spacing w:after="160"/>
              <w:ind w:left="-1"/>
              <w:jc w:val="center"/>
              <w:rPr>
                <w:rFonts w:ascii="Simplified Arabic" w:eastAsia="Calibri" w:hAnsi="Simplified Arabic" w:cs="Simplified Arabic"/>
                <w:b/>
                <w:bCs/>
                <w:color w:val="000000" w:themeColor="text1"/>
                <w:sz w:val="20"/>
                <w:szCs w:val="20"/>
                <w:rtl/>
                <w:lang w:bidi="ar-EG"/>
              </w:rPr>
            </w:pPr>
            <w:r w:rsidRPr="00CC0403">
              <w:rPr>
                <w:rFonts w:ascii="Simplified Arabic" w:eastAsia="Calibri" w:hAnsi="Simplified Arabic" w:cs="Simplified Arabic"/>
                <w:b/>
                <w:bCs/>
                <w:color w:val="000000" w:themeColor="text1"/>
                <w:sz w:val="20"/>
                <w:szCs w:val="20"/>
                <w:rtl/>
                <w:lang w:bidi="ar-EG"/>
              </w:rPr>
              <w:t>الترتيب</w:t>
            </w:r>
          </w:p>
        </w:tc>
      </w:tr>
      <w:tr w:rsidR="005A2A45" w:rsidRPr="00CC0403" w14:paraId="6B2487BE" w14:textId="77777777" w:rsidTr="005A2A45">
        <w:trPr>
          <w:trHeight w:val="588"/>
          <w:jc w:val="center"/>
        </w:trPr>
        <w:tc>
          <w:tcPr>
            <w:tcW w:w="4442" w:type="dxa"/>
            <w:shd w:val="clear" w:color="000000" w:fill="D0CECE"/>
            <w:noWrap/>
            <w:vAlign w:val="center"/>
            <w:hideMark/>
          </w:tcPr>
          <w:p w14:paraId="52B29363" w14:textId="77777777" w:rsidR="005A2A45" w:rsidRPr="00CC0403" w:rsidRDefault="005A2A45" w:rsidP="00543B4E">
            <w:pPr>
              <w:bidi/>
              <w:spacing w:after="160"/>
              <w:ind w:left="-1"/>
              <w:jc w:val="center"/>
              <w:rPr>
                <w:rFonts w:ascii="Simplified Arabic" w:eastAsia="Calibri" w:hAnsi="Simplified Arabic" w:cs="Simplified Arabic"/>
                <w:b/>
                <w:bCs/>
                <w:color w:val="000000" w:themeColor="text1"/>
                <w:sz w:val="20"/>
                <w:szCs w:val="20"/>
                <w:rtl/>
                <w:lang w:bidi="ar-EG"/>
              </w:rPr>
            </w:pPr>
            <w:r w:rsidRPr="00CC0403">
              <w:rPr>
                <w:rFonts w:ascii="Simplified Arabic" w:eastAsia="Calibri" w:hAnsi="Simplified Arabic" w:cs="Simplified Arabic"/>
                <w:b/>
                <w:bCs/>
                <w:color w:val="000000" w:themeColor="text1"/>
                <w:sz w:val="20"/>
                <w:szCs w:val="20"/>
                <w:rtl/>
                <w:lang w:bidi="ar-EG"/>
              </w:rPr>
              <w:t>الصفوف الأولية</w:t>
            </w:r>
          </w:p>
        </w:tc>
        <w:tc>
          <w:tcPr>
            <w:tcW w:w="1192" w:type="dxa"/>
            <w:shd w:val="clear" w:color="auto" w:fill="auto"/>
            <w:noWrap/>
            <w:vAlign w:val="center"/>
          </w:tcPr>
          <w:p w14:paraId="27CD14A2"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rtl/>
                <w:lang w:bidi="ar-EG"/>
              </w:rPr>
            </w:pPr>
            <w:r w:rsidRPr="00CC0403">
              <w:rPr>
                <w:rFonts w:ascii="Simplified Arabic" w:eastAsia="Calibri" w:hAnsi="Simplified Arabic" w:cs="Simplified Arabic"/>
                <w:color w:val="000000" w:themeColor="text1"/>
                <w:sz w:val="20"/>
                <w:szCs w:val="20"/>
                <w:rtl/>
                <w:lang w:bidi="ar-EG"/>
              </w:rPr>
              <w:t>153</w:t>
            </w:r>
          </w:p>
        </w:tc>
        <w:tc>
          <w:tcPr>
            <w:tcW w:w="1844" w:type="dxa"/>
            <w:shd w:val="clear" w:color="auto" w:fill="auto"/>
            <w:noWrap/>
            <w:vAlign w:val="center"/>
          </w:tcPr>
          <w:p w14:paraId="019D5243"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lang w:bidi="ar-EG"/>
              </w:rPr>
            </w:pPr>
            <w:r w:rsidRPr="00CC0403">
              <w:rPr>
                <w:rFonts w:ascii="Simplified Arabic" w:eastAsia="Calibri" w:hAnsi="Simplified Arabic" w:cs="Simplified Arabic"/>
                <w:color w:val="000000" w:themeColor="text1"/>
                <w:sz w:val="20"/>
                <w:szCs w:val="20"/>
                <w:rtl/>
                <w:lang w:bidi="ar-EG"/>
              </w:rPr>
              <w:t>76.5%</w:t>
            </w:r>
          </w:p>
        </w:tc>
        <w:tc>
          <w:tcPr>
            <w:tcW w:w="1183" w:type="dxa"/>
            <w:shd w:val="clear" w:color="auto" w:fill="auto"/>
            <w:noWrap/>
            <w:vAlign w:val="center"/>
          </w:tcPr>
          <w:p w14:paraId="0B698BCA"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lang w:bidi="ar-EG"/>
              </w:rPr>
            </w:pPr>
            <w:r w:rsidRPr="00CC0403">
              <w:rPr>
                <w:rFonts w:ascii="Simplified Arabic" w:eastAsia="Calibri" w:hAnsi="Simplified Arabic" w:cs="Simplified Arabic"/>
                <w:color w:val="000000" w:themeColor="text1"/>
                <w:sz w:val="20"/>
                <w:szCs w:val="20"/>
                <w:rtl/>
                <w:lang w:bidi="ar-EG"/>
              </w:rPr>
              <w:t>1</w:t>
            </w:r>
          </w:p>
        </w:tc>
      </w:tr>
      <w:tr w:rsidR="005A2A45" w:rsidRPr="00CC0403" w14:paraId="47BC78D8" w14:textId="77777777" w:rsidTr="005A2A45">
        <w:trPr>
          <w:trHeight w:val="200"/>
          <w:jc w:val="center"/>
        </w:trPr>
        <w:tc>
          <w:tcPr>
            <w:tcW w:w="4442" w:type="dxa"/>
            <w:shd w:val="clear" w:color="000000" w:fill="D0CECE"/>
            <w:noWrap/>
            <w:vAlign w:val="center"/>
            <w:hideMark/>
          </w:tcPr>
          <w:p w14:paraId="737874AD" w14:textId="77777777" w:rsidR="005A2A45" w:rsidRPr="00CC0403" w:rsidRDefault="005A2A45" w:rsidP="00543B4E">
            <w:pPr>
              <w:bidi/>
              <w:spacing w:after="160"/>
              <w:ind w:left="-1"/>
              <w:jc w:val="center"/>
              <w:rPr>
                <w:rFonts w:ascii="Simplified Arabic" w:eastAsia="Calibri" w:hAnsi="Simplified Arabic" w:cs="Simplified Arabic"/>
                <w:b/>
                <w:bCs/>
                <w:color w:val="000000" w:themeColor="text1"/>
                <w:sz w:val="20"/>
                <w:szCs w:val="20"/>
                <w:rtl/>
                <w:lang w:bidi="ar-EG"/>
              </w:rPr>
            </w:pPr>
            <w:r w:rsidRPr="00CC0403">
              <w:rPr>
                <w:rFonts w:ascii="Simplified Arabic" w:eastAsia="Calibri" w:hAnsi="Simplified Arabic" w:cs="Simplified Arabic"/>
                <w:b/>
                <w:bCs/>
                <w:color w:val="000000" w:themeColor="text1"/>
                <w:sz w:val="20"/>
                <w:szCs w:val="20"/>
                <w:rtl/>
                <w:lang w:bidi="ar-EG"/>
              </w:rPr>
              <w:t>الصفوف العليا</w:t>
            </w:r>
          </w:p>
        </w:tc>
        <w:tc>
          <w:tcPr>
            <w:tcW w:w="1192" w:type="dxa"/>
            <w:shd w:val="clear" w:color="auto" w:fill="auto"/>
            <w:noWrap/>
            <w:vAlign w:val="center"/>
          </w:tcPr>
          <w:p w14:paraId="6F21019D"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rtl/>
                <w:lang w:bidi="ar-EG"/>
              </w:rPr>
            </w:pPr>
            <w:r w:rsidRPr="00CC0403">
              <w:rPr>
                <w:rFonts w:ascii="Simplified Arabic" w:eastAsia="Calibri" w:hAnsi="Simplified Arabic" w:cs="Simplified Arabic"/>
                <w:color w:val="000000" w:themeColor="text1"/>
                <w:sz w:val="20"/>
                <w:szCs w:val="20"/>
                <w:rtl/>
                <w:lang w:bidi="ar-EG"/>
              </w:rPr>
              <w:t>47</w:t>
            </w:r>
          </w:p>
        </w:tc>
        <w:tc>
          <w:tcPr>
            <w:tcW w:w="1844" w:type="dxa"/>
            <w:shd w:val="clear" w:color="auto" w:fill="auto"/>
            <w:noWrap/>
            <w:vAlign w:val="center"/>
          </w:tcPr>
          <w:p w14:paraId="6047CC1C"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lang w:bidi="ar-EG"/>
              </w:rPr>
            </w:pPr>
            <w:r w:rsidRPr="00CC0403">
              <w:rPr>
                <w:rFonts w:ascii="Simplified Arabic" w:eastAsia="Calibri" w:hAnsi="Simplified Arabic" w:cs="Simplified Arabic"/>
                <w:color w:val="000000" w:themeColor="text1"/>
                <w:sz w:val="20"/>
                <w:szCs w:val="20"/>
                <w:rtl/>
                <w:lang w:bidi="ar-EG"/>
              </w:rPr>
              <w:t>23.5%</w:t>
            </w:r>
          </w:p>
        </w:tc>
        <w:tc>
          <w:tcPr>
            <w:tcW w:w="1183" w:type="dxa"/>
            <w:shd w:val="clear" w:color="auto" w:fill="auto"/>
            <w:noWrap/>
            <w:vAlign w:val="center"/>
          </w:tcPr>
          <w:p w14:paraId="3D6E338D"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lang w:bidi="ar-EG"/>
              </w:rPr>
            </w:pPr>
            <w:r w:rsidRPr="00CC0403">
              <w:rPr>
                <w:rFonts w:ascii="Simplified Arabic" w:eastAsia="Calibri" w:hAnsi="Simplified Arabic" w:cs="Simplified Arabic"/>
                <w:color w:val="000000" w:themeColor="text1"/>
                <w:sz w:val="20"/>
                <w:szCs w:val="20"/>
                <w:rtl/>
                <w:lang w:bidi="ar-EG"/>
              </w:rPr>
              <w:t>2</w:t>
            </w:r>
          </w:p>
        </w:tc>
      </w:tr>
      <w:tr w:rsidR="005A2A45" w:rsidRPr="00CC0403" w14:paraId="6421F853" w14:textId="77777777" w:rsidTr="005A2A45">
        <w:trPr>
          <w:trHeight w:val="207"/>
          <w:jc w:val="center"/>
        </w:trPr>
        <w:tc>
          <w:tcPr>
            <w:tcW w:w="4442" w:type="dxa"/>
            <w:shd w:val="clear" w:color="000000" w:fill="D0CECE"/>
            <w:noWrap/>
            <w:vAlign w:val="center"/>
            <w:hideMark/>
          </w:tcPr>
          <w:p w14:paraId="2474E165" w14:textId="77777777" w:rsidR="005A2A45" w:rsidRPr="00CC0403" w:rsidRDefault="005A2A45" w:rsidP="00543B4E">
            <w:pPr>
              <w:bidi/>
              <w:spacing w:after="160"/>
              <w:ind w:left="-1"/>
              <w:jc w:val="center"/>
              <w:rPr>
                <w:rFonts w:ascii="Simplified Arabic" w:eastAsia="Calibri" w:hAnsi="Simplified Arabic" w:cs="Simplified Arabic"/>
                <w:b/>
                <w:bCs/>
                <w:color w:val="000000" w:themeColor="text1"/>
                <w:sz w:val="20"/>
                <w:szCs w:val="20"/>
                <w:lang w:bidi="ar-EG"/>
              </w:rPr>
            </w:pPr>
            <w:r w:rsidRPr="00CC0403">
              <w:rPr>
                <w:rFonts w:ascii="Simplified Arabic" w:eastAsia="Calibri" w:hAnsi="Simplified Arabic" w:cs="Simplified Arabic"/>
                <w:b/>
                <w:bCs/>
                <w:color w:val="000000" w:themeColor="text1"/>
                <w:sz w:val="20"/>
                <w:szCs w:val="20"/>
                <w:rtl/>
                <w:lang w:bidi="ar-EG"/>
              </w:rPr>
              <w:t>المجموع</w:t>
            </w:r>
          </w:p>
        </w:tc>
        <w:tc>
          <w:tcPr>
            <w:tcW w:w="1192" w:type="dxa"/>
            <w:shd w:val="clear" w:color="auto" w:fill="EEECE2"/>
            <w:noWrap/>
            <w:vAlign w:val="center"/>
            <w:hideMark/>
          </w:tcPr>
          <w:p w14:paraId="32F79AE3"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rtl/>
                <w:lang w:bidi="ar-EG"/>
              </w:rPr>
            </w:pPr>
            <w:r w:rsidRPr="00CC0403">
              <w:rPr>
                <w:rFonts w:ascii="Simplified Arabic" w:eastAsia="Calibri" w:hAnsi="Simplified Arabic" w:cs="Simplified Arabic"/>
                <w:color w:val="000000" w:themeColor="text1"/>
                <w:sz w:val="20"/>
                <w:szCs w:val="20"/>
                <w:rtl/>
                <w:lang w:bidi="ar-EG"/>
              </w:rPr>
              <w:t>200</w:t>
            </w:r>
          </w:p>
        </w:tc>
        <w:tc>
          <w:tcPr>
            <w:tcW w:w="1844" w:type="dxa"/>
            <w:shd w:val="clear" w:color="auto" w:fill="EEECE2"/>
            <w:noWrap/>
            <w:vAlign w:val="center"/>
            <w:hideMark/>
          </w:tcPr>
          <w:p w14:paraId="5FFDBCF9"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lang w:bidi="ar-EG"/>
              </w:rPr>
            </w:pPr>
            <w:r w:rsidRPr="00CC0403">
              <w:rPr>
                <w:rFonts w:ascii="Simplified Arabic" w:eastAsia="Calibri" w:hAnsi="Simplified Arabic" w:cs="Simplified Arabic"/>
                <w:color w:val="000000" w:themeColor="text1"/>
                <w:sz w:val="20"/>
                <w:szCs w:val="20"/>
                <w:rtl/>
                <w:lang w:bidi="ar-EG"/>
              </w:rPr>
              <w:t>100 %</w:t>
            </w:r>
          </w:p>
        </w:tc>
        <w:tc>
          <w:tcPr>
            <w:tcW w:w="1183" w:type="dxa"/>
            <w:shd w:val="clear" w:color="auto" w:fill="auto"/>
            <w:noWrap/>
            <w:vAlign w:val="center"/>
            <w:hideMark/>
          </w:tcPr>
          <w:p w14:paraId="24477360" w14:textId="77777777" w:rsidR="005A2A45" w:rsidRPr="00CC0403" w:rsidRDefault="005A2A45" w:rsidP="00543B4E">
            <w:pPr>
              <w:bidi/>
              <w:spacing w:after="160"/>
              <w:ind w:left="-1"/>
              <w:jc w:val="center"/>
              <w:rPr>
                <w:rFonts w:ascii="Simplified Arabic" w:eastAsia="Calibri" w:hAnsi="Simplified Arabic" w:cs="Simplified Arabic"/>
                <w:color w:val="000000" w:themeColor="text1"/>
                <w:sz w:val="20"/>
                <w:szCs w:val="20"/>
                <w:lang w:bidi="ar-EG"/>
              </w:rPr>
            </w:pPr>
          </w:p>
        </w:tc>
      </w:tr>
    </w:tbl>
    <w:p w14:paraId="4633A62C" w14:textId="087B687B" w:rsidR="00686339" w:rsidRPr="00390556" w:rsidRDefault="00AA5778" w:rsidP="00543B4E">
      <w:pPr>
        <w:bidi/>
        <w:spacing w:after="160"/>
        <w:ind w:left="-1"/>
        <w:jc w:val="center"/>
        <w:rPr>
          <w:rFonts w:ascii="Simplified Arabic" w:eastAsia="Calibri" w:hAnsi="Simplified Arabic" w:cs="Simplified Arabic"/>
          <w:noProof/>
          <w:color w:val="000000" w:themeColor="text1"/>
          <w:sz w:val="22"/>
          <w:szCs w:val="22"/>
          <w:rtl/>
          <w:lang w:bidi="ar-EG"/>
        </w:rPr>
      </w:pPr>
      <w:r w:rsidRPr="00AA5778">
        <w:rPr>
          <w:rFonts w:ascii="Simplified Arabic" w:eastAsia="Calibri" w:hAnsi="Simplified Arabic" w:cs="Simplified Arabic"/>
          <w:noProof/>
          <w:color w:val="000000" w:themeColor="text1"/>
          <w:sz w:val="22"/>
          <w:szCs w:val="22"/>
          <w:rtl/>
          <w:lang w:bidi="ar-EG"/>
        </w:rPr>
        <w:t>جدول (</w:t>
      </w:r>
      <w:r w:rsidR="00AD696C">
        <w:rPr>
          <w:rFonts w:ascii="Simplified Arabic" w:eastAsia="Calibri" w:hAnsi="Simplified Arabic" w:cs="Simplified Arabic"/>
          <w:noProof/>
          <w:color w:val="000000" w:themeColor="text1"/>
          <w:sz w:val="22"/>
          <w:szCs w:val="22"/>
          <w:lang w:bidi="ar-EG"/>
        </w:rPr>
        <w:t>9</w:t>
      </w:r>
      <w:r w:rsidRPr="00AA5778">
        <w:rPr>
          <w:rFonts w:ascii="Simplified Arabic" w:eastAsia="Calibri" w:hAnsi="Simplified Arabic" w:cs="Simplified Arabic"/>
          <w:noProof/>
          <w:color w:val="000000" w:themeColor="text1"/>
          <w:sz w:val="22"/>
          <w:szCs w:val="22"/>
          <w:rtl/>
          <w:lang w:bidi="ar-EG"/>
        </w:rPr>
        <w:t>)</w:t>
      </w:r>
      <w:r w:rsidRPr="00AA5778">
        <w:rPr>
          <w:rFonts w:ascii="Simplified Arabic" w:eastAsia="Calibri" w:hAnsi="Simplified Arabic" w:cs="Simplified Arabic"/>
          <w:noProof/>
          <w:color w:val="000000" w:themeColor="text1"/>
          <w:sz w:val="22"/>
          <w:szCs w:val="22"/>
          <w:lang w:bidi="ar-EG"/>
        </w:rPr>
        <w:t xml:space="preserve"> </w:t>
      </w:r>
      <w:r w:rsidRPr="00AA5778">
        <w:rPr>
          <w:rFonts w:ascii="Simplified Arabic" w:eastAsia="Calibri" w:hAnsi="Simplified Arabic" w:cs="Simplified Arabic"/>
          <w:noProof/>
          <w:color w:val="000000" w:themeColor="text1"/>
          <w:sz w:val="22"/>
          <w:szCs w:val="22"/>
          <w:rtl/>
          <w:lang w:bidi="ar-EG"/>
        </w:rPr>
        <w:t>الوصف الإحصائي لعينة الدراسة طبقاً للصف الدراسي للطفل</w:t>
      </w:r>
    </w:p>
    <w:p w14:paraId="121EC0F4" w14:textId="33AB1AE6" w:rsidR="00655DC8" w:rsidRPr="00CC0403" w:rsidRDefault="00655DC8" w:rsidP="00543B4E">
      <w:pPr>
        <w:bidi/>
        <w:spacing w:after="160"/>
        <w:ind w:left="-1"/>
        <w:jc w:val="both"/>
        <w:rPr>
          <w:rFonts w:ascii="Simplified Arabic" w:eastAsia="Calibri" w:hAnsi="Simplified Arabic" w:cs="Simplified Arabic"/>
          <w:b/>
          <w:bCs/>
          <w:color w:val="000000" w:themeColor="text1"/>
          <w:sz w:val="32"/>
          <w:szCs w:val="32"/>
          <w:rtl/>
          <w:lang w:bidi="ar-EG"/>
        </w:rPr>
      </w:pPr>
      <w:r w:rsidRPr="00CC0403">
        <w:rPr>
          <w:rFonts w:ascii="Simplified Arabic" w:eastAsia="Calibri" w:hAnsi="Simplified Arabic" w:cs="Simplified Arabic"/>
          <w:b/>
          <w:bCs/>
          <w:color w:val="000000" w:themeColor="text1"/>
          <w:sz w:val="32"/>
          <w:szCs w:val="32"/>
          <w:rtl/>
          <w:lang w:bidi="ar-EG"/>
        </w:rPr>
        <w:t xml:space="preserve">نتائج الدراسة </w:t>
      </w:r>
    </w:p>
    <w:p w14:paraId="0FC3690B" w14:textId="77777777" w:rsidR="00C27DC9" w:rsidRPr="00CC0403" w:rsidRDefault="00C27DC9" w:rsidP="00543B4E">
      <w:pPr>
        <w:numPr>
          <w:ilvl w:val="0"/>
          <w:numId w:val="14"/>
        </w:numPr>
        <w:autoSpaceDE w:val="0"/>
        <w:autoSpaceDN w:val="0"/>
        <w:bidi/>
        <w:spacing w:before="40" w:after="40"/>
        <w:ind w:left="-1" w:firstLine="0"/>
        <w:contextualSpacing/>
        <w:jc w:val="both"/>
        <w:rPr>
          <w:rFonts w:ascii="Simplified Arabic" w:eastAsia="Calibri" w:hAnsi="Simplified Arabic" w:cs="Simplified Arabic"/>
          <w:b/>
          <w:bCs/>
          <w:color w:val="000000" w:themeColor="text1"/>
          <w:sz w:val="32"/>
          <w:szCs w:val="32"/>
          <w:lang w:bidi="ar-EG"/>
        </w:rPr>
      </w:pPr>
      <w:r w:rsidRPr="00CC0403">
        <w:rPr>
          <w:rFonts w:ascii="Simplified Arabic" w:eastAsia="Calibri" w:hAnsi="Simplified Arabic" w:cs="Simplified Arabic"/>
          <w:b/>
          <w:bCs/>
          <w:color w:val="000000" w:themeColor="text1"/>
          <w:sz w:val="32"/>
          <w:szCs w:val="32"/>
          <w:rtl/>
          <w:lang w:bidi="ar-EG"/>
        </w:rPr>
        <w:t xml:space="preserve">قياس الممارسات الوالدية في متابعة التحصيل الدراسي لأطفال المرحلة الابتدائية بالمدينة المنورة  ومدى تأثرها بجائحة كورونا. </w:t>
      </w:r>
    </w:p>
    <w:p w14:paraId="0579F261" w14:textId="50885744" w:rsidR="00C27DC9" w:rsidRPr="00AA5778" w:rsidRDefault="00C27DC9" w:rsidP="00543B4E">
      <w:pPr>
        <w:bidi/>
        <w:spacing w:after="160"/>
        <w:ind w:left="-1"/>
        <w:jc w:val="both"/>
        <w:rPr>
          <w:rFonts w:ascii="Simplified Arabic" w:eastAsia="Calibri" w:hAnsi="Simplified Arabic" w:cs="Simplified Arabic"/>
          <w:noProof/>
          <w:color w:val="000000" w:themeColor="text1"/>
          <w:sz w:val="32"/>
          <w:szCs w:val="32"/>
          <w:rtl/>
          <w:lang w:bidi="ar-EG"/>
        </w:rPr>
      </w:pPr>
      <w:r w:rsidRPr="00CC0403">
        <w:rPr>
          <w:rFonts w:ascii="Simplified Arabic" w:eastAsia="Calibri" w:hAnsi="Simplified Arabic" w:cs="Simplified Arabic"/>
          <w:noProof/>
          <w:color w:val="000000" w:themeColor="text1"/>
          <w:sz w:val="32"/>
          <w:szCs w:val="32"/>
          <w:rtl/>
          <w:lang w:bidi="ar-EG"/>
        </w:rPr>
        <w:t>وتوضح الجداول من (</w:t>
      </w:r>
      <w:r w:rsidR="00AD696C">
        <w:rPr>
          <w:rFonts w:ascii="Simplified Arabic" w:eastAsia="Calibri" w:hAnsi="Simplified Arabic" w:cs="Simplified Arabic"/>
          <w:noProof/>
          <w:color w:val="000000" w:themeColor="text1"/>
          <w:sz w:val="32"/>
          <w:szCs w:val="32"/>
          <w:lang w:bidi="ar-EG"/>
        </w:rPr>
        <w:t>5</w:t>
      </w:r>
      <w:r w:rsidRPr="00CC0403">
        <w:rPr>
          <w:rFonts w:ascii="Simplified Arabic" w:eastAsia="Calibri" w:hAnsi="Simplified Arabic" w:cs="Simplified Arabic"/>
          <w:noProof/>
          <w:color w:val="000000" w:themeColor="text1"/>
          <w:sz w:val="32"/>
          <w:szCs w:val="32"/>
          <w:rtl/>
          <w:lang w:bidi="ar-EG"/>
        </w:rPr>
        <w:t>) إلى (</w:t>
      </w:r>
      <w:r w:rsidR="00AD696C">
        <w:rPr>
          <w:rFonts w:ascii="Simplified Arabic" w:eastAsia="Calibri" w:hAnsi="Simplified Arabic" w:cs="Simplified Arabic"/>
          <w:noProof/>
          <w:color w:val="000000" w:themeColor="text1"/>
          <w:sz w:val="32"/>
          <w:szCs w:val="32"/>
          <w:lang w:bidi="ar-EG"/>
        </w:rPr>
        <w:t>9</w:t>
      </w:r>
      <w:r w:rsidRPr="00CC0403">
        <w:rPr>
          <w:rFonts w:ascii="Simplified Arabic" w:eastAsia="Calibri" w:hAnsi="Simplified Arabic" w:cs="Simplified Arabic"/>
          <w:noProof/>
          <w:color w:val="000000" w:themeColor="text1"/>
          <w:sz w:val="32"/>
          <w:szCs w:val="32"/>
          <w:rtl/>
          <w:lang w:bidi="ar-EG"/>
        </w:rPr>
        <w:t>) تفصيلا للمقاييس الإحصائية لإجابات المبحوثين، والمتمثلة في المتوسط الحسابي، والنسبة المئوية له، والانحراف المعياري لكل فقره من الفقرات ، بالإضافة إلى عرض مستوى الموافقة لكل فقرة من الفقرات، والترتيب الخاص بها، مع الأخذ في الحسبان أنه عند تساوى المتوسطات الحسابية لأى عدد من الفقرات فإن أولوية الترتيب سوف تكون للمتوسط الحسابى صاحب الانحراف المعيارى الأقل وسوف يتم توضيح تلك الجداول كما يلى:</w:t>
      </w:r>
    </w:p>
    <w:tbl>
      <w:tblPr>
        <w:tblW w:w="86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134"/>
        <w:gridCol w:w="1030"/>
        <w:gridCol w:w="935"/>
        <w:gridCol w:w="4066"/>
        <w:gridCol w:w="506"/>
        <w:gridCol w:w="38"/>
      </w:tblGrid>
      <w:tr w:rsidR="005A2A45" w:rsidRPr="00CC0403" w14:paraId="6C6B4681" w14:textId="77777777" w:rsidTr="00DB0201">
        <w:trPr>
          <w:trHeight w:val="937"/>
          <w:jc w:val="center"/>
        </w:trPr>
        <w:tc>
          <w:tcPr>
            <w:tcW w:w="959" w:type="dxa"/>
            <w:vMerge w:val="restart"/>
            <w:shd w:val="clear" w:color="000000" w:fill="E7E6E6"/>
            <w:vAlign w:val="center"/>
            <w:hideMark/>
          </w:tcPr>
          <w:p w14:paraId="01CBA1F1" w14:textId="77777777" w:rsidR="005A2A45" w:rsidRPr="00CC0403" w:rsidRDefault="005A2A45" w:rsidP="00543B4E">
            <w:pPr>
              <w:bidi/>
              <w:ind w:left="-1"/>
              <w:jc w:val="center"/>
              <w:rPr>
                <w:rFonts w:ascii="Simplified Arabic" w:hAnsi="Simplified Arabic" w:cs="Simplified Arabic"/>
                <w:b/>
                <w:bCs/>
                <w:color w:val="000000" w:themeColor="text1"/>
                <w:sz w:val="20"/>
                <w:szCs w:val="20"/>
                <w:lang w:bidi="ar-EG"/>
              </w:rPr>
            </w:pPr>
            <w:r w:rsidRPr="00CC0403">
              <w:rPr>
                <w:rFonts w:ascii="Simplified Arabic" w:hAnsi="Simplified Arabic" w:cs="Simplified Arabic"/>
                <w:b/>
                <w:bCs/>
                <w:color w:val="000000" w:themeColor="text1"/>
                <w:sz w:val="20"/>
                <w:szCs w:val="20"/>
                <w:rtl/>
                <w:lang w:bidi="ar-EG"/>
              </w:rPr>
              <w:t>الترتيب</w:t>
            </w:r>
          </w:p>
        </w:tc>
        <w:tc>
          <w:tcPr>
            <w:tcW w:w="1134" w:type="dxa"/>
            <w:vMerge w:val="restart"/>
            <w:shd w:val="clear" w:color="000000" w:fill="E7E6E6"/>
            <w:vAlign w:val="center"/>
            <w:hideMark/>
          </w:tcPr>
          <w:p w14:paraId="7C104302" w14:textId="77777777" w:rsidR="005A2A45" w:rsidRPr="00CC0403" w:rsidRDefault="005A2A45" w:rsidP="00543B4E">
            <w:pPr>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مستوى الموافقة</w:t>
            </w:r>
          </w:p>
        </w:tc>
        <w:tc>
          <w:tcPr>
            <w:tcW w:w="1030" w:type="dxa"/>
            <w:vMerge w:val="restart"/>
            <w:shd w:val="clear" w:color="000000" w:fill="E7E6E6"/>
            <w:vAlign w:val="center"/>
            <w:hideMark/>
          </w:tcPr>
          <w:p w14:paraId="16E7A73B" w14:textId="77777777" w:rsidR="005A2A45" w:rsidRPr="00CC0403" w:rsidRDefault="005A2A45" w:rsidP="00543B4E">
            <w:pPr>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الانحراف المعياري</w:t>
            </w:r>
          </w:p>
        </w:tc>
        <w:tc>
          <w:tcPr>
            <w:tcW w:w="935" w:type="dxa"/>
            <w:vMerge w:val="restart"/>
            <w:shd w:val="clear" w:color="000000" w:fill="E7E6E6"/>
            <w:vAlign w:val="center"/>
            <w:hideMark/>
          </w:tcPr>
          <w:p w14:paraId="50074472" w14:textId="77777777" w:rsidR="005A2A45" w:rsidRPr="00CC0403" w:rsidRDefault="005A2A45" w:rsidP="00543B4E">
            <w:pPr>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المتوسط الحسابي</w:t>
            </w:r>
          </w:p>
        </w:tc>
        <w:tc>
          <w:tcPr>
            <w:tcW w:w="4374" w:type="dxa"/>
            <w:vMerge w:val="restart"/>
            <w:shd w:val="clear" w:color="000000" w:fill="E7E6E6"/>
            <w:vAlign w:val="center"/>
            <w:hideMark/>
          </w:tcPr>
          <w:p w14:paraId="41D9A43A" w14:textId="77777777" w:rsidR="005A2A45" w:rsidRPr="00CC0403" w:rsidRDefault="005A2A45" w:rsidP="00543B4E">
            <w:pPr>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الفقرة</w:t>
            </w:r>
          </w:p>
        </w:tc>
        <w:tc>
          <w:tcPr>
            <w:tcW w:w="236" w:type="dxa"/>
            <w:gridSpan w:val="2"/>
            <w:vMerge w:val="restart"/>
            <w:shd w:val="clear" w:color="000000" w:fill="E7E6E6"/>
            <w:vAlign w:val="center"/>
            <w:hideMark/>
          </w:tcPr>
          <w:p w14:paraId="557E249A" w14:textId="77777777" w:rsidR="005A2A45" w:rsidRPr="00CC0403" w:rsidRDefault="005A2A45" w:rsidP="00543B4E">
            <w:pPr>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رقم</w:t>
            </w:r>
          </w:p>
          <w:p w14:paraId="634F187C" w14:textId="77777777" w:rsidR="005A2A45" w:rsidRPr="00CC0403" w:rsidRDefault="005A2A45" w:rsidP="00543B4E">
            <w:pPr>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الفقرة</w:t>
            </w:r>
          </w:p>
        </w:tc>
      </w:tr>
      <w:tr w:rsidR="005A2A45" w:rsidRPr="00CC0403" w14:paraId="58117893" w14:textId="77777777" w:rsidTr="00DB0201">
        <w:trPr>
          <w:trHeight w:val="732"/>
          <w:jc w:val="center"/>
        </w:trPr>
        <w:tc>
          <w:tcPr>
            <w:tcW w:w="959" w:type="dxa"/>
            <w:vMerge/>
            <w:vAlign w:val="center"/>
            <w:hideMark/>
          </w:tcPr>
          <w:p w14:paraId="6A7CAD8F" w14:textId="77777777" w:rsidR="005A2A45" w:rsidRPr="00CC0403" w:rsidRDefault="005A2A45" w:rsidP="00543B4E">
            <w:pPr>
              <w:bidi/>
              <w:ind w:left="-1"/>
              <w:jc w:val="center"/>
              <w:rPr>
                <w:rFonts w:ascii="Simplified Arabic" w:hAnsi="Simplified Arabic" w:cs="Simplified Arabic"/>
                <w:b/>
                <w:bCs/>
                <w:color w:val="000000" w:themeColor="text1"/>
                <w:sz w:val="20"/>
                <w:szCs w:val="20"/>
                <w:lang w:bidi="ar-EG"/>
              </w:rPr>
            </w:pPr>
          </w:p>
        </w:tc>
        <w:tc>
          <w:tcPr>
            <w:tcW w:w="1134" w:type="dxa"/>
            <w:vMerge/>
            <w:vAlign w:val="center"/>
            <w:hideMark/>
          </w:tcPr>
          <w:p w14:paraId="4C1B39F7" w14:textId="77777777" w:rsidR="005A2A45" w:rsidRPr="00CC0403" w:rsidRDefault="005A2A45" w:rsidP="00543B4E">
            <w:pPr>
              <w:bidi/>
              <w:ind w:left="-1"/>
              <w:jc w:val="center"/>
              <w:rPr>
                <w:rFonts w:ascii="Simplified Arabic" w:hAnsi="Simplified Arabic" w:cs="Simplified Arabic"/>
                <w:b/>
                <w:bCs/>
                <w:color w:val="000000" w:themeColor="text1"/>
                <w:sz w:val="20"/>
                <w:szCs w:val="20"/>
                <w:lang w:bidi="ar-EG"/>
              </w:rPr>
            </w:pPr>
          </w:p>
        </w:tc>
        <w:tc>
          <w:tcPr>
            <w:tcW w:w="1030" w:type="dxa"/>
            <w:vMerge/>
            <w:vAlign w:val="center"/>
            <w:hideMark/>
          </w:tcPr>
          <w:p w14:paraId="4B8B8B9A" w14:textId="77777777" w:rsidR="005A2A45" w:rsidRPr="00CC0403" w:rsidRDefault="005A2A45" w:rsidP="00543B4E">
            <w:pPr>
              <w:bidi/>
              <w:ind w:left="-1"/>
              <w:jc w:val="center"/>
              <w:rPr>
                <w:rFonts w:ascii="Simplified Arabic" w:hAnsi="Simplified Arabic" w:cs="Simplified Arabic"/>
                <w:b/>
                <w:bCs/>
                <w:color w:val="000000" w:themeColor="text1"/>
                <w:sz w:val="20"/>
                <w:szCs w:val="20"/>
                <w:lang w:bidi="ar-EG"/>
              </w:rPr>
            </w:pPr>
          </w:p>
        </w:tc>
        <w:tc>
          <w:tcPr>
            <w:tcW w:w="935" w:type="dxa"/>
            <w:vMerge/>
            <w:vAlign w:val="center"/>
            <w:hideMark/>
          </w:tcPr>
          <w:p w14:paraId="437768BD" w14:textId="77777777" w:rsidR="005A2A45" w:rsidRPr="00CC0403" w:rsidRDefault="005A2A45" w:rsidP="00543B4E">
            <w:pPr>
              <w:bidi/>
              <w:ind w:left="-1"/>
              <w:jc w:val="center"/>
              <w:rPr>
                <w:rFonts w:ascii="Simplified Arabic" w:hAnsi="Simplified Arabic" w:cs="Simplified Arabic"/>
                <w:b/>
                <w:bCs/>
                <w:color w:val="000000" w:themeColor="text1"/>
                <w:sz w:val="20"/>
                <w:szCs w:val="20"/>
                <w:lang w:bidi="ar-EG"/>
              </w:rPr>
            </w:pPr>
          </w:p>
        </w:tc>
        <w:tc>
          <w:tcPr>
            <w:tcW w:w="4374" w:type="dxa"/>
            <w:vMerge/>
            <w:vAlign w:val="center"/>
            <w:hideMark/>
          </w:tcPr>
          <w:p w14:paraId="56F9F3AD" w14:textId="77777777" w:rsidR="005A2A45" w:rsidRPr="00CC0403" w:rsidRDefault="005A2A45" w:rsidP="00543B4E">
            <w:pPr>
              <w:bidi/>
              <w:ind w:left="-1"/>
              <w:jc w:val="center"/>
              <w:rPr>
                <w:rFonts w:ascii="Simplified Arabic" w:hAnsi="Simplified Arabic" w:cs="Simplified Arabic"/>
                <w:b/>
                <w:bCs/>
                <w:color w:val="000000" w:themeColor="text1"/>
                <w:sz w:val="20"/>
                <w:szCs w:val="20"/>
                <w:lang w:bidi="ar-EG"/>
              </w:rPr>
            </w:pPr>
          </w:p>
        </w:tc>
        <w:tc>
          <w:tcPr>
            <w:tcW w:w="236" w:type="dxa"/>
            <w:gridSpan w:val="2"/>
            <w:vMerge/>
            <w:vAlign w:val="center"/>
            <w:hideMark/>
          </w:tcPr>
          <w:p w14:paraId="4E060598" w14:textId="77777777" w:rsidR="005A2A45" w:rsidRPr="00CC0403" w:rsidRDefault="005A2A45" w:rsidP="00543B4E">
            <w:pPr>
              <w:bidi/>
              <w:ind w:left="-1"/>
              <w:jc w:val="center"/>
              <w:rPr>
                <w:rFonts w:ascii="Simplified Arabic" w:hAnsi="Simplified Arabic" w:cs="Simplified Arabic"/>
                <w:b/>
                <w:bCs/>
                <w:color w:val="000000" w:themeColor="text1"/>
                <w:sz w:val="20"/>
                <w:szCs w:val="20"/>
                <w:lang w:bidi="ar-EG"/>
              </w:rPr>
            </w:pPr>
          </w:p>
        </w:tc>
      </w:tr>
      <w:tr w:rsidR="005A2A45" w:rsidRPr="00CC0403" w14:paraId="6667CDD1" w14:textId="77777777" w:rsidTr="00DB0201">
        <w:trPr>
          <w:trHeight w:val="285"/>
          <w:jc w:val="center"/>
        </w:trPr>
        <w:tc>
          <w:tcPr>
            <w:tcW w:w="959" w:type="dxa"/>
            <w:shd w:val="clear" w:color="auto" w:fill="auto"/>
            <w:noWrap/>
            <w:vAlign w:val="center"/>
          </w:tcPr>
          <w:p w14:paraId="314B8FDF" w14:textId="77777777" w:rsidR="005A2A45" w:rsidRPr="00CC0403" w:rsidRDefault="005A2A45" w:rsidP="00543B4E">
            <w:pPr>
              <w:bidi/>
              <w:ind w:left="-1"/>
              <w:jc w:val="center"/>
              <w:rPr>
                <w:rFonts w:ascii="Simplified Arabic" w:hAnsi="Simplified Arabic" w:cs="Simplified Arabic"/>
                <w:color w:val="000000" w:themeColor="text1"/>
                <w:sz w:val="20"/>
                <w:szCs w:val="20"/>
                <w:rtl/>
                <w:lang w:bidi="ar-EG"/>
              </w:rPr>
            </w:pPr>
            <w:r w:rsidRPr="00CC0403">
              <w:rPr>
                <w:rFonts w:ascii="Simplified Arabic" w:hAnsi="Simplified Arabic" w:cs="Simplified Arabic"/>
                <w:color w:val="000000" w:themeColor="text1"/>
                <w:sz w:val="20"/>
                <w:szCs w:val="20"/>
                <w:rtl/>
                <w:lang w:bidi="ar-EG"/>
              </w:rPr>
              <w:t>1</w:t>
            </w:r>
          </w:p>
        </w:tc>
        <w:tc>
          <w:tcPr>
            <w:tcW w:w="1134" w:type="dxa"/>
            <w:shd w:val="clear" w:color="auto" w:fill="auto"/>
            <w:noWrap/>
            <w:vAlign w:val="center"/>
            <w:hideMark/>
          </w:tcPr>
          <w:p w14:paraId="3ADB2A24" w14:textId="77777777" w:rsidR="005A2A45" w:rsidRPr="00CC0403" w:rsidRDefault="005A2A45" w:rsidP="00543B4E">
            <w:pPr>
              <w:bidi/>
              <w:ind w:left="-1"/>
              <w:jc w:val="center"/>
              <w:rPr>
                <w:rFonts w:ascii="Simplified Arabic" w:hAnsi="Simplified Arabic" w:cs="Simplified Arabic"/>
                <w:color w:val="000000" w:themeColor="text1"/>
                <w:sz w:val="20"/>
                <w:szCs w:val="20"/>
                <w:lang w:bidi="ar-EG"/>
              </w:rPr>
            </w:pPr>
            <w:r w:rsidRPr="00CC0403">
              <w:rPr>
                <w:rFonts w:ascii="Simplified Arabic" w:hAnsi="Simplified Arabic" w:cs="Simplified Arabic"/>
                <w:color w:val="000000" w:themeColor="text1"/>
                <w:sz w:val="20"/>
                <w:szCs w:val="20"/>
                <w:rtl/>
                <w:lang w:bidi="ar-EG"/>
              </w:rPr>
              <w:t>مرتفع</w:t>
            </w:r>
          </w:p>
        </w:tc>
        <w:tc>
          <w:tcPr>
            <w:tcW w:w="1030" w:type="dxa"/>
            <w:shd w:val="clear" w:color="auto" w:fill="auto"/>
            <w:noWrap/>
            <w:vAlign w:val="center"/>
          </w:tcPr>
          <w:p w14:paraId="04EC6F8A" w14:textId="77777777" w:rsidR="005A2A45" w:rsidRPr="00CC0403" w:rsidRDefault="005A2A45" w:rsidP="00543B4E">
            <w:pPr>
              <w:bidi/>
              <w:ind w:left="-1"/>
              <w:jc w:val="center"/>
              <w:rPr>
                <w:rFonts w:ascii="Simplified Arabic" w:hAnsi="Simplified Arabic" w:cs="Simplified Arabic"/>
                <w:color w:val="000000" w:themeColor="text1"/>
                <w:sz w:val="20"/>
                <w:szCs w:val="20"/>
                <w:rtl/>
                <w:lang w:bidi="ar-EG"/>
              </w:rPr>
            </w:pPr>
            <w:r w:rsidRPr="00CC0403">
              <w:rPr>
                <w:rFonts w:ascii="Simplified Arabic" w:hAnsi="Simplified Arabic" w:cs="Simplified Arabic"/>
                <w:color w:val="000000" w:themeColor="text1"/>
                <w:sz w:val="20"/>
                <w:szCs w:val="20"/>
                <w:rtl/>
                <w:lang w:bidi="ar-EG"/>
              </w:rPr>
              <w:t>0.692</w:t>
            </w:r>
          </w:p>
        </w:tc>
        <w:tc>
          <w:tcPr>
            <w:tcW w:w="935" w:type="dxa"/>
            <w:shd w:val="clear" w:color="auto" w:fill="auto"/>
            <w:noWrap/>
            <w:vAlign w:val="center"/>
          </w:tcPr>
          <w:p w14:paraId="7D7FA70B" w14:textId="77777777" w:rsidR="005A2A45" w:rsidRPr="00CC0403" w:rsidRDefault="005A2A45" w:rsidP="00543B4E">
            <w:pPr>
              <w:bidi/>
              <w:ind w:left="-1"/>
              <w:jc w:val="center"/>
              <w:rPr>
                <w:rFonts w:ascii="Simplified Arabic" w:hAnsi="Simplified Arabic" w:cs="Simplified Arabic"/>
                <w:color w:val="000000" w:themeColor="text1"/>
                <w:sz w:val="20"/>
                <w:szCs w:val="20"/>
                <w:lang w:bidi="ar-EG"/>
              </w:rPr>
            </w:pPr>
            <w:r w:rsidRPr="00CC0403">
              <w:rPr>
                <w:rFonts w:ascii="Simplified Arabic" w:hAnsi="Simplified Arabic" w:cs="Simplified Arabic"/>
                <w:color w:val="000000" w:themeColor="text1"/>
                <w:sz w:val="20"/>
                <w:szCs w:val="20"/>
                <w:rtl/>
                <w:lang w:bidi="ar-EG"/>
              </w:rPr>
              <w:t>4.56</w:t>
            </w:r>
          </w:p>
        </w:tc>
        <w:tc>
          <w:tcPr>
            <w:tcW w:w="4374" w:type="dxa"/>
            <w:shd w:val="clear" w:color="auto" w:fill="auto"/>
            <w:vAlign w:val="center"/>
          </w:tcPr>
          <w:p w14:paraId="25384DC1" w14:textId="77777777" w:rsidR="005A2A45" w:rsidRPr="00CC0403" w:rsidRDefault="005A2A45" w:rsidP="00543B4E">
            <w:pPr>
              <w:bidi/>
              <w:ind w:left="-1"/>
              <w:jc w:val="both"/>
              <w:rPr>
                <w:rFonts w:ascii="Simplified Arabic" w:hAnsi="Simplified Arabic" w:cs="Simplified Arabic"/>
                <w:b/>
                <w:bCs/>
                <w:color w:val="000000" w:themeColor="text1"/>
                <w:sz w:val="20"/>
                <w:szCs w:val="20"/>
                <w:lang w:bidi="ar-EG"/>
              </w:rPr>
            </w:pPr>
            <w:r w:rsidRPr="00CC0403">
              <w:rPr>
                <w:rFonts w:ascii="Simplified Arabic" w:hAnsi="Simplified Arabic" w:cs="Simplified Arabic"/>
                <w:b/>
                <w:bCs/>
                <w:color w:val="000000" w:themeColor="text1"/>
                <w:sz w:val="20"/>
                <w:szCs w:val="20"/>
                <w:rtl/>
                <w:lang w:bidi="ar-EG"/>
              </w:rPr>
              <w:t>أتابع مع طفلي يومياً واجباته قبل جائحة كورونا</w:t>
            </w:r>
          </w:p>
        </w:tc>
        <w:tc>
          <w:tcPr>
            <w:tcW w:w="236" w:type="dxa"/>
            <w:gridSpan w:val="2"/>
            <w:shd w:val="clear" w:color="auto" w:fill="auto"/>
            <w:noWrap/>
            <w:vAlign w:val="center"/>
          </w:tcPr>
          <w:p w14:paraId="7C0BA938" w14:textId="77777777" w:rsidR="005A2A45" w:rsidRPr="00CC0403" w:rsidRDefault="005A2A45" w:rsidP="00543B4E">
            <w:pPr>
              <w:bidi/>
              <w:ind w:left="-1"/>
              <w:jc w:val="both"/>
              <w:rPr>
                <w:rFonts w:ascii="Simplified Arabic" w:hAnsi="Simplified Arabic" w:cs="Simplified Arabic"/>
                <w:color w:val="000000" w:themeColor="text1"/>
                <w:sz w:val="20"/>
                <w:szCs w:val="20"/>
                <w:lang w:bidi="ar-EG"/>
              </w:rPr>
            </w:pPr>
            <w:r w:rsidRPr="00CC0403">
              <w:rPr>
                <w:rFonts w:ascii="Simplified Arabic" w:hAnsi="Simplified Arabic" w:cs="Simplified Arabic"/>
                <w:color w:val="000000" w:themeColor="text1"/>
                <w:sz w:val="20"/>
                <w:szCs w:val="20"/>
                <w:rtl/>
                <w:lang w:bidi="ar-EG"/>
              </w:rPr>
              <w:t>1</w:t>
            </w:r>
          </w:p>
        </w:tc>
      </w:tr>
      <w:tr w:rsidR="005A2A45" w:rsidRPr="00CC0403" w14:paraId="30236A82" w14:textId="77777777" w:rsidTr="00DB0201">
        <w:trPr>
          <w:trHeight w:val="281"/>
          <w:jc w:val="center"/>
        </w:trPr>
        <w:tc>
          <w:tcPr>
            <w:tcW w:w="959" w:type="dxa"/>
            <w:shd w:val="clear" w:color="auto" w:fill="auto"/>
            <w:noWrap/>
            <w:vAlign w:val="center"/>
          </w:tcPr>
          <w:p w14:paraId="374FAA29" w14:textId="77777777" w:rsidR="005A2A45" w:rsidRPr="00CC0403" w:rsidRDefault="005A2A45" w:rsidP="00543B4E">
            <w:pPr>
              <w:bidi/>
              <w:ind w:left="-1"/>
              <w:jc w:val="center"/>
              <w:rPr>
                <w:rFonts w:ascii="Simplified Arabic" w:hAnsi="Simplified Arabic" w:cs="Simplified Arabic"/>
                <w:color w:val="000000" w:themeColor="text1"/>
                <w:sz w:val="20"/>
                <w:szCs w:val="20"/>
                <w:lang w:bidi="ar-EG"/>
              </w:rPr>
            </w:pPr>
            <w:r w:rsidRPr="00CC0403">
              <w:rPr>
                <w:rFonts w:ascii="Simplified Arabic" w:hAnsi="Simplified Arabic" w:cs="Simplified Arabic"/>
                <w:color w:val="000000" w:themeColor="text1"/>
                <w:sz w:val="20"/>
                <w:szCs w:val="20"/>
                <w:rtl/>
                <w:lang w:bidi="ar-EG"/>
              </w:rPr>
              <w:t>2</w:t>
            </w:r>
          </w:p>
        </w:tc>
        <w:tc>
          <w:tcPr>
            <w:tcW w:w="1134" w:type="dxa"/>
            <w:shd w:val="clear" w:color="auto" w:fill="auto"/>
            <w:noWrap/>
            <w:vAlign w:val="center"/>
          </w:tcPr>
          <w:p w14:paraId="063FBB91" w14:textId="77777777" w:rsidR="005A2A45" w:rsidRPr="00CC0403" w:rsidRDefault="005A2A45" w:rsidP="00543B4E">
            <w:pPr>
              <w:bidi/>
              <w:ind w:left="-1"/>
              <w:jc w:val="center"/>
              <w:rPr>
                <w:rFonts w:ascii="Simplified Arabic" w:hAnsi="Simplified Arabic" w:cs="Simplified Arabic"/>
                <w:color w:val="000000" w:themeColor="text1"/>
                <w:sz w:val="20"/>
                <w:szCs w:val="20"/>
                <w:lang w:bidi="ar-EG"/>
              </w:rPr>
            </w:pPr>
            <w:r w:rsidRPr="00CC0403">
              <w:rPr>
                <w:rFonts w:ascii="Simplified Arabic" w:hAnsi="Simplified Arabic" w:cs="Simplified Arabic"/>
                <w:color w:val="000000" w:themeColor="text1"/>
                <w:sz w:val="20"/>
                <w:szCs w:val="20"/>
                <w:rtl/>
                <w:lang w:bidi="ar-EG"/>
              </w:rPr>
              <w:t>مرتفع</w:t>
            </w:r>
          </w:p>
        </w:tc>
        <w:tc>
          <w:tcPr>
            <w:tcW w:w="1030" w:type="dxa"/>
            <w:shd w:val="clear" w:color="auto" w:fill="auto"/>
            <w:noWrap/>
            <w:vAlign w:val="center"/>
          </w:tcPr>
          <w:p w14:paraId="560B66E4" w14:textId="77777777" w:rsidR="005A2A45" w:rsidRPr="00CC0403" w:rsidRDefault="005A2A45" w:rsidP="00543B4E">
            <w:pPr>
              <w:bidi/>
              <w:ind w:left="-1"/>
              <w:jc w:val="center"/>
              <w:rPr>
                <w:rFonts w:ascii="Simplified Arabic" w:hAnsi="Simplified Arabic" w:cs="Simplified Arabic"/>
                <w:color w:val="000000" w:themeColor="text1"/>
                <w:sz w:val="20"/>
                <w:szCs w:val="20"/>
                <w:lang w:bidi="ar-EG"/>
              </w:rPr>
            </w:pPr>
            <w:r w:rsidRPr="00CC0403">
              <w:rPr>
                <w:rFonts w:ascii="Simplified Arabic" w:hAnsi="Simplified Arabic" w:cs="Simplified Arabic"/>
                <w:color w:val="000000" w:themeColor="text1"/>
                <w:sz w:val="20"/>
                <w:szCs w:val="20"/>
                <w:rtl/>
                <w:lang w:bidi="ar-EG"/>
              </w:rPr>
              <w:t>1.130</w:t>
            </w:r>
          </w:p>
        </w:tc>
        <w:tc>
          <w:tcPr>
            <w:tcW w:w="935" w:type="dxa"/>
            <w:shd w:val="clear" w:color="auto" w:fill="auto"/>
            <w:noWrap/>
            <w:vAlign w:val="center"/>
          </w:tcPr>
          <w:p w14:paraId="0E772208" w14:textId="77777777" w:rsidR="005A2A45" w:rsidRPr="00CC0403" w:rsidRDefault="005A2A45" w:rsidP="00543B4E">
            <w:pPr>
              <w:bidi/>
              <w:ind w:left="-1"/>
              <w:jc w:val="center"/>
              <w:rPr>
                <w:rFonts w:ascii="Simplified Arabic" w:hAnsi="Simplified Arabic" w:cs="Simplified Arabic"/>
                <w:color w:val="000000" w:themeColor="text1"/>
                <w:sz w:val="20"/>
                <w:szCs w:val="20"/>
                <w:lang w:bidi="ar-EG"/>
              </w:rPr>
            </w:pPr>
            <w:r w:rsidRPr="00CC0403">
              <w:rPr>
                <w:rFonts w:ascii="Simplified Arabic" w:hAnsi="Simplified Arabic" w:cs="Simplified Arabic"/>
                <w:color w:val="000000" w:themeColor="text1"/>
                <w:sz w:val="20"/>
                <w:szCs w:val="20"/>
                <w:rtl/>
                <w:lang w:bidi="ar-EG"/>
              </w:rPr>
              <w:t>4.01</w:t>
            </w:r>
          </w:p>
        </w:tc>
        <w:tc>
          <w:tcPr>
            <w:tcW w:w="4374" w:type="dxa"/>
            <w:shd w:val="clear" w:color="auto" w:fill="auto"/>
            <w:vAlign w:val="center"/>
          </w:tcPr>
          <w:p w14:paraId="0B614149" w14:textId="77777777" w:rsidR="005A2A45" w:rsidRPr="00CC0403" w:rsidRDefault="005A2A45" w:rsidP="00543B4E">
            <w:pPr>
              <w:bidi/>
              <w:ind w:left="-1"/>
              <w:jc w:val="both"/>
              <w:rPr>
                <w:rFonts w:ascii="Simplified Arabic" w:hAnsi="Simplified Arabic" w:cs="Simplified Arabic"/>
                <w:b/>
                <w:bCs/>
                <w:color w:val="000000" w:themeColor="text1"/>
                <w:sz w:val="20"/>
                <w:szCs w:val="20"/>
                <w:lang w:bidi="ar-EG"/>
              </w:rPr>
            </w:pPr>
            <w:r w:rsidRPr="00CC0403">
              <w:rPr>
                <w:rFonts w:ascii="Simplified Arabic" w:hAnsi="Simplified Arabic" w:cs="Simplified Arabic"/>
                <w:b/>
                <w:bCs/>
                <w:color w:val="000000" w:themeColor="text1"/>
                <w:sz w:val="20"/>
                <w:szCs w:val="20"/>
                <w:rtl/>
                <w:lang w:bidi="ar-EG"/>
              </w:rPr>
              <w:t>قبل جائحة كورونا كنت أقضي ما يقارب ساعتين يومياً أو أقل في متابعة تعليم طفلي</w:t>
            </w:r>
          </w:p>
        </w:tc>
        <w:tc>
          <w:tcPr>
            <w:tcW w:w="236" w:type="dxa"/>
            <w:gridSpan w:val="2"/>
            <w:shd w:val="clear" w:color="auto" w:fill="auto"/>
            <w:noWrap/>
            <w:vAlign w:val="center"/>
          </w:tcPr>
          <w:p w14:paraId="2D123FB9" w14:textId="77777777" w:rsidR="005A2A45" w:rsidRPr="00CC0403" w:rsidRDefault="005A2A45" w:rsidP="00543B4E">
            <w:pPr>
              <w:bidi/>
              <w:ind w:left="-1"/>
              <w:jc w:val="both"/>
              <w:rPr>
                <w:rFonts w:ascii="Simplified Arabic" w:hAnsi="Simplified Arabic" w:cs="Simplified Arabic"/>
                <w:color w:val="000000" w:themeColor="text1"/>
                <w:sz w:val="20"/>
                <w:szCs w:val="20"/>
                <w:lang w:bidi="ar-EG"/>
              </w:rPr>
            </w:pPr>
            <w:r w:rsidRPr="00CC0403">
              <w:rPr>
                <w:rFonts w:ascii="Simplified Arabic" w:hAnsi="Simplified Arabic" w:cs="Simplified Arabic"/>
                <w:color w:val="000000" w:themeColor="text1"/>
                <w:sz w:val="20"/>
                <w:szCs w:val="20"/>
                <w:rtl/>
                <w:lang w:bidi="ar-EG"/>
              </w:rPr>
              <w:t>2</w:t>
            </w:r>
          </w:p>
        </w:tc>
      </w:tr>
      <w:tr w:rsidR="005A2A45" w:rsidRPr="00CC0403" w14:paraId="08D88A3C" w14:textId="77777777" w:rsidTr="00DB0201">
        <w:trPr>
          <w:trHeight w:val="281"/>
          <w:jc w:val="center"/>
        </w:trPr>
        <w:tc>
          <w:tcPr>
            <w:tcW w:w="959" w:type="dxa"/>
            <w:shd w:val="clear" w:color="auto" w:fill="auto"/>
            <w:noWrap/>
            <w:vAlign w:val="center"/>
          </w:tcPr>
          <w:p w14:paraId="59B9CFF2" w14:textId="77777777" w:rsidR="005A2A45" w:rsidRPr="00CC0403" w:rsidRDefault="005A2A45" w:rsidP="00543B4E">
            <w:pPr>
              <w:bidi/>
              <w:ind w:left="-1"/>
              <w:jc w:val="center"/>
              <w:rPr>
                <w:rFonts w:ascii="Simplified Arabic" w:hAnsi="Simplified Arabic" w:cs="Simplified Arabic"/>
                <w:color w:val="000000" w:themeColor="text1"/>
                <w:sz w:val="20"/>
                <w:szCs w:val="20"/>
                <w:lang w:bidi="ar-EG"/>
              </w:rPr>
            </w:pPr>
            <w:r w:rsidRPr="00CC0403">
              <w:rPr>
                <w:rFonts w:ascii="Simplified Arabic" w:hAnsi="Simplified Arabic" w:cs="Simplified Arabic"/>
                <w:color w:val="000000" w:themeColor="text1"/>
                <w:sz w:val="20"/>
                <w:szCs w:val="20"/>
                <w:rtl/>
                <w:lang w:bidi="ar-EG"/>
              </w:rPr>
              <w:lastRenderedPageBreak/>
              <w:t>4</w:t>
            </w:r>
          </w:p>
        </w:tc>
        <w:tc>
          <w:tcPr>
            <w:tcW w:w="1134" w:type="dxa"/>
            <w:shd w:val="clear" w:color="auto" w:fill="auto"/>
            <w:noWrap/>
            <w:vAlign w:val="center"/>
          </w:tcPr>
          <w:p w14:paraId="486B6522" w14:textId="77777777" w:rsidR="005A2A45" w:rsidRPr="00CC0403" w:rsidRDefault="005A2A45" w:rsidP="00543B4E">
            <w:pPr>
              <w:bidi/>
              <w:ind w:left="-1"/>
              <w:jc w:val="center"/>
              <w:rPr>
                <w:rFonts w:ascii="Simplified Arabic" w:hAnsi="Simplified Arabic" w:cs="Simplified Arabic"/>
                <w:color w:val="000000" w:themeColor="text1"/>
                <w:sz w:val="20"/>
                <w:szCs w:val="20"/>
                <w:lang w:bidi="ar-EG"/>
              </w:rPr>
            </w:pPr>
            <w:r w:rsidRPr="00CC0403">
              <w:rPr>
                <w:rFonts w:ascii="Simplified Arabic" w:hAnsi="Simplified Arabic" w:cs="Simplified Arabic"/>
                <w:color w:val="000000" w:themeColor="text1"/>
                <w:sz w:val="20"/>
                <w:szCs w:val="20"/>
                <w:rtl/>
                <w:lang w:bidi="ar-EG"/>
              </w:rPr>
              <w:t>متوسط</w:t>
            </w:r>
          </w:p>
        </w:tc>
        <w:tc>
          <w:tcPr>
            <w:tcW w:w="1030" w:type="dxa"/>
            <w:shd w:val="clear" w:color="auto" w:fill="auto"/>
            <w:noWrap/>
            <w:vAlign w:val="center"/>
          </w:tcPr>
          <w:p w14:paraId="5B13AA9B" w14:textId="77777777" w:rsidR="005A2A45" w:rsidRPr="00CC0403" w:rsidRDefault="005A2A45" w:rsidP="00543B4E">
            <w:pPr>
              <w:bidi/>
              <w:ind w:left="-1"/>
              <w:jc w:val="center"/>
              <w:rPr>
                <w:rFonts w:ascii="Simplified Arabic" w:hAnsi="Simplified Arabic" w:cs="Simplified Arabic"/>
                <w:color w:val="000000" w:themeColor="text1"/>
                <w:sz w:val="20"/>
                <w:szCs w:val="20"/>
                <w:lang w:bidi="ar-EG"/>
              </w:rPr>
            </w:pPr>
            <w:r w:rsidRPr="00CC0403">
              <w:rPr>
                <w:rFonts w:ascii="Simplified Arabic" w:hAnsi="Simplified Arabic" w:cs="Simplified Arabic"/>
                <w:color w:val="000000" w:themeColor="text1"/>
                <w:sz w:val="20"/>
                <w:szCs w:val="20"/>
                <w:rtl/>
                <w:lang w:bidi="ar-EG"/>
              </w:rPr>
              <w:t>1.220</w:t>
            </w:r>
          </w:p>
        </w:tc>
        <w:tc>
          <w:tcPr>
            <w:tcW w:w="935" w:type="dxa"/>
            <w:shd w:val="clear" w:color="auto" w:fill="auto"/>
            <w:noWrap/>
            <w:vAlign w:val="center"/>
          </w:tcPr>
          <w:p w14:paraId="1C84F3AC" w14:textId="77777777" w:rsidR="005A2A45" w:rsidRPr="00CC0403" w:rsidRDefault="005A2A45" w:rsidP="00543B4E">
            <w:pPr>
              <w:bidi/>
              <w:ind w:left="-1"/>
              <w:jc w:val="center"/>
              <w:rPr>
                <w:rFonts w:ascii="Simplified Arabic" w:hAnsi="Simplified Arabic" w:cs="Simplified Arabic"/>
                <w:color w:val="000000" w:themeColor="text1"/>
                <w:sz w:val="20"/>
                <w:szCs w:val="20"/>
                <w:rtl/>
                <w:lang w:bidi="ar-EG"/>
              </w:rPr>
            </w:pPr>
            <w:r w:rsidRPr="00CC0403">
              <w:rPr>
                <w:rFonts w:ascii="Simplified Arabic" w:hAnsi="Simplified Arabic" w:cs="Simplified Arabic"/>
                <w:color w:val="000000" w:themeColor="text1"/>
                <w:sz w:val="20"/>
                <w:szCs w:val="20"/>
                <w:rtl/>
                <w:lang w:bidi="ar-EG"/>
              </w:rPr>
              <w:t>3.36</w:t>
            </w:r>
          </w:p>
        </w:tc>
        <w:tc>
          <w:tcPr>
            <w:tcW w:w="4374" w:type="dxa"/>
            <w:shd w:val="clear" w:color="auto" w:fill="auto"/>
            <w:vAlign w:val="center"/>
          </w:tcPr>
          <w:p w14:paraId="3384CE86" w14:textId="77777777" w:rsidR="005A2A45" w:rsidRPr="00CC0403" w:rsidRDefault="005A2A45" w:rsidP="00543B4E">
            <w:pPr>
              <w:bidi/>
              <w:ind w:left="-1"/>
              <w:jc w:val="both"/>
              <w:rPr>
                <w:rFonts w:ascii="Simplified Arabic" w:hAnsi="Simplified Arabic" w:cs="Simplified Arabic"/>
                <w:b/>
                <w:bCs/>
                <w:color w:val="000000" w:themeColor="text1"/>
                <w:sz w:val="20"/>
                <w:szCs w:val="20"/>
                <w:lang w:bidi="ar-EG"/>
              </w:rPr>
            </w:pPr>
            <w:r w:rsidRPr="00CC0403">
              <w:rPr>
                <w:rFonts w:ascii="Simplified Arabic" w:hAnsi="Simplified Arabic" w:cs="Simplified Arabic"/>
                <w:b/>
                <w:bCs/>
                <w:color w:val="000000" w:themeColor="text1"/>
                <w:sz w:val="20"/>
                <w:szCs w:val="20"/>
                <w:rtl/>
                <w:lang w:bidi="ar-EG"/>
              </w:rPr>
              <w:t>قبل جائحة كورونا كنت أقضي ما يقارب ثلاث ساعات فأكثر في متابعة تعليم طفلي</w:t>
            </w:r>
          </w:p>
        </w:tc>
        <w:tc>
          <w:tcPr>
            <w:tcW w:w="236" w:type="dxa"/>
            <w:gridSpan w:val="2"/>
            <w:shd w:val="clear" w:color="auto" w:fill="auto"/>
            <w:noWrap/>
            <w:vAlign w:val="center"/>
          </w:tcPr>
          <w:p w14:paraId="08F3B7A2" w14:textId="77777777" w:rsidR="005A2A45" w:rsidRPr="00CC0403" w:rsidRDefault="005A2A45" w:rsidP="00543B4E">
            <w:pPr>
              <w:bidi/>
              <w:ind w:left="-1"/>
              <w:jc w:val="both"/>
              <w:rPr>
                <w:rFonts w:ascii="Simplified Arabic" w:hAnsi="Simplified Arabic" w:cs="Simplified Arabic"/>
                <w:color w:val="000000" w:themeColor="text1"/>
                <w:sz w:val="20"/>
                <w:szCs w:val="20"/>
                <w:lang w:bidi="ar-EG"/>
              </w:rPr>
            </w:pPr>
            <w:r w:rsidRPr="00CC0403">
              <w:rPr>
                <w:rFonts w:ascii="Simplified Arabic" w:hAnsi="Simplified Arabic" w:cs="Simplified Arabic"/>
                <w:color w:val="000000" w:themeColor="text1"/>
                <w:sz w:val="20"/>
                <w:szCs w:val="20"/>
                <w:rtl/>
                <w:lang w:bidi="ar-EG"/>
              </w:rPr>
              <w:t>3</w:t>
            </w:r>
          </w:p>
        </w:tc>
      </w:tr>
      <w:tr w:rsidR="005A2A45" w:rsidRPr="00CC0403" w14:paraId="4F487F1F" w14:textId="77777777" w:rsidTr="00DB0201">
        <w:trPr>
          <w:trHeight w:val="281"/>
          <w:jc w:val="center"/>
        </w:trPr>
        <w:tc>
          <w:tcPr>
            <w:tcW w:w="959" w:type="dxa"/>
            <w:shd w:val="clear" w:color="auto" w:fill="auto"/>
            <w:noWrap/>
            <w:vAlign w:val="center"/>
          </w:tcPr>
          <w:p w14:paraId="763BE51A" w14:textId="77777777" w:rsidR="005A2A45" w:rsidRPr="00CC0403" w:rsidRDefault="005A2A45" w:rsidP="00543B4E">
            <w:pPr>
              <w:bidi/>
              <w:ind w:left="-1"/>
              <w:jc w:val="center"/>
              <w:rPr>
                <w:rFonts w:ascii="Simplified Arabic" w:hAnsi="Simplified Arabic" w:cs="Simplified Arabic"/>
                <w:color w:val="000000" w:themeColor="text1"/>
                <w:sz w:val="20"/>
                <w:szCs w:val="20"/>
                <w:lang w:bidi="ar-EG"/>
              </w:rPr>
            </w:pPr>
            <w:r w:rsidRPr="00CC0403">
              <w:rPr>
                <w:rFonts w:ascii="Simplified Arabic" w:hAnsi="Simplified Arabic" w:cs="Simplified Arabic"/>
                <w:color w:val="000000" w:themeColor="text1"/>
                <w:sz w:val="20"/>
                <w:szCs w:val="20"/>
                <w:rtl/>
                <w:lang w:bidi="ar-EG"/>
              </w:rPr>
              <w:t>5</w:t>
            </w:r>
          </w:p>
        </w:tc>
        <w:tc>
          <w:tcPr>
            <w:tcW w:w="1134" w:type="dxa"/>
            <w:shd w:val="clear" w:color="auto" w:fill="auto"/>
            <w:noWrap/>
            <w:vAlign w:val="center"/>
          </w:tcPr>
          <w:p w14:paraId="72D11752" w14:textId="77777777" w:rsidR="005A2A45" w:rsidRPr="00CC0403" w:rsidRDefault="005A2A45" w:rsidP="00543B4E">
            <w:pPr>
              <w:bidi/>
              <w:ind w:left="-1"/>
              <w:jc w:val="center"/>
              <w:rPr>
                <w:rFonts w:ascii="Simplified Arabic" w:hAnsi="Simplified Arabic" w:cs="Simplified Arabic"/>
                <w:color w:val="000000" w:themeColor="text1"/>
                <w:sz w:val="20"/>
                <w:szCs w:val="20"/>
                <w:lang w:bidi="ar-EG"/>
              </w:rPr>
            </w:pPr>
            <w:r w:rsidRPr="00CC0403">
              <w:rPr>
                <w:rFonts w:ascii="Simplified Arabic" w:hAnsi="Simplified Arabic" w:cs="Simplified Arabic"/>
                <w:color w:val="000000" w:themeColor="text1"/>
                <w:sz w:val="20"/>
                <w:szCs w:val="20"/>
                <w:rtl/>
                <w:lang w:bidi="ar-EG"/>
              </w:rPr>
              <w:t>منخفض</w:t>
            </w:r>
          </w:p>
        </w:tc>
        <w:tc>
          <w:tcPr>
            <w:tcW w:w="1030" w:type="dxa"/>
            <w:shd w:val="clear" w:color="auto" w:fill="auto"/>
            <w:noWrap/>
            <w:vAlign w:val="center"/>
          </w:tcPr>
          <w:p w14:paraId="5A788ED0" w14:textId="77777777" w:rsidR="005A2A45" w:rsidRPr="00CC0403" w:rsidRDefault="005A2A45" w:rsidP="00543B4E">
            <w:pPr>
              <w:bidi/>
              <w:ind w:left="-1"/>
              <w:jc w:val="center"/>
              <w:rPr>
                <w:rFonts w:ascii="Simplified Arabic" w:hAnsi="Simplified Arabic" w:cs="Simplified Arabic"/>
                <w:color w:val="000000" w:themeColor="text1"/>
                <w:sz w:val="20"/>
                <w:szCs w:val="20"/>
                <w:lang w:bidi="ar-EG"/>
              </w:rPr>
            </w:pPr>
            <w:r w:rsidRPr="00CC0403">
              <w:rPr>
                <w:rFonts w:ascii="Simplified Arabic" w:hAnsi="Simplified Arabic" w:cs="Simplified Arabic"/>
                <w:color w:val="000000" w:themeColor="text1"/>
                <w:sz w:val="20"/>
                <w:szCs w:val="20"/>
                <w:rtl/>
                <w:lang w:bidi="ar-EG"/>
              </w:rPr>
              <w:t>1.143</w:t>
            </w:r>
          </w:p>
        </w:tc>
        <w:tc>
          <w:tcPr>
            <w:tcW w:w="935" w:type="dxa"/>
            <w:shd w:val="clear" w:color="auto" w:fill="auto"/>
            <w:noWrap/>
            <w:vAlign w:val="center"/>
          </w:tcPr>
          <w:p w14:paraId="5E0B9C4D" w14:textId="77777777" w:rsidR="005A2A45" w:rsidRPr="00CC0403" w:rsidRDefault="005A2A45" w:rsidP="00543B4E">
            <w:pPr>
              <w:bidi/>
              <w:ind w:left="-1"/>
              <w:jc w:val="center"/>
              <w:rPr>
                <w:rFonts w:ascii="Simplified Arabic" w:hAnsi="Simplified Arabic" w:cs="Simplified Arabic"/>
                <w:color w:val="000000" w:themeColor="text1"/>
                <w:sz w:val="20"/>
                <w:szCs w:val="20"/>
                <w:lang w:bidi="ar-EG"/>
              </w:rPr>
            </w:pPr>
            <w:r w:rsidRPr="00CC0403">
              <w:rPr>
                <w:rFonts w:ascii="Simplified Arabic" w:hAnsi="Simplified Arabic" w:cs="Simplified Arabic"/>
                <w:color w:val="000000" w:themeColor="text1"/>
                <w:sz w:val="20"/>
                <w:szCs w:val="20"/>
                <w:rtl/>
                <w:lang w:bidi="ar-EG"/>
              </w:rPr>
              <w:t>2.13</w:t>
            </w:r>
          </w:p>
        </w:tc>
        <w:tc>
          <w:tcPr>
            <w:tcW w:w="4374" w:type="dxa"/>
            <w:shd w:val="clear" w:color="auto" w:fill="auto"/>
            <w:vAlign w:val="center"/>
          </w:tcPr>
          <w:p w14:paraId="7E780E89" w14:textId="77777777" w:rsidR="005A2A45" w:rsidRPr="00CC0403" w:rsidRDefault="005A2A45" w:rsidP="00543B4E">
            <w:pPr>
              <w:bidi/>
              <w:ind w:left="-1"/>
              <w:jc w:val="both"/>
              <w:rPr>
                <w:rFonts w:ascii="Simplified Arabic" w:hAnsi="Simplified Arabic" w:cs="Simplified Arabic"/>
                <w:b/>
                <w:bCs/>
                <w:color w:val="000000" w:themeColor="text1"/>
                <w:sz w:val="20"/>
                <w:szCs w:val="20"/>
                <w:lang w:bidi="ar-EG"/>
              </w:rPr>
            </w:pPr>
            <w:r w:rsidRPr="00CC0403">
              <w:rPr>
                <w:rFonts w:ascii="Simplified Arabic" w:hAnsi="Simplified Arabic" w:cs="Simplified Arabic"/>
                <w:b/>
                <w:bCs/>
                <w:color w:val="000000" w:themeColor="text1"/>
                <w:sz w:val="20"/>
                <w:szCs w:val="20"/>
                <w:rtl/>
                <w:lang w:bidi="ar-EG"/>
              </w:rPr>
              <w:t>قبل جائحة كورونا كنت أتابع طفلي بشكل أسبوعي فقط</w:t>
            </w:r>
          </w:p>
        </w:tc>
        <w:tc>
          <w:tcPr>
            <w:tcW w:w="236" w:type="dxa"/>
            <w:gridSpan w:val="2"/>
            <w:shd w:val="clear" w:color="auto" w:fill="auto"/>
            <w:noWrap/>
            <w:vAlign w:val="center"/>
          </w:tcPr>
          <w:p w14:paraId="5ED2926E" w14:textId="77777777" w:rsidR="005A2A45" w:rsidRPr="00CC0403" w:rsidRDefault="005A2A45" w:rsidP="00543B4E">
            <w:pPr>
              <w:bidi/>
              <w:ind w:left="-1"/>
              <w:jc w:val="both"/>
              <w:rPr>
                <w:rFonts w:ascii="Simplified Arabic" w:hAnsi="Simplified Arabic" w:cs="Simplified Arabic"/>
                <w:color w:val="000000" w:themeColor="text1"/>
                <w:sz w:val="20"/>
                <w:szCs w:val="20"/>
                <w:lang w:bidi="ar-EG"/>
              </w:rPr>
            </w:pPr>
            <w:r w:rsidRPr="00CC0403">
              <w:rPr>
                <w:rFonts w:ascii="Simplified Arabic" w:hAnsi="Simplified Arabic" w:cs="Simplified Arabic"/>
                <w:color w:val="000000" w:themeColor="text1"/>
                <w:sz w:val="20"/>
                <w:szCs w:val="20"/>
                <w:rtl/>
                <w:lang w:bidi="ar-EG"/>
              </w:rPr>
              <w:t>4</w:t>
            </w:r>
          </w:p>
        </w:tc>
      </w:tr>
      <w:tr w:rsidR="005A2A45" w:rsidRPr="00CC0403" w14:paraId="7B88A613" w14:textId="77777777" w:rsidTr="00DB0201">
        <w:trPr>
          <w:trHeight w:val="281"/>
          <w:jc w:val="center"/>
        </w:trPr>
        <w:tc>
          <w:tcPr>
            <w:tcW w:w="959" w:type="dxa"/>
            <w:shd w:val="clear" w:color="auto" w:fill="auto"/>
            <w:noWrap/>
            <w:vAlign w:val="center"/>
          </w:tcPr>
          <w:p w14:paraId="2B419716" w14:textId="77777777" w:rsidR="005A2A45" w:rsidRPr="00CC0403" w:rsidRDefault="005A2A45" w:rsidP="00543B4E">
            <w:pPr>
              <w:bidi/>
              <w:ind w:left="-1"/>
              <w:jc w:val="center"/>
              <w:rPr>
                <w:rFonts w:ascii="Simplified Arabic" w:hAnsi="Simplified Arabic" w:cs="Simplified Arabic"/>
                <w:color w:val="000000" w:themeColor="text1"/>
                <w:sz w:val="20"/>
                <w:szCs w:val="20"/>
                <w:lang w:bidi="ar-EG"/>
              </w:rPr>
            </w:pPr>
            <w:r w:rsidRPr="00CC0403">
              <w:rPr>
                <w:rFonts w:ascii="Simplified Arabic" w:hAnsi="Simplified Arabic" w:cs="Simplified Arabic"/>
                <w:color w:val="000000" w:themeColor="text1"/>
                <w:sz w:val="20"/>
                <w:szCs w:val="20"/>
                <w:rtl/>
                <w:lang w:bidi="ar-EG"/>
              </w:rPr>
              <w:t>3</w:t>
            </w:r>
          </w:p>
        </w:tc>
        <w:tc>
          <w:tcPr>
            <w:tcW w:w="1134" w:type="dxa"/>
            <w:shd w:val="clear" w:color="auto" w:fill="auto"/>
            <w:noWrap/>
            <w:vAlign w:val="center"/>
          </w:tcPr>
          <w:p w14:paraId="0E4E0422" w14:textId="77777777" w:rsidR="005A2A45" w:rsidRPr="00CC0403" w:rsidRDefault="005A2A45" w:rsidP="00543B4E">
            <w:pPr>
              <w:bidi/>
              <w:ind w:left="-1"/>
              <w:jc w:val="center"/>
              <w:rPr>
                <w:rFonts w:ascii="Simplified Arabic" w:hAnsi="Simplified Arabic" w:cs="Simplified Arabic"/>
                <w:color w:val="000000" w:themeColor="text1"/>
                <w:sz w:val="20"/>
                <w:szCs w:val="20"/>
                <w:lang w:bidi="ar-EG"/>
              </w:rPr>
            </w:pPr>
            <w:r w:rsidRPr="00CC0403">
              <w:rPr>
                <w:rFonts w:ascii="Simplified Arabic" w:hAnsi="Simplified Arabic" w:cs="Simplified Arabic"/>
                <w:color w:val="000000" w:themeColor="text1"/>
                <w:sz w:val="20"/>
                <w:szCs w:val="20"/>
                <w:rtl/>
                <w:lang w:bidi="ar-EG"/>
              </w:rPr>
              <w:t>مرتفع</w:t>
            </w:r>
          </w:p>
        </w:tc>
        <w:tc>
          <w:tcPr>
            <w:tcW w:w="1030" w:type="dxa"/>
            <w:shd w:val="clear" w:color="auto" w:fill="auto"/>
            <w:noWrap/>
            <w:vAlign w:val="center"/>
          </w:tcPr>
          <w:p w14:paraId="6201375C" w14:textId="77777777" w:rsidR="005A2A45" w:rsidRPr="00CC0403" w:rsidRDefault="005A2A45" w:rsidP="00543B4E">
            <w:pPr>
              <w:bidi/>
              <w:ind w:left="-1"/>
              <w:jc w:val="center"/>
              <w:rPr>
                <w:rFonts w:ascii="Simplified Arabic" w:hAnsi="Simplified Arabic" w:cs="Simplified Arabic"/>
                <w:color w:val="000000" w:themeColor="text1"/>
                <w:sz w:val="20"/>
                <w:szCs w:val="20"/>
                <w:rtl/>
                <w:lang w:bidi="ar-EG"/>
              </w:rPr>
            </w:pPr>
            <w:r w:rsidRPr="00CC0403">
              <w:rPr>
                <w:rFonts w:ascii="Simplified Arabic" w:hAnsi="Simplified Arabic" w:cs="Simplified Arabic"/>
                <w:color w:val="000000" w:themeColor="text1"/>
                <w:sz w:val="20"/>
                <w:szCs w:val="20"/>
                <w:rtl/>
                <w:lang w:bidi="ar-EG"/>
              </w:rPr>
              <w:t>0.940</w:t>
            </w:r>
          </w:p>
        </w:tc>
        <w:tc>
          <w:tcPr>
            <w:tcW w:w="935" w:type="dxa"/>
            <w:shd w:val="clear" w:color="auto" w:fill="auto"/>
            <w:noWrap/>
            <w:vAlign w:val="center"/>
          </w:tcPr>
          <w:p w14:paraId="63B5A84D" w14:textId="77777777" w:rsidR="005A2A45" w:rsidRPr="00CC0403" w:rsidRDefault="005A2A45" w:rsidP="00543B4E">
            <w:pPr>
              <w:bidi/>
              <w:ind w:left="-1"/>
              <w:jc w:val="center"/>
              <w:rPr>
                <w:rFonts w:ascii="Simplified Arabic" w:hAnsi="Simplified Arabic" w:cs="Simplified Arabic"/>
                <w:color w:val="000000" w:themeColor="text1"/>
                <w:sz w:val="20"/>
                <w:szCs w:val="20"/>
                <w:lang w:bidi="ar-EG"/>
              </w:rPr>
            </w:pPr>
            <w:r w:rsidRPr="00CC0403">
              <w:rPr>
                <w:rFonts w:ascii="Simplified Arabic" w:hAnsi="Simplified Arabic" w:cs="Simplified Arabic"/>
                <w:color w:val="000000" w:themeColor="text1"/>
                <w:sz w:val="20"/>
                <w:szCs w:val="20"/>
                <w:rtl/>
                <w:lang w:bidi="ar-EG"/>
              </w:rPr>
              <w:t>3.97</w:t>
            </w:r>
          </w:p>
        </w:tc>
        <w:tc>
          <w:tcPr>
            <w:tcW w:w="4374" w:type="dxa"/>
            <w:shd w:val="clear" w:color="auto" w:fill="auto"/>
            <w:vAlign w:val="center"/>
          </w:tcPr>
          <w:p w14:paraId="4B0670AF" w14:textId="77777777" w:rsidR="005A2A45" w:rsidRPr="00CC0403" w:rsidRDefault="005A2A45" w:rsidP="00543B4E">
            <w:pPr>
              <w:bidi/>
              <w:ind w:left="-1"/>
              <w:jc w:val="both"/>
              <w:rPr>
                <w:rFonts w:ascii="Simplified Arabic" w:hAnsi="Simplified Arabic" w:cs="Simplified Arabic"/>
                <w:b/>
                <w:bCs/>
                <w:color w:val="000000" w:themeColor="text1"/>
                <w:sz w:val="20"/>
                <w:szCs w:val="20"/>
                <w:lang w:bidi="ar-EG"/>
              </w:rPr>
            </w:pPr>
            <w:r w:rsidRPr="00CC0403">
              <w:rPr>
                <w:rFonts w:ascii="Simplified Arabic" w:hAnsi="Simplified Arabic" w:cs="Simplified Arabic"/>
                <w:b/>
                <w:bCs/>
                <w:color w:val="000000" w:themeColor="text1"/>
                <w:sz w:val="20"/>
                <w:szCs w:val="20"/>
                <w:rtl/>
                <w:lang w:bidi="ar-EG"/>
              </w:rPr>
              <w:t>قبل جائحة كورونا كان لدي معرفة كافية بالتطبيقات التعليمية المناسبة لعمر طفلي</w:t>
            </w:r>
          </w:p>
        </w:tc>
        <w:tc>
          <w:tcPr>
            <w:tcW w:w="236" w:type="dxa"/>
            <w:gridSpan w:val="2"/>
            <w:shd w:val="clear" w:color="auto" w:fill="auto"/>
            <w:noWrap/>
            <w:vAlign w:val="center"/>
          </w:tcPr>
          <w:p w14:paraId="511DB3D4" w14:textId="77777777" w:rsidR="005A2A45" w:rsidRPr="00CC0403" w:rsidRDefault="005A2A45" w:rsidP="00543B4E">
            <w:pPr>
              <w:bidi/>
              <w:ind w:left="-1"/>
              <w:jc w:val="both"/>
              <w:rPr>
                <w:rFonts w:ascii="Simplified Arabic" w:hAnsi="Simplified Arabic" w:cs="Simplified Arabic"/>
                <w:color w:val="000000" w:themeColor="text1"/>
                <w:sz w:val="20"/>
                <w:szCs w:val="20"/>
                <w:lang w:bidi="ar-EG"/>
              </w:rPr>
            </w:pPr>
            <w:r w:rsidRPr="00CC0403">
              <w:rPr>
                <w:rFonts w:ascii="Simplified Arabic" w:hAnsi="Simplified Arabic" w:cs="Simplified Arabic"/>
                <w:color w:val="000000" w:themeColor="text1"/>
                <w:sz w:val="20"/>
                <w:szCs w:val="20"/>
                <w:rtl/>
                <w:lang w:bidi="ar-EG"/>
              </w:rPr>
              <w:t>5</w:t>
            </w:r>
          </w:p>
        </w:tc>
      </w:tr>
      <w:tr w:rsidR="005A2A45" w:rsidRPr="00CC0403" w14:paraId="47036DAD" w14:textId="77777777" w:rsidTr="00DB0201">
        <w:trPr>
          <w:gridAfter w:val="1"/>
          <w:wAfter w:w="12" w:type="dxa"/>
          <w:trHeight w:val="341"/>
          <w:jc w:val="center"/>
        </w:trPr>
        <w:tc>
          <w:tcPr>
            <w:tcW w:w="2093" w:type="dxa"/>
            <w:gridSpan w:val="2"/>
            <w:shd w:val="clear" w:color="auto" w:fill="EEECE2"/>
            <w:noWrap/>
            <w:vAlign w:val="center"/>
            <w:hideMark/>
          </w:tcPr>
          <w:p w14:paraId="445833D8" w14:textId="77777777" w:rsidR="005A2A45" w:rsidRPr="00CC0403" w:rsidRDefault="005A2A45" w:rsidP="00543B4E">
            <w:pPr>
              <w:bidi/>
              <w:ind w:left="-1"/>
              <w:jc w:val="center"/>
              <w:rPr>
                <w:rFonts w:ascii="Simplified Arabic" w:hAnsi="Simplified Arabic" w:cs="Simplified Arabic"/>
                <w:color w:val="000000" w:themeColor="text1"/>
                <w:sz w:val="20"/>
                <w:szCs w:val="20"/>
                <w:lang w:bidi="ar-EG"/>
              </w:rPr>
            </w:pPr>
          </w:p>
        </w:tc>
        <w:tc>
          <w:tcPr>
            <w:tcW w:w="1030" w:type="dxa"/>
            <w:shd w:val="clear" w:color="auto" w:fill="EEECE2"/>
            <w:noWrap/>
            <w:vAlign w:val="center"/>
          </w:tcPr>
          <w:p w14:paraId="06C9B293" w14:textId="77777777" w:rsidR="005A2A45" w:rsidRPr="00CC0403" w:rsidRDefault="005A2A45" w:rsidP="00543B4E">
            <w:pPr>
              <w:bidi/>
              <w:ind w:left="-1"/>
              <w:jc w:val="center"/>
              <w:rPr>
                <w:rFonts w:ascii="Simplified Arabic" w:hAnsi="Simplified Arabic" w:cs="Simplified Arabic"/>
                <w:b/>
                <w:bCs/>
                <w:color w:val="000000" w:themeColor="text1"/>
                <w:sz w:val="20"/>
                <w:szCs w:val="20"/>
                <w:lang w:bidi="ar-EG"/>
              </w:rPr>
            </w:pPr>
            <w:r w:rsidRPr="00CC0403">
              <w:rPr>
                <w:rFonts w:ascii="Simplified Arabic" w:hAnsi="Simplified Arabic" w:cs="Simplified Arabic"/>
                <w:b/>
                <w:bCs/>
                <w:color w:val="000000" w:themeColor="text1"/>
                <w:sz w:val="20"/>
                <w:szCs w:val="20"/>
                <w:rtl/>
                <w:lang w:bidi="ar-EG"/>
              </w:rPr>
              <w:t>0.511</w:t>
            </w:r>
          </w:p>
        </w:tc>
        <w:tc>
          <w:tcPr>
            <w:tcW w:w="935" w:type="dxa"/>
            <w:shd w:val="clear" w:color="auto" w:fill="EEECE2"/>
            <w:noWrap/>
            <w:vAlign w:val="center"/>
          </w:tcPr>
          <w:p w14:paraId="02D4615C" w14:textId="77777777" w:rsidR="005A2A45" w:rsidRPr="00CC0403" w:rsidRDefault="005A2A45" w:rsidP="00543B4E">
            <w:pPr>
              <w:bidi/>
              <w:ind w:left="-1"/>
              <w:jc w:val="center"/>
              <w:rPr>
                <w:rFonts w:ascii="Simplified Arabic" w:hAnsi="Simplified Arabic" w:cs="Simplified Arabic"/>
                <w:b/>
                <w:bCs/>
                <w:color w:val="000000" w:themeColor="text1"/>
                <w:sz w:val="20"/>
                <w:szCs w:val="20"/>
                <w:lang w:bidi="ar-EG"/>
              </w:rPr>
            </w:pPr>
            <w:r w:rsidRPr="00CC0403">
              <w:rPr>
                <w:rFonts w:ascii="Simplified Arabic" w:hAnsi="Simplified Arabic" w:cs="Simplified Arabic"/>
                <w:b/>
                <w:bCs/>
                <w:color w:val="000000" w:themeColor="text1"/>
                <w:sz w:val="20"/>
                <w:szCs w:val="20"/>
                <w:rtl/>
                <w:lang w:bidi="ar-EG"/>
              </w:rPr>
              <w:t>3.60</w:t>
            </w:r>
          </w:p>
        </w:tc>
        <w:tc>
          <w:tcPr>
            <w:tcW w:w="4598" w:type="dxa"/>
            <w:gridSpan w:val="2"/>
            <w:shd w:val="clear" w:color="auto" w:fill="EEECE2"/>
            <w:vAlign w:val="center"/>
            <w:hideMark/>
          </w:tcPr>
          <w:p w14:paraId="28A7C37D" w14:textId="77777777" w:rsidR="005A2A45" w:rsidRPr="00CC0403" w:rsidRDefault="005A2A45" w:rsidP="00543B4E">
            <w:pPr>
              <w:bidi/>
              <w:ind w:left="-1"/>
              <w:jc w:val="center"/>
              <w:rPr>
                <w:rFonts w:ascii="Simplified Arabic" w:hAnsi="Simplified Arabic" w:cs="Simplified Arabic"/>
                <w:b/>
                <w:bCs/>
                <w:color w:val="000000" w:themeColor="text1"/>
                <w:sz w:val="20"/>
                <w:szCs w:val="20"/>
                <w:lang w:bidi="ar-EG"/>
              </w:rPr>
            </w:pPr>
            <w:r w:rsidRPr="00CC0403">
              <w:rPr>
                <w:rFonts w:ascii="Simplified Arabic" w:hAnsi="Simplified Arabic" w:cs="Simplified Arabic"/>
                <w:b/>
                <w:bCs/>
                <w:color w:val="000000" w:themeColor="text1"/>
                <w:sz w:val="20"/>
                <w:szCs w:val="20"/>
                <w:rtl/>
                <w:lang w:bidi="ar-EG"/>
              </w:rPr>
              <w:t>المتوسط الحسابي والانحراف المعياري للمحور</w:t>
            </w:r>
          </w:p>
        </w:tc>
      </w:tr>
    </w:tbl>
    <w:p w14:paraId="43BD3B38" w14:textId="3318CB3C" w:rsidR="00AA5778" w:rsidRPr="00AA5778" w:rsidRDefault="00AA5778" w:rsidP="00543B4E">
      <w:pPr>
        <w:bidi/>
        <w:spacing w:after="160"/>
        <w:ind w:left="-1"/>
        <w:jc w:val="center"/>
        <w:rPr>
          <w:rFonts w:ascii="Simplified Arabic" w:eastAsia="Calibri" w:hAnsi="Simplified Arabic" w:cs="Simplified Arabic"/>
          <w:noProof/>
          <w:color w:val="000000" w:themeColor="text1"/>
          <w:sz w:val="22"/>
          <w:szCs w:val="22"/>
          <w:lang w:bidi="ar-EG"/>
        </w:rPr>
      </w:pPr>
      <w:r w:rsidRPr="00AA5778">
        <w:rPr>
          <w:rFonts w:ascii="Simplified Arabic" w:eastAsia="Calibri" w:hAnsi="Simplified Arabic" w:cs="Simplified Arabic"/>
          <w:noProof/>
          <w:color w:val="000000" w:themeColor="text1"/>
          <w:sz w:val="22"/>
          <w:szCs w:val="22"/>
          <w:rtl/>
          <w:lang w:bidi="ar-EG"/>
        </w:rPr>
        <w:t>جدول(</w:t>
      </w:r>
      <w:r w:rsidR="00AD696C">
        <w:rPr>
          <w:rFonts w:ascii="Simplified Arabic" w:eastAsia="Calibri" w:hAnsi="Simplified Arabic" w:cs="Simplified Arabic"/>
          <w:noProof/>
          <w:color w:val="000000" w:themeColor="text1"/>
          <w:sz w:val="22"/>
          <w:szCs w:val="22"/>
          <w:lang w:bidi="ar-EG"/>
        </w:rPr>
        <w:t>10</w:t>
      </w:r>
      <w:r w:rsidRPr="00AA5778">
        <w:rPr>
          <w:rFonts w:ascii="Simplified Arabic" w:eastAsia="Calibri" w:hAnsi="Simplified Arabic" w:cs="Simplified Arabic"/>
          <w:noProof/>
          <w:color w:val="000000" w:themeColor="text1"/>
          <w:sz w:val="22"/>
          <w:szCs w:val="22"/>
          <w:rtl/>
          <w:lang w:bidi="ar-EG"/>
        </w:rPr>
        <w:t>)</w:t>
      </w:r>
      <w:r w:rsidRPr="00AA5778">
        <w:rPr>
          <w:rFonts w:ascii="Simplified Arabic" w:eastAsia="Calibri" w:hAnsi="Simplified Arabic" w:cs="Simplified Arabic"/>
          <w:noProof/>
          <w:color w:val="000000" w:themeColor="text1"/>
          <w:sz w:val="22"/>
          <w:szCs w:val="22"/>
          <w:lang w:bidi="ar-EG"/>
        </w:rPr>
        <w:t xml:space="preserve"> </w:t>
      </w:r>
      <w:r w:rsidRPr="00AA5778">
        <w:rPr>
          <w:rFonts w:ascii="Simplified Arabic" w:eastAsia="Calibri" w:hAnsi="Simplified Arabic" w:cs="Simplified Arabic"/>
          <w:noProof/>
          <w:color w:val="000000" w:themeColor="text1"/>
          <w:sz w:val="22"/>
          <w:szCs w:val="22"/>
          <w:rtl/>
          <w:lang w:bidi="ar-EG"/>
        </w:rPr>
        <w:t>المتوسط الحسابى والانحراف المعياري لمحور معلومات أساسية حول المتابعة الوالدية قبل جائحة كورونا</w:t>
      </w:r>
    </w:p>
    <w:p w14:paraId="69B0BE61" w14:textId="0163F7A7" w:rsidR="00C27DC9" w:rsidRPr="00CC0403" w:rsidRDefault="00C27DC9" w:rsidP="00543B4E">
      <w:pPr>
        <w:bidi/>
        <w:spacing w:after="160"/>
        <w:ind w:left="-1"/>
        <w:jc w:val="both"/>
        <w:rPr>
          <w:rFonts w:ascii="Simplified Arabic" w:eastAsia="Calibri" w:hAnsi="Simplified Arabic" w:cs="Simplified Arabic"/>
          <w:noProof/>
          <w:color w:val="000000" w:themeColor="text1"/>
          <w:sz w:val="32"/>
          <w:szCs w:val="32"/>
          <w:rtl/>
          <w:lang w:bidi="ar-EG"/>
        </w:rPr>
      </w:pPr>
      <w:r w:rsidRPr="00CC0403">
        <w:rPr>
          <w:rFonts w:ascii="Simplified Arabic" w:eastAsia="Calibri" w:hAnsi="Simplified Arabic" w:cs="Simplified Arabic"/>
          <w:noProof/>
          <w:color w:val="000000" w:themeColor="text1"/>
          <w:sz w:val="32"/>
          <w:szCs w:val="32"/>
          <w:rtl/>
          <w:lang w:bidi="ar-EG"/>
        </w:rPr>
        <w:t xml:space="preserve"> يشير الجدول (</w:t>
      </w:r>
      <w:r w:rsidR="00AD696C">
        <w:rPr>
          <w:rFonts w:ascii="Simplified Arabic" w:eastAsia="Calibri" w:hAnsi="Simplified Arabic" w:cs="Simplified Arabic"/>
          <w:noProof/>
          <w:color w:val="000000" w:themeColor="text1"/>
          <w:sz w:val="32"/>
          <w:szCs w:val="32"/>
          <w:lang w:bidi="ar-EG"/>
        </w:rPr>
        <w:t>10</w:t>
      </w:r>
      <w:r w:rsidRPr="00CC0403">
        <w:rPr>
          <w:rFonts w:ascii="Simplified Arabic" w:eastAsia="Calibri" w:hAnsi="Simplified Arabic" w:cs="Simplified Arabic"/>
          <w:noProof/>
          <w:color w:val="000000" w:themeColor="text1"/>
          <w:sz w:val="32"/>
          <w:szCs w:val="32"/>
          <w:rtl/>
          <w:lang w:bidi="ar-EG"/>
        </w:rPr>
        <w:t>) إلى استجابات أفراد عينة الدراسة عن العبارات المتعلقة بمحور معلومات أساسية حول المتابعة الوالدية قبل جائحة كورونا حيث تراوحت المتوسطات الحسابية لهذا المتغير بين (2.13 – 4.56) بمتوسط عام مقداره (3.60) على مقياس ليكرت الخماسى، وانحراف معيارى (0,511)، وبمستوى موافقة مرتفع لجميع الإجابات على فقرات الاستبيان الخاص بمحور معلومات أساسية حول المتابعة الوالدية قبل جائحة كورونا ماعدا فقرة رقم 3ورقم4.</w:t>
      </w:r>
    </w:p>
    <w:p w14:paraId="44BEF0E1" w14:textId="5387880A" w:rsidR="00C27DC9" w:rsidRPr="00AA5778" w:rsidRDefault="00AA5778" w:rsidP="00543B4E">
      <w:pPr>
        <w:bidi/>
        <w:spacing w:after="160"/>
        <w:ind w:left="-1"/>
        <w:jc w:val="both"/>
        <w:rPr>
          <w:rFonts w:ascii="Simplified Arabic" w:eastAsia="Calibri" w:hAnsi="Simplified Arabic" w:cs="Simplified Arabic"/>
          <w:noProof/>
          <w:color w:val="000000" w:themeColor="text1"/>
          <w:sz w:val="32"/>
          <w:szCs w:val="32"/>
          <w:rtl/>
          <w:lang w:bidi="ar-EG"/>
        </w:rPr>
      </w:pPr>
      <w:r w:rsidRPr="00CC0403">
        <w:rPr>
          <w:rFonts w:ascii="Simplified Arabic" w:eastAsia="Calibri" w:hAnsi="Simplified Arabic" w:cs="Simplified Arabic"/>
          <w:noProof/>
          <w:color w:val="000000" w:themeColor="text1"/>
          <w:sz w:val="32"/>
          <w:szCs w:val="32"/>
          <w:rtl/>
          <w:lang w:bidi="ar-EG"/>
        </w:rPr>
        <w:t>يشير الجدول (</w:t>
      </w:r>
      <w:r>
        <w:rPr>
          <w:rFonts w:ascii="Simplified Arabic" w:eastAsia="Calibri" w:hAnsi="Simplified Arabic" w:cs="Simplified Arabic"/>
          <w:noProof/>
          <w:color w:val="000000" w:themeColor="text1"/>
          <w:sz w:val="32"/>
          <w:szCs w:val="32"/>
          <w:lang w:bidi="ar-EG"/>
        </w:rPr>
        <w:t>1</w:t>
      </w:r>
      <w:r w:rsidR="00AD696C">
        <w:rPr>
          <w:rFonts w:ascii="Simplified Arabic" w:eastAsia="Calibri" w:hAnsi="Simplified Arabic" w:cs="Simplified Arabic"/>
          <w:noProof/>
          <w:color w:val="000000" w:themeColor="text1"/>
          <w:sz w:val="32"/>
          <w:szCs w:val="32"/>
          <w:lang w:bidi="ar-EG"/>
        </w:rPr>
        <w:t>1</w:t>
      </w:r>
      <w:r w:rsidRPr="00CC0403">
        <w:rPr>
          <w:rFonts w:ascii="Simplified Arabic" w:eastAsia="Calibri" w:hAnsi="Simplified Arabic" w:cs="Simplified Arabic"/>
          <w:noProof/>
          <w:color w:val="000000" w:themeColor="text1"/>
          <w:sz w:val="32"/>
          <w:szCs w:val="32"/>
          <w:rtl/>
          <w:lang w:bidi="ar-EG"/>
        </w:rPr>
        <w:t>) إلى استجابات أفراد عينة الدراسة عن العبارات المتعلقة بمحور استخدام الطفل للتعلم الإلكتروني قبل الجائحة حيث تراوحت المتوسطات الحسابية لهذا المتغير بين (2.87 – 4.06) بمتوسط عام مقداره (3.41) على مقياس ليكرت الخماسى، وانحراف معيارى (0.599)، وبمستوى موافقة مرتفع لجميع الإجابات على فقرات الاستبيان الخاص بمحور استخدام الطفل للتعلم الإلكتروني قبل الجائحة ماعدا فقرة رقم 1 ورقم4.</w:t>
      </w:r>
    </w:p>
    <w:tbl>
      <w:tblPr>
        <w:tblW w:w="8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001"/>
        <w:gridCol w:w="1163"/>
        <w:gridCol w:w="1105"/>
        <w:gridCol w:w="3958"/>
        <w:gridCol w:w="544"/>
      </w:tblGrid>
      <w:tr w:rsidR="005A2A45" w:rsidRPr="00CC0403" w14:paraId="3007527B" w14:textId="77777777" w:rsidTr="00DB0201">
        <w:trPr>
          <w:trHeight w:val="937"/>
          <w:jc w:val="center"/>
        </w:trPr>
        <w:tc>
          <w:tcPr>
            <w:tcW w:w="959" w:type="dxa"/>
            <w:vMerge w:val="restart"/>
            <w:shd w:val="clear" w:color="000000" w:fill="E7E6E6"/>
            <w:vAlign w:val="center"/>
            <w:hideMark/>
          </w:tcPr>
          <w:p w14:paraId="21B6DE81" w14:textId="77777777" w:rsidR="005A2A45" w:rsidRPr="00CC0403" w:rsidRDefault="005A2A45" w:rsidP="00543B4E">
            <w:pPr>
              <w:bidi/>
              <w:ind w:left="-1"/>
              <w:jc w:val="right"/>
              <w:rPr>
                <w:rFonts w:ascii="Simplified Arabic" w:hAnsi="Simplified Arabic" w:cs="Simplified Arabic"/>
                <w:b/>
                <w:bCs/>
                <w:color w:val="000000" w:themeColor="text1"/>
                <w:sz w:val="20"/>
                <w:szCs w:val="20"/>
                <w:lang w:bidi="ar-EG"/>
              </w:rPr>
            </w:pPr>
            <w:r w:rsidRPr="00CC0403">
              <w:rPr>
                <w:rFonts w:ascii="Simplified Arabic" w:hAnsi="Simplified Arabic" w:cs="Simplified Arabic"/>
                <w:b/>
                <w:bCs/>
                <w:color w:val="000000" w:themeColor="text1"/>
                <w:sz w:val="20"/>
                <w:szCs w:val="20"/>
                <w:rtl/>
                <w:lang w:bidi="ar-EG"/>
              </w:rPr>
              <w:t>الترتيب</w:t>
            </w:r>
          </w:p>
        </w:tc>
        <w:tc>
          <w:tcPr>
            <w:tcW w:w="1001" w:type="dxa"/>
            <w:vMerge w:val="restart"/>
            <w:shd w:val="clear" w:color="000000" w:fill="E7E6E6"/>
            <w:vAlign w:val="center"/>
            <w:hideMark/>
          </w:tcPr>
          <w:p w14:paraId="7F82CE68" w14:textId="77777777" w:rsidR="005A2A45" w:rsidRPr="00CC0403" w:rsidRDefault="005A2A45" w:rsidP="00543B4E">
            <w:pPr>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مستوى</w:t>
            </w:r>
          </w:p>
          <w:p w14:paraId="583559ED" w14:textId="77777777" w:rsidR="005A2A45" w:rsidRPr="00CC0403" w:rsidRDefault="005A2A45" w:rsidP="00543B4E">
            <w:pPr>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الموافقة</w:t>
            </w:r>
          </w:p>
        </w:tc>
        <w:tc>
          <w:tcPr>
            <w:tcW w:w="1163" w:type="dxa"/>
            <w:vMerge w:val="restart"/>
            <w:shd w:val="clear" w:color="000000" w:fill="E7E6E6"/>
            <w:vAlign w:val="center"/>
            <w:hideMark/>
          </w:tcPr>
          <w:p w14:paraId="11C7B38A" w14:textId="77777777" w:rsidR="005A2A45" w:rsidRPr="00CC0403" w:rsidRDefault="005A2A45" w:rsidP="00543B4E">
            <w:pPr>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الانحراف</w:t>
            </w:r>
          </w:p>
          <w:p w14:paraId="353F71D3" w14:textId="77777777" w:rsidR="005A2A45" w:rsidRPr="00CC0403" w:rsidRDefault="005A2A45" w:rsidP="00543B4E">
            <w:pPr>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المعياري</w:t>
            </w:r>
          </w:p>
        </w:tc>
        <w:tc>
          <w:tcPr>
            <w:tcW w:w="1105" w:type="dxa"/>
            <w:vMerge w:val="restart"/>
            <w:shd w:val="clear" w:color="000000" w:fill="E7E6E6"/>
            <w:vAlign w:val="center"/>
            <w:hideMark/>
          </w:tcPr>
          <w:p w14:paraId="5DFE8A6F" w14:textId="77777777" w:rsidR="005A2A45" w:rsidRPr="00CC0403" w:rsidRDefault="005A2A45" w:rsidP="00543B4E">
            <w:pPr>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المتوسط</w:t>
            </w:r>
          </w:p>
          <w:p w14:paraId="0911BBEA" w14:textId="77777777" w:rsidR="005A2A45" w:rsidRPr="00CC0403" w:rsidRDefault="005A2A45" w:rsidP="00543B4E">
            <w:pPr>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الحسابي</w:t>
            </w:r>
          </w:p>
        </w:tc>
        <w:tc>
          <w:tcPr>
            <w:tcW w:w="4266" w:type="dxa"/>
            <w:vMerge w:val="restart"/>
            <w:shd w:val="clear" w:color="000000" w:fill="E7E6E6"/>
            <w:vAlign w:val="center"/>
            <w:hideMark/>
          </w:tcPr>
          <w:p w14:paraId="0862AF97" w14:textId="77777777" w:rsidR="005A2A45" w:rsidRPr="00CC0403" w:rsidRDefault="005A2A45" w:rsidP="00543B4E">
            <w:pPr>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الفقرة</w:t>
            </w:r>
          </w:p>
        </w:tc>
        <w:tc>
          <w:tcPr>
            <w:tcW w:w="236" w:type="dxa"/>
            <w:vMerge w:val="restart"/>
            <w:shd w:val="clear" w:color="000000" w:fill="E7E6E6"/>
            <w:vAlign w:val="center"/>
            <w:hideMark/>
          </w:tcPr>
          <w:p w14:paraId="4CF6F471" w14:textId="77777777" w:rsidR="005A2A45" w:rsidRPr="00CC0403" w:rsidRDefault="005A2A45" w:rsidP="00543B4E">
            <w:pPr>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رقم</w:t>
            </w:r>
          </w:p>
          <w:p w14:paraId="390C82EB" w14:textId="77777777" w:rsidR="005A2A45" w:rsidRPr="00CC0403" w:rsidRDefault="005A2A45" w:rsidP="00543B4E">
            <w:pPr>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الفقرة</w:t>
            </w:r>
          </w:p>
        </w:tc>
      </w:tr>
      <w:tr w:rsidR="005A2A45" w:rsidRPr="00CC0403" w14:paraId="3CAF8887" w14:textId="77777777" w:rsidTr="00DB0201">
        <w:trPr>
          <w:trHeight w:val="447"/>
          <w:jc w:val="center"/>
        </w:trPr>
        <w:tc>
          <w:tcPr>
            <w:tcW w:w="959" w:type="dxa"/>
            <w:vMerge/>
            <w:vAlign w:val="center"/>
            <w:hideMark/>
          </w:tcPr>
          <w:p w14:paraId="23F3FBBF" w14:textId="77777777" w:rsidR="005A2A45" w:rsidRPr="00CC0403" w:rsidRDefault="005A2A45" w:rsidP="00543B4E">
            <w:pPr>
              <w:bidi/>
              <w:ind w:left="-1"/>
              <w:jc w:val="center"/>
              <w:rPr>
                <w:rFonts w:ascii="Simplified Arabic" w:hAnsi="Simplified Arabic" w:cs="Simplified Arabic"/>
                <w:b/>
                <w:bCs/>
                <w:color w:val="000000" w:themeColor="text1"/>
                <w:sz w:val="20"/>
                <w:szCs w:val="20"/>
                <w:lang w:bidi="ar-EG"/>
              </w:rPr>
            </w:pPr>
          </w:p>
        </w:tc>
        <w:tc>
          <w:tcPr>
            <w:tcW w:w="1001" w:type="dxa"/>
            <w:vMerge/>
            <w:vAlign w:val="center"/>
            <w:hideMark/>
          </w:tcPr>
          <w:p w14:paraId="620D97AA" w14:textId="77777777" w:rsidR="005A2A45" w:rsidRPr="00CC0403" w:rsidRDefault="005A2A45" w:rsidP="00543B4E">
            <w:pPr>
              <w:bidi/>
              <w:ind w:left="-1"/>
              <w:jc w:val="center"/>
              <w:rPr>
                <w:rFonts w:ascii="Simplified Arabic" w:hAnsi="Simplified Arabic" w:cs="Simplified Arabic"/>
                <w:b/>
                <w:bCs/>
                <w:color w:val="000000" w:themeColor="text1"/>
                <w:sz w:val="20"/>
                <w:szCs w:val="20"/>
                <w:lang w:bidi="ar-EG"/>
              </w:rPr>
            </w:pPr>
          </w:p>
        </w:tc>
        <w:tc>
          <w:tcPr>
            <w:tcW w:w="1163" w:type="dxa"/>
            <w:vMerge/>
            <w:vAlign w:val="center"/>
            <w:hideMark/>
          </w:tcPr>
          <w:p w14:paraId="3E804753" w14:textId="77777777" w:rsidR="005A2A45" w:rsidRPr="00CC0403" w:rsidRDefault="005A2A45" w:rsidP="00543B4E">
            <w:pPr>
              <w:bidi/>
              <w:ind w:left="-1"/>
              <w:jc w:val="center"/>
              <w:rPr>
                <w:rFonts w:ascii="Simplified Arabic" w:hAnsi="Simplified Arabic" w:cs="Simplified Arabic"/>
                <w:b/>
                <w:bCs/>
                <w:color w:val="000000" w:themeColor="text1"/>
                <w:sz w:val="20"/>
                <w:szCs w:val="20"/>
                <w:lang w:bidi="ar-EG"/>
              </w:rPr>
            </w:pPr>
          </w:p>
        </w:tc>
        <w:tc>
          <w:tcPr>
            <w:tcW w:w="1105" w:type="dxa"/>
            <w:vMerge/>
            <w:vAlign w:val="center"/>
            <w:hideMark/>
          </w:tcPr>
          <w:p w14:paraId="5A3D0A93" w14:textId="77777777" w:rsidR="005A2A45" w:rsidRPr="00CC0403" w:rsidRDefault="005A2A45" w:rsidP="00543B4E">
            <w:pPr>
              <w:bidi/>
              <w:ind w:left="-1"/>
              <w:jc w:val="center"/>
              <w:rPr>
                <w:rFonts w:ascii="Simplified Arabic" w:hAnsi="Simplified Arabic" w:cs="Simplified Arabic"/>
                <w:b/>
                <w:bCs/>
                <w:color w:val="000000" w:themeColor="text1"/>
                <w:sz w:val="20"/>
                <w:szCs w:val="20"/>
                <w:lang w:bidi="ar-EG"/>
              </w:rPr>
            </w:pPr>
          </w:p>
        </w:tc>
        <w:tc>
          <w:tcPr>
            <w:tcW w:w="4266" w:type="dxa"/>
            <w:vMerge/>
            <w:vAlign w:val="center"/>
            <w:hideMark/>
          </w:tcPr>
          <w:p w14:paraId="72CB97EB" w14:textId="77777777" w:rsidR="005A2A45" w:rsidRPr="00CC0403" w:rsidRDefault="005A2A45" w:rsidP="00543B4E">
            <w:pPr>
              <w:bidi/>
              <w:ind w:left="-1"/>
              <w:jc w:val="center"/>
              <w:rPr>
                <w:rFonts w:ascii="Simplified Arabic" w:hAnsi="Simplified Arabic" w:cs="Simplified Arabic"/>
                <w:b/>
                <w:bCs/>
                <w:color w:val="000000" w:themeColor="text1"/>
                <w:sz w:val="20"/>
                <w:szCs w:val="20"/>
                <w:lang w:bidi="ar-EG"/>
              </w:rPr>
            </w:pPr>
          </w:p>
        </w:tc>
        <w:tc>
          <w:tcPr>
            <w:tcW w:w="236" w:type="dxa"/>
            <w:vMerge/>
            <w:vAlign w:val="center"/>
            <w:hideMark/>
          </w:tcPr>
          <w:p w14:paraId="07900F81" w14:textId="77777777" w:rsidR="005A2A45" w:rsidRPr="00CC0403" w:rsidRDefault="005A2A45" w:rsidP="00543B4E">
            <w:pPr>
              <w:bidi/>
              <w:ind w:left="-1"/>
              <w:jc w:val="center"/>
              <w:rPr>
                <w:rFonts w:ascii="Simplified Arabic" w:hAnsi="Simplified Arabic" w:cs="Simplified Arabic"/>
                <w:b/>
                <w:bCs/>
                <w:color w:val="000000" w:themeColor="text1"/>
                <w:sz w:val="20"/>
                <w:szCs w:val="20"/>
                <w:lang w:bidi="ar-EG"/>
              </w:rPr>
            </w:pPr>
          </w:p>
        </w:tc>
      </w:tr>
      <w:tr w:rsidR="005A2A45" w:rsidRPr="00CC0403" w14:paraId="30AC0703" w14:textId="77777777" w:rsidTr="00DB0201">
        <w:trPr>
          <w:trHeight w:val="285"/>
          <w:jc w:val="center"/>
        </w:trPr>
        <w:tc>
          <w:tcPr>
            <w:tcW w:w="959" w:type="dxa"/>
            <w:shd w:val="clear" w:color="auto" w:fill="auto"/>
            <w:noWrap/>
            <w:vAlign w:val="center"/>
          </w:tcPr>
          <w:p w14:paraId="35157384" w14:textId="77777777" w:rsidR="005A2A45" w:rsidRPr="00DB0201" w:rsidRDefault="005A2A45" w:rsidP="00543B4E">
            <w:pPr>
              <w:bidi/>
              <w:ind w:left="-1"/>
              <w:jc w:val="center"/>
              <w:rPr>
                <w:rFonts w:ascii="Simplified Arabic" w:hAnsi="Simplified Arabic" w:cs="Simplified Arabic"/>
                <w:color w:val="000000" w:themeColor="text1"/>
                <w:sz w:val="20"/>
                <w:szCs w:val="20"/>
                <w:rtl/>
                <w:lang w:bidi="ar-EG"/>
              </w:rPr>
            </w:pPr>
            <w:r w:rsidRPr="00DB0201">
              <w:rPr>
                <w:rFonts w:ascii="Simplified Arabic" w:hAnsi="Simplified Arabic" w:cs="Simplified Arabic"/>
                <w:color w:val="000000" w:themeColor="text1"/>
                <w:sz w:val="20"/>
                <w:szCs w:val="20"/>
                <w:rtl/>
                <w:lang w:bidi="ar-EG"/>
              </w:rPr>
              <w:t>4</w:t>
            </w:r>
          </w:p>
        </w:tc>
        <w:tc>
          <w:tcPr>
            <w:tcW w:w="1001" w:type="dxa"/>
            <w:shd w:val="clear" w:color="auto" w:fill="auto"/>
            <w:noWrap/>
            <w:vAlign w:val="center"/>
            <w:hideMark/>
          </w:tcPr>
          <w:p w14:paraId="12FD6BF1" w14:textId="77777777" w:rsidR="005A2A45" w:rsidRPr="00DB0201" w:rsidRDefault="005A2A45" w:rsidP="00543B4E">
            <w:pPr>
              <w:bidi/>
              <w:ind w:left="-1"/>
              <w:jc w:val="center"/>
              <w:rPr>
                <w:rFonts w:ascii="Simplified Arabic" w:hAnsi="Simplified Arabic" w:cs="Simplified Arabic"/>
                <w:color w:val="000000" w:themeColor="text1"/>
                <w:sz w:val="20"/>
                <w:szCs w:val="20"/>
                <w:lang w:bidi="ar-EG"/>
              </w:rPr>
            </w:pPr>
            <w:r w:rsidRPr="00DB0201">
              <w:rPr>
                <w:rFonts w:ascii="Simplified Arabic" w:hAnsi="Simplified Arabic" w:cs="Simplified Arabic"/>
                <w:color w:val="000000" w:themeColor="text1"/>
                <w:sz w:val="20"/>
                <w:szCs w:val="20"/>
                <w:rtl/>
                <w:lang w:bidi="ar-EG"/>
              </w:rPr>
              <w:t>متوسط</w:t>
            </w:r>
          </w:p>
        </w:tc>
        <w:tc>
          <w:tcPr>
            <w:tcW w:w="1163" w:type="dxa"/>
            <w:shd w:val="clear" w:color="auto" w:fill="auto"/>
            <w:noWrap/>
            <w:vAlign w:val="center"/>
          </w:tcPr>
          <w:p w14:paraId="1F22BFFD" w14:textId="77777777" w:rsidR="005A2A45" w:rsidRPr="00DB0201" w:rsidRDefault="005A2A45" w:rsidP="00543B4E">
            <w:pPr>
              <w:bidi/>
              <w:ind w:left="-1"/>
              <w:jc w:val="center"/>
              <w:rPr>
                <w:rFonts w:ascii="Simplified Arabic" w:hAnsi="Simplified Arabic" w:cs="Simplified Arabic"/>
                <w:color w:val="000000" w:themeColor="text1"/>
                <w:sz w:val="20"/>
                <w:szCs w:val="20"/>
                <w:rtl/>
                <w:lang w:bidi="ar-EG"/>
              </w:rPr>
            </w:pPr>
            <w:r w:rsidRPr="00DB0201">
              <w:rPr>
                <w:rFonts w:ascii="Simplified Arabic" w:hAnsi="Simplified Arabic" w:cs="Simplified Arabic"/>
                <w:color w:val="000000" w:themeColor="text1"/>
                <w:sz w:val="20"/>
                <w:szCs w:val="20"/>
                <w:rtl/>
                <w:lang w:bidi="ar-EG"/>
              </w:rPr>
              <w:t>1.142</w:t>
            </w:r>
          </w:p>
        </w:tc>
        <w:tc>
          <w:tcPr>
            <w:tcW w:w="1105" w:type="dxa"/>
            <w:shd w:val="clear" w:color="auto" w:fill="auto"/>
            <w:noWrap/>
            <w:vAlign w:val="center"/>
          </w:tcPr>
          <w:p w14:paraId="132C12AC" w14:textId="77777777" w:rsidR="005A2A45" w:rsidRPr="00DB0201" w:rsidRDefault="005A2A45" w:rsidP="00543B4E">
            <w:pPr>
              <w:bidi/>
              <w:ind w:left="-1"/>
              <w:jc w:val="center"/>
              <w:rPr>
                <w:rFonts w:ascii="Simplified Arabic" w:hAnsi="Simplified Arabic" w:cs="Simplified Arabic"/>
                <w:color w:val="000000" w:themeColor="text1"/>
                <w:sz w:val="20"/>
                <w:szCs w:val="20"/>
                <w:lang w:bidi="ar-EG"/>
              </w:rPr>
            </w:pPr>
            <w:r w:rsidRPr="00DB0201">
              <w:rPr>
                <w:rFonts w:ascii="Simplified Arabic" w:hAnsi="Simplified Arabic" w:cs="Simplified Arabic"/>
                <w:color w:val="000000" w:themeColor="text1"/>
                <w:sz w:val="20"/>
                <w:szCs w:val="20"/>
                <w:rtl/>
                <w:lang w:bidi="ar-EG"/>
              </w:rPr>
              <w:t>2.87</w:t>
            </w:r>
          </w:p>
        </w:tc>
        <w:tc>
          <w:tcPr>
            <w:tcW w:w="4266" w:type="dxa"/>
            <w:shd w:val="clear" w:color="auto" w:fill="auto"/>
            <w:vAlign w:val="center"/>
          </w:tcPr>
          <w:p w14:paraId="1CD50815" w14:textId="77777777" w:rsidR="005A2A45" w:rsidRPr="00DB0201" w:rsidRDefault="005A2A45" w:rsidP="00543B4E">
            <w:pPr>
              <w:bidi/>
              <w:ind w:left="-1"/>
              <w:jc w:val="center"/>
              <w:rPr>
                <w:rFonts w:ascii="Simplified Arabic" w:hAnsi="Simplified Arabic" w:cs="Simplified Arabic"/>
                <w:color w:val="000000" w:themeColor="text1"/>
                <w:sz w:val="20"/>
                <w:szCs w:val="20"/>
                <w:rtl/>
                <w:lang w:bidi="ar-EG"/>
              </w:rPr>
            </w:pPr>
            <w:r w:rsidRPr="00DB0201">
              <w:rPr>
                <w:rFonts w:ascii="Simplified Arabic" w:hAnsi="Simplified Arabic" w:cs="Simplified Arabic"/>
                <w:color w:val="000000" w:themeColor="text1"/>
                <w:sz w:val="20"/>
                <w:szCs w:val="20"/>
                <w:rtl/>
                <w:lang w:bidi="ar-EG"/>
              </w:rPr>
              <w:t>قبل جائحة كورونا كان طفلي يستخدم الأجهزة الذكية كأساس في التعليم</w:t>
            </w:r>
          </w:p>
        </w:tc>
        <w:tc>
          <w:tcPr>
            <w:tcW w:w="236" w:type="dxa"/>
            <w:shd w:val="clear" w:color="auto" w:fill="auto"/>
            <w:noWrap/>
            <w:vAlign w:val="center"/>
          </w:tcPr>
          <w:p w14:paraId="33A3DEED" w14:textId="77777777" w:rsidR="005A2A45" w:rsidRPr="00CC0403" w:rsidRDefault="005A2A45" w:rsidP="00543B4E">
            <w:pPr>
              <w:bidi/>
              <w:ind w:left="-1"/>
              <w:jc w:val="center"/>
              <w:rPr>
                <w:rFonts w:ascii="Simplified Arabic" w:hAnsi="Simplified Arabic" w:cs="Simplified Arabic"/>
                <w:color w:val="000000" w:themeColor="text1"/>
                <w:sz w:val="20"/>
                <w:szCs w:val="20"/>
                <w:lang w:bidi="ar-EG"/>
              </w:rPr>
            </w:pPr>
            <w:r w:rsidRPr="00CC0403">
              <w:rPr>
                <w:rFonts w:ascii="Simplified Arabic" w:hAnsi="Simplified Arabic" w:cs="Simplified Arabic"/>
                <w:color w:val="000000" w:themeColor="text1"/>
                <w:sz w:val="20"/>
                <w:szCs w:val="20"/>
                <w:rtl/>
                <w:lang w:bidi="ar-EG"/>
              </w:rPr>
              <w:t>1</w:t>
            </w:r>
          </w:p>
        </w:tc>
      </w:tr>
      <w:tr w:rsidR="005A2A45" w:rsidRPr="00CC0403" w14:paraId="02E24BD1" w14:textId="77777777" w:rsidTr="00DB0201">
        <w:trPr>
          <w:trHeight w:val="281"/>
          <w:jc w:val="center"/>
        </w:trPr>
        <w:tc>
          <w:tcPr>
            <w:tcW w:w="959" w:type="dxa"/>
            <w:shd w:val="clear" w:color="auto" w:fill="auto"/>
            <w:noWrap/>
            <w:vAlign w:val="center"/>
          </w:tcPr>
          <w:p w14:paraId="5295BA8E" w14:textId="77777777" w:rsidR="005A2A45" w:rsidRPr="00DB0201" w:rsidRDefault="005A2A45" w:rsidP="00543B4E">
            <w:pPr>
              <w:bidi/>
              <w:ind w:left="-1"/>
              <w:jc w:val="center"/>
              <w:rPr>
                <w:rFonts w:ascii="Simplified Arabic" w:hAnsi="Simplified Arabic" w:cs="Simplified Arabic"/>
                <w:color w:val="000000" w:themeColor="text1"/>
                <w:sz w:val="20"/>
                <w:szCs w:val="20"/>
                <w:lang w:bidi="ar-EG"/>
              </w:rPr>
            </w:pPr>
            <w:r w:rsidRPr="00DB0201">
              <w:rPr>
                <w:rFonts w:ascii="Simplified Arabic" w:hAnsi="Simplified Arabic" w:cs="Simplified Arabic"/>
                <w:color w:val="000000" w:themeColor="text1"/>
                <w:sz w:val="20"/>
                <w:szCs w:val="20"/>
                <w:rtl/>
                <w:lang w:bidi="ar-EG"/>
              </w:rPr>
              <w:t>1</w:t>
            </w:r>
          </w:p>
        </w:tc>
        <w:tc>
          <w:tcPr>
            <w:tcW w:w="1001" w:type="dxa"/>
            <w:shd w:val="clear" w:color="auto" w:fill="auto"/>
            <w:noWrap/>
            <w:vAlign w:val="center"/>
          </w:tcPr>
          <w:p w14:paraId="5522C9D4" w14:textId="77777777" w:rsidR="005A2A45" w:rsidRPr="00DB0201" w:rsidRDefault="005A2A45" w:rsidP="00543B4E">
            <w:pPr>
              <w:bidi/>
              <w:ind w:left="-1"/>
              <w:jc w:val="center"/>
              <w:rPr>
                <w:rFonts w:ascii="Simplified Arabic" w:hAnsi="Simplified Arabic" w:cs="Simplified Arabic"/>
                <w:color w:val="000000" w:themeColor="text1"/>
                <w:sz w:val="20"/>
                <w:szCs w:val="20"/>
                <w:lang w:bidi="ar-EG"/>
              </w:rPr>
            </w:pPr>
            <w:r w:rsidRPr="00DB0201">
              <w:rPr>
                <w:rFonts w:ascii="Simplified Arabic" w:hAnsi="Simplified Arabic" w:cs="Simplified Arabic"/>
                <w:color w:val="000000" w:themeColor="text1"/>
                <w:sz w:val="20"/>
                <w:szCs w:val="20"/>
                <w:rtl/>
                <w:lang w:bidi="ar-EG"/>
              </w:rPr>
              <w:t>مرتفع</w:t>
            </w:r>
          </w:p>
        </w:tc>
        <w:tc>
          <w:tcPr>
            <w:tcW w:w="1163" w:type="dxa"/>
            <w:shd w:val="clear" w:color="auto" w:fill="auto"/>
            <w:noWrap/>
            <w:vAlign w:val="center"/>
          </w:tcPr>
          <w:p w14:paraId="32A5A79A" w14:textId="77777777" w:rsidR="005A2A45" w:rsidRPr="00DB0201" w:rsidRDefault="005A2A45" w:rsidP="00543B4E">
            <w:pPr>
              <w:bidi/>
              <w:ind w:left="-1"/>
              <w:jc w:val="center"/>
              <w:rPr>
                <w:rFonts w:ascii="Simplified Arabic" w:hAnsi="Simplified Arabic" w:cs="Simplified Arabic"/>
                <w:color w:val="000000" w:themeColor="text1"/>
                <w:sz w:val="20"/>
                <w:szCs w:val="20"/>
                <w:lang w:bidi="ar-EG"/>
              </w:rPr>
            </w:pPr>
            <w:r w:rsidRPr="00DB0201">
              <w:rPr>
                <w:rFonts w:ascii="Simplified Arabic" w:hAnsi="Simplified Arabic" w:cs="Simplified Arabic"/>
                <w:color w:val="000000" w:themeColor="text1"/>
                <w:sz w:val="20"/>
                <w:szCs w:val="20"/>
                <w:rtl/>
                <w:lang w:bidi="ar-EG"/>
              </w:rPr>
              <w:t>0.821</w:t>
            </w:r>
          </w:p>
        </w:tc>
        <w:tc>
          <w:tcPr>
            <w:tcW w:w="1105" w:type="dxa"/>
            <w:shd w:val="clear" w:color="auto" w:fill="auto"/>
            <w:noWrap/>
            <w:vAlign w:val="center"/>
          </w:tcPr>
          <w:p w14:paraId="181B93C4" w14:textId="77777777" w:rsidR="005A2A45" w:rsidRPr="00DB0201" w:rsidRDefault="005A2A45" w:rsidP="00543B4E">
            <w:pPr>
              <w:bidi/>
              <w:ind w:left="-1"/>
              <w:jc w:val="center"/>
              <w:rPr>
                <w:rFonts w:ascii="Simplified Arabic" w:hAnsi="Simplified Arabic" w:cs="Simplified Arabic"/>
                <w:color w:val="000000" w:themeColor="text1"/>
                <w:sz w:val="20"/>
                <w:szCs w:val="20"/>
                <w:lang w:bidi="ar-EG"/>
              </w:rPr>
            </w:pPr>
            <w:r w:rsidRPr="00DB0201">
              <w:rPr>
                <w:rFonts w:ascii="Simplified Arabic" w:hAnsi="Simplified Arabic" w:cs="Simplified Arabic"/>
                <w:color w:val="000000" w:themeColor="text1"/>
                <w:sz w:val="20"/>
                <w:szCs w:val="20"/>
                <w:rtl/>
                <w:lang w:bidi="ar-EG"/>
              </w:rPr>
              <w:t>4.06</w:t>
            </w:r>
          </w:p>
        </w:tc>
        <w:tc>
          <w:tcPr>
            <w:tcW w:w="4266" w:type="dxa"/>
            <w:shd w:val="clear" w:color="auto" w:fill="auto"/>
            <w:vAlign w:val="center"/>
          </w:tcPr>
          <w:p w14:paraId="31D53104" w14:textId="04E5AB00" w:rsidR="005A2A45" w:rsidRPr="00DB0201" w:rsidRDefault="005A2A45" w:rsidP="00543B4E">
            <w:pPr>
              <w:tabs>
                <w:tab w:val="left" w:pos="765"/>
              </w:tabs>
              <w:bidi/>
              <w:ind w:left="-1"/>
              <w:jc w:val="center"/>
              <w:rPr>
                <w:rFonts w:ascii="Simplified Arabic" w:hAnsi="Simplified Arabic" w:cs="Simplified Arabic"/>
                <w:color w:val="000000" w:themeColor="text1"/>
                <w:sz w:val="20"/>
                <w:szCs w:val="20"/>
                <w:rtl/>
                <w:lang w:bidi="ar-EG"/>
              </w:rPr>
            </w:pPr>
            <w:r w:rsidRPr="00DB0201">
              <w:rPr>
                <w:rFonts w:ascii="Simplified Arabic" w:hAnsi="Simplified Arabic" w:cs="Simplified Arabic"/>
                <w:color w:val="000000" w:themeColor="text1"/>
                <w:sz w:val="20"/>
                <w:szCs w:val="20"/>
                <w:rtl/>
                <w:lang w:bidi="ar-EG"/>
              </w:rPr>
              <w:t>قبل جائحة كورونا كان طفلي يستخدم الأجهزة الذكية كنوع من الترفيه</w:t>
            </w:r>
          </w:p>
        </w:tc>
        <w:tc>
          <w:tcPr>
            <w:tcW w:w="236" w:type="dxa"/>
            <w:shd w:val="clear" w:color="auto" w:fill="auto"/>
            <w:noWrap/>
            <w:vAlign w:val="center"/>
          </w:tcPr>
          <w:p w14:paraId="5AC64217" w14:textId="77777777" w:rsidR="005A2A45" w:rsidRPr="00CC0403" w:rsidRDefault="005A2A45" w:rsidP="00543B4E">
            <w:pPr>
              <w:bidi/>
              <w:ind w:left="-1"/>
              <w:jc w:val="center"/>
              <w:rPr>
                <w:rFonts w:ascii="Simplified Arabic" w:hAnsi="Simplified Arabic" w:cs="Simplified Arabic"/>
                <w:color w:val="000000" w:themeColor="text1"/>
                <w:sz w:val="20"/>
                <w:szCs w:val="20"/>
                <w:lang w:bidi="ar-EG"/>
              </w:rPr>
            </w:pPr>
            <w:r w:rsidRPr="00CC0403">
              <w:rPr>
                <w:rFonts w:ascii="Simplified Arabic" w:hAnsi="Simplified Arabic" w:cs="Simplified Arabic"/>
                <w:color w:val="000000" w:themeColor="text1"/>
                <w:sz w:val="20"/>
                <w:szCs w:val="20"/>
                <w:rtl/>
                <w:lang w:bidi="ar-EG"/>
              </w:rPr>
              <w:t>2</w:t>
            </w:r>
          </w:p>
        </w:tc>
      </w:tr>
      <w:tr w:rsidR="005A2A45" w:rsidRPr="00CC0403" w14:paraId="75A34D05" w14:textId="77777777" w:rsidTr="00DB0201">
        <w:trPr>
          <w:trHeight w:val="281"/>
          <w:jc w:val="center"/>
        </w:trPr>
        <w:tc>
          <w:tcPr>
            <w:tcW w:w="959" w:type="dxa"/>
            <w:shd w:val="clear" w:color="auto" w:fill="auto"/>
            <w:noWrap/>
            <w:vAlign w:val="center"/>
          </w:tcPr>
          <w:p w14:paraId="3E835423" w14:textId="77777777" w:rsidR="005A2A45" w:rsidRPr="00DB0201" w:rsidRDefault="005A2A45" w:rsidP="00543B4E">
            <w:pPr>
              <w:bidi/>
              <w:ind w:left="-1"/>
              <w:jc w:val="center"/>
              <w:rPr>
                <w:rFonts w:ascii="Simplified Arabic" w:hAnsi="Simplified Arabic" w:cs="Simplified Arabic"/>
                <w:color w:val="000000" w:themeColor="text1"/>
                <w:sz w:val="20"/>
                <w:szCs w:val="20"/>
                <w:lang w:bidi="ar-EG"/>
              </w:rPr>
            </w:pPr>
            <w:r w:rsidRPr="00DB0201">
              <w:rPr>
                <w:rFonts w:ascii="Simplified Arabic" w:hAnsi="Simplified Arabic" w:cs="Simplified Arabic"/>
                <w:color w:val="000000" w:themeColor="text1"/>
                <w:sz w:val="20"/>
                <w:szCs w:val="20"/>
                <w:rtl/>
                <w:lang w:bidi="ar-EG"/>
              </w:rPr>
              <w:t>2</w:t>
            </w:r>
          </w:p>
        </w:tc>
        <w:tc>
          <w:tcPr>
            <w:tcW w:w="1001" w:type="dxa"/>
            <w:shd w:val="clear" w:color="auto" w:fill="auto"/>
            <w:noWrap/>
            <w:vAlign w:val="center"/>
          </w:tcPr>
          <w:p w14:paraId="4F3F99EF" w14:textId="77777777" w:rsidR="005A2A45" w:rsidRPr="00DB0201" w:rsidRDefault="005A2A45" w:rsidP="00543B4E">
            <w:pPr>
              <w:bidi/>
              <w:ind w:left="-1"/>
              <w:jc w:val="center"/>
              <w:rPr>
                <w:rFonts w:ascii="Simplified Arabic" w:hAnsi="Simplified Arabic" w:cs="Simplified Arabic"/>
                <w:color w:val="000000" w:themeColor="text1"/>
                <w:sz w:val="20"/>
                <w:szCs w:val="20"/>
                <w:lang w:bidi="ar-EG"/>
              </w:rPr>
            </w:pPr>
            <w:r w:rsidRPr="00DB0201">
              <w:rPr>
                <w:rFonts w:ascii="Simplified Arabic" w:hAnsi="Simplified Arabic" w:cs="Simplified Arabic"/>
                <w:color w:val="000000" w:themeColor="text1"/>
                <w:sz w:val="20"/>
                <w:szCs w:val="20"/>
                <w:rtl/>
                <w:lang w:bidi="ar-EG"/>
              </w:rPr>
              <w:t>مرتفع</w:t>
            </w:r>
          </w:p>
        </w:tc>
        <w:tc>
          <w:tcPr>
            <w:tcW w:w="1163" w:type="dxa"/>
            <w:shd w:val="clear" w:color="auto" w:fill="auto"/>
            <w:noWrap/>
            <w:vAlign w:val="center"/>
          </w:tcPr>
          <w:p w14:paraId="560140C9" w14:textId="77777777" w:rsidR="005A2A45" w:rsidRPr="00DB0201" w:rsidRDefault="005A2A45" w:rsidP="00543B4E">
            <w:pPr>
              <w:bidi/>
              <w:ind w:left="-1"/>
              <w:jc w:val="center"/>
              <w:rPr>
                <w:rFonts w:ascii="Simplified Arabic" w:hAnsi="Simplified Arabic" w:cs="Simplified Arabic"/>
                <w:color w:val="000000" w:themeColor="text1"/>
                <w:sz w:val="20"/>
                <w:szCs w:val="20"/>
                <w:lang w:bidi="ar-EG"/>
              </w:rPr>
            </w:pPr>
            <w:r w:rsidRPr="00DB0201">
              <w:rPr>
                <w:rFonts w:ascii="Simplified Arabic" w:hAnsi="Simplified Arabic" w:cs="Simplified Arabic"/>
                <w:color w:val="000000" w:themeColor="text1"/>
                <w:sz w:val="20"/>
                <w:szCs w:val="20"/>
                <w:rtl/>
                <w:lang w:bidi="ar-EG"/>
              </w:rPr>
              <w:t>1.004</w:t>
            </w:r>
          </w:p>
        </w:tc>
        <w:tc>
          <w:tcPr>
            <w:tcW w:w="1105" w:type="dxa"/>
            <w:shd w:val="clear" w:color="auto" w:fill="auto"/>
            <w:noWrap/>
            <w:vAlign w:val="center"/>
          </w:tcPr>
          <w:p w14:paraId="091F4C7E" w14:textId="77777777" w:rsidR="005A2A45" w:rsidRPr="00DB0201" w:rsidRDefault="005A2A45" w:rsidP="00543B4E">
            <w:pPr>
              <w:bidi/>
              <w:ind w:left="-1"/>
              <w:jc w:val="center"/>
              <w:rPr>
                <w:rFonts w:ascii="Simplified Arabic" w:hAnsi="Simplified Arabic" w:cs="Simplified Arabic"/>
                <w:color w:val="000000" w:themeColor="text1"/>
                <w:sz w:val="20"/>
                <w:szCs w:val="20"/>
                <w:lang w:bidi="ar-EG"/>
              </w:rPr>
            </w:pPr>
            <w:r w:rsidRPr="00DB0201">
              <w:rPr>
                <w:rFonts w:ascii="Simplified Arabic" w:hAnsi="Simplified Arabic" w:cs="Simplified Arabic"/>
                <w:color w:val="000000" w:themeColor="text1"/>
                <w:sz w:val="20"/>
                <w:szCs w:val="20"/>
                <w:rtl/>
                <w:lang w:bidi="ar-EG"/>
              </w:rPr>
              <w:t>3.66</w:t>
            </w:r>
          </w:p>
        </w:tc>
        <w:tc>
          <w:tcPr>
            <w:tcW w:w="4266" w:type="dxa"/>
            <w:shd w:val="clear" w:color="auto" w:fill="auto"/>
            <w:vAlign w:val="center"/>
          </w:tcPr>
          <w:p w14:paraId="10C63FB7" w14:textId="77777777" w:rsidR="005A2A45" w:rsidRPr="00DB0201" w:rsidRDefault="005A2A45" w:rsidP="00543B4E">
            <w:pPr>
              <w:bidi/>
              <w:ind w:left="-1"/>
              <w:jc w:val="center"/>
              <w:rPr>
                <w:rFonts w:ascii="Simplified Arabic" w:hAnsi="Simplified Arabic" w:cs="Simplified Arabic"/>
                <w:color w:val="000000" w:themeColor="text1"/>
                <w:sz w:val="20"/>
                <w:szCs w:val="20"/>
                <w:rtl/>
                <w:lang w:bidi="ar-EG"/>
              </w:rPr>
            </w:pPr>
            <w:r w:rsidRPr="00DB0201">
              <w:rPr>
                <w:rFonts w:ascii="Simplified Arabic" w:hAnsi="Simplified Arabic" w:cs="Simplified Arabic"/>
                <w:color w:val="000000" w:themeColor="text1"/>
                <w:sz w:val="20"/>
                <w:szCs w:val="20"/>
                <w:rtl/>
                <w:lang w:bidi="ar-EG"/>
              </w:rPr>
              <w:t>قبل جائحة كورونا كان استخدام طفي الأجهزة الذكية في التعليم قليل</w:t>
            </w:r>
          </w:p>
        </w:tc>
        <w:tc>
          <w:tcPr>
            <w:tcW w:w="236" w:type="dxa"/>
            <w:shd w:val="clear" w:color="auto" w:fill="auto"/>
            <w:noWrap/>
            <w:vAlign w:val="center"/>
          </w:tcPr>
          <w:p w14:paraId="2086FCF7" w14:textId="77777777" w:rsidR="005A2A45" w:rsidRPr="00CC0403" w:rsidRDefault="005A2A45" w:rsidP="00543B4E">
            <w:pPr>
              <w:bidi/>
              <w:ind w:left="-1"/>
              <w:jc w:val="center"/>
              <w:rPr>
                <w:rFonts w:ascii="Simplified Arabic" w:hAnsi="Simplified Arabic" w:cs="Simplified Arabic"/>
                <w:color w:val="000000" w:themeColor="text1"/>
                <w:sz w:val="20"/>
                <w:szCs w:val="20"/>
                <w:lang w:bidi="ar-EG"/>
              </w:rPr>
            </w:pPr>
            <w:r w:rsidRPr="00CC0403">
              <w:rPr>
                <w:rFonts w:ascii="Simplified Arabic" w:hAnsi="Simplified Arabic" w:cs="Simplified Arabic"/>
                <w:color w:val="000000" w:themeColor="text1"/>
                <w:sz w:val="20"/>
                <w:szCs w:val="20"/>
                <w:rtl/>
                <w:lang w:bidi="ar-EG"/>
              </w:rPr>
              <w:t>3</w:t>
            </w:r>
          </w:p>
        </w:tc>
      </w:tr>
      <w:tr w:rsidR="005A2A45" w:rsidRPr="00CC0403" w14:paraId="2AFDCB97" w14:textId="77777777" w:rsidTr="00DB0201">
        <w:trPr>
          <w:trHeight w:val="281"/>
          <w:jc w:val="center"/>
        </w:trPr>
        <w:tc>
          <w:tcPr>
            <w:tcW w:w="959" w:type="dxa"/>
            <w:shd w:val="clear" w:color="auto" w:fill="auto"/>
            <w:noWrap/>
            <w:vAlign w:val="center"/>
          </w:tcPr>
          <w:p w14:paraId="14CEA8FD" w14:textId="77777777" w:rsidR="005A2A45" w:rsidRPr="00DB0201" w:rsidRDefault="005A2A45" w:rsidP="00543B4E">
            <w:pPr>
              <w:bidi/>
              <w:ind w:left="-1"/>
              <w:jc w:val="center"/>
              <w:rPr>
                <w:rFonts w:ascii="Simplified Arabic" w:hAnsi="Simplified Arabic" w:cs="Simplified Arabic"/>
                <w:color w:val="000000" w:themeColor="text1"/>
                <w:sz w:val="20"/>
                <w:szCs w:val="20"/>
                <w:lang w:bidi="ar-EG"/>
              </w:rPr>
            </w:pPr>
            <w:r w:rsidRPr="00DB0201">
              <w:rPr>
                <w:rFonts w:ascii="Simplified Arabic" w:hAnsi="Simplified Arabic" w:cs="Simplified Arabic"/>
                <w:color w:val="000000" w:themeColor="text1"/>
                <w:sz w:val="20"/>
                <w:szCs w:val="20"/>
                <w:rtl/>
                <w:lang w:bidi="ar-EG"/>
              </w:rPr>
              <w:t>3</w:t>
            </w:r>
          </w:p>
        </w:tc>
        <w:tc>
          <w:tcPr>
            <w:tcW w:w="1001" w:type="dxa"/>
            <w:shd w:val="clear" w:color="auto" w:fill="auto"/>
            <w:noWrap/>
            <w:vAlign w:val="center"/>
          </w:tcPr>
          <w:p w14:paraId="5735A23D" w14:textId="77777777" w:rsidR="005A2A45" w:rsidRPr="00DB0201" w:rsidRDefault="005A2A45" w:rsidP="00543B4E">
            <w:pPr>
              <w:bidi/>
              <w:ind w:left="-1"/>
              <w:jc w:val="center"/>
              <w:rPr>
                <w:rFonts w:ascii="Simplified Arabic" w:hAnsi="Simplified Arabic" w:cs="Simplified Arabic"/>
                <w:color w:val="000000" w:themeColor="text1"/>
                <w:sz w:val="20"/>
                <w:szCs w:val="20"/>
                <w:lang w:bidi="ar-EG"/>
              </w:rPr>
            </w:pPr>
            <w:r w:rsidRPr="00DB0201">
              <w:rPr>
                <w:rFonts w:ascii="Simplified Arabic" w:hAnsi="Simplified Arabic" w:cs="Simplified Arabic"/>
                <w:color w:val="000000" w:themeColor="text1"/>
                <w:sz w:val="20"/>
                <w:szCs w:val="20"/>
                <w:rtl/>
                <w:lang w:bidi="ar-EG"/>
              </w:rPr>
              <w:t>متوسط</w:t>
            </w:r>
          </w:p>
        </w:tc>
        <w:tc>
          <w:tcPr>
            <w:tcW w:w="1163" w:type="dxa"/>
            <w:shd w:val="clear" w:color="auto" w:fill="auto"/>
            <w:noWrap/>
            <w:vAlign w:val="center"/>
          </w:tcPr>
          <w:p w14:paraId="3F9DDE12" w14:textId="77777777" w:rsidR="005A2A45" w:rsidRPr="00DB0201" w:rsidRDefault="005A2A45" w:rsidP="00543B4E">
            <w:pPr>
              <w:bidi/>
              <w:ind w:left="-1"/>
              <w:jc w:val="center"/>
              <w:rPr>
                <w:rFonts w:ascii="Simplified Arabic" w:hAnsi="Simplified Arabic" w:cs="Simplified Arabic"/>
                <w:color w:val="000000" w:themeColor="text1"/>
                <w:sz w:val="20"/>
                <w:szCs w:val="20"/>
                <w:lang w:bidi="ar-EG"/>
              </w:rPr>
            </w:pPr>
            <w:r w:rsidRPr="00DB0201">
              <w:rPr>
                <w:rFonts w:ascii="Simplified Arabic" w:hAnsi="Simplified Arabic" w:cs="Simplified Arabic"/>
                <w:color w:val="000000" w:themeColor="text1"/>
                <w:sz w:val="20"/>
                <w:szCs w:val="20"/>
                <w:rtl/>
                <w:lang w:bidi="ar-EG"/>
              </w:rPr>
              <w:t>1.366</w:t>
            </w:r>
          </w:p>
        </w:tc>
        <w:tc>
          <w:tcPr>
            <w:tcW w:w="1105" w:type="dxa"/>
            <w:shd w:val="clear" w:color="auto" w:fill="auto"/>
            <w:noWrap/>
            <w:vAlign w:val="center"/>
          </w:tcPr>
          <w:p w14:paraId="265D1F33" w14:textId="77777777" w:rsidR="005A2A45" w:rsidRPr="00DB0201" w:rsidRDefault="005A2A45" w:rsidP="00543B4E">
            <w:pPr>
              <w:bidi/>
              <w:ind w:left="-1"/>
              <w:jc w:val="center"/>
              <w:rPr>
                <w:rFonts w:ascii="Simplified Arabic" w:hAnsi="Simplified Arabic" w:cs="Simplified Arabic"/>
                <w:color w:val="000000" w:themeColor="text1"/>
                <w:sz w:val="20"/>
                <w:szCs w:val="20"/>
                <w:lang w:bidi="ar-EG"/>
              </w:rPr>
            </w:pPr>
            <w:r w:rsidRPr="00DB0201">
              <w:rPr>
                <w:rFonts w:ascii="Simplified Arabic" w:hAnsi="Simplified Arabic" w:cs="Simplified Arabic"/>
                <w:color w:val="000000" w:themeColor="text1"/>
                <w:sz w:val="20"/>
                <w:szCs w:val="20"/>
                <w:rtl/>
                <w:lang w:bidi="ar-EG"/>
              </w:rPr>
              <w:t>3.05</w:t>
            </w:r>
          </w:p>
        </w:tc>
        <w:tc>
          <w:tcPr>
            <w:tcW w:w="4266" w:type="dxa"/>
            <w:shd w:val="clear" w:color="auto" w:fill="auto"/>
            <w:vAlign w:val="center"/>
          </w:tcPr>
          <w:p w14:paraId="5D82A604" w14:textId="77777777" w:rsidR="005A2A45" w:rsidRPr="00DB0201" w:rsidRDefault="005A2A45" w:rsidP="00543B4E">
            <w:pPr>
              <w:bidi/>
              <w:ind w:left="-1"/>
              <w:jc w:val="center"/>
              <w:rPr>
                <w:rFonts w:ascii="Simplified Arabic" w:hAnsi="Simplified Arabic" w:cs="Simplified Arabic"/>
                <w:color w:val="000000" w:themeColor="text1"/>
                <w:sz w:val="20"/>
                <w:szCs w:val="20"/>
                <w:rtl/>
                <w:lang w:bidi="ar-EG"/>
              </w:rPr>
            </w:pPr>
            <w:r w:rsidRPr="00DB0201">
              <w:rPr>
                <w:rFonts w:ascii="Simplified Arabic" w:hAnsi="Simplified Arabic" w:cs="Simplified Arabic"/>
                <w:color w:val="000000" w:themeColor="text1"/>
                <w:sz w:val="20"/>
                <w:szCs w:val="20"/>
                <w:rtl/>
                <w:lang w:bidi="ar-EG"/>
              </w:rPr>
              <w:t>قبل جائحة كورونا طفلي يمتلك جهاز إلكتروني خاص به</w:t>
            </w:r>
          </w:p>
        </w:tc>
        <w:tc>
          <w:tcPr>
            <w:tcW w:w="236" w:type="dxa"/>
            <w:shd w:val="clear" w:color="auto" w:fill="auto"/>
            <w:noWrap/>
            <w:vAlign w:val="center"/>
          </w:tcPr>
          <w:p w14:paraId="7827D405" w14:textId="77777777" w:rsidR="005A2A45" w:rsidRPr="00CC0403" w:rsidRDefault="005A2A45" w:rsidP="00543B4E">
            <w:pPr>
              <w:bidi/>
              <w:ind w:left="-1"/>
              <w:jc w:val="center"/>
              <w:rPr>
                <w:rFonts w:ascii="Simplified Arabic" w:hAnsi="Simplified Arabic" w:cs="Simplified Arabic"/>
                <w:color w:val="000000" w:themeColor="text1"/>
                <w:sz w:val="20"/>
                <w:szCs w:val="20"/>
                <w:lang w:bidi="ar-EG"/>
              </w:rPr>
            </w:pPr>
            <w:r w:rsidRPr="00CC0403">
              <w:rPr>
                <w:rFonts w:ascii="Simplified Arabic" w:hAnsi="Simplified Arabic" w:cs="Simplified Arabic"/>
                <w:color w:val="000000" w:themeColor="text1"/>
                <w:sz w:val="20"/>
                <w:szCs w:val="20"/>
                <w:rtl/>
                <w:lang w:bidi="ar-EG"/>
              </w:rPr>
              <w:t>4</w:t>
            </w:r>
          </w:p>
        </w:tc>
      </w:tr>
      <w:tr w:rsidR="005A2A45" w:rsidRPr="00CC0403" w14:paraId="16FC7F30" w14:textId="77777777" w:rsidTr="00DB0201">
        <w:trPr>
          <w:trHeight w:val="341"/>
          <w:jc w:val="center"/>
        </w:trPr>
        <w:tc>
          <w:tcPr>
            <w:tcW w:w="1960" w:type="dxa"/>
            <w:gridSpan w:val="2"/>
            <w:shd w:val="clear" w:color="auto" w:fill="D9D9D9" w:themeFill="background1" w:themeFillShade="D9"/>
            <w:noWrap/>
            <w:vAlign w:val="center"/>
            <w:hideMark/>
          </w:tcPr>
          <w:p w14:paraId="6578186D" w14:textId="77777777" w:rsidR="005A2A45" w:rsidRPr="00DB0201" w:rsidRDefault="005A2A45" w:rsidP="00543B4E">
            <w:pPr>
              <w:bidi/>
              <w:ind w:left="-1"/>
              <w:jc w:val="center"/>
              <w:rPr>
                <w:rFonts w:ascii="Simplified Arabic" w:hAnsi="Simplified Arabic" w:cs="Simplified Arabic"/>
                <w:color w:val="000000" w:themeColor="text1"/>
                <w:sz w:val="20"/>
                <w:szCs w:val="20"/>
                <w:lang w:bidi="ar-EG"/>
              </w:rPr>
            </w:pPr>
          </w:p>
        </w:tc>
        <w:tc>
          <w:tcPr>
            <w:tcW w:w="1163" w:type="dxa"/>
            <w:shd w:val="clear" w:color="auto" w:fill="D9D9D9" w:themeFill="background1" w:themeFillShade="D9"/>
            <w:noWrap/>
            <w:vAlign w:val="center"/>
          </w:tcPr>
          <w:p w14:paraId="4B4DECC2" w14:textId="77777777" w:rsidR="005A2A45" w:rsidRPr="00DB0201" w:rsidRDefault="005A2A45" w:rsidP="00543B4E">
            <w:pPr>
              <w:bidi/>
              <w:ind w:left="-1"/>
              <w:jc w:val="center"/>
              <w:rPr>
                <w:rFonts w:ascii="Simplified Arabic" w:hAnsi="Simplified Arabic" w:cs="Simplified Arabic"/>
                <w:color w:val="000000" w:themeColor="text1"/>
                <w:sz w:val="20"/>
                <w:szCs w:val="20"/>
                <w:lang w:bidi="ar-EG"/>
              </w:rPr>
            </w:pPr>
            <w:r w:rsidRPr="00DB0201">
              <w:rPr>
                <w:rFonts w:ascii="Simplified Arabic" w:hAnsi="Simplified Arabic" w:cs="Simplified Arabic"/>
                <w:color w:val="000000" w:themeColor="text1"/>
                <w:sz w:val="20"/>
                <w:szCs w:val="20"/>
                <w:rtl/>
                <w:lang w:bidi="ar-EG"/>
              </w:rPr>
              <w:t>0.599</w:t>
            </w:r>
          </w:p>
        </w:tc>
        <w:tc>
          <w:tcPr>
            <w:tcW w:w="1105" w:type="dxa"/>
            <w:shd w:val="clear" w:color="auto" w:fill="D9D9D9" w:themeFill="background1" w:themeFillShade="D9"/>
            <w:noWrap/>
            <w:vAlign w:val="center"/>
          </w:tcPr>
          <w:p w14:paraId="07809C2E" w14:textId="77777777" w:rsidR="005A2A45" w:rsidRPr="00DB0201" w:rsidRDefault="005A2A45" w:rsidP="00543B4E">
            <w:pPr>
              <w:bidi/>
              <w:ind w:left="-1"/>
              <w:jc w:val="center"/>
              <w:rPr>
                <w:rFonts w:ascii="Simplified Arabic" w:hAnsi="Simplified Arabic" w:cs="Simplified Arabic"/>
                <w:color w:val="000000" w:themeColor="text1"/>
                <w:sz w:val="20"/>
                <w:szCs w:val="20"/>
                <w:lang w:bidi="ar-EG"/>
              </w:rPr>
            </w:pPr>
            <w:r w:rsidRPr="00DB0201">
              <w:rPr>
                <w:rFonts w:ascii="Simplified Arabic" w:hAnsi="Simplified Arabic" w:cs="Simplified Arabic"/>
                <w:color w:val="000000" w:themeColor="text1"/>
                <w:sz w:val="20"/>
                <w:szCs w:val="20"/>
                <w:rtl/>
                <w:lang w:bidi="ar-EG"/>
              </w:rPr>
              <w:t>3.41</w:t>
            </w:r>
          </w:p>
        </w:tc>
        <w:tc>
          <w:tcPr>
            <w:tcW w:w="4497" w:type="dxa"/>
            <w:gridSpan w:val="2"/>
            <w:shd w:val="clear" w:color="auto" w:fill="D9D9D9" w:themeFill="background1" w:themeFillShade="D9"/>
            <w:vAlign w:val="center"/>
            <w:hideMark/>
          </w:tcPr>
          <w:p w14:paraId="6BF4520C" w14:textId="77777777" w:rsidR="005A2A45" w:rsidRPr="00DB0201" w:rsidRDefault="005A2A45" w:rsidP="00543B4E">
            <w:pPr>
              <w:bidi/>
              <w:ind w:left="-1"/>
              <w:jc w:val="center"/>
              <w:rPr>
                <w:rFonts w:ascii="Simplified Arabic" w:hAnsi="Simplified Arabic" w:cs="Simplified Arabic"/>
                <w:color w:val="000000" w:themeColor="text1"/>
                <w:sz w:val="20"/>
                <w:szCs w:val="20"/>
                <w:lang w:bidi="ar-EG"/>
              </w:rPr>
            </w:pPr>
            <w:r w:rsidRPr="00DB0201">
              <w:rPr>
                <w:rFonts w:ascii="Simplified Arabic" w:hAnsi="Simplified Arabic" w:cs="Simplified Arabic"/>
                <w:color w:val="000000" w:themeColor="text1"/>
                <w:sz w:val="20"/>
                <w:szCs w:val="20"/>
                <w:rtl/>
                <w:lang w:bidi="ar-EG"/>
              </w:rPr>
              <w:t>المتوسط الحسابي والانحراف المعياري للمحور</w:t>
            </w:r>
          </w:p>
        </w:tc>
      </w:tr>
    </w:tbl>
    <w:p w14:paraId="2322FF01" w14:textId="2F963706" w:rsidR="00AA5778" w:rsidRPr="00AA5778" w:rsidRDefault="00C27DC9" w:rsidP="00543B4E">
      <w:pPr>
        <w:bidi/>
        <w:spacing w:after="160"/>
        <w:ind w:left="-1"/>
        <w:jc w:val="both"/>
        <w:rPr>
          <w:rFonts w:ascii="Simplified Arabic" w:eastAsia="Calibri" w:hAnsi="Simplified Arabic" w:cs="Simplified Arabic"/>
          <w:b/>
          <w:bCs/>
          <w:noProof/>
          <w:color w:val="000000" w:themeColor="text1"/>
          <w:sz w:val="22"/>
          <w:szCs w:val="22"/>
          <w:lang w:bidi="ar-EG"/>
        </w:rPr>
      </w:pPr>
      <w:r w:rsidRPr="00AA5778">
        <w:rPr>
          <w:rFonts w:ascii="Simplified Arabic" w:eastAsia="Calibri" w:hAnsi="Simplified Arabic" w:cs="Simplified Arabic"/>
          <w:noProof/>
          <w:color w:val="000000" w:themeColor="text1"/>
          <w:sz w:val="22"/>
          <w:szCs w:val="22"/>
          <w:rtl/>
          <w:lang w:bidi="ar-EG"/>
        </w:rPr>
        <w:lastRenderedPageBreak/>
        <w:t xml:space="preserve">  </w:t>
      </w:r>
      <w:r w:rsidR="00AA5778" w:rsidRPr="00AA5778">
        <w:rPr>
          <w:rFonts w:ascii="Simplified Arabic" w:eastAsia="Calibri" w:hAnsi="Simplified Arabic" w:cs="Simplified Arabic"/>
          <w:b/>
          <w:bCs/>
          <w:noProof/>
          <w:color w:val="000000" w:themeColor="text1"/>
          <w:sz w:val="22"/>
          <w:szCs w:val="22"/>
          <w:rtl/>
          <w:lang w:bidi="ar-EG"/>
        </w:rPr>
        <w:t>جدول(</w:t>
      </w:r>
      <w:r w:rsidR="00AA5778" w:rsidRPr="00AA5778">
        <w:rPr>
          <w:rFonts w:ascii="Simplified Arabic" w:eastAsia="Calibri" w:hAnsi="Simplified Arabic" w:cs="Simplified Arabic"/>
          <w:b/>
          <w:bCs/>
          <w:noProof/>
          <w:color w:val="000000" w:themeColor="text1"/>
          <w:sz w:val="22"/>
          <w:szCs w:val="22"/>
          <w:lang w:bidi="ar-EG"/>
        </w:rPr>
        <w:t>1</w:t>
      </w:r>
      <w:r w:rsidR="00AD696C">
        <w:rPr>
          <w:rFonts w:ascii="Simplified Arabic" w:eastAsia="Calibri" w:hAnsi="Simplified Arabic" w:cs="Simplified Arabic"/>
          <w:b/>
          <w:bCs/>
          <w:noProof/>
          <w:color w:val="000000" w:themeColor="text1"/>
          <w:sz w:val="22"/>
          <w:szCs w:val="22"/>
          <w:lang w:bidi="ar-EG"/>
        </w:rPr>
        <w:t>1</w:t>
      </w:r>
      <w:r w:rsidR="00AA5778" w:rsidRPr="00AA5778">
        <w:rPr>
          <w:rFonts w:ascii="Simplified Arabic" w:eastAsia="Calibri" w:hAnsi="Simplified Arabic" w:cs="Simplified Arabic"/>
          <w:b/>
          <w:bCs/>
          <w:noProof/>
          <w:color w:val="000000" w:themeColor="text1"/>
          <w:sz w:val="22"/>
          <w:szCs w:val="22"/>
          <w:rtl/>
          <w:lang w:bidi="ar-EG"/>
        </w:rPr>
        <w:t>)</w:t>
      </w:r>
      <w:r w:rsidR="00AA5778" w:rsidRPr="00AA5778">
        <w:rPr>
          <w:rFonts w:ascii="Simplified Arabic" w:eastAsia="Calibri" w:hAnsi="Simplified Arabic" w:cs="Simplified Arabic"/>
          <w:b/>
          <w:bCs/>
          <w:noProof/>
          <w:color w:val="000000" w:themeColor="text1"/>
          <w:sz w:val="22"/>
          <w:szCs w:val="22"/>
          <w:lang w:bidi="ar-EG"/>
        </w:rPr>
        <w:t xml:space="preserve"> </w:t>
      </w:r>
      <w:r w:rsidR="00AA5778" w:rsidRPr="00AA5778">
        <w:rPr>
          <w:rFonts w:ascii="Simplified Arabic" w:eastAsia="Calibri" w:hAnsi="Simplified Arabic" w:cs="Simplified Arabic"/>
          <w:b/>
          <w:bCs/>
          <w:noProof/>
          <w:color w:val="000000" w:themeColor="text1"/>
          <w:sz w:val="22"/>
          <w:szCs w:val="22"/>
          <w:rtl/>
          <w:lang w:bidi="ar-EG"/>
        </w:rPr>
        <w:t>المتوسط الحسابى والانحراف المعياري لمحور استخدام الطفل للتعلم الإلكتروني قبل الجائحة</w:t>
      </w:r>
    </w:p>
    <w:p w14:paraId="5D9511F3" w14:textId="6CAF7B88" w:rsidR="00C27DC9" w:rsidRDefault="00C27DC9" w:rsidP="00543B4E">
      <w:pPr>
        <w:bidi/>
        <w:spacing w:after="160"/>
        <w:ind w:left="-1"/>
        <w:jc w:val="both"/>
        <w:rPr>
          <w:rFonts w:ascii="Simplified Arabic" w:eastAsia="Calibri" w:hAnsi="Simplified Arabic" w:cs="Simplified Arabic"/>
          <w:noProof/>
          <w:color w:val="000000" w:themeColor="text1"/>
          <w:sz w:val="32"/>
          <w:szCs w:val="32"/>
          <w:lang w:bidi="ar-EG"/>
        </w:rPr>
      </w:pPr>
      <w:r w:rsidRPr="00CC0403">
        <w:rPr>
          <w:rFonts w:ascii="Simplified Arabic" w:eastAsia="Calibri" w:hAnsi="Simplified Arabic" w:cs="Simplified Arabic"/>
          <w:noProof/>
          <w:color w:val="000000" w:themeColor="text1"/>
          <w:sz w:val="32"/>
          <w:szCs w:val="32"/>
          <w:rtl/>
          <w:lang w:bidi="ar-EG"/>
        </w:rPr>
        <w:t xml:space="preserve"> جاءت في المرتبة الأولى الفقرة رقم (2) التي تنص على أنه "قبل جائحة كورونا كان طفلي يستخدم الأجهزة الذكية كنوع من الترفيه"، وذلك بمتوسط حسابى بلغ (4.06) وهو أعلى متوسط حسابى بين جميع فقرات المحور، وانحراف معيارى (0.821)، ومستوى موافقة مرتفع.</w:t>
      </w:r>
    </w:p>
    <w:p w14:paraId="152DA454" w14:textId="73206149" w:rsidR="00C27DC9" w:rsidRPr="00AA5778" w:rsidRDefault="00AA5778" w:rsidP="00543B4E">
      <w:pPr>
        <w:bidi/>
        <w:spacing w:after="160"/>
        <w:jc w:val="both"/>
        <w:rPr>
          <w:rFonts w:ascii="Simplified Arabic" w:eastAsia="Calibri" w:hAnsi="Simplified Arabic" w:cs="Simplified Arabic"/>
          <w:noProof/>
          <w:color w:val="000000" w:themeColor="text1"/>
          <w:sz w:val="32"/>
          <w:szCs w:val="32"/>
          <w:rtl/>
          <w:lang w:bidi="ar-EG"/>
        </w:rPr>
      </w:pPr>
      <w:r w:rsidRPr="00CC0403">
        <w:rPr>
          <w:rFonts w:ascii="Simplified Arabic" w:eastAsia="Calibri" w:hAnsi="Simplified Arabic" w:cs="Simplified Arabic"/>
          <w:noProof/>
          <w:color w:val="000000" w:themeColor="text1"/>
          <w:sz w:val="32"/>
          <w:szCs w:val="32"/>
          <w:rtl/>
          <w:lang w:bidi="ar-EG"/>
        </w:rPr>
        <w:t xml:space="preserve"> يشير الجدول (</w:t>
      </w:r>
      <w:r w:rsidR="00AD696C">
        <w:rPr>
          <w:rFonts w:ascii="Simplified Arabic" w:eastAsia="Calibri" w:hAnsi="Simplified Arabic" w:cs="Simplified Arabic"/>
          <w:noProof/>
          <w:color w:val="000000" w:themeColor="text1"/>
          <w:sz w:val="32"/>
          <w:szCs w:val="32"/>
          <w:lang w:bidi="ar-EG"/>
        </w:rPr>
        <w:t>12</w:t>
      </w:r>
      <w:r w:rsidRPr="00CC0403">
        <w:rPr>
          <w:rFonts w:ascii="Simplified Arabic" w:eastAsia="Calibri" w:hAnsi="Simplified Arabic" w:cs="Simplified Arabic"/>
          <w:noProof/>
          <w:color w:val="000000" w:themeColor="text1"/>
          <w:sz w:val="32"/>
          <w:szCs w:val="32"/>
          <w:rtl/>
          <w:lang w:bidi="ar-EG"/>
        </w:rPr>
        <w:t>) إلى استجابات أفراد عينة الدراسة عن العبارات المتعلقة بمحور الممارسات الوالدية لمتابعة تلاميذ المرحلة الابتدائية خلال الجائحة حيث تراوحت المتوسطات الحسابية لهذا المتغير بين (2.25 – 4.10) بمتوسط عام مقداره (3.65) على مقياس ليكرت الخماسى، وانحراف معيارى (0.551)، وبمستوى موافقة مرتفع لجميع الإجابات على فقرات الاستبيان الخاص بمحور الممارسات الوالدية لمتابعة تلاميذ المرحلة الابتدائية خلال الجائحة ماعدا فقرة رقم 5.</w:t>
      </w:r>
    </w:p>
    <w:tbl>
      <w:tblPr>
        <w:tblW w:w="8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134"/>
        <w:gridCol w:w="1030"/>
        <w:gridCol w:w="935"/>
        <w:gridCol w:w="3571"/>
        <w:gridCol w:w="730"/>
      </w:tblGrid>
      <w:tr w:rsidR="005A2A45" w:rsidRPr="00CC0403" w14:paraId="2E739952" w14:textId="77777777" w:rsidTr="00AA5778">
        <w:trPr>
          <w:trHeight w:val="937"/>
          <w:jc w:val="center"/>
        </w:trPr>
        <w:tc>
          <w:tcPr>
            <w:tcW w:w="959" w:type="dxa"/>
            <w:vMerge w:val="restart"/>
            <w:shd w:val="clear" w:color="000000" w:fill="E7E6E6"/>
            <w:vAlign w:val="center"/>
            <w:hideMark/>
          </w:tcPr>
          <w:p w14:paraId="4378305B" w14:textId="77777777" w:rsidR="005A2A45" w:rsidRPr="00CC0403" w:rsidRDefault="005A2A45" w:rsidP="00543B4E">
            <w:pPr>
              <w:bidi/>
              <w:ind w:left="-1"/>
              <w:jc w:val="center"/>
              <w:rPr>
                <w:rFonts w:ascii="Simplified Arabic" w:hAnsi="Simplified Arabic" w:cs="Simplified Arabic"/>
                <w:b/>
                <w:bCs/>
                <w:color w:val="000000" w:themeColor="text1"/>
                <w:sz w:val="20"/>
                <w:szCs w:val="20"/>
                <w:lang w:bidi="ar-EG"/>
              </w:rPr>
            </w:pPr>
            <w:r w:rsidRPr="00CC0403">
              <w:rPr>
                <w:rFonts w:ascii="Simplified Arabic" w:hAnsi="Simplified Arabic" w:cs="Simplified Arabic"/>
                <w:b/>
                <w:bCs/>
                <w:color w:val="000000" w:themeColor="text1"/>
                <w:sz w:val="20"/>
                <w:szCs w:val="20"/>
                <w:rtl/>
                <w:lang w:bidi="ar-EG"/>
              </w:rPr>
              <w:t>الترتيب</w:t>
            </w:r>
          </w:p>
        </w:tc>
        <w:tc>
          <w:tcPr>
            <w:tcW w:w="1134" w:type="dxa"/>
            <w:vMerge w:val="restart"/>
            <w:shd w:val="clear" w:color="000000" w:fill="E7E6E6"/>
            <w:vAlign w:val="center"/>
            <w:hideMark/>
          </w:tcPr>
          <w:p w14:paraId="74E3DD4F" w14:textId="77777777" w:rsidR="005A2A45" w:rsidRPr="00CC0403" w:rsidRDefault="005A2A45" w:rsidP="00543B4E">
            <w:pPr>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مستوى الموافقة</w:t>
            </w:r>
          </w:p>
        </w:tc>
        <w:tc>
          <w:tcPr>
            <w:tcW w:w="1030" w:type="dxa"/>
            <w:vMerge w:val="restart"/>
            <w:shd w:val="clear" w:color="000000" w:fill="E7E6E6"/>
            <w:vAlign w:val="center"/>
            <w:hideMark/>
          </w:tcPr>
          <w:p w14:paraId="64AE2020" w14:textId="77777777" w:rsidR="005A2A45" w:rsidRPr="00CC0403" w:rsidRDefault="005A2A45" w:rsidP="00543B4E">
            <w:pPr>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الانحراف المعياري</w:t>
            </w:r>
          </w:p>
        </w:tc>
        <w:tc>
          <w:tcPr>
            <w:tcW w:w="935" w:type="dxa"/>
            <w:vMerge w:val="restart"/>
            <w:shd w:val="clear" w:color="000000" w:fill="E7E6E6"/>
            <w:vAlign w:val="center"/>
            <w:hideMark/>
          </w:tcPr>
          <w:p w14:paraId="0713525B" w14:textId="77777777" w:rsidR="005A2A45" w:rsidRPr="00CC0403" w:rsidRDefault="005A2A45" w:rsidP="00543B4E">
            <w:pPr>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المتوسط الحسابي</w:t>
            </w:r>
          </w:p>
        </w:tc>
        <w:tc>
          <w:tcPr>
            <w:tcW w:w="3571" w:type="dxa"/>
            <w:vMerge w:val="restart"/>
            <w:shd w:val="clear" w:color="000000" w:fill="E7E6E6"/>
            <w:vAlign w:val="center"/>
            <w:hideMark/>
          </w:tcPr>
          <w:p w14:paraId="0B4B21A9" w14:textId="77777777" w:rsidR="005A2A45" w:rsidRPr="00CC0403" w:rsidRDefault="005A2A45" w:rsidP="00543B4E">
            <w:pPr>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الفقرة</w:t>
            </w:r>
          </w:p>
        </w:tc>
        <w:tc>
          <w:tcPr>
            <w:tcW w:w="730" w:type="dxa"/>
            <w:vMerge w:val="restart"/>
            <w:shd w:val="clear" w:color="000000" w:fill="E7E6E6"/>
            <w:vAlign w:val="center"/>
            <w:hideMark/>
          </w:tcPr>
          <w:p w14:paraId="5C571780" w14:textId="77777777" w:rsidR="005A2A45" w:rsidRPr="00CC0403" w:rsidRDefault="005A2A45" w:rsidP="00543B4E">
            <w:pPr>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رقم</w:t>
            </w:r>
          </w:p>
          <w:p w14:paraId="142D71CE" w14:textId="77777777" w:rsidR="005A2A45" w:rsidRPr="00CC0403" w:rsidRDefault="005A2A45" w:rsidP="00543B4E">
            <w:pPr>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الفقرة</w:t>
            </w:r>
          </w:p>
        </w:tc>
      </w:tr>
      <w:tr w:rsidR="005A2A45" w:rsidRPr="00CC0403" w14:paraId="5AAFE51E" w14:textId="77777777" w:rsidTr="00390556">
        <w:trPr>
          <w:trHeight w:val="447"/>
          <w:jc w:val="center"/>
        </w:trPr>
        <w:tc>
          <w:tcPr>
            <w:tcW w:w="959" w:type="dxa"/>
            <w:vMerge/>
            <w:vAlign w:val="center"/>
            <w:hideMark/>
          </w:tcPr>
          <w:p w14:paraId="23CD9C15" w14:textId="77777777" w:rsidR="005A2A45" w:rsidRPr="00CC0403" w:rsidRDefault="005A2A45" w:rsidP="00543B4E">
            <w:pPr>
              <w:bidi/>
              <w:ind w:left="-1"/>
              <w:jc w:val="center"/>
              <w:rPr>
                <w:rFonts w:ascii="Simplified Arabic" w:hAnsi="Simplified Arabic" w:cs="Simplified Arabic"/>
                <w:b/>
                <w:bCs/>
                <w:color w:val="000000" w:themeColor="text1"/>
                <w:sz w:val="20"/>
                <w:szCs w:val="20"/>
                <w:lang w:bidi="ar-EG"/>
              </w:rPr>
            </w:pPr>
          </w:p>
        </w:tc>
        <w:tc>
          <w:tcPr>
            <w:tcW w:w="1134" w:type="dxa"/>
            <w:vMerge/>
            <w:vAlign w:val="center"/>
            <w:hideMark/>
          </w:tcPr>
          <w:p w14:paraId="21E99B6F" w14:textId="77777777" w:rsidR="005A2A45" w:rsidRPr="00CC0403" w:rsidRDefault="005A2A45" w:rsidP="00543B4E">
            <w:pPr>
              <w:bidi/>
              <w:ind w:left="-1"/>
              <w:jc w:val="center"/>
              <w:rPr>
                <w:rFonts w:ascii="Simplified Arabic" w:hAnsi="Simplified Arabic" w:cs="Simplified Arabic"/>
                <w:b/>
                <w:bCs/>
                <w:color w:val="000000" w:themeColor="text1"/>
                <w:sz w:val="20"/>
                <w:szCs w:val="20"/>
                <w:lang w:bidi="ar-EG"/>
              </w:rPr>
            </w:pPr>
          </w:p>
        </w:tc>
        <w:tc>
          <w:tcPr>
            <w:tcW w:w="1030" w:type="dxa"/>
            <w:vMerge/>
            <w:vAlign w:val="center"/>
            <w:hideMark/>
          </w:tcPr>
          <w:p w14:paraId="19FCC7F2" w14:textId="77777777" w:rsidR="005A2A45" w:rsidRPr="00CC0403" w:rsidRDefault="005A2A45" w:rsidP="00543B4E">
            <w:pPr>
              <w:bidi/>
              <w:ind w:left="-1"/>
              <w:jc w:val="center"/>
              <w:rPr>
                <w:rFonts w:ascii="Simplified Arabic" w:hAnsi="Simplified Arabic" w:cs="Simplified Arabic"/>
                <w:b/>
                <w:bCs/>
                <w:color w:val="000000" w:themeColor="text1"/>
                <w:sz w:val="20"/>
                <w:szCs w:val="20"/>
                <w:lang w:bidi="ar-EG"/>
              </w:rPr>
            </w:pPr>
          </w:p>
        </w:tc>
        <w:tc>
          <w:tcPr>
            <w:tcW w:w="935" w:type="dxa"/>
            <w:vMerge/>
            <w:vAlign w:val="center"/>
            <w:hideMark/>
          </w:tcPr>
          <w:p w14:paraId="118F417E" w14:textId="77777777" w:rsidR="005A2A45" w:rsidRPr="00CC0403" w:rsidRDefault="005A2A45" w:rsidP="00543B4E">
            <w:pPr>
              <w:bidi/>
              <w:ind w:left="-1"/>
              <w:jc w:val="center"/>
              <w:rPr>
                <w:rFonts w:ascii="Simplified Arabic" w:hAnsi="Simplified Arabic" w:cs="Simplified Arabic"/>
                <w:b/>
                <w:bCs/>
                <w:color w:val="000000" w:themeColor="text1"/>
                <w:sz w:val="20"/>
                <w:szCs w:val="20"/>
                <w:lang w:bidi="ar-EG"/>
              </w:rPr>
            </w:pPr>
          </w:p>
        </w:tc>
        <w:tc>
          <w:tcPr>
            <w:tcW w:w="3571" w:type="dxa"/>
            <w:vMerge/>
            <w:vAlign w:val="center"/>
            <w:hideMark/>
          </w:tcPr>
          <w:p w14:paraId="3FD0498D" w14:textId="77777777" w:rsidR="005A2A45" w:rsidRPr="00CC0403" w:rsidRDefault="005A2A45" w:rsidP="00543B4E">
            <w:pPr>
              <w:bidi/>
              <w:ind w:left="-1"/>
              <w:jc w:val="center"/>
              <w:rPr>
                <w:rFonts w:ascii="Simplified Arabic" w:hAnsi="Simplified Arabic" w:cs="Simplified Arabic"/>
                <w:b/>
                <w:bCs/>
                <w:color w:val="000000" w:themeColor="text1"/>
                <w:sz w:val="20"/>
                <w:szCs w:val="20"/>
                <w:lang w:bidi="ar-EG"/>
              </w:rPr>
            </w:pPr>
          </w:p>
        </w:tc>
        <w:tc>
          <w:tcPr>
            <w:tcW w:w="730" w:type="dxa"/>
            <w:vMerge/>
            <w:vAlign w:val="center"/>
            <w:hideMark/>
          </w:tcPr>
          <w:p w14:paraId="34A28AB4" w14:textId="77777777" w:rsidR="005A2A45" w:rsidRPr="00CC0403" w:rsidRDefault="005A2A45" w:rsidP="00543B4E">
            <w:pPr>
              <w:bidi/>
              <w:ind w:left="-1"/>
              <w:jc w:val="center"/>
              <w:rPr>
                <w:rFonts w:ascii="Simplified Arabic" w:hAnsi="Simplified Arabic" w:cs="Simplified Arabic"/>
                <w:b/>
                <w:bCs/>
                <w:color w:val="000000" w:themeColor="text1"/>
                <w:sz w:val="20"/>
                <w:szCs w:val="20"/>
                <w:lang w:bidi="ar-EG"/>
              </w:rPr>
            </w:pPr>
          </w:p>
        </w:tc>
      </w:tr>
      <w:tr w:rsidR="005A2A45" w:rsidRPr="00DB0201" w14:paraId="20AE95FC" w14:textId="77777777" w:rsidTr="00AA5778">
        <w:trPr>
          <w:trHeight w:val="285"/>
          <w:jc w:val="center"/>
        </w:trPr>
        <w:tc>
          <w:tcPr>
            <w:tcW w:w="959" w:type="dxa"/>
            <w:shd w:val="clear" w:color="auto" w:fill="auto"/>
            <w:noWrap/>
            <w:vAlign w:val="center"/>
          </w:tcPr>
          <w:p w14:paraId="28F5A5EA" w14:textId="77777777" w:rsidR="005A2A45" w:rsidRPr="00DB0201" w:rsidRDefault="005A2A45" w:rsidP="00543B4E">
            <w:pPr>
              <w:bidi/>
              <w:ind w:left="-1"/>
              <w:jc w:val="center"/>
              <w:rPr>
                <w:rFonts w:ascii="Simplified Arabic" w:hAnsi="Simplified Arabic" w:cs="Simplified Arabic"/>
                <w:color w:val="000000" w:themeColor="text1"/>
                <w:sz w:val="20"/>
                <w:szCs w:val="20"/>
                <w:rtl/>
                <w:lang w:bidi="ar-EG"/>
              </w:rPr>
            </w:pPr>
            <w:r w:rsidRPr="00DB0201">
              <w:rPr>
                <w:rFonts w:ascii="Simplified Arabic" w:hAnsi="Simplified Arabic" w:cs="Simplified Arabic"/>
                <w:color w:val="000000" w:themeColor="text1"/>
                <w:sz w:val="20"/>
                <w:szCs w:val="20"/>
                <w:rtl/>
                <w:lang w:bidi="ar-EG"/>
              </w:rPr>
              <w:t>1</w:t>
            </w:r>
          </w:p>
        </w:tc>
        <w:tc>
          <w:tcPr>
            <w:tcW w:w="1134" w:type="dxa"/>
            <w:shd w:val="clear" w:color="auto" w:fill="auto"/>
            <w:noWrap/>
            <w:vAlign w:val="center"/>
            <w:hideMark/>
          </w:tcPr>
          <w:p w14:paraId="72EAB8B4" w14:textId="77777777" w:rsidR="005A2A45" w:rsidRPr="00DB0201" w:rsidRDefault="005A2A45" w:rsidP="00543B4E">
            <w:pPr>
              <w:bidi/>
              <w:ind w:left="-1"/>
              <w:jc w:val="center"/>
              <w:rPr>
                <w:rFonts w:ascii="Simplified Arabic" w:hAnsi="Simplified Arabic" w:cs="Simplified Arabic"/>
                <w:color w:val="000000" w:themeColor="text1"/>
                <w:sz w:val="20"/>
                <w:szCs w:val="20"/>
                <w:lang w:bidi="ar-EG"/>
              </w:rPr>
            </w:pPr>
            <w:r w:rsidRPr="00DB0201">
              <w:rPr>
                <w:rFonts w:ascii="Simplified Arabic" w:hAnsi="Simplified Arabic" w:cs="Simplified Arabic"/>
                <w:color w:val="000000" w:themeColor="text1"/>
                <w:sz w:val="20"/>
                <w:szCs w:val="20"/>
                <w:rtl/>
                <w:lang w:bidi="ar-EG"/>
              </w:rPr>
              <w:t>مرتفع</w:t>
            </w:r>
          </w:p>
        </w:tc>
        <w:tc>
          <w:tcPr>
            <w:tcW w:w="1030" w:type="dxa"/>
            <w:shd w:val="clear" w:color="auto" w:fill="auto"/>
            <w:noWrap/>
            <w:vAlign w:val="center"/>
          </w:tcPr>
          <w:p w14:paraId="31BCC229" w14:textId="77777777" w:rsidR="005A2A45" w:rsidRPr="00DB0201" w:rsidRDefault="005A2A45" w:rsidP="00543B4E">
            <w:pPr>
              <w:bidi/>
              <w:ind w:left="-1"/>
              <w:jc w:val="center"/>
              <w:rPr>
                <w:rFonts w:ascii="Simplified Arabic" w:hAnsi="Simplified Arabic" w:cs="Simplified Arabic"/>
                <w:color w:val="000000" w:themeColor="text1"/>
                <w:sz w:val="20"/>
                <w:szCs w:val="20"/>
                <w:rtl/>
                <w:lang w:bidi="ar-EG"/>
              </w:rPr>
            </w:pPr>
            <w:r w:rsidRPr="00DB0201">
              <w:rPr>
                <w:rFonts w:ascii="Simplified Arabic" w:hAnsi="Simplified Arabic" w:cs="Simplified Arabic"/>
                <w:color w:val="000000" w:themeColor="text1"/>
                <w:sz w:val="20"/>
                <w:szCs w:val="20"/>
                <w:rtl/>
                <w:lang w:bidi="ar-EG"/>
              </w:rPr>
              <w:t>1.119</w:t>
            </w:r>
          </w:p>
        </w:tc>
        <w:tc>
          <w:tcPr>
            <w:tcW w:w="935" w:type="dxa"/>
            <w:shd w:val="clear" w:color="auto" w:fill="auto"/>
            <w:noWrap/>
            <w:vAlign w:val="center"/>
          </w:tcPr>
          <w:p w14:paraId="3171609C" w14:textId="77777777" w:rsidR="005A2A45" w:rsidRPr="00DB0201" w:rsidRDefault="005A2A45" w:rsidP="00543B4E">
            <w:pPr>
              <w:bidi/>
              <w:ind w:left="-1"/>
              <w:jc w:val="center"/>
              <w:rPr>
                <w:rFonts w:ascii="Simplified Arabic" w:hAnsi="Simplified Arabic" w:cs="Simplified Arabic"/>
                <w:color w:val="000000" w:themeColor="text1"/>
                <w:sz w:val="20"/>
                <w:szCs w:val="20"/>
                <w:lang w:bidi="ar-EG"/>
              </w:rPr>
            </w:pPr>
            <w:r w:rsidRPr="00DB0201">
              <w:rPr>
                <w:rFonts w:ascii="Simplified Arabic" w:hAnsi="Simplified Arabic" w:cs="Simplified Arabic"/>
                <w:color w:val="000000" w:themeColor="text1"/>
                <w:sz w:val="20"/>
                <w:szCs w:val="20"/>
                <w:rtl/>
                <w:lang w:bidi="ar-EG"/>
              </w:rPr>
              <w:t>4.10</w:t>
            </w:r>
          </w:p>
        </w:tc>
        <w:tc>
          <w:tcPr>
            <w:tcW w:w="3571" w:type="dxa"/>
            <w:shd w:val="clear" w:color="auto" w:fill="auto"/>
            <w:vAlign w:val="center"/>
          </w:tcPr>
          <w:p w14:paraId="6593FF9C" w14:textId="77777777" w:rsidR="005A2A45" w:rsidRPr="00DB0201" w:rsidRDefault="005A2A45" w:rsidP="00543B4E">
            <w:pPr>
              <w:bidi/>
              <w:ind w:left="-1"/>
              <w:jc w:val="lowKashida"/>
              <w:rPr>
                <w:rFonts w:ascii="Simplified Arabic" w:hAnsi="Simplified Arabic" w:cs="Simplified Arabic"/>
                <w:color w:val="000000" w:themeColor="text1"/>
                <w:sz w:val="20"/>
                <w:szCs w:val="20"/>
                <w:rtl/>
                <w:lang w:bidi="ar-EG"/>
              </w:rPr>
            </w:pPr>
            <w:r w:rsidRPr="00DB0201">
              <w:rPr>
                <w:rFonts w:ascii="Simplified Arabic" w:hAnsi="Simplified Arabic" w:cs="Simplified Arabic"/>
                <w:color w:val="000000" w:themeColor="text1"/>
                <w:sz w:val="20"/>
                <w:szCs w:val="20"/>
                <w:rtl/>
                <w:lang w:bidi="ar-EG"/>
              </w:rPr>
              <w:t>خلال التعليم عن بعد أتواجد مع طفلي طول اليوم الدراسي</w:t>
            </w:r>
          </w:p>
        </w:tc>
        <w:tc>
          <w:tcPr>
            <w:tcW w:w="730" w:type="dxa"/>
            <w:shd w:val="clear" w:color="auto" w:fill="auto"/>
            <w:noWrap/>
            <w:vAlign w:val="center"/>
          </w:tcPr>
          <w:p w14:paraId="79C1F3B0" w14:textId="77777777" w:rsidR="005A2A45" w:rsidRPr="00DB0201" w:rsidRDefault="005A2A45" w:rsidP="00543B4E">
            <w:pPr>
              <w:bidi/>
              <w:ind w:left="-1"/>
              <w:jc w:val="center"/>
              <w:rPr>
                <w:rFonts w:ascii="Simplified Arabic" w:hAnsi="Simplified Arabic" w:cs="Simplified Arabic"/>
                <w:color w:val="000000" w:themeColor="text1"/>
                <w:sz w:val="20"/>
                <w:szCs w:val="20"/>
                <w:lang w:bidi="ar-EG"/>
              </w:rPr>
            </w:pPr>
            <w:r w:rsidRPr="00DB0201">
              <w:rPr>
                <w:rFonts w:ascii="Simplified Arabic" w:hAnsi="Simplified Arabic" w:cs="Simplified Arabic"/>
                <w:color w:val="000000" w:themeColor="text1"/>
                <w:sz w:val="20"/>
                <w:szCs w:val="20"/>
                <w:rtl/>
                <w:lang w:bidi="ar-EG"/>
              </w:rPr>
              <w:t>1</w:t>
            </w:r>
          </w:p>
        </w:tc>
      </w:tr>
      <w:tr w:rsidR="005A2A45" w:rsidRPr="00DB0201" w14:paraId="14FBD048" w14:textId="77777777" w:rsidTr="00AA5778">
        <w:trPr>
          <w:trHeight w:val="281"/>
          <w:jc w:val="center"/>
        </w:trPr>
        <w:tc>
          <w:tcPr>
            <w:tcW w:w="959" w:type="dxa"/>
            <w:shd w:val="clear" w:color="auto" w:fill="auto"/>
            <w:noWrap/>
            <w:vAlign w:val="center"/>
          </w:tcPr>
          <w:p w14:paraId="64BC9F83" w14:textId="77777777" w:rsidR="005A2A45" w:rsidRPr="00DB0201" w:rsidRDefault="005A2A45" w:rsidP="00543B4E">
            <w:pPr>
              <w:bidi/>
              <w:ind w:left="-1"/>
              <w:jc w:val="center"/>
              <w:rPr>
                <w:rFonts w:ascii="Simplified Arabic" w:hAnsi="Simplified Arabic" w:cs="Simplified Arabic"/>
                <w:color w:val="000000" w:themeColor="text1"/>
                <w:sz w:val="20"/>
                <w:szCs w:val="20"/>
                <w:lang w:bidi="ar-EG"/>
              </w:rPr>
            </w:pPr>
            <w:r w:rsidRPr="00DB0201">
              <w:rPr>
                <w:rFonts w:ascii="Simplified Arabic" w:hAnsi="Simplified Arabic" w:cs="Simplified Arabic"/>
                <w:color w:val="000000" w:themeColor="text1"/>
                <w:sz w:val="20"/>
                <w:szCs w:val="20"/>
                <w:rtl/>
                <w:lang w:bidi="ar-EG"/>
              </w:rPr>
              <w:t>2</w:t>
            </w:r>
          </w:p>
        </w:tc>
        <w:tc>
          <w:tcPr>
            <w:tcW w:w="1134" w:type="dxa"/>
            <w:shd w:val="clear" w:color="auto" w:fill="auto"/>
            <w:noWrap/>
            <w:vAlign w:val="center"/>
          </w:tcPr>
          <w:p w14:paraId="334062EC" w14:textId="77777777" w:rsidR="005A2A45" w:rsidRPr="00DB0201" w:rsidRDefault="005A2A45" w:rsidP="00543B4E">
            <w:pPr>
              <w:bidi/>
              <w:ind w:left="-1"/>
              <w:jc w:val="center"/>
              <w:rPr>
                <w:rFonts w:ascii="Simplified Arabic" w:hAnsi="Simplified Arabic" w:cs="Simplified Arabic"/>
                <w:color w:val="000000" w:themeColor="text1"/>
                <w:sz w:val="20"/>
                <w:szCs w:val="20"/>
                <w:lang w:bidi="ar-EG"/>
              </w:rPr>
            </w:pPr>
            <w:r w:rsidRPr="00DB0201">
              <w:rPr>
                <w:rFonts w:ascii="Simplified Arabic" w:hAnsi="Simplified Arabic" w:cs="Simplified Arabic"/>
                <w:color w:val="000000" w:themeColor="text1"/>
                <w:sz w:val="20"/>
                <w:szCs w:val="20"/>
                <w:rtl/>
                <w:lang w:bidi="ar-EG"/>
              </w:rPr>
              <w:t>مرتفع</w:t>
            </w:r>
          </w:p>
        </w:tc>
        <w:tc>
          <w:tcPr>
            <w:tcW w:w="1030" w:type="dxa"/>
            <w:shd w:val="clear" w:color="auto" w:fill="auto"/>
            <w:noWrap/>
            <w:vAlign w:val="center"/>
          </w:tcPr>
          <w:p w14:paraId="481FB4A7" w14:textId="77777777" w:rsidR="005A2A45" w:rsidRPr="00DB0201" w:rsidRDefault="005A2A45" w:rsidP="00543B4E">
            <w:pPr>
              <w:bidi/>
              <w:ind w:left="-1"/>
              <w:jc w:val="center"/>
              <w:rPr>
                <w:rFonts w:ascii="Simplified Arabic" w:hAnsi="Simplified Arabic" w:cs="Simplified Arabic"/>
                <w:color w:val="000000" w:themeColor="text1"/>
                <w:sz w:val="20"/>
                <w:szCs w:val="20"/>
                <w:lang w:bidi="ar-EG"/>
              </w:rPr>
            </w:pPr>
            <w:r w:rsidRPr="00DB0201">
              <w:rPr>
                <w:rFonts w:ascii="Simplified Arabic" w:hAnsi="Simplified Arabic" w:cs="Simplified Arabic"/>
                <w:color w:val="000000" w:themeColor="text1"/>
                <w:sz w:val="20"/>
                <w:szCs w:val="20"/>
                <w:rtl/>
                <w:lang w:bidi="ar-EG"/>
              </w:rPr>
              <w:t>1.018</w:t>
            </w:r>
          </w:p>
        </w:tc>
        <w:tc>
          <w:tcPr>
            <w:tcW w:w="935" w:type="dxa"/>
            <w:shd w:val="clear" w:color="auto" w:fill="auto"/>
            <w:noWrap/>
            <w:vAlign w:val="center"/>
          </w:tcPr>
          <w:p w14:paraId="036237FF" w14:textId="77777777" w:rsidR="005A2A45" w:rsidRPr="00DB0201" w:rsidRDefault="005A2A45" w:rsidP="00543B4E">
            <w:pPr>
              <w:bidi/>
              <w:ind w:left="-1"/>
              <w:jc w:val="center"/>
              <w:rPr>
                <w:rFonts w:ascii="Simplified Arabic" w:hAnsi="Simplified Arabic" w:cs="Simplified Arabic"/>
                <w:color w:val="000000" w:themeColor="text1"/>
                <w:sz w:val="20"/>
                <w:szCs w:val="20"/>
                <w:lang w:bidi="ar-EG"/>
              </w:rPr>
            </w:pPr>
            <w:r w:rsidRPr="00DB0201">
              <w:rPr>
                <w:rFonts w:ascii="Simplified Arabic" w:hAnsi="Simplified Arabic" w:cs="Simplified Arabic"/>
                <w:color w:val="000000" w:themeColor="text1"/>
                <w:sz w:val="20"/>
                <w:szCs w:val="20"/>
                <w:rtl/>
                <w:lang w:bidi="ar-EG"/>
              </w:rPr>
              <w:t>4.05</w:t>
            </w:r>
          </w:p>
        </w:tc>
        <w:tc>
          <w:tcPr>
            <w:tcW w:w="3571" w:type="dxa"/>
            <w:shd w:val="clear" w:color="auto" w:fill="auto"/>
            <w:vAlign w:val="center"/>
          </w:tcPr>
          <w:p w14:paraId="6A0AF67E" w14:textId="77777777" w:rsidR="005A2A45" w:rsidRPr="00DB0201" w:rsidRDefault="005A2A45" w:rsidP="00543B4E">
            <w:pPr>
              <w:bidi/>
              <w:ind w:left="-1"/>
              <w:jc w:val="lowKashida"/>
              <w:rPr>
                <w:rFonts w:ascii="Simplified Arabic" w:hAnsi="Simplified Arabic" w:cs="Simplified Arabic"/>
                <w:color w:val="000000" w:themeColor="text1"/>
                <w:sz w:val="20"/>
                <w:szCs w:val="20"/>
                <w:rtl/>
                <w:lang w:bidi="ar-EG"/>
              </w:rPr>
            </w:pPr>
            <w:r w:rsidRPr="00DB0201">
              <w:rPr>
                <w:rFonts w:ascii="Simplified Arabic" w:hAnsi="Simplified Arabic" w:cs="Simplified Arabic"/>
                <w:color w:val="000000" w:themeColor="text1"/>
                <w:sz w:val="20"/>
                <w:szCs w:val="20"/>
                <w:rtl/>
                <w:lang w:bidi="ar-EG"/>
              </w:rPr>
              <w:t>خلال التعليم عن بُعد أساعد طفلي في فهم الدروس خلال شرح المعلم</w:t>
            </w:r>
          </w:p>
        </w:tc>
        <w:tc>
          <w:tcPr>
            <w:tcW w:w="730" w:type="dxa"/>
            <w:shd w:val="clear" w:color="auto" w:fill="auto"/>
            <w:noWrap/>
            <w:vAlign w:val="center"/>
          </w:tcPr>
          <w:p w14:paraId="419F3D34" w14:textId="77777777" w:rsidR="005A2A45" w:rsidRPr="00DB0201" w:rsidRDefault="005A2A45" w:rsidP="00543B4E">
            <w:pPr>
              <w:bidi/>
              <w:ind w:left="-1"/>
              <w:jc w:val="center"/>
              <w:rPr>
                <w:rFonts w:ascii="Simplified Arabic" w:hAnsi="Simplified Arabic" w:cs="Simplified Arabic"/>
                <w:color w:val="000000" w:themeColor="text1"/>
                <w:sz w:val="20"/>
                <w:szCs w:val="20"/>
                <w:lang w:bidi="ar-EG"/>
              </w:rPr>
            </w:pPr>
            <w:r w:rsidRPr="00DB0201">
              <w:rPr>
                <w:rFonts w:ascii="Simplified Arabic" w:hAnsi="Simplified Arabic" w:cs="Simplified Arabic"/>
                <w:color w:val="000000" w:themeColor="text1"/>
                <w:sz w:val="20"/>
                <w:szCs w:val="20"/>
                <w:rtl/>
                <w:lang w:bidi="ar-EG"/>
              </w:rPr>
              <w:t>2</w:t>
            </w:r>
          </w:p>
        </w:tc>
      </w:tr>
      <w:tr w:rsidR="005A2A45" w:rsidRPr="00DB0201" w14:paraId="77BF0366" w14:textId="77777777" w:rsidTr="00AA5778">
        <w:trPr>
          <w:trHeight w:val="281"/>
          <w:jc w:val="center"/>
        </w:trPr>
        <w:tc>
          <w:tcPr>
            <w:tcW w:w="959" w:type="dxa"/>
            <w:shd w:val="clear" w:color="auto" w:fill="auto"/>
            <w:noWrap/>
            <w:vAlign w:val="center"/>
          </w:tcPr>
          <w:p w14:paraId="1B720C36" w14:textId="77777777" w:rsidR="005A2A45" w:rsidRPr="00DB0201" w:rsidRDefault="005A2A45" w:rsidP="00543B4E">
            <w:pPr>
              <w:bidi/>
              <w:ind w:left="-1"/>
              <w:jc w:val="center"/>
              <w:rPr>
                <w:rFonts w:ascii="Simplified Arabic" w:hAnsi="Simplified Arabic" w:cs="Simplified Arabic"/>
                <w:color w:val="000000" w:themeColor="text1"/>
                <w:sz w:val="20"/>
                <w:szCs w:val="20"/>
                <w:lang w:bidi="ar-EG"/>
              </w:rPr>
            </w:pPr>
            <w:r w:rsidRPr="00DB0201">
              <w:rPr>
                <w:rFonts w:ascii="Simplified Arabic" w:hAnsi="Simplified Arabic" w:cs="Simplified Arabic"/>
                <w:color w:val="000000" w:themeColor="text1"/>
                <w:sz w:val="20"/>
                <w:szCs w:val="20"/>
                <w:rtl/>
                <w:lang w:bidi="ar-EG"/>
              </w:rPr>
              <w:t>5</w:t>
            </w:r>
          </w:p>
        </w:tc>
        <w:tc>
          <w:tcPr>
            <w:tcW w:w="1134" w:type="dxa"/>
            <w:shd w:val="clear" w:color="auto" w:fill="auto"/>
            <w:noWrap/>
            <w:vAlign w:val="center"/>
          </w:tcPr>
          <w:p w14:paraId="014B33FC" w14:textId="77777777" w:rsidR="005A2A45" w:rsidRPr="00DB0201" w:rsidRDefault="005A2A45" w:rsidP="00543B4E">
            <w:pPr>
              <w:bidi/>
              <w:ind w:left="-1"/>
              <w:jc w:val="center"/>
              <w:rPr>
                <w:rFonts w:ascii="Simplified Arabic" w:hAnsi="Simplified Arabic" w:cs="Simplified Arabic"/>
                <w:color w:val="000000" w:themeColor="text1"/>
                <w:sz w:val="20"/>
                <w:szCs w:val="20"/>
                <w:lang w:bidi="ar-EG"/>
              </w:rPr>
            </w:pPr>
            <w:r w:rsidRPr="00DB0201">
              <w:rPr>
                <w:rFonts w:ascii="Simplified Arabic" w:hAnsi="Simplified Arabic" w:cs="Simplified Arabic"/>
                <w:color w:val="000000" w:themeColor="text1"/>
                <w:sz w:val="20"/>
                <w:szCs w:val="20"/>
                <w:rtl/>
                <w:lang w:bidi="ar-EG"/>
              </w:rPr>
              <w:t>مرتفع</w:t>
            </w:r>
          </w:p>
        </w:tc>
        <w:tc>
          <w:tcPr>
            <w:tcW w:w="1030" w:type="dxa"/>
            <w:shd w:val="clear" w:color="auto" w:fill="auto"/>
            <w:noWrap/>
            <w:vAlign w:val="center"/>
          </w:tcPr>
          <w:p w14:paraId="3D15FF26" w14:textId="77777777" w:rsidR="005A2A45" w:rsidRPr="00DB0201" w:rsidRDefault="005A2A45" w:rsidP="00543B4E">
            <w:pPr>
              <w:bidi/>
              <w:ind w:left="-1"/>
              <w:jc w:val="center"/>
              <w:rPr>
                <w:rFonts w:ascii="Simplified Arabic" w:hAnsi="Simplified Arabic" w:cs="Simplified Arabic"/>
                <w:color w:val="000000" w:themeColor="text1"/>
                <w:sz w:val="20"/>
                <w:szCs w:val="20"/>
                <w:lang w:bidi="ar-EG"/>
              </w:rPr>
            </w:pPr>
            <w:r w:rsidRPr="00DB0201">
              <w:rPr>
                <w:rFonts w:ascii="Simplified Arabic" w:hAnsi="Simplified Arabic" w:cs="Simplified Arabic"/>
                <w:color w:val="000000" w:themeColor="text1"/>
                <w:sz w:val="20"/>
                <w:szCs w:val="20"/>
                <w:rtl/>
                <w:lang w:bidi="ar-EG"/>
              </w:rPr>
              <w:t>1.098</w:t>
            </w:r>
          </w:p>
        </w:tc>
        <w:tc>
          <w:tcPr>
            <w:tcW w:w="935" w:type="dxa"/>
            <w:shd w:val="clear" w:color="auto" w:fill="auto"/>
            <w:noWrap/>
            <w:vAlign w:val="center"/>
          </w:tcPr>
          <w:p w14:paraId="0FEA1BEB" w14:textId="77777777" w:rsidR="005A2A45" w:rsidRPr="00DB0201" w:rsidRDefault="005A2A45" w:rsidP="00543B4E">
            <w:pPr>
              <w:bidi/>
              <w:ind w:left="-1"/>
              <w:jc w:val="center"/>
              <w:rPr>
                <w:rFonts w:ascii="Simplified Arabic" w:hAnsi="Simplified Arabic" w:cs="Simplified Arabic"/>
                <w:color w:val="000000" w:themeColor="text1"/>
                <w:sz w:val="20"/>
                <w:szCs w:val="20"/>
                <w:lang w:bidi="ar-EG"/>
              </w:rPr>
            </w:pPr>
            <w:r w:rsidRPr="00DB0201">
              <w:rPr>
                <w:rFonts w:ascii="Simplified Arabic" w:hAnsi="Simplified Arabic" w:cs="Simplified Arabic"/>
                <w:color w:val="000000" w:themeColor="text1"/>
                <w:sz w:val="20"/>
                <w:szCs w:val="20"/>
                <w:rtl/>
                <w:lang w:bidi="ar-EG"/>
              </w:rPr>
              <w:t>3.60</w:t>
            </w:r>
          </w:p>
        </w:tc>
        <w:tc>
          <w:tcPr>
            <w:tcW w:w="3571" w:type="dxa"/>
            <w:shd w:val="clear" w:color="auto" w:fill="auto"/>
            <w:vAlign w:val="center"/>
          </w:tcPr>
          <w:p w14:paraId="233DAD69" w14:textId="77777777" w:rsidR="005A2A45" w:rsidRPr="00DB0201" w:rsidRDefault="005A2A45" w:rsidP="00543B4E">
            <w:pPr>
              <w:bidi/>
              <w:ind w:left="-1"/>
              <w:jc w:val="lowKashida"/>
              <w:rPr>
                <w:rFonts w:ascii="Simplified Arabic" w:hAnsi="Simplified Arabic" w:cs="Simplified Arabic"/>
                <w:color w:val="000000" w:themeColor="text1"/>
                <w:sz w:val="20"/>
                <w:szCs w:val="20"/>
                <w:rtl/>
                <w:lang w:bidi="ar-EG"/>
              </w:rPr>
            </w:pPr>
            <w:r w:rsidRPr="00DB0201">
              <w:rPr>
                <w:rFonts w:ascii="Simplified Arabic" w:hAnsi="Simplified Arabic" w:cs="Simplified Arabic"/>
                <w:color w:val="000000" w:themeColor="text1"/>
                <w:sz w:val="20"/>
                <w:szCs w:val="20"/>
                <w:rtl/>
                <w:lang w:bidi="ar-EG"/>
              </w:rPr>
              <w:t>خلال فترة التعليم عن بُعد أقضي ما يقارب الساعتين أو أقل لمتابعة التحصيل الدراسي لطفلي (بخلاف اليوم الدراسي عبر المنصة خلال اليوم)</w:t>
            </w:r>
          </w:p>
        </w:tc>
        <w:tc>
          <w:tcPr>
            <w:tcW w:w="730" w:type="dxa"/>
            <w:shd w:val="clear" w:color="auto" w:fill="auto"/>
            <w:noWrap/>
            <w:vAlign w:val="center"/>
          </w:tcPr>
          <w:p w14:paraId="103260FA" w14:textId="77777777" w:rsidR="005A2A45" w:rsidRPr="00DB0201" w:rsidRDefault="005A2A45" w:rsidP="00543B4E">
            <w:pPr>
              <w:bidi/>
              <w:ind w:left="-1"/>
              <w:jc w:val="center"/>
              <w:rPr>
                <w:rFonts w:ascii="Simplified Arabic" w:hAnsi="Simplified Arabic" w:cs="Simplified Arabic"/>
                <w:color w:val="000000" w:themeColor="text1"/>
                <w:sz w:val="20"/>
                <w:szCs w:val="20"/>
                <w:lang w:bidi="ar-EG"/>
              </w:rPr>
            </w:pPr>
            <w:r w:rsidRPr="00DB0201">
              <w:rPr>
                <w:rFonts w:ascii="Simplified Arabic" w:hAnsi="Simplified Arabic" w:cs="Simplified Arabic"/>
                <w:color w:val="000000" w:themeColor="text1"/>
                <w:sz w:val="20"/>
                <w:szCs w:val="20"/>
                <w:rtl/>
                <w:lang w:bidi="ar-EG"/>
              </w:rPr>
              <w:t>3</w:t>
            </w:r>
          </w:p>
        </w:tc>
      </w:tr>
      <w:tr w:rsidR="005A2A45" w:rsidRPr="00DB0201" w14:paraId="13E1021A" w14:textId="77777777" w:rsidTr="00AA5778">
        <w:trPr>
          <w:trHeight w:val="281"/>
          <w:jc w:val="center"/>
        </w:trPr>
        <w:tc>
          <w:tcPr>
            <w:tcW w:w="959" w:type="dxa"/>
            <w:shd w:val="clear" w:color="auto" w:fill="auto"/>
            <w:noWrap/>
            <w:vAlign w:val="center"/>
          </w:tcPr>
          <w:p w14:paraId="75F2632D" w14:textId="77777777" w:rsidR="005A2A45" w:rsidRPr="00DB0201" w:rsidRDefault="005A2A45" w:rsidP="00543B4E">
            <w:pPr>
              <w:bidi/>
              <w:ind w:left="-1"/>
              <w:jc w:val="center"/>
              <w:rPr>
                <w:rFonts w:ascii="Simplified Arabic" w:hAnsi="Simplified Arabic" w:cs="Simplified Arabic"/>
                <w:color w:val="000000" w:themeColor="text1"/>
                <w:sz w:val="20"/>
                <w:szCs w:val="20"/>
                <w:lang w:bidi="ar-EG"/>
              </w:rPr>
            </w:pPr>
            <w:r w:rsidRPr="00DB0201">
              <w:rPr>
                <w:rFonts w:ascii="Simplified Arabic" w:hAnsi="Simplified Arabic" w:cs="Simplified Arabic"/>
                <w:color w:val="000000" w:themeColor="text1"/>
                <w:sz w:val="20"/>
                <w:szCs w:val="20"/>
                <w:rtl/>
                <w:lang w:bidi="ar-EG"/>
              </w:rPr>
              <w:t>6</w:t>
            </w:r>
          </w:p>
        </w:tc>
        <w:tc>
          <w:tcPr>
            <w:tcW w:w="1134" w:type="dxa"/>
            <w:shd w:val="clear" w:color="auto" w:fill="auto"/>
            <w:noWrap/>
            <w:vAlign w:val="center"/>
          </w:tcPr>
          <w:p w14:paraId="6ED3B0C1" w14:textId="77777777" w:rsidR="005A2A45" w:rsidRPr="00DB0201" w:rsidRDefault="005A2A45" w:rsidP="00543B4E">
            <w:pPr>
              <w:bidi/>
              <w:ind w:left="-1"/>
              <w:jc w:val="center"/>
              <w:rPr>
                <w:rFonts w:ascii="Simplified Arabic" w:hAnsi="Simplified Arabic" w:cs="Simplified Arabic"/>
                <w:color w:val="000000" w:themeColor="text1"/>
                <w:sz w:val="20"/>
                <w:szCs w:val="20"/>
                <w:lang w:bidi="ar-EG"/>
              </w:rPr>
            </w:pPr>
            <w:r w:rsidRPr="00DB0201">
              <w:rPr>
                <w:rFonts w:ascii="Simplified Arabic" w:hAnsi="Simplified Arabic" w:cs="Simplified Arabic"/>
                <w:color w:val="000000" w:themeColor="text1"/>
                <w:sz w:val="20"/>
                <w:szCs w:val="20"/>
                <w:rtl/>
                <w:lang w:bidi="ar-EG"/>
              </w:rPr>
              <w:t>مرتفع</w:t>
            </w:r>
          </w:p>
        </w:tc>
        <w:tc>
          <w:tcPr>
            <w:tcW w:w="1030" w:type="dxa"/>
            <w:shd w:val="clear" w:color="auto" w:fill="auto"/>
            <w:noWrap/>
            <w:vAlign w:val="center"/>
          </w:tcPr>
          <w:p w14:paraId="4A30BC3F" w14:textId="77777777" w:rsidR="005A2A45" w:rsidRPr="00DB0201" w:rsidRDefault="005A2A45" w:rsidP="00543B4E">
            <w:pPr>
              <w:bidi/>
              <w:ind w:left="-1"/>
              <w:jc w:val="center"/>
              <w:rPr>
                <w:rFonts w:ascii="Simplified Arabic" w:hAnsi="Simplified Arabic" w:cs="Simplified Arabic"/>
                <w:color w:val="000000" w:themeColor="text1"/>
                <w:sz w:val="20"/>
                <w:szCs w:val="20"/>
                <w:lang w:bidi="ar-EG"/>
              </w:rPr>
            </w:pPr>
            <w:r w:rsidRPr="00DB0201">
              <w:rPr>
                <w:rFonts w:ascii="Simplified Arabic" w:hAnsi="Simplified Arabic" w:cs="Simplified Arabic"/>
                <w:color w:val="000000" w:themeColor="text1"/>
                <w:sz w:val="20"/>
                <w:szCs w:val="20"/>
                <w:rtl/>
                <w:lang w:bidi="ar-EG"/>
              </w:rPr>
              <w:t>1.243</w:t>
            </w:r>
          </w:p>
        </w:tc>
        <w:tc>
          <w:tcPr>
            <w:tcW w:w="935" w:type="dxa"/>
            <w:shd w:val="clear" w:color="auto" w:fill="auto"/>
            <w:noWrap/>
            <w:vAlign w:val="center"/>
          </w:tcPr>
          <w:p w14:paraId="4AB29886" w14:textId="77777777" w:rsidR="005A2A45" w:rsidRPr="00DB0201" w:rsidRDefault="005A2A45" w:rsidP="00543B4E">
            <w:pPr>
              <w:bidi/>
              <w:ind w:left="-1"/>
              <w:jc w:val="center"/>
              <w:rPr>
                <w:rFonts w:ascii="Simplified Arabic" w:hAnsi="Simplified Arabic" w:cs="Simplified Arabic"/>
                <w:color w:val="000000" w:themeColor="text1"/>
                <w:sz w:val="20"/>
                <w:szCs w:val="20"/>
                <w:lang w:bidi="ar-EG"/>
              </w:rPr>
            </w:pPr>
            <w:r w:rsidRPr="00DB0201">
              <w:rPr>
                <w:rFonts w:ascii="Simplified Arabic" w:hAnsi="Simplified Arabic" w:cs="Simplified Arabic"/>
                <w:color w:val="000000" w:themeColor="text1"/>
                <w:sz w:val="20"/>
                <w:szCs w:val="20"/>
                <w:rtl/>
                <w:lang w:bidi="ar-EG"/>
              </w:rPr>
              <w:t>3.56</w:t>
            </w:r>
          </w:p>
        </w:tc>
        <w:tc>
          <w:tcPr>
            <w:tcW w:w="3571" w:type="dxa"/>
            <w:shd w:val="clear" w:color="auto" w:fill="auto"/>
            <w:vAlign w:val="center"/>
          </w:tcPr>
          <w:p w14:paraId="40922C23" w14:textId="77777777" w:rsidR="005A2A45" w:rsidRPr="00DB0201" w:rsidRDefault="005A2A45" w:rsidP="00543B4E">
            <w:pPr>
              <w:bidi/>
              <w:ind w:left="-1"/>
              <w:jc w:val="lowKashida"/>
              <w:rPr>
                <w:rFonts w:ascii="Simplified Arabic" w:hAnsi="Simplified Arabic" w:cs="Simplified Arabic"/>
                <w:color w:val="000000" w:themeColor="text1"/>
                <w:sz w:val="20"/>
                <w:szCs w:val="20"/>
                <w:rtl/>
                <w:lang w:bidi="ar-EG"/>
              </w:rPr>
            </w:pPr>
            <w:r w:rsidRPr="00DB0201">
              <w:rPr>
                <w:rFonts w:ascii="Simplified Arabic" w:hAnsi="Simplified Arabic" w:cs="Simplified Arabic"/>
                <w:color w:val="000000" w:themeColor="text1"/>
                <w:sz w:val="20"/>
                <w:szCs w:val="20"/>
                <w:rtl/>
                <w:lang w:bidi="ar-EG"/>
              </w:rPr>
              <w:t>خلال فترة التعليم عن بُعد أقضي ما يقارب الثلاث ساعات فأكثر  لمتابعة التحصيل الدراسي لطفلي (بخلاف اليوم الدراسي عبر المنصة خلال اليوم)</w:t>
            </w:r>
          </w:p>
        </w:tc>
        <w:tc>
          <w:tcPr>
            <w:tcW w:w="730" w:type="dxa"/>
            <w:shd w:val="clear" w:color="auto" w:fill="auto"/>
            <w:noWrap/>
            <w:vAlign w:val="center"/>
          </w:tcPr>
          <w:p w14:paraId="42B4244A" w14:textId="77777777" w:rsidR="005A2A45" w:rsidRPr="00DB0201" w:rsidRDefault="005A2A45" w:rsidP="00543B4E">
            <w:pPr>
              <w:bidi/>
              <w:ind w:left="-1"/>
              <w:jc w:val="center"/>
              <w:rPr>
                <w:rFonts w:ascii="Simplified Arabic" w:hAnsi="Simplified Arabic" w:cs="Simplified Arabic"/>
                <w:color w:val="000000" w:themeColor="text1"/>
                <w:sz w:val="20"/>
                <w:szCs w:val="20"/>
                <w:lang w:bidi="ar-EG"/>
              </w:rPr>
            </w:pPr>
            <w:r w:rsidRPr="00DB0201">
              <w:rPr>
                <w:rFonts w:ascii="Simplified Arabic" w:hAnsi="Simplified Arabic" w:cs="Simplified Arabic"/>
                <w:color w:val="000000" w:themeColor="text1"/>
                <w:sz w:val="20"/>
                <w:szCs w:val="20"/>
                <w:rtl/>
                <w:lang w:bidi="ar-EG"/>
              </w:rPr>
              <w:t>4</w:t>
            </w:r>
          </w:p>
        </w:tc>
      </w:tr>
      <w:tr w:rsidR="005A2A45" w:rsidRPr="00DB0201" w14:paraId="26360346" w14:textId="77777777" w:rsidTr="00AA5778">
        <w:trPr>
          <w:trHeight w:val="281"/>
          <w:jc w:val="center"/>
        </w:trPr>
        <w:tc>
          <w:tcPr>
            <w:tcW w:w="959" w:type="dxa"/>
            <w:shd w:val="clear" w:color="auto" w:fill="auto"/>
            <w:noWrap/>
            <w:vAlign w:val="center"/>
          </w:tcPr>
          <w:p w14:paraId="3A1A6368" w14:textId="77777777" w:rsidR="005A2A45" w:rsidRPr="00DB0201" w:rsidRDefault="005A2A45" w:rsidP="00543B4E">
            <w:pPr>
              <w:bidi/>
              <w:ind w:left="-1"/>
              <w:jc w:val="center"/>
              <w:rPr>
                <w:rFonts w:ascii="Simplified Arabic" w:hAnsi="Simplified Arabic" w:cs="Simplified Arabic"/>
                <w:color w:val="000000" w:themeColor="text1"/>
                <w:sz w:val="20"/>
                <w:szCs w:val="20"/>
                <w:lang w:bidi="ar-EG"/>
              </w:rPr>
            </w:pPr>
            <w:r w:rsidRPr="00DB0201">
              <w:rPr>
                <w:rFonts w:ascii="Simplified Arabic" w:hAnsi="Simplified Arabic" w:cs="Simplified Arabic"/>
                <w:color w:val="000000" w:themeColor="text1"/>
                <w:sz w:val="20"/>
                <w:szCs w:val="20"/>
                <w:rtl/>
                <w:lang w:bidi="ar-EG"/>
              </w:rPr>
              <w:t>7</w:t>
            </w:r>
          </w:p>
        </w:tc>
        <w:tc>
          <w:tcPr>
            <w:tcW w:w="1134" w:type="dxa"/>
            <w:shd w:val="clear" w:color="auto" w:fill="auto"/>
            <w:noWrap/>
            <w:vAlign w:val="center"/>
          </w:tcPr>
          <w:p w14:paraId="21645CF5" w14:textId="77777777" w:rsidR="005A2A45" w:rsidRPr="00DB0201" w:rsidRDefault="005A2A45" w:rsidP="00543B4E">
            <w:pPr>
              <w:bidi/>
              <w:ind w:left="-1"/>
              <w:jc w:val="center"/>
              <w:rPr>
                <w:rFonts w:ascii="Simplified Arabic" w:hAnsi="Simplified Arabic" w:cs="Simplified Arabic"/>
                <w:color w:val="000000" w:themeColor="text1"/>
                <w:sz w:val="20"/>
                <w:szCs w:val="20"/>
                <w:lang w:bidi="ar-EG"/>
              </w:rPr>
            </w:pPr>
            <w:r w:rsidRPr="00DB0201">
              <w:rPr>
                <w:rFonts w:ascii="Simplified Arabic" w:hAnsi="Simplified Arabic" w:cs="Simplified Arabic"/>
                <w:color w:val="000000" w:themeColor="text1"/>
                <w:sz w:val="20"/>
                <w:szCs w:val="20"/>
                <w:rtl/>
                <w:lang w:bidi="ar-EG"/>
              </w:rPr>
              <w:t>منخفض</w:t>
            </w:r>
          </w:p>
        </w:tc>
        <w:tc>
          <w:tcPr>
            <w:tcW w:w="1030" w:type="dxa"/>
            <w:shd w:val="clear" w:color="auto" w:fill="auto"/>
            <w:noWrap/>
            <w:vAlign w:val="center"/>
          </w:tcPr>
          <w:p w14:paraId="224EE41E" w14:textId="77777777" w:rsidR="005A2A45" w:rsidRPr="00DB0201" w:rsidRDefault="005A2A45" w:rsidP="00543B4E">
            <w:pPr>
              <w:bidi/>
              <w:ind w:left="-1"/>
              <w:jc w:val="center"/>
              <w:rPr>
                <w:rFonts w:ascii="Simplified Arabic" w:hAnsi="Simplified Arabic" w:cs="Simplified Arabic"/>
                <w:color w:val="000000" w:themeColor="text1"/>
                <w:sz w:val="20"/>
                <w:szCs w:val="20"/>
                <w:lang w:bidi="ar-EG"/>
              </w:rPr>
            </w:pPr>
            <w:r w:rsidRPr="00DB0201">
              <w:rPr>
                <w:rFonts w:ascii="Simplified Arabic" w:hAnsi="Simplified Arabic" w:cs="Simplified Arabic"/>
                <w:color w:val="000000" w:themeColor="text1"/>
                <w:sz w:val="20"/>
                <w:szCs w:val="20"/>
                <w:rtl/>
                <w:lang w:bidi="ar-EG"/>
              </w:rPr>
              <w:t>1.139</w:t>
            </w:r>
          </w:p>
        </w:tc>
        <w:tc>
          <w:tcPr>
            <w:tcW w:w="935" w:type="dxa"/>
            <w:shd w:val="clear" w:color="auto" w:fill="auto"/>
            <w:noWrap/>
            <w:vAlign w:val="center"/>
          </w:tcPr>
          <w:p w14:paraId="479226D1" w14:textId="77777777" w:rsidR="005A2A45" w:rsidRPr="00DB0201" w:rsidRDefault="005A2A45" w:rsidP="00543B4E">
            <w:pPr>
              <w:bidi/>
              <w:ind w:left="-1"/>
              <w:jc w:val="center"/>
              <w:rPr>
                <w:rFonts w:ascii="Simplified Arabic" w:hAnsi="Simplified Arabic" w:cs="Simplified Arabic"/>
                <w:color w:val="000000" w:themeColor="text1"/>
                <w:sz w:val="20"/>
                <w:szCs w:val="20"/>
                <w:lang w:bidi="ar-EG"/>
              </w:rPr>
            </w:pPr>
            <w:r w:rsidRPr="00DB0201">
              <w:rPr>
                <w:rFonts w:ascii="Simplified Arabic" w:hAnsi="Simplified Arabic" w:cs="Simplified Arabic"/>
                <w:color w:val="000000" w:themeColor="text1"/>
                <w:sz w:val="20"/>
                <w:szCs w:val="20"/>
                <w:rtl/>
                <w:lang w:bidi="ar-EG"/>
              </w:rPr>
              <w:t>2.25</w:t>
            </w:r>
          </w:p>
        </w:tc>
        <w:tc>
          <w:tcPr>
            <w:tcW w:w="3571" w:type="dxa"/>
            <w:shd w:val="clear" w:color="auto" w:fill="auto"/>
            <w:vAlign w:val="center"/>
          </w:tcPr>
          <w:p w14:paraId="4CE80A8C" w14:textId="77777777" w:rsidR="005A2A45" w:rsidRPr="00DB0201" w:rsidRDefault="005A2A45" w:rsidP="00543B4E">
            <w:pPr>
              <w:bidi/>
              <w:ind w:left="-1"/>
              <w:jc w:val="lowKashida"/>
              <w:rPr>
                <w:rFonts w:ascii="Simplified Arabic" w:hAnsi="Simplified Arabic" w:cs="Simplified Arabic"/>
                <w:color w:val="000000" w:themeColor="text1"/>
                <w:sz w:val="20"/>
                <w:szCs w:val="20"/>
                <w:rtl/>
                <w:lang w:bidi="ar-EG"/>
              </w:rPr>
            </w:pPr>
            <w:r w:rsidRPr="00DB0201">
              <w:rPr>
                <w:rFonts w:ascii="Simplified Arabic" w:hAnsi="Simplified Arabic" w:cs="Simplified Arabic"/>
                <w:color w:val="000000" w:themeColor="text1"/>
                <w:sz w:val="20"/>
                <w:szCs w:val="20"/>
                <w:rtl/>
                <w:lang w:bidi="ar-EG"/>
              </w:rPr>
              <w:t>خلال فترة التعليم عن بُعد أتابع التحصيل الدراسي لطفلي بشكل أسبوعي فقط</w:t>
            </w:r>
          </w:p>
        </w:tc>
        <w:tc>
          <w:tcPr>
            <w:tcW w:w="730" w:type="dxa"/>
            <w:shd w:val="clear" w:color="auto" w:fill="auto"/>
            <w:noWrap/>
            <w:vAlign w:val="center"/>
          </w:tcPr>
          <w:p w14:paraId="7CE988E7" w14:textId="77777777" w:rsidR="005A2A45" w:rsidRPr="00DB0201" w:rsidRDefault="005A2A45" w:rsidP="00543B4E">
            <w:pPr>
              <w:bidi/>
              <w:ind w:left="-1"/>
              <w:jc w:val="center"/>
              <w:rPr>
                <w:rFonts w:ascii="Simplified Arabic" w:hAnsi="Simplified Arabic" w:cs="Simplified Arabic"/>
                <w:color w:val="000000" w:themeColor="text1"/>
                <w:sz w:val="20"/>
                <w:szCs w:val="20"/>
                <w:lang w:bidi="ar-EG"/>
              </w:rPr>
            </w:pPr>
            <w:r w:rsidRPr="00DB0201">
              <w:rPr>
                <w:rFonts w:ascii="Simplified Arabic" w:hAnsi="Simplified Arabic" w:cs="Simplified Arabic"/>
                <w:color w:val="000000" w:themeColor="text1"/>
                <w:sz w:val="20"/>
                <w:szCs w:val="20"/>
                <w:rtl/>
                <w:lang w:bidi="ar-EG"/>
              </w:rPr>
              <w:t>5</w:t>
            </w:r>
          </w:p>
        </w:tc>
      </w:tr>
      <w:tr w:rsidR="005A2A45" w:rsidRPr="00DB0201" w14:paraId="7A06A73A" w14:textId="77777777" w:rsidTr="00AA5778">
        <w:trPr>
          <w:trHeight w:val="281"/>
          <w:jc w:val="center"/>
        </w:trPr>
        <w:tc>
          <w:tcPr>
            <w:tcW w:w="959" w:type="dxa"/>
            <w:shd w:val="clear" w:color="auto" w:fill="auto"/>
            <w:noWrap/>
            <w:vAlign w:val="center"/>
          </w:tcPr>
          <w:p w14:paraId="012869ED" w14:textId="77777777" w:rsidR="005A2A45" w:rsidRPr="00DB0201" w:rsidRDefault="005A2A45" w:rsidP="00543B4E">
            <w:pPr>
              <w:bidi/>
              <w:ind w:left="-1"/>
              <w:jc w:val="center"/>
              <w:rPr>
                <w:rFonts w:ascii="Simplified Arabic" w:hAnsi="Simplified Arabic" w:cs="Simplified Arabic"/>
                <w:color w:val="000000" w:themeColor="text1"/>
                <w:sz w:val="20"/>
                <w:szCs w:val="20"/>
                <w:lang w:bidi="ar-EG"/>
              </w:rPr>
            </w:pPr>
            <w:r w:rsidRPr="00DB0201">
              <w:rPr>
                <w:rFonts w:ascii="Simplified Arabic" w:hAnsi="Simplified Arabic" w:cs="Simplified Arabic"/>
                <w:color w:val="000000" w:themeColor="text1"/>
                <w:sz w:val="20"/>
                <w:szCs w:val="20"/>
                <w:rtl/>
                <w:lang w:bidi="ar-EG"/>
              </w:rPr>
              <w:t>4</w:t>
            </w:r>
          </w:p>
        </w:tc>
        <w:tc>
          <w:tcPr>
            <w:tcW w:w="1134" w:type="dxa"/>
            <w:shd w:val="clear" w:color="auto" w:fill="auto"/>
            <w:noWrap/>
            <w:vAlign w:val="center"/>
          </w:tcPr>
          <w:p w14:paraId="0674663E" w14:textId="77777777" w:rsidR="005A2A45" w:rsidRPr="00DB0201" w:rsidRDefault="005A2A45" w:rsidP="00543B4E">
            <w:pPr>
              <w:bidi/>
              <w:ind w:left="-1"/>
              <w:jc w:val="center"/>
              <w:rPr>
                <w:rFonts w:ascii="Simplified Arabic" w:hAnsi="Simplified Arabic" w:cs="Simplified Arabic"/>
                <w:color w:val="000000" w:themeColor="text1"/>
                <w:sz w:val="20"/>
                <w:szCs w:val="20"/>
                <w:lang w:bidi="ar-EG"/>
              </w:rPr>
            </w:pPr>
            <w:r w:rsidRPr="00DB0201">
              <w:rPr>
                <w:rFonts w:ascii="Simplified Arabic" w:hAnsi="Simplified Arabic" w:cs="Simplified Arabic"/>
                <w:color w:val="000000" w:themeColor="text1"/>
                <w:sz w:val="20"/>
                <w:szCs w:val="20"/>
                <w:rtl/>
                <w:lang w:bidi="ar-EG"/>
              </w:rPr>
              <w:t>مرتفع</w:t>
            </w:r>
          </w:p>
        </w:tc>
        <w:tc>
          <w:tcPr>
            <w:tcW w:w="1030" w:type="dxa"/>
            <w:shd w:val="clear" w:color="auto" w:fill="auto"/>
            <w:noWrap/>
            <w:vAlign w:val="center"/>
          </w:tcPr>
          <w:p w14:paraId="3A831465" w14:textId="77777777" w:rsidR="005A2A45" w:rsidRPr="00DB0201" w:rsidRDefault="005A2A45" w:rsidP="00543B4E">
            <w:pPr>
              <w:bidi/>
              <w:ind w:left="-1"/>
              <w:jc w:val="center"/>
              <w:rPr>
                <w:rFonts w:ascii="Simplified Arabic" w:hAnsi="Simplified Arabic" w:cs="Simplified Arabic"/>
                <w:color w:val="000000" w:themeColor="text1"/>
                <w:sz w:val="20"/>
                <w:szCs w:val="20"/>
                <w:lang w:bidi="ar-EG"/>
              </w:rPr>
            </w:pPr>
            <w:r w:rsidRPr="00DB0201">
              <w:rPr>
                <w:rFonts w:ascii="Simplified Arabic" w:hAnsi="Simplified Arabic" w:cs="Simplified Arabic"/>
                <w:color w:val="000000" w:themeColor="text1"/>
                <w:sz w:val="20"/>
                <w:szCs w:val="20"/>
                <w:rtl/>
                <w:lang w:bidi="ar-EG"/>
              </w:rPr>
              <w:t>0.943</w:t>
            </w:r>
          </w:p>
        </w:tc>
        <w:tc>
          <w:tcPr>
            <w:tcW w:w="935" w:type="dxa"/>
            <w:shd w:val="clear" w:color="auto" w:fill="auto"/>
            <w:noWrap/>
            <w:vAlign w:val="center"/>
          </w:tcPr>
          <w:p w14:paraId="51B22AAF" w14:textId="77777777" w:rsidR="005A2A45" w:rsidRPr="00DB0201" w:rsidRDefault="005A2A45" w:rsidP="00543B4E">
            <w:pPr>
              <w:bidi/>
              <w:ind w:left="-1"/>
              <w:jc w:val="center"/>
              <w:rPr>
                <w:rFonts w:ascii="Simplified Arabic" w:hAnsi="Simplified Arabic" w:cs="Simplified Arabic"/>
                <w:color w:val="000000" w:themeColor="text1"/>
                <w:sz w:val="20"/>
                <w:szCs w:val="20"/>
                <w:rtl/>
                <w:lang w:bidi="ar-EG"/>
              </w:rPr>
            </w:pPr>
            <w:r w:rsidRPr="00DB0201">
              <w:rPr>
                <w:rFonts w:ascii="Simplified Arabic" w:hAnsi="Simplified Arabic" w:cs="Simplified Arabic"/>
                <w:color w:val="000000" w:themeColor="text1"/>
                <w:sz w:val="20"/>
                <w:szCs w:val="20"/>
                <w:rtl/>
                <w:lang w:bidi="ar-EG"/>
              </w:rPr>
              <w:t>3.99</w:t>
            </w:r>
          </w:p>
        </w:tc>
        <w:tc>
          <w:tcPr>
            <w:tcW w:w="3571" w:type="dxa"/>
            <w:shd w:val="clear" w:color="auto" w:fill="auto"/>
            <w:vAlign w:val="center"/>
          </w:tcPr>
          <w:p w14:paraId="3B1C5ACF" w14:textId="77777777" w:rsidR="005A2A45" w:rsidRPr="00DB0201" w:rsidRDefault="005A2A45" w:rsidP="00543B4E">
            <w:pPr>
              <w:bidi/>
              <w:ind w:left="-1"/>
              <w:jc w:val="lowKashida"/>
              <w:rPr>
                <w:rFonts w:ascii="Simplified Arabic" w:hAnsi="Simplified Arabic" w:cs="Simplified Arabic"/>
                <w:color w:val="000000" w:themeColor="text1"/>
                <w:sz w:val="20"/>
                <w:szCs w:val="20"/>
                <w:rtl/>
                <w:lang w:bidi="ar-EG"/>
              </w:rPr>
            </w:pPr>
            <w:r w:rsidRPr="00DB0201">
              <w:rPr>
                <w:rFonts w:ascii="Simplified Arabic" w:hAnsi="Simplified Arabic" w:cs="Simplified Arabic"/>
                <w:color w:val="000000" w:themeColor="text1"/>
                <w:sz w:val="20"/>
                <w:szCs w:val="20"/>
                <w:rtl/>
                <w:lang w:bidi="ar-EG"/>
              </w:rPr>
              <w:t>خلال فترة التعليم عن بُعد تعرفت على العديد من المواقع  التعليمية المناسبة لطفلي</w:t>
            </w:r>
          </w:p>
        </w:tc>
        <w:tc>
          <w:tcPr>
            <w:tcW w:w="730" w:type="dxa"/>
            <w:shd w:val="clear" w:color="auto" w:fill="auto"/>
            <w:noWrap/>
            <w:vAlign w:val="center"/>
          </w:tcPr>
          <w:p w14:paraId="49D48BDE" w14:textId="77777777" w:rsidR="005A2A45" w:rsidRPr="00DB0201" w:rsidRDefault="005A2A45" w:rsidP="00543B4E">
            <w:pPr>
              <w:bidi/>
              <w:ind w:left="-1"/>
              <w:jc w:val="center"/>
              <w:rPr>
                <w:rFonts w:ascii="Simplified Arabic" w:hAnsi="Simplified Arabic" w:cs="Simplified Arabic"/>
                <w:color w:val="000000" w:themeColor="text1"/>
                <w:sz w:val="20"/>
                <w:szCs w:val="20"/>
              </w:rPr>
            </w:pPr>
            <w:r w:rsidRPr="00DB0201">
              <w:rPr>
                <w:rFonts w:ascii="Simplified Arabic" w:hAnsi="Simplified Arabic" w:cs="Simplified Arabic"/>
                <w:color w:val="000000" w:themeColor="text1"/>
                <w:sz w:val="20"/>
                <w:szCs w:val="20"/>
                <w:rtl/>
                <w:lang w:bidi="ar-EG"/>
              </w:rPr>
              <w:t>6</w:t>
            </w:r>
          </w:p>
        </w:tc>
      </w:tr>
      <w:tr w:rsidR="005A2A45" w:rsidRPr="00DB0201" w14:paraId="527D62FA" w14:textId="77777777" w:rsidTr="00AA5778">
        <w:trPr>
          <w:trHeight w:val="281"/>
          <w:jc w:val="center"/>
        </w:trPr>
        <w:tc>
          <w:tcPr>
            <w:tcW w:w="959" w:type="dxa"/>
            <w:shd w:val="clear" w:color="auto" w:fill="auto"/>
            <w:noWrap/>
            <w:vAlign w:val="center"/>
          </w:tcPr>
          <w:p w14:paraId="6C4A4544" w14:textId="77777777" w:rsidR="005A2A45" w:rsidRPr="00DB0201" w:rsidRDefault="005A2A45" w:rsidP="00543B4E">
            <w:pPr>
              <w:bidi/>
              <w:ind w:left="-1"/>
              <w:jc w:val="center"/>
              <w:rPr>
                <w:rFonts w:ascii="Simplified Arabic" w:hAnsi="Simplified Arabic" w:cs="Simplified Arabic"/>
                <w:color w:val="000000" w:themeColor="text1"/>
                <w:sz w:val="20"/>
                <w:szCs w:val="20"/>
                <w:lang w:bidi="ar-EG"/>
              </w:rPr>
            </w:pPr>
            <w:r w:rsidRPr="00DB0201">
              <w:rPr>
                <w:rFonts w:ascii="Simplified Arabic" w:hAnsi="Simplified Arabic" w:cs="Simplified Arabic"/>
                <w:color w:val="000000" w:themeColor="text1"/>
                <w:sz w:val="20"/>
                <w:szCs w:val="20"/>
                <w:rtl/>
                <w:lang w:bidi="ar-EG"/>
              </w:rPr>
              <w:t>3</w:t>
            </w:r>
          </w:p>
        </w:tc>
        <w:tc>
          <w:tcPr>
            <w:tcW w:w="1134" w:type="dxa"/>
            <w:shd w:val="clear" w:color="auto" w:fill="auto"/>
            <w:noWrap/>
            <w:vAlign w:val="center"/>
          </w:tcPr>
          <w:p w14:paraId="785042CD" w14:textId="77777777" w:rsidR="005A2A45" w:rsidRPr="00DB0201" w:rsidRDefault="005A2A45" w:rsidP="00543B4E">
            <w:pPr>
              <w:bidi/>
              <w:ind w:left="-1"/>
              <w:jc w:val="center"/>
              <w:rPr>
                <w:rFonts w:ascii="Simplified Arabic" w:hAnsi="Simplified Arabic" w:cs="Simplified Arabic"/>
                <w:color w:val="000000" w:themeColor="text1"/>
                <w:sz w:val="20"/>
                <w:szCs w:val="20"/>
                <w:lang w:bidi="ar-EG"/>
              </w:rPr>
            </w:pPr>
            <w:r w:rsidRPr="00DB0201">
              <w:rPr>
                <w:rFonts w:ascii="Simplified Arabic" w:hAnsi="Simplified Arabic" w:cs="Simplified Arabic"/>
                <w:color w:val="000000" w:themeColor="text1"/>
                <w:sz w:val="20"/>
                <w:szCs w:val="20"/>
                <w:rtl/>
                <w:lang w:bidi="ar-EG"/>
              </w:rPr>
              <w:t>مرتفع</w:t>
            </w:r>
          </w:p>
        </w:tc>
        <w:tc>
          <w:tcPr>
            <w:tcW w:w="1030" w:type="dxa"/>
            <w:shd w:val="clear" w:color="auto" w:fill="auto"/>
            <w:noWrap/>
            <w:vAlign w:val="center"/>
          </w:tcPr>
          <w:p w14:paraId="3A1FB17A" w14:textId="77777777" w:rsidR="005A2A45" w:rsidRPr="00DB0201" w:rsidRDefault="005A2A45" w:rsidP="00543B4E">
            <w:pPr>
              <w:bidi/>
              <w:ind w:left="-1"/>
              <w:jc w:val="center"/>
              <w:rPr>
                <w:rFonts w:ascii="Simplified Arabic" w:hAnsi="Simplified Arabic" w:cs="Simplified Arabic"/>
                <w:color w:val="000000" w:themeColor="text1"/>
                <w:sz w:val="20"/>
                <w:szCs w:val="20"/>
                <w:lang w:bidi="ar-EG"/>
              </w:rPr>
            </w:pPr>
            <w:r w:rsidRPr="00DB0201">
              <w:rPr>
                <w:rFonts w:ascii="Simplified Arabic" w:hAnsi="Simplified Arabic" w:cs="Simplified Arabic"/>
                <w:color w:val="000000" w:themeColor="text1"/>
                <w:sz w:val="20"/>
                <w:szCs w:val="20"/>
                <w:rtl/>
                <w:lang w:bidi="ar-EG"/>
              </w:rPr>
              <w:t>0.919</w:t>
            </w:r>
          </w:p>
        </w:tc>
        <w:tc>
          <w:tcPr>
            <w:tcW w:w="935" w:type="dxa"/>
            <w:shd w:val="clear" w:color="auto" w:fill="auto"/>
            <w:noWrap/>
            <w:vAlign w:val="center"/>
          </w:tcPr>
          <w:p w14:paraId="6CE86AA9" w14:textId="77777777" w:rsidR="005A2A45" w:rsidRPr="00DB0201" w:rsidRDefault="005A2A45" w:rsidP="00543B4E">
            <w:pPr>
              <w:bidi/>
              <w:ind w:left="-1"/>
              <w:jc w:val="center"/>
              <w:rPr>
                <w:rFonts w:ascii="Simplified Arabic" w:hAnsi="Simplified Arabic" w:cs="Simplified Arabic"/>
                <w:color w:val="000000" w:themeColor="text1"/>
                <w:sz w:val="20"/>
                <w:szCs w:val="20"/>
                <w:rtl/>
                <w:lang w:bidi="ar-EG"/>
              </w:rPr>
            </w:pPr>
            <w:r w:rsidRPr="00DB0201">
              <w:rPr>
                <w:rFonts w:ascii="Simplified Arabic" w:hAnsi="Simplified Arabic" w:cs="Simplified Arabic"/>
                <w:color w:val="000000" w:themeColor="text1"/>
                <w:sz w:val="20"/>
                <w:szCs w:val="20"/>
                <w:rtl/>
                <w:lang w:bidi="ar-EG"/>
              </w:rPr>
              <w:t>4.00</w:t>
            </w:r>
          </w:p>
        </w:tc>
        <w:tc>
          <w:tcPr>
            <w:tcW w:w="3571" w:type="dxa"/>
            <w:shd w:val="clear" w:color="auto" w:fill="auto"/>
            <w:vAlign w:val="center"/>
          </w:tcPr>
          <w:p w14:paraId="2B50D154" w14:textId="77777777" w:rsidR="005A2A45" w:rsidRPr="00DB0201" w:rsidRDefault="005A2A45" w:rsidP="00543B4E">
            <w:pPr>
              <w:bidi/>
              <w:ind w:left="-1"/>
              <w:jc w:val="lowKashida"/>
              <w:rPr>
                <w:rFonts w:ascii="Simplified Arabic" w:hAnsi="Simplified Arabic" w:cs="Simplified Arabic"/>
                <w:color w:val="000000" w:themeColor="text1"/>
                <w:sz w:val="20"/>
                <w:szCs w:val="20"/>
                <w:rtl/>
                <w:lang w:bidi="ar-EG"/>
              </w:rPr>
            </w:pPr>
            <w:r w:rsidRPr="00DB0201">
              <w:rPr>
                <w:rFonts w:ascii="Simplified Arabic" w:hAnsi="Simplified Arabic" w:cs="Simplified Arabic"/>
                <w:color w:val="000000" w:themeColor="text1"/>
                <w:sz w:val="20"/>
                <w:szCs w:val="20"/>
                <w:rtl/>
                <w:lang w:bidi="ar-EG"/>
              </w:rPr>
              <w:t>خلال فترة التعليم عن بُعد تعرفت على العديد من التطبيقات التعليمية المناسبة لطفلي</w:t>
            </w:r>
          </w:p>
        </w:tc>
        <w:tc>
          <w:tcPr>
            <w:tcW w:w="730" w:type="dxa"/>
            <w:shd w:val="clear" w:color="auto" w:fill="auto"/>
            <w:noWrap/>
            <w:vAlign w:val="center"/>
          </w:tcPr>
          <w:p w14:paraId="567B47C6" w14:textId="77777777" w:rsidR="005A2A45" w:rsidRPr="00DB0201" w:rsidRDefault="005A2A45" w:rsidP="00543B4E">
            <w:pPr>
              <w:bidi/>
              <w:ind w:left="-1"/>
              <w:jc w:val="center"/>
              <w:rPr>
                <w:rFonts w:ascii="Simplified Arabic" w:hAnsi="Simplified Arabic" w:cs="Simplified Arabic"/>
                <w:color w:val="000000" w:themeColor="text1"/>
                <w:sz w:val="20"/>
                <w:szCs w:val="20"/>
                <w:lang w:bidi="ar-EG"/>
              </w:rPr>
            </w:pPr>
            <w:r w:rsidRPr="00DB0201">
              <w:rPr>
                <w:rFonts w:ascii="Simplified Arabic" w:hAnsi="Simplified Arabic" w:cs="Simplified Arabic"/>
                <w:color w:val="000000" w:themeColor="text1"/>
                <w:sz w:val="20"/>
                <w:szCs w:val="20"/>
                <w:rtl/>
                <w:lang w:bidi="ar-EG"/>
              </w:rPr>
              <w:t>7</w:t>
            </w:r>
          </w:p>
        </w:tc>
      </w:tr>
      <w:tr w:rsidR="005A2A45" w:rsidRPr="00DB0201" w14:paraId="66A7E9A6" w14:textId="77777777" w:rsidTr="00AA5778">
        <w:trPr>
          <w:trHeight w:val="341"/>
          <w:jc w:val="center"/>
        </w:trPr>
        <w:tc>
          <w:tcPr>
            <w:tcW w:w="2093" w:type="dxa"/>
            <w:gridSpan w:val="2"/>
            <w:shd w:val="clear" w:color="auto" w:fill="D9D9D9" w:themeFill="background1" w:themeFillShade="D9"/>
            <w:noWrap/>
            <w:vAlign w:val="center"/>
            <w:hideMark/>
          </w:tcPr>
          <w:p w14:paraId="2F4AE7D0" w14:textId="77777777" w:rsidR="005A2A45" w:rsidRPr="00DB0201" w:rsidRDefault="005A2A45" w:rsidP="00543B4E">
            <w:pPr>
              <w:bidi/>
              <w:ind w:left="-1"/>
              <w:jc w:val="center"/>
              <w:rPr>
                <w:rFonts w:ascii="Simplified Arabic" w:hAnsi="Simplified Arabic" w:cs="Simplified Arabic"/>
                <w:color w:val="000000" w:themeColor="text1"/>
                <w:sz w:val="20"/>
                <w:szCs w:val="20"/>
                <w:lang w:bidi="ar-EG"/>
              </w:rPr>
            </w:pPr>
          </w:p>
        </w:tc>
        <w:tc>
          <w:tcPr>
            <w:tcW w:w="1030" w:type="dxa"/>
            <w:shd w:val="clear" w:color="auto" w:fill="D9D9D9" w:themeFill="background1" w:themeFillShade="D9"/>
            <w:noWrap/>
            <w:vAlign w:val="center"/>
          </w:tcPr>
          <w:p w14:paraId="67ABEBFB" w14:textId="77777777" w:rsidR="005A2A45" w:rsidRPr="00DB0201" w:rsidRDefault="005A2A45" w:rsidP="00543B4E">
            <w:pPr>
              <w:bidi/>
              <w:ind w:left="-1"/>
              <w:jc w:val="center"/>
              <w:rPr>
                <w:rFonts w:ascii="Simplified Arabic" w:hAnsi="Simplified Arabic" w:cs="Simplified Arabic"/>
                <w:color w:val="000000" w:themeColor="text1"/>
                <w:sz w:val="20"/>
                <w:szCs w:val="20"/>
                <w:lang w:bidi="ar-EG"/>
              </w:rPr>
            </w:pPr>
            <w:r w:rsidRPr="00DB0201">
              <w:rPr>
                <w:rFonts w:ascii="Simplified Arabic" w:hAnsi="Simplified Arabic" w:cs="Simplified Arabic"/>
                <w:color w:val="000000" w:themeColor="text1"/>
                <w:sz w:val="20"/>
                <w:szCs w:val="20"/>
                <w:rtl/>
                <w:lang w:bidi="ar-EG"/>
              </w:rPr>
              <w:t>0.551</w:t>
            </w:r>
          </w:p>
        </w:tc>
        <w:tc>
          <w:tcPr>
            <w:tcW w:w="935" w:type="dxa"/>
            <w:shd w:val="clear" w:color="auto" w:fill="D9D9D9" w:themeFill="background1" w:themeFillShade="D9"/>
            <w:noWrap/>
            <w:vAlign w:val="center"/>
          </w:tcPr>
          <w:p w14:paraId="4988D8B8" w14:textId="77777777" w:rsidR="005A2A45" w:rsidRPr="00DB0201" w:rsidRDefault="005A2A45" w:rsidP="00543B4E">
            <w:pPr>
              <w:bidi/>
              <w:ind w:left="-1"/>
              <w:jc w:val="center"/>
              <w:rPr>
                <w:rFonts w:ascii="Simplified Arabic" w:hAnsi="Simplified Arabic" w:cs="Simplified Arabic"/>
                <w:color w:val="000000" w:themeColor="text1"/>
                <w:sz w:val="20"/>
                <w:szCs w:val="20"/>
                <w:lang w:bidi="ar-EG"/>
              </w:rPr>
            </w:pPr>
            <w:r w:rsidRPr="00DB0201">
              <w:rPr>
                <w:rFonts w:ascii="Simplified Arabic" w:hAnsi="Simplified Arabic" w:cs="Simplified Arabic"/>
                <w:color w:val="000000" w:themeColor="text1"/>
                <w:sz w:val="20"/>
                <w:szCs w:val="20"/>
                <w:rtl/>
                <w:lang w:bidi="ar-EG"/>
              </w:rPr>
              <w:t>3.65</w:t>
            </w:r>
          </w:p>
        </w:tc>
        <w:tc>
          <w:tcPr>
            <w:tcW w:w="4301" w:type="dxa"/>
            <w:gridSpan w:val="2"/>
            <w:shd w:val="clear" w:color="auto" w:fill="D9D9D9" w:themeFill="background1" w:themeFillShade="D9"/>
            <w:vAlign w:val="center"/>
            <w:hideMark/>
          </w:tcPr>
          <w:p w14:paraId="21EEF133" w14:textId="77777777" w:rsidR="005A2A45" w:rsidRPr="00DB0201" w:rsidRDefault="005A2A45" w:rsidP="00543B4E">
            <w:pPr>
              <w:bidi/>
              <w:ind w:left="-1"/>
              <w:jc w:val="center"/>
              <w:rPr>
                <w:rFonts w:ascii="Simplified Arabic" w:hAnsi="Simplified Arabic" w:cs="Simplified Arabic"/>
                <w:color w:val="000000" w:themeColor="text1"/>
                <w:sz w:val="20"/>
                <w:szCs w:val="20"/>
                <w:lang w:bidi="ar-EG"/>
              </w:rPr>
            </w:pPr>
            <w:r w:rsidRPr="00DB0201">
              <w:rPr>
                <w:rFonts w:ascii="Simplified Arabic" w:hAnsi="Simplified Arabic" w:cs="Simplified Arabic"/>
                <w:color w:val="000000" w:themeColor="text1"/>
                <w:sz w:val="20"/>
                <w:szCs w:val="20"/>
                <w:rtl/>
                <w:lang w:bidi="ar-EG"/>
              </w:rPr>
              <w:t>المتوسط الحسابي والانحراف المعياري للمحور</w:t>
            </w:r>
          </w:p>
        </w:tc>
      </w:tr>
    </w:tbl>
    <w:p w14:paraId="256B0319" w14:textId="6CFCAE00" w:rsidR="00AA5778" w:rsidRPr="00AA5778" w:rsidRDefault="00AA5778" w:rsidP="00543B4E">
      <w:pPr>
        <w:bidi/>
        <w:spacing w:after="160"/>
        <w:ind w:left="-1"/>
        <w:jc w:val="center"/>
        <w:rPr>
          <w:rFonts w:ascii="Simplified Arabic" w:eastAsia="Calibri" w:hAnsi="Simplified Arabic" w:cs="Simplified Arabic"/>
          <w:b/>
          <w:bCs/>
          <w:noProof/>
          <w:color w:val="000000" w:themeColor="text1"/>
          <w:sz w:val="22"/>
          <w:szCs w:val="22"/>
          <w:lang w:bidi="ar-EG"/>
        </w:rPr>
      </w:pPr>
      <w:r w:rsidRPr="00AA5778">
        <w:rPr>
          <w:rFonts w:ascii="Simplified Arabic" w:eastAsia="Calibri" w:hAnsi="Simplified Arabic" w:cs="Simplified Arabic"/>
          <w:b/>
          <w:bCs/>
          <w:noProof/>
          <w:color w:val="000000" w:themeColor="text1"/>
          <w:sz w:val="22"/>
          <w:szCs w:val="22"/>
          <w:rtl/>
          <w:lang w:bidi="ar-EG"/>
        </w:rPr>
        <w:lastRenderedPageBreak/>
        <w:t>جدول(</w:t>
      </w:r>
      <w:r w:rsidR="00AD696C">
        <w:rPr>
          <w:rFonts w:ascii="Simplified Arabic" w:eastAsia="Calibri" w:hAnsi="Simplified Arabic" w:cs="Simplified Arabic"/>
          <w:b/>
          <w:bCs/>
          <w:noProof/>
          <w:color w:val="000000" w:themeColor="text1"/>
          <w:sz w:val="22"/>
          <w:szCs w:val="22"/>
          <w:lang w:bidi="ar-EG"/>
        </w:rPr>
        <w:t>12</w:t>
      </w:r>
      <w:r w:rsidRPr="00AA5778">
        <w:rPr>
          <w:rFonts w:ascii="Simplified Arabic" w:eastAsia="Calibri" w:hAnsi="Simplified Arabic" w:cs="Simplified Arabic"/>
          <w:b/>
          <w:bCs/>
          <w:noProof/>
          <w:color w:val="000000" w:themeColor="text1"/>
          <w:sz w:val="22"/>
          <w:szCs w:val="22"/>
          <w:rtl/>
          <w:lang w:bidi="ar-EG"/>
        </w:rPr>
        <w:t>)المتوسط الحسابى والانحراف المعياري لمحور الممارسات الوالدية لمتابعة تلاميذ المرحلة الابتدائية خلال الجائحة</w:t>
      </w:r>
    </w:p>
    <w:p w14:paraId="7AD654CD" w14:textId="5BD35006" w:rsidR="00C27DC9" w:rsidRPr="00AA5778" w:rsidRDefault="00AA5778" w:rsidP="00543B4E">
      <w:pPr>
        <w:bidi/>
        <w:spacing w:after="160"/>
        <w:ind w:left="-1"/>
        <w:jc w:val="both"/>
        <w:rPr>
          <w:rFonts w:ascii="Simplified Arabic" w:eastAsia="Calibri" w:hAnsi="Simplified Arabic" w:cs="Simplified Arabic"/>
          <w:noProof/>
          <w:color w:val="000000" w:themeColor="text1"/>
          <w:sz w:val="32"/>
          <w:szCs w:val="32"/>
          <w:rtl/>
          <w:lang w:bidi="ar-EG"/>
        </w:rPr>
      </w:pPr>
      <w:r w:rsidRPr="00CC0403">
        <w:rPr>
          <w:rFonts w:ascii="Simplified Arabic" w:eastAsia="Calibri" w:hAnsi="Simplified Arabic" w:cs="Simplified Arabic"/>
          <w:noProof/>
          <w:color w:val="000000" w:themeColor="text1"/>
          <w:sz w:val="32"/>
          <w:szCs w:val="32"/>
          <w:rtl/>
          <w:lang w:bidi="ar-EG"/>
        </w:rPr>
        <w:t>يشير الجدول (</w:t>
      </w:r>
      <w:r w:rsidR="00AD696C">
        <w:rPr>
          <w:rFonts w:ascii="Simplified Arabic" w:eastAsia="Calibri" w:hAnsi="Simplified Arabic" w:cs="Simplified Arabic"/>
          <w:noProof/>
          <w:color w:val="000000" w:themeColor="text1"/>
          <w:sz w:val="32"/>
          <w:szCs w:val="32"/>
          <w:lang w:bidi="ar-EG"/>
        </w:rPr>
        <w:t>13</w:t>
      </w:r>
      <w:r w:rsidRPr="00CC0403">
        <w:rPr>
          <w:rFonts w:ascii="Simplified Arabic" w:eastAsia="Calibri" w:hAnsi="Simplified Arabic" w:cs="Simplified Arabic"/>
          <w:noProof/>
          <w:color w:val="000000" w:themeColor="text1"/>
          <w:sz w:val="32"/>
          <w:szCs w:val="32"/>
          <w:rtl/>
          <w:lang w:bidi="ar-EG"/>
        </w:rPr>
        <w:t>) إلى استجابات أفراد عينة الدراسة عن العبارات المتعلقة بمحور استخدام الأطفال للتكنولوجيا خلال فترة التعليم عن بعد حيث تراوحت المتوسطات الحسابية لهذا المتغير بين (4.43 – 3.41) بمتوسط عام مقداره (3.92) على مقياس ليكرت الخماسى، وانحراف معيارى (0.466)، وبمستوى موافقة مرتفع لجميع الإجابات على فقرات الاستبيان الخاص بمحور استخدام الأطفال للتكنولوجيا خلال فترة التعليم عن بعد.</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134"/>
        <w:gridCol w:w="1030"/>
        <w:gridCol w:w="935"/>
        <w:gridCol w:w="3450"/>
        <w:gridCol w:w="992"/>
      </w:tblGrid>
      <w:tr w:rsidR="005A2A45" w:rsidRPr="00CC0403" w14:paraId="679B170F" w14:textId="77777777" w:rsidTr="00AA5778">
        <w:trPr>
          <w:trHeight w:val="937"/>
          <w:jc w:val="center"/>
        </w:trPr>
        <w:tc>
          <w:tcPr>
            <w:tcW w:w="959" w:type="dxa"/>
            <w:vMerge w:val="restart"/>
            <w:shd w:val="clear" w:color="000000" w:fill="E7E6E6"/>
            <w:vAlign w:val="center"/>
            <w:hideMark/>
          </w:tcPr>
          <w:p w14:paraId="18896669" w14:textId="77777777" w:rsidR="005A2A45" w:rsidRPr="00CC0403" w:rsidRDefault="005A2A45" w:rsidP="00543B4E">
            <w:pPr>
              <w:bidi/>
              <w:ind w:left="-1"/>
              <w:jc w:val="center"/>
              <w:rPr>
                <w:rFonts w:ascii="Simplified Arabic" w:hAnsi="Simplified Arabic" w:cs="Simplified Arabic"/>
                <w:b/>
                <w:bCs/>
                <w:color w:val="000000" w:themeColor="text1"/>
                <w:sz w:val="20"/>
                <w:szCs w:val="20"/>
                <w:lang w:bidi="ar-EG"/>
              </w:rPr>
            </w:pPr>
            <w:r w:rsidRPr="00CC0403">
              <w:rPr>
                <w:rFonts w:ascii="Simplified Arabic" w:hAnsi="Simplified Arabic" w:cs="Simplified Arabic"/>
                <w:b/>
                <w:bCs/>
                <w:color w:val="000000" w:themeColor="text1"/>
                <w:sz w:val="20"/>
                <w:szCs w:val="20"/>
                <w:rtl/>
                <w:lang w:bidi="ar-EG"/>
              </w:rPr>
              <w:t>الترتيب</w:t>
            </w:r>
          </w:p>
        </w:tc>
        <w:tc>
          <w:tcPr>
            <w:tcW w:w="1134" w:type="dxa"/>
            <w:vMerge w:val="restart"/>
            <w:shd w:val="clear" w:color="000000" w:fill="E7E6E6"/>
            <w:vAlign w:val="center"/>
            <w:hideMark/>
          </w:tcPr>
          <w:p w14:paraId="6A2A85A3" w14:textId="77777777" w:rsidR="005A2A45" w:rsidRPr="00CC0403" w:rsidRDefault="005A2A45" w:rsidP="00543B4E">
            <w:pPr>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مستوى الموافقة</w:t>
            </w:r>
          </w:p>
        </w:tc>
        <w:tc>
          <w:tcPr>
            <w:tcW w:w="1030" w:type="dxa"/>
            <w:vMerge w:val="restart"/>
            <w:shd w:val="clear" w:color="000000" w:fill="E7E6E6"/>
            <w:vAlign w:val="center"/>
            <w:hideMark/>
          </w:tcPr>
          <w:p w14:paraId="7C55A098" w14:textId="77777777" w:rsidR="005A2A45" w:rsidRPr="00CC0403" w:rsidRDefault="005A2A45" w:rsidP="00543B4E">
            <w:pPr>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الانحراف المعياري</w:t>
            </w:r>
          </w:p>
        </w:tc>
        <w:tc>
          <w:tcPr>
            <w:tcW w:w="935" w:type="dxa"/>
            <w:vMerge w:val="restart"/>
            <w:shd w:val="clear" w:color="000000" w:fill="E7E6E6"/>
            <w:vAlign w:val="center"/>
            <w:hideMark/>
          </w:tcPr>
          <w:p w14:paraId="7BFED403" w14:textId="77777777" w:rsidR="005A2A45" w:rsidRPr="00CC0403" w:rsidRDefault="005A2A45" w:rsidP="00543B4E">
            <w:pPr>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المتوسط الحسابي</w:t>
            </w:r>
          </w:p>
        </w:tc>
        <w:tc>
          <w:tcPr>
            <w:tcW w:w="3450" w:type="dxa"/>
            <w:vMerge w:val="restart"/>
            <w:shd w:val="clear" w:color="000000" w:fill="E7E6E6"/>
            <w:vAlign w:val="center"/>
            <w:hideMark/>
          </w:tcPr>
          <w:p w14:paraId="7A186D66" w14:textId="77777777" w:rsidR="005A2A45" w:rsidRPr="00CC0403" w:rsidRDefault="005A2A45" w:rsidP="00543B4E">
            <w:pPr>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الفقرة</w:t>
            </w:r>
          </w:p>
        </w:tc>
        <w:tc>
          <w:tcPr>
            <w:tcW w:w="992" w:type="dxa"/>
            <w:vMerge w:val="restart"/>
            <w:shd w:val="clear" w:color="000000" w:fill="E7E6E6"/>
            <w:vAlign w:val="center"/>
            <w:hideMark/>
          </w:tcPr>
          <w:p w14:paraId="1629DB11" w14:textId="77777777" w:rsidR="005A2A45" w:rsidRPr="00CC0403" w:rsidRDefault="005A2A45" w:rsidP="00543B4E">
            <w:pPr>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رقم</w:t>
            </w:r>
          </w:p>
          <w:p w14:paraId="5EC5DC23" w14:textId="77777777" w:rsidR="005A2A45" w:rsidRPr="00CC0403" w:rsidRDefault="005A2A45" w:rsidP="00543B4E">
            <w:pPr>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الفقرة</w:t>
            </w:r>
          </w:p>
        </w:tc>
      </w:tr>
      <w:tr w:rsidR="005A2A45" w:rsidRPr="00CC0403" w14:paraId="212F3710" w14:textId="77777777" w:rsidTr="00390556">
        <w:trPr>
          <w:trHeight w:val="447"/>
          <w:jc w:val="center"/>
        </w:trPr>
        <w:tc>
          <w:tcPr>
            <w:tcW w:w="959" w:type="dxa"/>
            <w:vMerge/>
            <w:vAlign w:val="center"/>
            <w:hideMark/>
          </w:tcPr>
          <w:p w14:paraId="43D08D50" w14:textId="77777777" w:rsidR="005A2A45" w:rsidRPr="00CC0403" w:rsidRDefault="005A2A45" w:rsidP="00543B4E">
            <w:pPr>
              <w:bidi/>
              <w:ind w:left="-1"/>
              <w:jc w:val="center"/>
              <w:rPr>
                <w:rFonts w:ascii="Simplified Arabic" w:hAnsi="Simplified Arabic" w:cs="Simplified Arabic"/>
                <w:b/>
                <w:bCs/>
                <w:color w:val="000000" w:themeColor="text1"/>
                <w:sz w:val="20"/>
                <w:szCs w:val="20"/>
                <w:lang w:bidi="ar-EG"/>
              </w:rPr>
            </w:pPr>
          </w:p>
        </w:tc>
        <w:tc>
          <w:tcPr>
            <w:tcW w:w="1134" w:type="dxa"/>
            <w:vMerge/>
            <w:vAlign w:val="center"/>
            <w:hideMark/>
          </w:tcPr>
          <w:p w14:paraId="32CA215C" w14:textId="77777777" w:rsidR="005A2A45" w:rsidRPr="00CC0403" w:rsidRDefault="005A2A45" w:rsidP="00543B4E">
            <w:pPr>
              <w:bidi/>
              <w:ind w:left="-1"/>
              <w:jc w:val="center"/>
              <w:rPr>
                <w:rFonts w:ascii="Simplified Arabic" w:hAnsi="Simplified Arabic" w:cs="Simplified Arabic"/>
                <w:b/>
                <w:bCs/>
                <w:color w:val="000000" w:themeColor="text1"/>
                <w:sz w:val="20"/>
                <w:szCs w:val="20"/>
                <w:lang w:bidi="ar-EG"/>
              </w:rPr>
            </w:pPr>
          </w:p>
        </w:tc>
        <w:tc>
          <w:tcPr>
            <w:tcW w:w="1030" w:type="dxa"/>
            <w:vMerge/>
            <w:vAlign w:val="center"/>
            <w:hideMark/>
          </w:tcPr>
          <w:p w14:paraId="0F6EA476" w14:textId="77777777" w:rsidR="005A2A45" w:rsidRPr="00CC0403" w:rsidRDefault="005A2A45" w:rsidP="00543B4E">
            <w:pPr>
              <w:bidi/>
              <w:ind w:left="-1"/>
              <w:jc w:val="center"/>
              <w:rPr>
                <w:rFonts w:ascii="Simplified Arabic" w:hAnsi="Simplified Arabic" w:cs="Simplified Arabic"/>
                <w:b/>
                <w:bCs/>
                <w:color w:val="000000" w:themeColor="text1"/>
                <w:sz w:val="20"/>
                <w:szCs w:val="20"/>
                <w:lang w:bidi="ar-EG"/>
              </w:rPr>
            </w:pPr>
          </w:p>
        </w:tc>
        <w:tc>
          <w:tcPr>
            <w:tcW w:w="935" w:type="dxa"/>
            <w:vMerge/>
            <w:vAlign w:val="center"/>
            <w:hideMark/>
          </w:tcPr>
          <w:p w14:paraId="22A7F4C6" w14:textId="77777777" w:rsidR="005A2A45" w:rsidRPr="00CC0403" w:rsidRDefault="005A2A45" w:rsidP="00543B4E">
            <w:pPr>
              <w:bidi/>
              <w:ind w:left="-1"/>
              <w:jc w:val="center"/>
              <w:rPr>
                <w:rFonts w:ascii="Simplified Arabic" w:hAnsi="Simplified Arabic" w:cs="Simplified Arabic"/>
                <w:b/>
                <w:bCs/>
                <w:color w:val="000000" w:themeColor="text1"/>
                <w:sz w:val="20"/>
                <w:szCs w:val="20"/>
                <w:lang w:bidi="ar-EG"/>
              </w:rPr>
            </w:pPr>
          </w:p>
        </w:tc>
        <w:tc>
          <w:tcPr>
            <w:tcW w:w="3450" w:type="dxa"/>
            <w:vMerge/>
            <w:vAlign w:val="center"/>
            <w:hideMark/>
          </w:tcPr>
          <w:p w14:paraId="2066025C" w14:textId="77777777" w:rsidR="005A2A45" w:rsidRPr="00CC0403" w:rsidRDefault="005A2A45" w:rsidP="00543B4E">
            <w:pPr>
              <w:bidi/>
              <w:ind w:left="-1"/>
              <w:jc w:val="center"/>
              <w:rPr>
                <w:rFonts w:ascii="Simplified Arabic" w:hAnsi="Simplified Arabic" w:cs="Simplified Arabic"/>
                <w:b/>
                <w:bCs/>
                <w:color w:val="000000" w:themeColor="text1"/>
                <w:sz w:val="20"/>
                <w:szCs w:val="20"/>
                <w:lang w:bidi="ar-EG"/>
              </w:rPr>
            </w:pPr>
          </w:p>
        </w:tc>
        <w:tc>
          <w:tcPr>
            <w:tcW w:w="992" w:type="dxa"/>
            <w:vMerge/>
            <w:vAlign w:val="center"/>
            <w:hideMark/>
          </w:tcPr>
          <w:p w14:paraId="04754045" w14:textId="77777777" w:rsidR="005A2A45" w:rsidRPr="00CC0403" w:rsidRDefault="005A2A45" w:rsidP="00543B4E">
            <w:pPr>
              <w:bidi/>
              <w:ind w:left="-1"/>
              <w:jc w:val="center"/>
              <w:rPr>
                <w:rFonts w:ascii="Simplified Arabic" w:hAnsi="Simplified Arabic" w:cs="Simplified Arabic"/>
                <w:b/>
                <w:bCs/>
                <w:color w:val="000000" w:themeColor="text1"/>
                <w:sz w:val="20"/>
                <w:szCs w:val="20"/>
                <w:lang w:bidi="ar-EG"/>
              </w:rPr>
            </w:pPr>
          </w:p>
        </w:tc>
      </w:tr>
      <w:tr w:rsidR="005A2A45" w:rsidRPr="00CC0403" w14:paraId="77668FCC" w14:textId="77777777" w:rsidTr="00AA5778">
        <w:trPr>
          <w:trHeight w:val="285"/>
          <w:jc w:val="center"/>
        </w:trPr>
        <w:tc>
          <w:tcPr>
            <w:tcW w:w="959" w:type="dxa"/>
            <w:shd w:val="clear" w:color="auto" w:fill="auto"/>
            <w:noWrap/>
            <w:vAlign w:val="center"/>
          </w:tcPr>
          <w:p w14:paraId="2B6029CB" w14:textId="77777777" w:rsidR="005A2A45" w:rsidRPr="00CC0403" w:rsidRDefault="005A2A45" w:rsidP="00543B4E">
            <w:pPr>
              <w:bidi/>
              <w:ind w:left="-1"/>
              <w:jc w:val="center"/>
              <w:rPr>
                <w:rFonts w:ascii="Simplified Arabic" w:hAnsi="Simplified Arabic" w:cs="Simplified Arabic"/>
                <w:color w:val="000000" w:themeColor="text1"/>
                <w:sz w:val="20"/>
                <w:szCs w:val="20"/>
                <w:rtl/>
                <w:lang w:bidi="ar-EG"/>
              </w:rPr>
            </w:pPr>
            <w:r w:rsidRPr="00CC0403">
              <w:rPr>
                <w:rFonts w:ascii="Simplified Arabic" w:hAnsi="Simplified Arabic" w:cs="Simplified Arabic"/>
                <w:color w:val="000000" w:themeColor="text1"/>
                <w:sz w:val="20"/>
                <w:szCs w:val="20"/>
                <w:rtl/>
                <w:lang w:bidi="ar-EG"/>
              </w:rPr>
              <w:t>7</w:t>
            </w:r>
          </w:p>
        </w:tc>
        <w:tc>
          <w:tcPr>
            <w:tcW w:w="1134" w:type="dxa"/>
            <w:shd w:val="clear" w:color="auto" w:fill="auto"/>
            <w:noWrap/>
            <w:vAlign w:val="center"/>
            <w:hideMark/>
          </w:tcPr>
          <w:p w14:paraId="23302771" w14:textId="77777777" w:rsidR="005A2A45" w:rsidRPr="00CC0403" w:rsidRDefault="005A2A45" w:rsidP="00543B4E">
            <w:pPr>
              <w:bidi/>
              <w:ind w:left="-1"/>
              <w:jc w:val="center"/>
              <w:rPr>
                <w:rFonts w:ascii="Simplified Arabic" w:hAnsi="Simplified Arabic" w:cs="Simplified Arabic"/>
                <w:color w:val="000000" w:themeColor="text1"/>
                <w:sz w:val="20"/>
                <w:szCs w:val="20"/>
                <w:lang w:bidi="ar-EG"/>
              </w:rPr>
            </w:pPr>
            <w:r w:rsidRPr="00CC0403">
              <w:rPr>
                <w:rFonts w:ascii="Simplified Arabic" w:hAnsi="Simplified Arabic" w:cs="Simplified Arabic"/>
                <w:color w:val="000000" w:themeColor="text1"/>
                <w:sz w:val="20"/>
                <w:szCs w:val="20"/>
                <w:rtl/>
                <w:lang w:bidi="ar-EG"/>
              </w:rPr>
              <w:t>مرتفع</w:t>
            </w:r>
          </w:p>
        </w:tc>
        <w:tc>
          <w:tcPr>
            <w:tcW w:w="1030" w:type="dxa"/>
            <w:shd w:val="clear" w:color="auto" w:fill="auto"/>
            <w:noWrap/>
            <w:vAlign w:val="center"/>
          </w:tcPr>
          <w:p w14:paraId="0965D399" w14:textId="77777777" w:rsidR="005A2A45" w:rsidRPr="00CC0403" w:rsidRDefault="005A2A45" w:rsidP="00543B4E">
            <w:pPr>
              <w:bidi/>
              <w:ind w:left="-1"/>
              <w:jc w:val="center"/>
              <w:rPr>
                <w:rFonts w:ascii="Simplified Arabic" w:hAnsi="Simplified Arabic" w:cs="Simplified Arabic"/>
                <w:color w:val="000000" w:themeColor="text1"/>
                <w:sz w:val="20"/>
                <w:szCs w:val="20"/>
                <w:rtl/>
                <w:lang w:bidi="ar-EG"/>
              </w:rPr>
            </w:pPr>
            <w:r w:rsidRPr="00CC0403">
              <w:rPr>
                <w:rFonts w:ascii="Simplified Arabic" w:hAnsi="Simplified Arabic" w:cs="Simplified Arabic"/>
                <w:color w:val="000000" w:themeColor="text1"/>
                <w:sz w:val="20"/>
                <w:szCs w:val="20"/>
                <w:rtl/>
                <w:lang w:bidi="ar-EG"/>
              </w:rPr>
              <w:t>1.349</w:t>
            </w:r>
          </w:p>
        </w:tc>
        <w:tc>
          <w:tcPr>
            <w:tcW w:w="935" w:type="dxa"/>
            <w:shd w:val="clear" w:color="auto" w:fill="auto"/>
            <w:noWrap/>
            <w:vAlign w:val="center"/>
          </w:tcPr>
          <w:p w14:paraId="22735B3E" w14:textId="77777777" w:rsidR="005A2A45" w:rsidRPr="00CC0403" w:rsidRDefault="005A2A45" w:rsidP="00543B4E">
            <w:pPr>
              <w:bidi/>
              <w:ind w:left="-1"/>
              <w:jc w:val="center"/>
              <w:rPr>
                <w:rFonts w:ascii="Simplified Arabic" w:hAnsi="Simplified Arabic" w:cs="Simplified Arabic"/>
                <w:color w:val="000000" w:themeColor="text1"/>
                <w:sz w:val="20"/>
                <w:szCs w:val="20"/>
                <w:rtl/>
                <w:lang w:bidi="ar-EG"/>
              </w:rPr>
            </w:pPr>
            <w:r w:rsidRPr="00CC0403">
              <w:rPr>
                <w:rFonts w:ascii="Simplified Arabic" w:hAnsi="Simplified Arabic" w:cs="Simplified Arabic"/>
                <w:color w:val="000000" w:themeColor="text1"/>
                <w:sz w:val="20"/>
                <w:szCs w:val="20"/>
                <w:rtl/>
                <w:lang w:bidi="ar-EG"/>
              </w:rPr>
              <w:t>3.41</w:t>
            </w:r>
          </w:p>
        </w:tc>
        <w:tc>
          <w:tcPr>
            <w:tcW w:w="3450" w:type="dxa"/>
            <w:shd w:val="clear" w:color="auto" w:fill="auto"/>
            <w:vAlign w:val="center"/>
          </w:tcPr>
          <w:p w14:paraId="3E801804" w14:textId="77777777" w:rsidR="005A2A45" w:rsidRPr="00CC0403" w:rsidRDefault="005A2A45" w:rsidP="00543B4E">
            <w:pPr>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لم تؤثر فترة التعليم عن بُعد على المدة التي يقضيها طفلي في استخدام التكنولوجيا</w:t>
            </w:r>
          </w:p>
        </w:tc>
        <w:tc>
          <w:tcPr>
            <w:tcW w:w="992" w:type="dxa"/>
            <w:shd w:val="clear" w:color="auto" w:fill="auto"/>
            <w:noWrap/>
            <w:vAlign w:val="center"/>
          </w:tcPr>
          <w:p w14:paraId="532617A9" w14:textId="77777777" w:rsidR="005A2A45" w:rsidRPr="00CC0403" w:rsidRDefault="005A2A45" w:rsidP="00543B4E">
            <w:pPr>
              <w:bidi/>
              <w:ind w:left="-1"/>
              <w:jc w:val="center"/>
              <w:rPr>
                <w:rFonts w:ascii="Simplified Arabic" w:hAnsi="Simplified Arabic" w:cs="Simplified Arabic"/>
                <w:color w:val="000000" w:themeColor="text1"/>
                <w:sz w:val="20"/>
                <w:szCs w:val="20"/>
                <w:lang w:bidi="ar-EG"/>
              </w:rPr>
            </w:pPr>
            <w:r w:rsidRPr="00CC0403">
              <w:rPr>
                <w:rFonts w:ascii="Simplified Arabic" w:hAnsi="Simplified Arabic" w:cs="Simplified Arabic"/>
                <w:color w:val="000000" w:themeColor="text1"/>
                <w:sz w:val="20"/>
                <w:szCs w:val="20"/>
                <w:rtl/>
                <w:lang w:bidi="ar-EG"/>
              </w:rPr>
              <w:t>1</w:t>
            </w:r>
          </w:p>
        </w:tc>
      </w:tr>
      <w:tr w:rsidR="005A2A45" w:rsidRPr="00CC0403" w14:paraId="68F95A77" w14:textId="77777777" w:rsidTr="00AA5778">
        <w:trPr>
          <w:trHeight w:val="281"/>
          <w:jc w:val="center"/>
        </w:trPr>
        <w:tc>
          <w:tcPr>
            <w:tcW w:w="959" w:type="dxa"/>
            <w:shd w:val="clear" w:color="auto" w:fill="auto"/>
            <w:noWrap/>
            <w:vAlign w:val="center"/>
          </w:tcPr>
          <w:p w14:paraId="34A78A68" w14:textId="77777777" w:rsidR="005A2A45" w:rsidRPr="00CC0403" w:rsidRDefault="005A2A45" w:rsidP="00543B4E">
            <w:pPr>
              <w:bidi/>
              <w:ind w:left="-1"/>
              <w:jc w:val="center"/>
              <w:rPr>
                <w:rFonts w:ascii="Simplified Arabic" w:hAnsi="Simplified Arabic" w:cs="Simplified Arabic"/>
                <w:color w:val="000000" w:themeColor="text1"/>
                <w:sz w:val="20"/>
                <w:szCs w:val="20"/>
                <w:lang w:bidi="ar-EG"/>
              </w:rPr>
            </w:pPr>
            <w:r w:rsidRPr="00CC0403">
              <w:rPr>
                <w:rFonts w:ascii="Simplified Arabic" w:hAnsi="Simplified Arabic" w:cs="Simplified Arabic"/>
                <w:color w:val="000000" w:themeColor="text1"/>
                <w:sz w:val="20"/>
                <w:szCs w:val="20"/>
                <w:rtl/>
                <w:lang w:bidi="ar-EG"/>
              </w:rPr>
              <w:t>4</w:t>
            </w:r>
          </w:p>
        </w:tc>
        <w:tc>
          <w:tcPr>
            <w:tcW w:w="1134" w:type="dxa"/>
            <w:shd w:val="clear" w:color="auto" w:fill="auto"/>
            <w:noWrap/>
            <w:vAlign w:val="center"/>
          </w:tcPr>
          <w:p w14:paraId="1A759705" w14:textId="77777777" w:rsidR="005A2A45" w:rsidRPr="00CC0403" w:rsidRDefault="005A2A45" w:rsidP="00543B4E">
            <w:pPr>
              <w:bidi/>
              <w:ind w:left="-1"/>
              <w:jc w:val="center"/>
              <w:rPr>
                <w:rFonts w:ascii="Simplified Arabic" w:hAnsi="Simplified Arabic" w:cs="Simplified Arabic"/>
                <w:color w:val="000000" w:themeColor="text1"/>
                <w:sz w:val="20"/>
                <w:szCs w:val="20"/>
                <w:lang w:bidi="ar-EG"/>
              </w:rPr>
            </w:pPr>
            <w:r w:rsidRPr="00CC0403">
              <w:rPr>
                <w:rFonts w:ascii="Simplified Arabic" w:hAnsi="Simplified Arabic" w:cs="Simplified Arabic"/>
                <w:color w:val="000000" w:themeColor="text1"/>
                <w:sz w:val="20"/>
                <w:szCs w:val="20"/>
                <w:rtl/>
                <w:lang w:bidi="ar-EG"/>
              </w:rPr>
              <w:t>مرتفع</w:t>
            </w:r>
          </w:p>
        </w:tc>
        <w:tc>
          <w:tcPr>
            <w:tcW w:w="1030" w:type="dxa"/>
            <w:shd w:val="clear" w:color="auto" w:fill="auto"/>
            <w:noWrap/>
            <w:vAlign w:val="center"/>
          </w:tcPr>
          <w:p w14:paraId="2C2F4920" w14:textId="77777777" w:rsidR="005A2A45" w:rsidRPr="00CC0403" w:rsidRDefault="005A2A45" w:rsidP="00543B4E">
            <w:pPr>
              <w:bidi/>
              <w:ind w:left="-1"/>
              <w:jc w:val="center"/>
              <w:rPr>
                <w:rFonts w:ascii="Simplified Arabic" w:hAnsi="Simplified Arabic" w:cs="Simplified Arabic"/>
                <w:color w:val="000000" w:themeColor="text1"/>
                <w:sz w:val="20"/>
                <w:szCs w:val="20"/>
                <w:lang w:bidi="ar-EG"/>
              </w:rPr>
            </w:pPr>
            <w:r w:rsidRPr="00CC0403">
              <w:rPr>
                <w:rFonts w:ascii="Simplified Arabic" w:hAnsi="Simplified Arabic" w:cs="Simplified Arabic"/>
                <w:color w:val="000000" w:themeColor="text1"/>
                <w:sz w:val="20"/>
                <w:szCs w:val="20"/>
                <w:rtl/>
                <w:lang w:bidi="ar-EG"/>
              </w:rPr>
              <w:t>1.013</w:t>
            </w:r>
          </w:p>
        </w:tc>
        <w:tc>
          <w:tcPr>
            <w:tcW w:w="935" w:type="dxa"/>
            <w:shd w:val="clear" w:color="auto" w:fill="auto"/>
            <w:noWrap/>
            <w:vAlign w:val="center"/>
          </w:tcPr>
          <w:p w14:paraId="2D150DD8" w14:textId="77777777" w:rsidR="005A2A45" w:rsidRPr="00CC0403" w:rsidRDefault="005A2A45" w:rsidP="00543B4E">
            <w:pPr>
              <w:bidi/>
              <w:ind w:left="-1"/>
              <w:jc w:val="center"/>
              <w:rPr>
                <w:rFonts w:ascii="Simplified Arabic" w:hAnsi="Simplified Arabic" w:cs="Simplified Arabic"/>
                <w:color w:val="000000" w:themeColor="text1"/>
                <w:sz w:val="20"/>
                <w:szCs w:val="20"/>
                <w:lang w:bidi="ar-EG"/>
              </w:rPr>
            </w:pPr>
            <w:r w:rsidRPr="00CC0403">
              <w:rPr>
                <w:rFonts w:ascii="Simplified Arabic" w:hAnsi="Simplified Arabic" w:cs="Simplified Arabic"/>
                <w:color w:val="000000" w:themeColor="text1"/>
                <w:sz w:val="20"/>
                <w:szCs w:val="20"/>
                <w:rtl/>
                <w:lang w:bidi="ar-EG"/>
              </w:rPr>
              <w:t>3.89</w:t>
            </w:r>
          </w:p>
        </w:tc>
        <w:tc>
          <w:tcPr>
            <w:tcW w:w="3450" w:type="dxa"/>
            <w:shd w:val="clear" w:color="auto" w:fill="auto"/>
            <w:vAlign w:val="center"/>
          </w:tcPr>
          <w:p w14:paraId="1BC0DA4F" w14:textId="77777777" w:rsidR="005A2A45" w:rsidRPr="00CC0403" w:rsidRDefault="005A2A45" w:rsidP="00543B4E">
            <w:pPr>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تأثر استخدام طفلي للتكنولوجيا بسبب التعليم عن بُعد</w:t>
            </w:r>
          </w:p>
        </w:tc>
        <w:tc>
          <w:tcPr>
            <w:tcW w:w="992" w:type="dxa"/>
            <w:shd w:val="clear" w:color="auto" w:fill="auto"/>
            <w:noWrap/>
            <w:vAlign w:val="center"/>
          </w:tcPr>
          <w:p w14:paraId="5083BD13" w14:textId="77777777" w:rsidR="005A2A45" w:rsidRPr="00CC0403" w:rsidRDefault="005A2A45" w:rsidP="00543B4E">
            <w:pPr>
              <w:bidi/>
              <w:ind w:left="-1"/>
              <w:jc w:val="center"/>
              <w:rPr>
                <w:rFonts w:ascii="Simplified Arabic" w:hAnsi="Simplified Arabic" w:cs="Simplified Arabic"/>
                <w:color w:val="000000" w:themeColor="text1"/>
                <w:sz w:val="20"/>
                <w:szCs w:val="20"/>
                <w:lang w:bidi="ar-EG"/>
              </w:rPr>
            </w:pPr>
            <w:r w:rsidRPr="00CC0403">
              <w:rPr>
                <w:rFonts w:ascii="Simplified Arabic" w:hAnsi="Simplified Arabic" w:cs="Simplified Arabic"/>
                <w:color w:val="000000" w:themeColor="text1"/>
                <w:sz w:val="20"/>
                <w:szCs w:val="20"/>
                <w:rtl/>
                <w:lang w:bidi="ar-EG"/>
              </w:rPr>
              <w:t>2</w:t>
            </w:r>
          </w:p>
        </w:tc>
      </w:tr>
      <w:tr w:rsidR="005A2A45" w:rsidRPr="00CC0403" w14:paraId="3CD1C178" w14:textId="77777777" w:rsidTr="00AA5778">
        <w:trPr>
          <w:trHeight w:val="281"/>
          <w:jc w:val="center"/>
        </w:trPr>
        <w:tc>
          <w:tcPr>
            <w:tcW w:w="959" w:type="dxa"/>
            <w:shd w:val="clear" w:color="auto" w:fill="auto"/>
            <w:noWrap/>
            <w:vAlign w:val="center"/>
          </w:tcPr>
          <w:p w14:paraId="41107BE5" w14:textId="77777777" w:rsidR="005A2A45" w:rsidRPr="00CC0403" w:rsidRDefault="005A2A45" w:rsidP="00543B4E">
            <w:pPr>
              <w:bidi/>
              <w:ind w:left="-1"/>
              <w:jc w:val="center"/>
              <w:rPr>
                <w:rFonts w:ascii="Simplified Arabic" w:hAnsi="Simplified Arabic" w:cs="Simplified Arabic"/>
                <w:color w:val="000000" w:themeColor="text1"/>
                <w:sz w:val="20"/>
                <w:szCs w:val="20"/>
                <w:lang w:bidi="ar-EG"/>
              </w:rPr>
            </w:pPr>
            <w:r w:rsidRPr="00CC0403">
              <w:rPr>
                <w:rFonts w:ascii="Simplified Arabic" w:hAnsi="Simplified Arabic" w:cs="Simplified Arabic"/>
                <w:color w:val="000000" w:themeColor="text1"/>
                <w:sz w:val="20"/>
                <w:szCs w:val="20"/>
                <w:rtl/>
                <w:lang w:bidi="ar-EG"/>
              </w:rPr>
              <w:t>2</w:t>
            </w:r>
          </w:p>
        </w:tc>
        <w:tc>
          <w:tcPr>
            <w:tcW w:w="1134" w:type="dxa"/>
            <w:shd w:val="clear" w:color="auto" w:fill="auto"/>
            <w:noWrap/>
            <w:vAlign w:val="center"/>
          </w:tcPr>
          <w:p w14:paraId="306DD2EA" w14:textId="77777777" w:rsidR="005A2A45" w:rsidRPr="00CC0403" w:rsidRDefault="005A2A45" w:rsidP="00543B4E">
            <w:pPr>
              <w:bidi/>
              <w:ind w:left="-1"/>
              <w:jc w:val="center"/>
              <w:rPr>
                <w:rFonts w:ascii="Simplified Arabic" w:hAnsi="Simplified Arabic" w:cs="Simplified Arabic"/>
                <w:color w:val="000000" w:themeColor="text1"/>
                <w:sz w:val="20"/>
                <w:szCs w:val="20"/>
                <w:lang w:bidi="ar-EG"/>
              </w:rPr>
            </w:pPr>
            <w:r w:rsidRPr="00CC0403">
              <w:rPr>
                <w:rFonts w:ascii="Simplified Arabic" w:hAnsi="Simplified Arabic" w:cs="Simplified Arabic"/>
                <w:color w:val="000000" w:themeColor="text1"/>
                <w:sz w:val="20"/>
                <w:szCs w:val="20"/>
                <w:rtl/>
                <w:lang w:bidi="ar-EG"/>
              </w:rPr>
              <w:t>مرتفع</w:t>
            </w:r>
          </w:p>
        </w:tc>
        <w:tc>
          <w:tcPr>
            <w:tcW w:w="1030" w:type="dxa"/>
            <w:shd w:val="clear" w:color="auto" w:fill="auto"/>
            <w:noWrap/>
            <w:vAlign w:val="center"/>
          </w:tcPr>
          <w:p w14:paraId="004122DE" w14:textId="77777777" w:rsidR="005A2A45" w:rsidRPr="00CC0403" w:rsidRDefault="005A2A45" w:rsidP="00543B4E">
            <w:pPr>
              <w:bidi/>
              <w:ind w:left="-1"/>
              <w:jc w:val="center"/>
              <w:rPr>
                <w:rFonts w:ascii="Simplified Arabic" w:hAnsi="Simplified Arabic" w:cs="Simplified Arabic"/>
                <w:color w:val="000000" w:themeColor="text1"/>
                <w:sz w:val="20"/>
                <w:szCs w:val="20"/>
                <w:lang w:bidi="ar-EG"/>
              </w:rPr>
            </w:pPr>
            <w:r w:rsidRPr="00CC0403">
              <w:rPr>
                <w:rFonts w:ascii="Simplified Arabic" w:hAnsi="Simplified Arabic" w:cs="Simplified Arabic"/>
                <w:color w:val="000000" w:themeColor="text1"/>
                <w:sz w:val="20"/>
                <w:szCs w:val="20"/>
                <w:rtl/>
                <w:lang w:bidi="ar-EG"/>
              </w:rPr>
              <w:t>0.945</w:t>
            </w:r>
          </w:p>
        </w:tc>
        <w:tc>
          <w:tcPr>
            <w:tcW w:w="935" w:type="dxa"/>
            <w:shd w:val="clear" w:color="auto" w:fill="auto"/>
            <w:noWrap/>
            <w:vAlign w:val="center"/>
          </w:tcPr>
          <w:p w14:paraId="5DE3598A" w14:textId="77777777" w:rsidR="005A2A45" w:rsidRPr="00CC0403" w:rsidRDefault="005A2A45" w:rsidP="00543B4E">
            <w:pPr>
              <w:bidi/>
              <w:ind w:left="-1"/>
              <w:jc w:val="center"/>
              <w:rPr>
                <w:rFonts w:ascii="Simplified Arabic" w:hAnsi="Simplified Arabic" w:cs="Simplified Arabic"/>
                <w:color w:val="000000" w:themeColor="text1"/>
                <w:sz w:val="20"/>
                <w:szCs w:val="20"/>
                <w:lang w:bidi="ar-EG"/>
              </w:rPr>
            </w:pPr>
            <w:r w:rsidRPr="00CC0403">
              <w:rPr>
                <w:rFonts w:ascii="Simplified Arabic" w:hAnsi="Simplified Arabic" w:cs="Simplified Arabic"/>
                <w:color w:val="000000" w:themeColor="text1"/>
                <w:sz w:val="20"/>
                <w:szCs w:val="20"/>
                <w:rtl/>
                <w:lang w:bidi="ar-EG"/>
              </w:rPr>
              <w:t>4.27</w:t>
            </w:r>
          </w:p>
        </w:tc>
        <w:tc>
          <w:tcPr>
            <w:tcW w:w="3450" w:type="dxa"/>
            <w:shd w:val="clear" w:color="auto" w:fill="auto"/>
            <w:vAlign w:val="center"/>
          </w:tcPr>
          <w:p w14:paraId="75EEFA7E" w14:textId="77777777" w:rsidR="005A2A45" w:rsidRPr="00CC0403" w:rsidRDefault="005A2A45" w:rsidP="00543B4E">
            <w:pPr>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زاد استخدام طفلي للتكنولوجيا بسبب التعليم عن بُعد</w:t>
            </w:r>
          </w:p>
        </w:tc>
        <w:tc>
          <w:tcPr>
            <w:tcW w:w="992" w:type="dxa"/>
            <w:shd w:val="clear" w:color="auto" w:fill="auto"/>
            <w:noWrap/>
            <w:vAlign w:val="center"/>
          </w:tcPr>
          <w:p w14:paraId="6C0CA98F" w14:textId="77777777" w:rsidR="005A2A45" w:rsidRPr="00CC0403" w:rsidRDefault="005A2A45" w:rsidP="00543B4E">
            <w:pPr>
              <w:bidi/>
              <w:ind w:left="-1"/>
              <w:jc w:val="center"/>
              <w:rPr>
                <w:rFonts w:ascii="Simplified Arabic" w:hAnsi="Simplified Arabic" w:cs="Simplified Arabic"/>
                <w:color w:val="000000" w:themeColor="text1"/>
                <w:sz w:val="20"/>
                <w:szCs w:val="20"/>
                <w:lang w:bidi="ar-EG"/>
              </w:rPr>
            </w:pPr>
            <w:r w:rsidRPr="00CC0403">
              <w:rPr>
                <w:rFonts w:ascii="Simplified Arabic" w:hAnsi="Simplified Arabic" w:cs="Simplified Arabic"/>
                <w:color w:val="000000" w:themeColor="text1"/>
                <w:sz w:val="20"/>
                <w:szCs w:val="20"/>
                <w:rtl/>
                <w:lang w:bidi="ar-EG"/>
              </w:rPr>
              <w:t>3</w:t>
            </w:r>
          </w:p>
        </w:tc>
      </w:tr>
      <w:tr w:rsidR="005A2A45" w:rsidRPr="00CC0403" w14:paraId="3270DF0F" w14:textId="77777777" w:rsidTr="00AA5778">
        <w:trPr>
          <w:trHeight w:val="281"/>
          <w:jc w:val="center"/>
        </w:trPr>
        <w:tc>
          <w:tcPr>
            <w:tcW w:w="959" w:type="dxa"/>
            <w:shd w:val="clear" w:color="auto" w:fill="auto"/>
            <w:noWrap/>
            <w:vAlign w:val="center"/>
          </w:tcPr>
          <w:p w14:paraId="55F7EF6F" w14:textId="77777777" w:rsidR="005A2A45" w:rsidRPr="00CC0403" w:rsidRDefault="005A2A45" w:rsidP="00543B4E">
            <w:pPr>
              <w:bidi/>
              <w:ind w:left="-1"/>
              <w:jc w:val="center"/>
              <w:rPr>
                <w:rFonts w:ascii="Simplified Arabic" w:hAnsi="Simplified Arabic" w:cs="Simplified Arabic"/>
                <w:color w:val="000000" w:themeColor="text1"/>
                <w:sz w:val="20"/>
                <w:szCs w:val="20"/>
                <w:lang w:bidi="ar-EG"/>
              </w:rPr>
            </w:pPr>
            <w:r w:rsidRPr="00CC0403">
              <w:rPr>
                <w:rFonts w:ascii="Simplified Arabic" w:hAnsi="Simplified Arabic" w:cs="Simplified Arabic"/>
                <w:color w:val="000000" w:themeColor="text1"/>
                <w:sz w:val="20"/>
                <w:szCs w:val="20"/>
                <w:rtl/>
                <w:lang w:bidi="ar-EG"/>
              </w:rPr>
              <w:t>5</w:t>
            </w:r>
          </w:p>
        </w:tc>
        <w:tc>
          <w:tcPr>
            <w:tcW w:w="1134" w:type="dxa"/>
            <w:shd w:val="clear" w:color="auto" w:fill="auto"/>
            <w:noWrap/>
            <w:vAlign w:val="center"/>
          </w:tcPr>
          <w:p w14:paraId="23A9632C" w14:textId="77777777" w:rsidR="005A2A45" w:rsidRPr="00CC0403" w:rsidRDefault="005A2A45" w:rsidP="00543B4E">
            <w:pPr>
              <w:bidi/>
              <w:ind w:left="-1"/>
              <w:jc w:val="center"/>
              <w:rPr>
                <w:rFonts w:ascii="Simplified Arabic" w:hAnsi="Simplified Arabic" w:cs="Simplified Arabic"/>
                <w:color w:val="000000" w:themeColor="text1"/>
                <w:sz w:val="20"/>
                <w:szCs w:val="20"/>
                <w:lang w:bidi="ar-EG"/>
              </w:rPr>
            </w:pPr>
            <w:r w:rsidRPr="00CC0403">
              <w:rPr>
                <w:rFonts w:ascii="Simplified Arabic" w:hAnsi="Simplified Arabic" w:cs="Simplified Arabic"/>
                <w:color w:val="000000" w:themeColor="text1"/>
                <w:sz w:val="20"/>
                <w:szCs w:val="20"/>
                <w:rtl/>
                <w:lang w:bidi="ar-EG"/>
              </w:rPr>
              <w:t>مرتفع</w:t>
            </w:r>
          </w:p>
        </w:tc>
        <w:tc>
          <w:tcPr>
            <w:tcW w:w="1030" w:type="dxa"/>
            <w:shd w:val="clear" w:color="auto" w:fill="auto"/>
            <w:noWrap/>
            <w:vAlign w:val="center"/>
          </w:tcPr>
          <w:p w14:paraId="344E4D67" w14:textId="77777777" w:rsidR="005A2A45" w:rsidRPr="00CC0403" w:rsidRDefault="005A2A45" w:rsidP="00543B4E">
            <w:pPr>
              <w:bidi/>
              <w:ind w:left="-1"/>
              <w:jc w:val="center"/>
              <w:rPr>
                <w:rFonts w:ascii="Simplified Arabic" w:hAnsi="Simplified Arabic" w:cs="Simplified Arabic"/>
                <w:color w:val="000000" w:themeColor="text1"/>
                <w:sz w:val="20"/>
                <w:szCs w:val="20"/>
                <w:lang w:bidi="ar-EG"/>
              </w:rPr>
            </w:pPr>
            <w:r w:rsidRPr="00CC0403">
              <w:rPr>
                <w:rFonts w:ascii="Simplified Arabic" w:hAnsi="Simplified Arabic" w:cs="Simplified Arabic"/>
                <w:color w:val="000000" w:themeColor="text1"/>
                <w:sz w:val="20"/>
                <w:szCs w:val="20"/>
                <w:rtl/>
                <w:lang w:bidi="ar-EG"/>
              </w:rPr>
              <w:t>1.109</w:t>
            </w:r>
          </w:p>
        </w:tc>
        <w:tc>
          <w:tcPr>
            <w:tcW w:w="935" w:type="dxa"/>
            <w:shd w:val="clear" w:color="auto" w:fill="auto"/>
            <w:noWrap/>
            <w:vAlign w:val="center"/>
          </w:tcPr>
          <w:p w14:paraId="3AFC27A8" w14:textId="77777777" w:rsidR="005A2A45" w:rsidRPr="00CC0403" w:rsidRDefault="005A2A45" w:rsidP="00543B4E">
            <w:pPr>
              <w:bidi/>
              <w:ind w:left="-1"/>
              <w:jc w:val="center"/>
              <w:rPr>
                <w:rFonts w:ascii="Simplified Arabic" w:hAnsi="Simplified Arabic" w:cs="Simplified Arabic"/>
                <w:color w:val="000000" w:themeColor="text1"/>
                <w:sz w:val="20"/>
                <w:szCs w:val="20"/>
                <w:lang w:bidi="ar-EG"/>
              </w:rPr>
            </w:pPr>
            <w:r w:rsidRPr="00CC0403">
              <w:rPr>
                <w:rFonts w:ascii="Simplified Arabic" w:hAnsi="Simplified Arabic" w:cs="Simplified Arabic"/>
                <w:color w:val="000000" w:themeColor="text1"/>
                <w:sz w:val="20"/>
                <w:szCs w:val="20"/>
                <w:rtl/>
                <w:lang w:bidi="ar-EG"/>
              </w:rPr>
              <w:t>3.80</w:t>
            </w:r>
          </w:p>
        </w:tc>
        <w:tc>
          <w:tcPr>
            <w:tcW w:w="3450" w:type="dxa"/>
            <w:shd w:val="clear" w:color="auto" w:fill="auto"/>
            <w:vAlign w:val="center"/>
          </w:tcPr>
          <w:p w14:paraId="768A3D8E" w14:textId="77777777" w:rsidR="005A2A45" w:rsidRPr="00CC0403" w:rsidRDefault="005A2A45" w:rsidP="00543B4E">
            <w:pPr>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أصبح طفلي يستخدم التكنولوجيا في التعليم أكثر من استخدامها في الترفيه</w:t>
            </w:r>
          </w:p>
        </w:tc>
        <w:tc>
          <w:tcPr>
            <w:tcW w:w="992" w:type="dxa"/>
            <w:shd w:val="clear" w:color="auto" w:fill="auto"/>
            <w:noWrap/>
            <w:vAlign w:val="center"/>
          </w:tcPr>
          <w:p w14:paraId="30687583" w14:textId="77777777" w:rsidR="005A2A45" w:rsidRPr="00CC0403" w:rsidRDefault="005A2A45" w:rsidP="00543B4E">
            <w:pPr>
              <w:bidi/>
              <w:ind w:left="-1"/>
              <w:jc w:val="center"/>
              <w:rPr>
                <w:rFonts w:ascii="Simplified Arabic" w:hAnsi="Simplified Arabic" w:cs="Simplified Arabic"/>
                <w:color w:val="000000" w:themeColor="text1"/>
                <w:sz w:val="20"/>
                <w:szCs w:val="20"/>
                <w:lang w:bidi="ar-EG"/>
              </w:rPr>
            </w:pPr>
            <w:r w:rsidRPr="00CC0403">
              <w:rPr>
                <w:rFonts w:ascii="Simplified Arabic" w:hAnsi="Simplified Arabic" w:cs="Simplified Arabic"/>
                <w:color w:val="000000" w:themeColor="text1"/>
                <w:sz w:val="20"/>
                <w:szCs w:val="20"/>
                <w:rtl/>
                <w:lang w:bidi="ar-EG"/>
              </w:rPr>
              <w:t>4</w:t>
            </w:r>
          </w:p>
        </w:tc>
      </w:tr>
      <w:tr w:rsidR="005A2A45" w:rsidRPr="00CC0403" w14:paraId="401A0A93" w14:textId="77777777" w:rsidTr="00AA5778">
        <w:trPr>
          <w:trHeight w:val="281"/>
          <w:jc w:val="center"/>
        </w:trPr>
        <w:tc>
          <w:tcPr>
            <w:tcW w:w="959" w:type="dxa"/>
            <w:shd w:val="clear" w:color="auto" w:fill="auto"/>
            <w:noWrap/>
            <w:vAlign w:val="center"/>
          </w:tcPr>
          <w:p w14:paraId="2F2A0C54" w14:textId="77777777" w:rsidR="005A2A45" w:rsidRPr="00CC0403" w:rsidRDefault="005A2A45" w:rsidP="00543B4E">
            <w:pPr>
              <w:bidi/>
              <w:ind w:left="-1"/>
              <w:jc w:val="center"/>
              <w:rPr>
                <w:rFonts w:ascii="Simplified Arabic" w:hAnsi="Simplified Arabic" w:cs="Simplified Arabic"/>
                <w:color w:val="000000" w:themeColor="text1"/>
                <w:sz w:val="20"/>
                <w:szCs w:val="20"/>
                <w:lang w:bidi="ar-EG"/>
              </w:rPr>
            </w:pPr>
            <w:r w:rsidRPr="00CC0403">
              <w:rPr>
                <w:rFonts w:ascii="Simplified Arabic" w:hAnsi="Simplified Arabic" w:cs="Simplified Arabic"/>
                <w:color w:val="000000" w:themeColor="text1"/>
                <w:sz w:val="20"/>
                <w:szCs w:val="20"/>
                <w:rtl/>
                <w:lang w:bidi="ar-EG"/>
              </w:rPr>
              <w:t>1</w:t>
            </w:r>
          </w:p>
        </w:tc>
        <w:tc>
          <w:tcPr>
            <w:tcW w:w="1134" w:type="dxa"/>
            <w:shd w:val="clear" w:color="auto" w:fill="auto"/>
            <w:noWrap/>
            <w:vAlign w:val="center"/>
          </w:tcPr>
          <w:p w14:paraId="7B27D019" w14:textId="77777777" w:rsidR="005A2A45" w:rsidRPr="00CC0403" w:rsidRDefault="005A2A45" w:rsidP="00543B4E">
            <w:pPr>
              <w:bidi/>
              <w:ind w:left="-1"/>
              <w:jc w:val="center"/>
              <w:rPr>
                <w:rFonts w:ascii="Simplified Arabic" w:hAnsi="Simplified Arabic" w:cs="Simplified Arabic"/>
                <w:color w:val="000000" w:themeColor="text1"/>
                <w:sz w:val="20"/>
                <w:szCs w:val="20"/>
                <w:lang w:bidi="ar-EG"/>
              </w:rPr>
            </w:pPr>
            <w:r w:rsidRPr="00CC0403">
              <w:rPr>
                <w:rFonts w:ascii="Simplified Arabic" w:hAnsi="Simplified Arabic" w:cs="Simplified Arabic"/>
                <w:color w:val="000000" w:themeColor="text1"/>
                <w:sz w:val="20"/>
                <w:szCs w:val="20"/>
                <w:rtl/>
                <w:lang w:bidi="ar-EG"/>
              </w:rPr>
              <w:t>مرتفع</w:t>
            </w:r>
          </w:p>
        </w:tc>
        <w:tc>
          <w:tcPr>
            <w:tcW w:w="1030" w:type="dxa"/>
            <w:shd w:val="clear" w:color="auto" w:fill="auto"/>
            <w:noWrap/>
            <w:vAlign w:val="center"/>
          </w:tcPr>
          <w:p w14:paraId="41674A44" w14:textId="77777777" w:rsidR="005A2A45" w:rsidRPr="00CC0403" w:rsidRDefault="005A2A45" w:rsidP="00543B4E">
            <w:pPr>
              <w:bidi/>
              <w:ind w:left="-1"/>
              <w:jc w:val="center"/>
              <w:rPr>
                <w:rFonts w:ascii="Simplified Arabic" w:hAnsi="Simplified Arabic" w:cs="Simplified Arabic"/>
                <w:color w:val="000000" w:themeColor="text1"/>
                <w:sz w:val="20"/>
                <w:szCs w:val="20"/>
                <w:lang w:bidi="ar-EG"/>
              </w:rPr>
            </w:pPr>
            <w:r w:rsidRPr="00CC0403">
              <w:rPr>
                <w:rFonts w:ascii="Simplified Arabic" w:hAnsi="Simplified Arabic" w:cs="Simplified Arabic"/>
                <w:color w:val="000000" w:themeColor="text1"/>
                <w:sz w:val="20"/>
                <w:szCs w:val="20"/>
                <w:rtl/>
                <w:lang w:bidi="ar-EG"/>
              </w:rPr>
              <w:t>0.854</w:t>
            </w:r>
          </w:p>
        </w:tc>
        <w:tc>
          <w:tcPr>
            <w:tcW w:w="935" w:type="dxa"/>
            <w:shd w:val="clear" w:color="auto" w:fill="auto"/>
            <w:noWrap/>
            <w:vAlign w:val="center"/>
          </w:tcPr>
          <w:p w14:paraId="3298DDDB" w14:textId="77777777" w:rsidR="005A2A45" w:rsidRPr="00CC0403" w:rsidRDefault="005A2A45" w:rsidP="00543B4E">
            <w:pPr>
              <w:bidi/>
              <w:ind w:left="-1"/>
              <w:jc w:val="center"/>
              <w:rPr>
                <w:rFonts w:ascii="Simplified Arabic" w:hAnsi="Simplified Arabic" w:cs="Simplified Arabic"/>
                <w:color w:val="000000" w:themeColor="text1"/>
                <w:sz w:val="20"/>
                <w:szCs w:val="20"/>
                <w:lang w:bidi="ar-EG"/>
              </w:rPr>
            </w:pPr>
            <w:r w:rsidRPr="00CC0403">
              <w:rPr>
                <w:rFonts w:ascii="Simplified Arabic" w:hAnsi="Simplified Arabic" w:cs="Simplified Arabic"/>
                <w:color w:val="000000" w:themeColor="text1"/>
                <w:sz w:val="20"/>
                <w:szCs w:val="20"/>
                <w:rtl/>
                <w:lang w:bidi="ar-EG"/>
              </w:rPr>
              <w:t>4.43</w:t>
            </w:r>
          </w:p>
        </w:tc>
        <w:tc>
          <w:tcPr>
            <w:tcW w:w="3450" w:type="dxa"/>
            <w:shd w:val="clear" w:color="auto" w:fill="auto"/>
            <w:vAlign w:val="center"/>
          </w:tcPr>
          <w:p w14:paraId="2D83FB84" w14:textId="77777777" w:rsidR="005A2A45" w:rsidRPr="00CC0403" w:rsidRDefault="005A2A45" w:rsidP="00543B4E">
            <w:pPr>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يستطيع طفلي أن يفتح موقع المنصة التعليمية الخاصة بمدرسته بنفسه</w:t>
            </w:r>
          </w:p>
        </w:tc>
        <w:tc>
          <w:tcPr>
            <w:tcW w:w="992" w:type="dxa"/>
            <w:shd w:val="clear" w:color="auto" w:fill="auto"/>
            <w:noWrap/>
            <w:vAlign w:val="center"/>
          </w:tcPr>
          <w:p w14:paraId="3B54D271" w14:textId="77777777" w:rsidR="005A2A45" w:rsidRPr="00CC0403" w:rsidRDefault="005A2A45" w:rsidP="00543B4E">
            <w:pPr>
              <w:bidi/>
              <w:ind w:left="-1"/>
              <w:jc w:val="center"/>
              <w:rPr>
                <w:rFonts w:ascii="Simplified Arabic" w:hAnsi="Simplified Arabic" w:cs="Simplified Arabic"/>
                <w:color w:val="000000" w:themeColor="text1"/>
                <w:sz w:val="20"/>
                <w:szCs w:val="20"/>
                <w:lang w:bidi="ar-EG"/>
              </w:rPr>
            </w:pPr>
            <w:r w:rsidRPr="00CC0403">
              <w:rPr>
                <w:rFonts w:ascii="Simplified Arabic" w:hAnsi="Simplified Arabic" w:cs="Simplified Arabic"/>
                <w:color w:val="000000" w:themeColor="text1"/>
                <w:sz w:val="20"/>
                <w:szCs w:val="20"/>
                <w:rtl/>
                <w:lang w:bidi="ar-EG"/>
              </w:rPr>
              <w:t>5</w:t>
            </w:r>
          </w:p>
        </w:tc>
      </w:tr>
      <w:tr w:rsidR="005A2A45" w:rsidRPr="00CC0403" w14:paraId="121C1BA6" w14:textId="77777777" w:rsidTr="00AA5778">
        <w:trPr>
          <w:trHeight w:val="281"/>
          <w:jc w:val="center"/>
        </w:trPr>
        <w:tc>
          <w:tcPr>
            <w:tcW w:w="959" w:type="dxa"/>
            <w:shd w:val="clear" w:color="auto" w:fill="auto"/>
            <w:noWrap/>
            <w:vAlign w:val="center"/>
          </w:tcPr>
          <w:p w14:paraId="421474DB" w14:textId="77777777" w:rsidR="005A2A45" w:rsidRPr="00CC0403" w:rsidRDefault="005A2A45" w:rsidP="00543B4E">
            <w:pPr>
              <w:bidi/>
              <w:ind w:left="-1"/>
              <w:jc w:val="center"/>
              <w:rPr>
                <w:rFonts w:ascii="Simplified Arabic" w:hAnsi="Simplified Arabic" w:cs="Simplified Arabic"/>
                <w:color w:val="000000" w:themeColor="text1"/>
                <w:sz w:val="20"/>
                <w:szCs w:val="20"/>
                <w:lang w:bidi="ar-EG"/>
              </w:rPr>
            </w:pPr>
            <w:r w:rsidRPr="00CC0403">
              <w:rPr>
                <w:rFonts w:ascii="Simplified Arabic" w:hAnsi="Simplified Arabic" w:cs="Simplified Arabic"/>
                <w:color w:val="000000" w:themeColor="text1"/>
                <w:sz w:val="20"/>
                <w:szCs w:val="20"/>
                <w:rtl/>
                <w:lang w:bidi="ar-EG"/>
              </w:rPr>
              <w:t>6</w:t>
            </w:r>
          </w:p>
        </w:tc>
        <w:tc>
          <w:tcPr>
            <w:tcW w:w="1134" w:type="dxa"/>
            <w:shd w:val="clear" w:color="auto" w:fill="auto"/>
            <w:noWrap/>
            <w:vAlign w:val="center"/>
          </w:tcPr>
          <w:p w14:paraId="25D3CC07" w14:textId="77777777" w:rsidR="005A2A45" w:rsidRPr="00CC0403" w:rsidRDefault="005A2A45" w:rsidP="00543B4E">
            <w:pPr>
              <w:bidi/>
              <w:ind w:left="-1"/>
              <w:jc w:val="center"/>
              <w:rPr>
                <w:rFonts w:ascii="Simplified Arabic" w:hAnsi="Simplified Arabic" w:cs="Simplified Arabic"/>
                <w:color w:val="000000" w:themeColor="text1"/>
                <w:sz w:val="20"/>
                <w:szCs w:val="20"/>
                <w:lang w:bidi="ar-EG"/>
              </w:rPr>
            </w:pPr>
            <w:r w:rsidRPr="00CC0403">
              <w:rPr>
                <w:rFonts w:ascii="Simplified Arabic" w:hAnsi="Simplified Arabic" w:cs="Simplified Arabic"/>
                <w:color w:val="000000" w:themeColor="text1"/>
                <w:sz w:val="20"/>
                <w:szCs w:val="20"/>
                <w:rtl/>
                <w:lang w:bidi="ar-EG"/>
              </w:rPr>
              <w:t>مرتفع</w:t>
            </w:r>
          </w:p>
        </w:tc>
        <w:tc>
          <w:tcPr>
            <w:tcW w:w="1030" w:type="dxa"/>
            <w:shd w:val="clear" w:color="auto" w:fill="auto"/>
            <w:noWrap/>
            <w:vAlign w:val="center"/>
          </w:tcPr>
          <w:p w14:paraId="4946F38C" w14:textId="77777777" w:rsidR="005A2A45" w:rsidRPr="00CC0403" w:rsidRDefault="005A2A45" w:rsidP="00543B4E">
            <w:pPr>
              <w:bidi/>
              <w:ind w:left="-1"/>
              <w:jc w:val="center"/>
              <w:rPr>
                <w:rFonts w:ascii="Simplified Arabic" w:hAnsi="Simplified Arabic" w:cs="Simplified Arabic"/>
                <w:color w:val="000000" w:themeColor="text1"/>
                <w:sz w:val="20"/>
                <w:szCs w:val="20"/>
                <w:lang w:bidi="ar-EG"/>
              </w:rPr>
            </w:pPr>
            <w:r w:rsidRPr="00CC0403">
              <w:rPr>
                <w:rFonts w:ascii="Simplified Arabic" w:hAnsi="Simplified Arabic" w:cs="Simplified Arabic"/>
                <w:color w:val="000000" w:themeColor="text1"/>
                <w:sz w:val="20"/>
                <w:szCs w:val="20"/>
                <w:rtl/>
                <w:lang w:bidi="ar-EG"/>
              </w:rPr>
              <w:t>0.989</w:t>
            </w:r>
          </w:p>
        </w:tc>
        <w:tc>
          <w:tcPr>
            <w:tcW w:w="935" w:type="dxa"/>
            <w:shd w:val="clear" w:color="auto" w:fill="auto"/>
            <w:noWrap/>
            <w:vAlign w:val="center"/>
          </w:tcPr>
          <w:p w14:paraId="41FA14E1" w14:textId="77777777" w:rsidR="005A2A45" w:rsidRPr="00CC0403" w:rsidRDefault="005A2A45" w:rsidP="00543B4E">
            <w:pPr>
              <w:bidi/>
              <w:ind w:left="-1"/>
              <w:jc w:val="center"/>
              <w:rPr>
                <w:rFonts w:ascii="Simplified Arabic" w:hAnsi="Simplified Arabic" w:cs="Simplified Arabic"/>
                <w:color w:val="000000" w:themeColor="text1"/>
                <w:sz w:val="20"/>
                <w:szCs w:val="20"/>
                <w:rtl/>
                <w:lang w:bidi="ar-EG"/>
              </w:rPr>
            </w:pPr>
            <w:r w:rsidRPr="00CC0403">
              <w:rPr>
                <w:rFonts w:ascii="Simplified Arabic" w:hAnsi="Simplified Arabic" w:cs="Simplified Arabic"/>
                <w:color w:val="000000" w:themeColor="text1"/>
                <w:sz w:val="20"/>
                <w:szCs w:val="20"/>
                <w:rtl/>
                <w:lang w:bidi="ar-EG"/>
              </w:rPr>
              <w:t>3.69</w:t>
            </w:r>
          </w:p>
        </w:tc>
        <w:tc>
          <w:tcPr>
            <w:tcW w:w="3450" w:type="dxa"/>
            <w:shd w:val="clear" w:color="auto" w:fill="auto"/>
            <w:vAlign w:val="center"/>
          </w:tcPr>
          <w:p w14:paraId="31FFDF78" w14:textId="77777777" w:rsidR="005A2A45" w:rsidRPr="00CC0403" w:rsidRDefault="005A2A45" w:rsidP="00543B4E">
            <w:pPr>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يعرف طفلي التطبيقات التعليمية المناسبة لسنه</w:t>
            </w:r>
          </w:p>
        </w:tc>
        <w:tc>
          <w:tcPr>
            <w:tcW w:w="992" w:type="dxa"/>
            <w:shd w:val="clear" w:color="auto" w:fill="auto"/>
            <w:noWrap/>
            <w:vAlign w:val="center"/>
          </w:tcPr>
          <w:p w14:paraId="402CCF5E" w14:textId="77777777" w:rsidR="005A2A45" w:rsidRPr="00CC0403" w:rsidRDefault="005A2A45" w:rsidP="00543B4E">
            <w:pPr>
              <w:bidi/>
              <w:ind w:left="-1"/>
              <w:jc w:val="center"/>
              <w:rPr>
                <w:rFonts w:ascii="Simplified Arabic" w:hAnsi="Simplified Arabic" w:cs="Simplified Arabic"/>
                <w:color w:val="000000" w:themeColor="text1"/>
                <w:sz w:val="20"/>
                <w:szCs w:val="20"/>
                <w:lang w:bidi="ar-EG"/>
              </w:rPr>
            </w:pPr>
            <w:r w:rsidRPr="00CC0403">
              <w:rPr>
                <w:rFonts w:ascii="Simplified Arabic" w:hAnsi="Simplified Arabic" w:cs="Simplified Arabic"/>
                <w:color w:val="000000" w:themeColor="text1"/>
                <w:sz w:val="20"/>
                <w:szCs w:val="20"/>
                <w:rtl/>
                <w:lang w:bidi="ar-EG"/>
              </w:rPr>
              <w:t>6</w:t>
            </w:r>
          </w:p>
        </w:tc>
      </w:tr>
      <w:tr w:rsidR="005A2A45" w:rsidRPr="00CC0403" w14:paraId="4C8AECB2" w14:textId="77777777" w:rsidTr="00AA5778">
        <w:trPr>
          <w:trHeight w:val="281"/>
          <w:jc w:val="center"/>
        </w:trPr>
        <w:tc>
          <w:tcPr>
            <w:tcW w:w="959" w:type="dxa"/>
            <w:shd w:val="clear" w:color="auto" w:fill="auto"/>
            <w:noWrap/>
            <w:vAlign w:val="center"/>
          </w:tcPr>
          <w:p w14:paraId="5B5D6241" w14:textId="77777777" w:rsidR="005A2A45" w:rsidRPr="00CC0403" w:rsidRDefault="005A2A45" w:rsidP="00543B4E">
            <w:pPr>
              <w:bidi/>
              <w:ind w:left="-1"/>
              <w:jc w:val="center"/>
              <w:rPr>
                <w:rFonts w:ascii="Simplified Arabic" w:hAnsi="Simplified Arabic" w:cs="Simplified Arabic"/>
                <w:color w:val="000000" w:themeColor="text1"/>
                <w:sz w:val="20"/>
                <w:szCs w:val="20"/>
                <w:lang w:bidi="ar-EG"/>
              </w:rPr>
            </w:pPr>
            <w:r w:rsidRPr="00CC0403">
              <w:rPr>
                <w:rFonts w:ascii="Simplified Arabic" w:hAnsi="Simplified Arabic" w:cs="Simplified Arabic"/>
                <w:color w:val="000000" w:themeColor="text1"/>
                <w:sz w:val="20"/>
                <w:szCs w:val="20"/>
                <w:rtl/>
                <w:lang w:bidi="ar-EG"/>
              </w:rPr>
              <w:t>3</w:t>
            </w:r>
          </w:p>
        </w:tc>
        <w:tc>
          <w:tcPr>
            <w:tcW w:w="1134" w:type="dxa"/>
            <w:shd w:val="clear" w:color="auto" w:fill="auto"/>
            <w:noWrap/>
            <w:vAlign w:val="center"/>
          </w:tcPr>
          <w:p w14:paraId="288F453C" w14:textId="77777777" w:rsidR="005A2A45" w:rsidRPr="00CC0403" w:rsidRDefault="005A2A45" w:rsidP="00543B4E">
            <w:pPr>
              <w:bidi/>
              <w:ind w:left="-1"/>
              <w:jc w:val="center"/>
              <w:rPr>
                <w:rFonts w:ascii="Simplified Arabic" w:hAnsi="Simplified Arabic" w:cs="Simplified Arabic"/>
                <w:color w:val="000000" w:themeColor="text1"/>
                <w:sz w:val="20"/>
                <w:szCs w:val="20"/>
                <w:lang w:bidi="ar-EG"/>
              </w:rPr>
            </w:pPr>
            <w:r w:rsidRPr="00CC0403">
              <w:rPr>
                <w:rFonts w:ascii="Simplified Arabic" w:hAnsi="Simplified Arabic" w:cs="Simplified Arabic"/>
                <w:color w:val="000000" w:themeColor="text1"/>
                <w:sz w:val="20"/>
                <w:szCs w:val="20"/>
                <w:rtl/>
                <w:lang w:bidi="ar-EG"/>
              </w:rPr>
              <w:t>مرتفع</w:t>
            </w:r>
          </w:p>
        </w:tc>
        <w:tc>
          <w:tcPr>
            <w:tcW w:w="1030" w:type="dxa"/>
            <w:shd w:val="clear" w:color="auto" w:fill="auto"/>
            <w:noWrap/>
            <w:vAlign w:val="center"/>
          </w:tcPr>
          <w:p w14:paraId="1B5FDEAC" w14:textId="77777777" w:rsidR="005A2A45" w:rsidRPr="00CC0403" w:rsidRDefault="005A2A45" w:rsidP="00543B4E">
            <w:pPr>
              <w:bidi/>
              <w:ind w:left="-1"/>
              <w:jc w:val="center"/>
              <w:rPr>
                <w:rFonts w:ascii="Simplified Arabic" w:hAnsi="Simplified Arabic" w:cs="Simplified Arabic"/>
                <w:color w:val="000000" w:themeColor="text1"/>
                <w:sz w:val="20"/>
                <w:szCs w:val="20"/>
                <w:lang w:bidi="ar-EG"/>
              </w:rPr>
            </w:pPr>
            <w:r w:rsidRPr="00CC0403">
              <w:rPr>
                <w:rFonts w:ascii="Simplified Arabic" w:hAnsi="Simplified Arabic" w:cs="Simplified Arabic"/>
                <w:color w:val="000000" w:themeColor="text1"/>
                <w:sz w:val="20"/>
                <w:szCs w:val="20"/>
                <w:rtl/>
                <w:lang w:bidi="ar-EG"/>
              </w:rPr>
              <w:t>1.020</w:t>
            </w:r>
          </w:p>
        </w:tc>
        <w:tc>
          <w:tcPr>
            <w:tcW w:w="935" w:type="dxa"/>
            <w:shd w:val="clear" w:color="auto" w:fill="auto"/>
            <w:noWrap/>
            <w:vAlign w:val="center"/>
          </w:tcPr>
          <w:p w14:paraId="47EE3816" w14:textId="77777777" w:rsidR="005A2A45" w:rsidRPr="00CC0403" w:rsidRDefault="005A2A45" w:rsidP="00543B4E">
            <w:pPr>
              <w:bidi/>
              <w:ind w:left="-1"/>
              <w:jc w:val="center"/>
              <w:rPr>
                <w:rFonts w:ascii="Simplified Arabic" w:hAnsi="Simplified Arabic" w:cs="Simplified Arabic"/>
                <w:color w:val="000000" w:themeColor="text1"/>
                <w:sz w:val="20"/>
                <w:szCs w:val="20"/>
                <w:rtl/>
                <w:lang w:bidi="ar-EG"/>
              </w:rPr>
            </w:pPr>
            <w:r w:rsidRPr="00CC0403">
              <w:rPr>
                <w:rFonts w:ascii="Simplified Arabic" w:hAnsi="Simplified Arabic" w:cs="Simplified Arabic"/>
                <w:color w:val="000000" w:themeColor="text1"/>
                <w:sz w:val="20"/>
                <w:szCs w:val="20"/>
                <w:rtl/>
                <w:lang w:bidi="ar-EG"/>
              </w:rPr>
              <w:t>3.93</w:t>
            </w:r>
          </w:p>
        </w:tc>
        <w:tc>
          <w:tcPr>
            <w:tcW w:w="3450" w:type="dxa"/>
            <w:shd w:val="clear" w:color="auto" w:fill="auto"/>
            <w:vAlign w:val="center"/>
          </w:tcPr>
          <w:p w14:paraId="18EA8866" w14:textId="77777777" w:rsidR="005A2A45" w:rsidRPr="00CC0403" w:rsidRDefault="005A2A45" w:rsidP="00543B4E">
            <w:pPr>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يستطيع طفلي فتح المواقع التعليمية المتوافقة مع مقرراته الدراسية</w:t>
            </w:r>
          </w:p>
        </w:tc>
        <w:tc>
          <w:tcPr>
            <w:tcW w:w="992" w:type="dxa"/>
            <w:shd w:val="clear" w:color="auto" w:fill="auto"/>
            <w:noWrap/>
            <w:vAlign w:val="center"/>
          </w:tcPr>
          <w:p w14:paraId="787F73D0" w14:textId="77777777" w:rsidR="005A2A45" w:rsidRPr="00CC0403" w:rsidRDefault="005A2A45" w:rsidP="00543B4E">
            <w:pPr>
              <w:bidi/>
              <w:ind w:left="-1"/>
              <w:jc w:val="center"/>
              <w:rPr>
                <w:rFonts w:ascii="Simplified Arabic" w:hAnsi="Simplified Arabic" w:cs="Simplified Arabic"/>
                <w:color w:val="000000" w:themeColor="text1"/>
                <w:sz w:val="20"/>
                <w:szCs w:val="20"/>
                <w:lang w:bidi="ar-EG"/>
              </w:rPr>
            </w:pPr>
            <w:r w:rsidRPr="00CC0403">
              <w:rPr>
                <w:rFonts w:ascii="Simplified Arabic" w:hAnsi="Simplified Arabic" w:cs="Simplified Arabic"/>
                <w:color w:val="000000" w:themeColor="text1"/>
                <w:sz w:val="20"/>
                <w:szCs w:val="20"/>
                <w:rtl/>
                <w:lang w:bidi="ar-EG"/>
              </w:rPr>
              <w:t>7</w:t>
            </w:r>
          </w:p>
        </w:tc>
      </w:tr>
      <w:tr w:rsidR="005A2A45" w:rsidRPr="00CC0403" w14:paraId="2E6527C7" w14:textId="77777777" w:rsidTr="00AA5778">
        <w:trPr>
          <w:trHeight w:val="341"/>
          <w:jc w:val="center"/>
        </w:trPr>
        <w:tc>
          <w:tcPr>
            <w:tcW w:w="2093" w:type="dxa"/>
            <w:gridSpan w:val="2"/>
            <w:shd w:val="clear" w:color="auto" w:fill="D9D9D9" w:themeFill="background1" w:themeFillShade="D9"/>
            <w:noWrap/>
            <w:vAlign w:val="center"/>
            <w:hideMark/>
          </w:tcPr>
          <w:p w14:paraId="08A74581" w14:textId="77777777" w:rsidR="005A2A45" w:rsidRPr="00CC0403" w:rsidRDefault="005A2A45" w:rsidP="00543B4E">
            <w:pPr>
              <w:bidi/>
              <w:ind w:left="-1"/>
              <w:jc w:val="center"/>
              <w:rPr>
                <w:rFonts w:ascii="Simplified Arabic" w:hAnsi="Simplified Arabic" w:cs="Simplified Arabic"/>
                <w:color w:val="000000" w:themeColor="text1"/>
                <w:sz w:val="20"/>
                <w:szCs w:val="20"/>
                <w:lang w:bidi="ar-EG"/>
              </w:rPr>
            </w:pPr>
          </w:p>
        </w:tc>
        <w:tc>
          <w:tcPr>
            <w:tcW w:w="1030" w:type="dxa"/>
            <w:shd w:val="clear" w:color="auto" w:fill="D9D9D9" w:themeFill="background1" w:themeFillShade="D9"/>
            <w:noWrap/>
            <w:vAlign w:val="center"/>
          </w:tcPr>
          <w:p w14:paraId="14221B5D" w14:textId="77777777" w:rsidR="005A2A45" w:rsidRPr="00CC0403" w:rsidRDefault="005A2A45" w:rsidP="00543B4E">
            <w:pPr>
              <w:bidi/>
              <w:ind w:left="-1"/>
              <w:jc w:val="center"/>
              <w:rPr>
                <w:rFonts w:ascii="Simplified Arabic" w:hAnsi="Simplified Arabic" w:cs="Simplified Arabic"/>
                <w:b/>
                <w:bCs/>
                <w:color w:val="000000" w:themeColor="text1"/>
                <w:sz w:val="20"/>
                <w:szCs w:val="20"/>
                <w:lang w:bidi="ar-EG"/>
              </w:rPr>
            </w:pPr>
            <w:r w:rsidRPr="00CC0403">
              <w:rPr>
                <w:rFonts w:ascii="Simplified Arabic" w:hAnsi="Simplified Arabic" w:cs="Simplified Arabic"/>
                <w:b/>
                <w:bCs/>
                <w:color w:val="000000" w:themeColor="text1"/>
                <w:sz w:val="20"/>
                <w:szCs w:val="20"/>
                <w:rtl/>
                <w:lang w:bidi="ar-EG"/>
              </w:rPr>
              <w:t>0.466</w:t>
            </w:r>
          </w:p>
        </w:tc>
        <w:tc>
          <w:tcPr>
            <w:tcW w:w="935" w:type="dxa"/>
            <w:shd w:val="clear" w:color="auto" w:fill="D9D9D9" w:themeFill="background1" w:themeFillShade="D9"/>
            <w:noWrap/>
            <w:vAlign w:val="center"/>
          </w:tcPr>
          <w:p w14:paraId="7B808CC8" w14:textId="77777777" w:rsidR="005A2A45" w:rsidRPr="00CC0403" w:rsidRDefault="005A2A45" w:rsidP="00543B4E">
            <w:pPr>
              <w:bidi/>
              <w:ind w:left="-1"/>
              <w:jc w:val="center"/>
              <w:rPr>
                <w:rFonts w:ascii="Simplified Arabic" w:hAnsi="Simplified Arabic" w:cs="Simplified Arabic"/>
                <w:b/>
                <w:bCs/>
                <w:color w:val="000000" w:themeColor="text1"/>
                <w:sz w:val="20"/>
                <w:szCs w:val="20"/>
                <w:lang w:bidi="ar-EG"/>
              </w:rPr>
            </w:pPr>
            <w:r w:rsidRPr="00CC0403">
              <w:rPr>
                <w:rFonts w:ascii="Simplified Arabic" w:hAnsi="Simplified Arabic" w:cs="Simplified Arabic"/>
                <w:b/>
                <w:bCs/>
                <w:color w:val="000000" w:themeColor="text1"/>
                <w:sz w:val="20"/>
                <w:szCs w:val="20"/>
                <w:rtl/>
                <w:lang w:bidi="ar-EG"/>
              </w:rPr>
              <w:t>3.92</w:t>
            </w:r>
          </w:p>
        </w:tc>
        <w:tc>
          <w:tcPr>
            <w:tcW w:w="4442" w:type="dxa"/>
            <w:gridSpan w:val="2"/>
            <w:shd w:val="clear" w:color="auto" w:fill="D9D9D9" w:themeFill="background1" w:themeFillShade="D9"/>
            <w:vAlign w:val="center"/>
            <w:hideMark/>
          </w:tcPr>
          <w:p w14:paraId="0DA5D83C" w14:textId="77777777" w:rsidR="005A2A45" w:rsidRPr="00CC0403" w:rsidRDefault="005A2A45" w:rsidP="00543B4E">
            <w:pPr>
              <w:bidi/>
              <w:ind w:left="-1"/>
              <w:jc w:val="center"/>
              <w:rPr>
                <w:rFonts w:ascii="Simplified Arabic" w:hAnsi="Simplified Arabic" w:cs="Simplified Arabic"/>
                <w:b/>
                <w:bCs/>
                <w:color w:val="000000" w:themeColor="text1"/>
                <w:sz w:val="20"/>
                <w:szCs w:val="20"/>
                <w:lang w:bidi="ar-EG"/>
              </w:rPr>
            </w:pPr>
            <w:r w:rsidRPr="00CC0403">
              <w:rPr>
                <w:rFonts w:ascii="Simplified Arabic" w:hAnsi="Simplified Arabic" w:cs="Simplified Arabic"/>
                <w:b/>
                <w:bCs/>
                <w:color w:val="000000" w:themeColor="text1"/>
                <w:sz w:val="20"/>
                <w:szCs w:val="20"/>
                <w:rtl/>
                <w:lang w:bidi="ar-EG"/>
              </w:rPr>
              <w:t>المتوسط الحسابي والانحراف المعياري للمحور</w:t>
            </w:r>
          </w:p>
        </w:tc>
      </w:tr>
    </w:tbl>
    <w:p w14:paraId="69307263" w14:textId="1940988A" w:rsidR="00AA5778" w:rsidRPr="00AA5778" w:rsidRDefault="00AA5778" w:rsidP="00543B4E">
      <w:pPr>
        <w:bidi/>
        <w:spacing w:after="160"/>
        <w:ind w:left="-1"/>
        <w:jc w:val="center"/>
        <w:rPr>
          <w:rFonts w:ascii="Simplified Arabic" w:eastAsia="Calibri" w:hAnsi="Simplified Arabic" w:cs="Simplified Arabic"/>
          <w:b/>
          <w:bCs/>
          <w:noProof/>
          <w:color w:val="000000" w:themeColor="text1"/>
          <w:sz w:val="22"/>
          <w:szCs w:val="22"/>
          <w:lang w:bidi="ar-EG"/>
        </w:rPr>
      </w:pPr>
      <w:r w:rsidRPr="00AA5778">
        <w:rPr>
          <w:rFonts w:ascii="Simplified Arabic" w:eastAsia="Calibri" w:hAnsi="Simplified Arabic" w:cs="Simplified Arabic"/>
          <w:b/>
          <w:bCs/>
          <w:noProof/>
          <w:color w:val="000000" w:themeColor="text1"/>
          <w:sz w:val="22"/>
          <w:szCs w:val="22"/>
          <w:rtl/>
          <w:lang w:bidi="ar-EG"/>
        </w:rPr>
        <w:t>جدول(</w:t>
      </w:r>
      <w:r w:rsidRPr="00AA5778">
        <w:rPr>
          <w:rFonts w:ascii="Simplified Arabic" w:eastAsia="Calibri" w:hAnsi="Simplified Arabic" w:cs="Simplified Arabic"/>
          <w:b/>
          <w:bCs/>
          <w:noProof/>
          <w:color w:val="000000" w:themeColor="text1"/>
          <w:sz w:val="22"/>
          <w:szCs w:val="22"/>
          <w:lang w:bidi="ar-EG"/>
        </w:rPr>
        <w:t>1</w:t>
      </w:r>
      <w:r w:rsidR="00AD696C">
        <w:rPr>
          <w:rFonts w:ascii="Simplified Arabic" w:eastAsia="Calibri" w:hAnsi="Simplified Arabic" w:cs="Simplified Arabic"/>
          <w:b/>
          <w:bCs/>
          <w:noProof/>
          <w:color w:val="000000" w:themeColor="text1"/>
          <w:sz w:val="22"/>
          <w:szCs w:val="22"/>
          <w:lang w:bidi="ar-EG"/>
        </w:rPr>
        <w:t>3</w:t>
      </w:r>
      <w:r w:rsidRPr="00AA5778">
        <w:rPr>
          <w:rFonts w:ascii="Simplified Arabic" w:eastAsia="Calibri" w:hAnsi="Simplified Arabic" w:cs="Simplified Arabic"/>
          <w:b/>
          <w:bCs/>
          <w:noProof/>
          <w:color w:val="000000" w:themeColor="text1"/>
          <w:sz w:val="22"/>
          <w:szCs w:val="22"/>
          <w:rtl/>
          <w:lang w:bidi="ar-EG"/>
        </w:rPr>
        <w:t>)المتوسط الحسابى والانحراف المعياري لمحور استخدام الأطفال للتكنولوجيا خلال فترة التعليم عن بعد</w:t>
      </w:r>
    </w:p>
    <w:p w14:paraId="3360E252" w14:textId="55C52EBE" w:rsidR="00C27DC9" w:rsidRPr="00AA5778" w:rsidRDefault="00AA5778" w:rsidP="00543B4E">
      <w:pPr>
        <w:bidi/>
        <w:spacing w:after="160"/>
        <w:ind w:left="-1"/>
        <w:jc w:val="both"/>
        <w:rPr>
          <w:rFonts w:ascii="Simplified Arabic" w:hAnsi="Simplified Arabic" w:cs="Simplified Arabic"/>
          <w:color w:val="000000" w:themeColor="text1"/>
          <w:sz w:val="32"/>
          <w:szCs w:val="32"/>
          <w:rtl/>
          <w:lang w:bidi="ar-EG"/>
        </w:rPr>
      </w:pPr>
      <w:r w:rsidRPr="00CC0403">
        <w:rPr>
          <w:rFonts w:ascii="Simplified Arabic" w:eastAsia="Calibri" w:hAnsi="Simplified Arabic" w:cs="Simplified Arabic"/>
          <w:noProof/>
          <w:color w:val="000000" w:themeColor="text1"/>
          <w:sz w:val="32"/>
          <w:szCs w:val="32"/>
          <w:rtl/>
          <w:lang w:bidi="ar-EG"/>
        </w:rPr>
        <w:t>جدول (</w:t>
      </w:r>
      <w:r w:rsidR="00AD696C">
        <w:rPr>
          <w:rFonts w:ascii="Simplified Arabic" w:eastAsia="Calibri" w:hAnsi="Simplified Arabic" w:cs="Simplified Arabic"/>
          <w:noProof/>
          <w:color w:val="000000" w:themeColor="text1"/>
          <w:sz w:val="32"/>
          <w:szCs w:val="32"/>
          <w:lang w:bidi="ar-EG"/>
        </w:rPr>
        <w:t>14</w:t>
      </w:r>
      <w:r w:rsidRPr="00CC0403">
        <w:rPr>
          <w:rFonts w:ascii="Simplified Arabic" w:eastAsia="Calibri" w:hAnsi="Simplified Arabic" w:cs="Simplified Arabic"/>
          <w:noProof/>
          <w:color w:val="000000" w:themeColor="text1"/>
          <w:sz w:val="32"/>
          <w:szCs w:val="32"/>
          <w:rtl/>
          <w:lang w:bidi="ar-EG"/>
        </w:rPr>
        <w:t xml:space="preserve">)، يوضح المحاور الرئيسية للبحث حيث وجد أن محور استخدام الأطفال للتكنولوجيا خلال فترة التعليم عن بعد جاء في الترتيب الأول من بين المحاور حيث إن المتوسط الحسابى له (3.92)، وبانحراف معيارى (0,466)، وجاء في الترتيب الثانى محور الممارسات الوالدية لمتابعة تلاميذ المرحلة الابتدائية خلال الجائحة بمتوسط </w:t>
      </w:r>
      <w:r w:rsidRPr="00CC0403">
        <w:rPr>
          <w:rFonts w:ascii="Simplified Arabic" w:eastAsia="Calibri" w:hAnsi="Simplified Arabic" w:cs="Simplified Arabic"/>
          <w:noProof/>
          <w:color w:val="000000" w:themeColor="text1"/>
          <w:sz w:val="32"/>
          <w:szCs w:val="32"/>
          <w:rtl/>
          <w:lang w:bidi="ar-EG"/>
        </w:rPr>
        <w:lastRenderedPageBreak/>
        <w:t>حسابى (3.65)، وبانحراف معيارى (0,551)، وجاء في الترتيب الثالث محور معلومات أساسية حول المتابعة الوالدية قبل جائحة كورونا، وذلك بمتوسط حسابى (3.60)، وانحراف معيارى (0,511)، وفي  الترتيب الرابع جاء محور استخدام الطفل للتعلم الإلكتروني قبل الجائحة بمتوسط حسابى (3.41)، وانحراف معيارى (0,599).</w:t>
      </w:r>
    </w:p>
    <w:tbl>
      <w:tblPr>
        <w:tblW w:w="0" w:type="auto"/>
        <w:jc w:val="center"/>
        <w:tblLook w:val="04A0" w:firstRow="1" w:lastRow="0" w:firstColumn="1" w:lastColumn="0" w:noHBand="0" w:noVBand="1"/>
      </w:tblPr>
      <w:tblGrid>
        <w:gridCol w:w="866"/>
        <w:gridCol w:w="1276"/>
        <w:gridCol w:w="1275"/>
        <w:gridCol w:w="2977"/>
        <w:gridCol w:w="1941"/>
      </w:tblGrid>
      <w:tr w:rsidR="005A2A45" w:rsidRPr="00CC0403" w14:paraId="2F5E45F7" w14:textId="77777777" w:rsidTr="005A2A45">
        <w:trPr>
          <w:trHeight w:val="82"/>
          <w:jc w:val="center"/>
        </w:trPr>
        <w:tc>
          <w:tcPr>
            <w:tcW w:w="866" w:type="dxa"/>
            <w:tcBorders>
              <w:top w:val="single" w:sz="4" w:space="0" w:color="000000"/>
              <w:left w:val="single" w:sz="4" w:space="0" w:color="000000"/>
              <w:bottom w:val="single" w:sz="4" w:space="0" w:color="000000"/>
              <w:right w:val="single" w:sz="4" w:space="0" w:color="000000"/>
            </w:tcBorders>
            <w:shd w:val="clear" w:color="000000" w:fill="E7E6E6"/>
            <w:noWrap/>
            <w:vAlign w:val="center"/>
            <w:hideMark/>
          </w:tcPr>
          <w:p w14:paraId="584798B2" w14:textId="77777777" w:rsidR="005A2A45" w:rsidRPr="00CC0403" w:rsidRDefault="005A2A45" w:rsidP="00543B4E">
            <w:pPr>
              <w:bidi/>
              <w:spacing w:after="160"/>
              <w:ind w:left="-1"/>
              <w:jc w:val="right"/>
              <w:rPr>
                <w:rFonts w:ascii="Simplified Arabic" w:eastAsia="Calibri" w:hAnsi="Simplified Arabic" w:cs="Simplified Arabic"/>
                <w:b/>
                <w:bCs/>
                <w:color w:val="000000" w:themeColor="text1"/>
                <w:sz w:val="20"/>
                <w:szCs w:val="20"/>
                <w:lang w:bidi="ar-EG"/>
              </w:rPr>
            </w:pPr>
            <w:r w:rsidRPr="00CC0403">
              <w:rPr>
                <w:rFonts w:ascii="Simplified Arabic" w:eastAsia="Calibri" w:hAnsi="Simplified Arabic" w:cs="Simplified Arabic"/>
                <w:b/>
                <w:bCs/>
                <w:color w:val="000000" w:themeColor="text1"/>
                <w:sz w:val="20"/>
                <w:szCs w:val="20"/>
                <w:rtl/>
                <w:lang w:bidi="ar-EG"/>
              </w:rPr>
              <w:t>الترتيب</w:t>
            </w:r>
          </w:p>
        </w:tc>
        <w:tc>
          <w:tcPr>
            <w:tcW w:w="1276" w:type="dxa"/>
            <w:tcBorders>
              <w:top w:val="single" w:sz="4" w:space="0" w:color="000000"/>
              <w:left w:val="single" w:sz="4" w:space="0" w:color="000000"/>
              <w:bottom w:val="single" w:sz="4" w:space="0" w:color="000000"/>
              <w:right w:val="single" w:sz="4" w:space="0" w:color="000000"/>
            </w:tcBorders>
            <w:shd w:val="clear" w:color="000000" w:fill="E7E6E6"/>
            <w:noWrap/>
            <w:vAlign w:val="center"/>
            <w:hideMark/>
          </w:tcPr>
          <w:p w14:paraId="4DB9CDF0" w14:textId="77777777" w:rsidR="005A2A45" w:rsidRPr="00CC0403" w:rsidRDefault="005A2A45" w:rsidP="00543B4E">
            <w:pPr>
              <w:bidi/>
              <w:spacing w:after="160"/>
              <w:ind w:left="-1"/>
              <w:jc w:val="right"/>
              <w:rPr>
                <w:rFonts w:ascii="Simplified Arabic" w:eastAsia="Calibri" w:hAnsi="Simplified Arabic" w:cs="Simplified Arabic"/>
                <w:b/>
                <w:bCs/>
                <w:color w:val="000000" w:themeColor="text1"/>
                <w:sz w:val="20"/>
                <w:szCs w:val="20"/>
                <w:rtl/>
                <w:lang w:bidi="ar-EG"/>
              </w:rPr>
            </w:pPr>
            <w:r w:rsidRPr="00CC0403">
              <w:rPr>
                <w:rFonts w:ascii="Simplified Arabic" w:eastAsia="Calibri" w:hAnsi="Simplified Arabic" w:cs="Simplified Arabic"/>
                <w:b/>
                <w:bCs/>
                <w:color w:val="000000" w:themeColor="text1"/>
                <w:sz w:val="20"/>
                <w:szCs w:val="20"/>
                <w:rtl/>
                <w:lang w:bidi="ar-EG"/>
              </w:rPr>
              <w:t>الانحراف المعياري</w:t>
            </w:r>
          </w:p>
        </w:tc>
        <w:tc>
          <w:tcPr>
            <w:tcW w:w="1275" w:type="dxa"/>
            <w:tcBorders>
              <w:top w:val="single" w:sz="4" w:space="0" w:color="000000"/>
              <w:left w:val="single" w:sz="4" w:space="0" w:color="000000"/>
              <w:bottom w:val="single" w:sz="4" w:space="0" w:color="000000"/>
              <w:right w:val="single" w:sz="4" w:space="0" w:color="000000"/>
            </w:tcBorders>
            <w:shd w:val="clear" w:color="000000" w:fill="E7E6E6"/>
            <w:noWrap/>
            <w:vAlign w:val="center"/>
            <w:hideMark/>
          </w:tcPr>
          <w:p w14:paraId="6C1E51E4" w14:textId="77777777" w:rsidR="005A2A45" w:rsidRPr="00CC0403" w:rsidRDefault="005A2A45" w:rsidP="00543B4E">
            <w:pPr>
              <w:bidi/>
              <w:spacing w:after="160"/>
              <w:ind w:left="-1"/>
              <w:jc w:val="right"/>
              <w:rPr>
                <w:rFonts w:ascii="Simplified Arabic" w:eastAsia="Calibri" w:hAnsi="Simplified Arabic" w:cs="Simplified Arabic"/>
                <w:b/>
                <w:bCs/>
                <w:color w:val="000000" w:themeColor="text1"/>
                <w:sz w:val="20"/>
                <w:szCs w:val="20"/>
                <w:rtl/>
                <w:lang w:bidi="ar-EG"/>
              </w:rPr>
            </w:pPr>
            <w:r w:rsidRPr="00CC0403">
              <w:rPr>
                <w:rFonts w:ascii="Simplified Arabic" w:eastAsia="Calibri" w:hAnsi="Simplified Arabic" w:cs="Simplified Arabic"/>
                <w:b/>
                <w:bCs/>
                <w:color w:val="000000" w:themeColor="text1"/>
                <w:sz w:val="20"/>
                <w:szCs w:val="20"/>
                <w:rtl/>
                <w:lang w:bidi="ar-EG"/>
              </w:rPr>
              <w:t>المتوسط الحسابي</w:t>
            </w:r>
          </w:p>
        </w:tc>
        <w:tc>
          <w:tcPr>
            <w:tcW w:w="4918" w:type="dxa"/>
            <w:gridSpan w:val="2"/>
            <w:tcBorders>
              <w:top w:val="single" w:sz="4" w:space="0" w:color="000000"/>
              <w:left w:val="single" w:sz="4" w:space="0" w:color="000000"/>
              <w:bottom w:val="single" w:sz="4" w:space="0" w:color="000000"/>
              <w:right w:val="single" w:sz="4" w:space="0" w:color="000000"/>
            </w:tcBorders>
            <w:shd w:val="clear" w:color="000000" w:fill="E7E6E6"/>
            <w:noWrap/>
            <w:vAlign w:val="center"/>
            <w:hideMark/>
          </w:tcPr>
          <w:p w14:paraId="623892A2" w14:textId="77777777" w:rsidR="005A2A45" w:rsidRPr="00CC0403" w:rsidRDefault="005A2A45" w:rsidP="00543B4E">
            <w:pPr>
              <w:bidi/>
              <w:spacing w:after="160"/>
              <w:ind w:left="-1"/>
              <w:jc w:val="center"/>
              <w:rPr>
                <w:rFonts w:ascii="Simplified Arabic" w:eastAsia="Calibri" w:hAnsi="Simplified Arabic" w:cs="Simplified Arabic"/>
                <w:b/>
                <w:bCs/>
                <w:color w:val="000000" w:themeColor="text1"/>
                <w:sz w:val="20"/>
                <w:szCs w:val="20"/>
                <w:rtl/>
                <w:lang w:bidi="ar-EG"/>
              </w:rPr>
            </w:pPr>
            <w:r w:rsidRPr="00CC0403">
              <w:rPr>
                <w:rFonts w:ascii="Simplified Arabic" w:eastAsia="Calibri" w:hAnsi="Simplified Arabic" w:cs="Simplified Arabic"/>
                <w:b/>
                <w:bCs/>
                <w:color w:val="000000" w:themeColor="text1"/>
                <w:sz w:val="20"/>
                <w:szCs w:val="20"/>
                <w:rtl/>
                <w:lang w:bidi="ar-EG"/>
              </w:rPr>
              <w:t>المحاور الرئيسية</w:t>
            </w:r>
          </w:p>
        </w:tc>
      </w:tr>
      <w:tr w:rsidR="005A2A45" w:rsidRPr="00CC0403" w14:paraId="7EFDFD6B" w14:textId="77777777" w:rsidTr="005A2A45">
        <w:trPr>
          <w:trHeight w:val="82"/>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AEEAE6" w14:textId="77777777" w:rsidR="005A2A45" w:rsidRPr="00CC0403" w:rsidRDefault="005A2A45" w:rsidP="00543B4E">
            <w:pPr>
              <w:bidi/>
              <w:ind w:left="-1"/>
              <w:jc w:val="center"/>
              <w:rPr>
                <w:rFonts w:ascii="Simplified Arabic" w:hAnsi="Simplified Arabic" w:cs="Simplified Arabic"/>
                <w:color w:val="000000" w:themeColor="text1"/>
                <w:sz w:val="20"/>
                <w:szCs w:val="20"/>
                <w:rtl/>
                <w:lang w:bidi="ar-EG"/>
              </w:rPr>
            </w:pPr>
            <w:r w:rsidRPr="00CC0403">
              <w:rPr>
                <w:rFonts w:ascii="Simplified Arabic" w:hAnsi="Simplified Arabic" w:cs="Simplified Arabic"/>
                <w:color w:val="000000" w:themeColor="text1"/>
                <w:sz w:val="20"/>
                <w:szCs w:val="20"/>
                <w:rtl/>
                <w:lang w:bidi="ar-EG"/>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764F0D" w14:textId="77777777" w:rsidR="005A2A45" w:rsidRPr="00CC0403" w:rsidRDefault="005A2A45" w:rsidP="00543B4E">
            <w:pPr>
              <w:bidi/>
              <w:ind w:left="-1"/>
              <w:jc w:val="center"/>
              <w:rPr>
                <w:rFonts w:ascii="Simplified Arabic" w:hAnsi="Simplified Arabic" w:cs="Simplified Arabic"/>
                <w:color w:val="000000" w:themeColor="text1"/>
                <w:sz w:val="20"/>
                <w:szCs w:val="20"/>
                <w:lang w:bidi="ar-EG"/>
              </w:rPr>
            </w:pPr>
            <w:r w:rsidRPr="00CC0403">
              <w:rPr>
                <w:rFonts w:ascii="Simplified Arabic" w:hAnsi="Simplified Arabic" w:cs="Simplified Arabic"/>
                <w:color w:val="000000" w:themeColor="text1"/>
                <w:sz w:val="20"/>
                <w:szCs w:val="20"/>
                <w:rtl/>
                <w:lang w:bidi="ar-EG"/>
              </w:rPr>
              <w:t>0.511</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C362DE" w14:textId="77777777" w:rsidR="005A2A45" w:rsidRPr="00CC0403" w:rsidRDefault="005A2A45" w:rsidP="00543B4E">
            <w:pPr>
              <w:bidi/>
              <w:ind w:left="-1"/>
              <w:jc w:val="center"/>
              <w:rPr>
                <w:rFonts w:ascii="Simplified Arabic" w:hAnsi="Simplified Arabic" w:cs="Simplified Arabic"/>
                <w:color w:val="000000" w:themeColor="text1"/>
                <w:sz w:val="20"/>
                <w:szCs w:val="20"/>
                <w:rtl/>
                <w:lang w:bidi="ar-EG"/>
              </w:rPr>
            </w:pPr>
            <w:r w:rsidRPr="00CC0403">
              <w:rPr>
                <w:rFonts w:ascii="Simplified Arabic" w:hAnsi="Simplified Arabic" w:cs="Simplified Arabic"/>
                <w:color w:val="000000" w:themeColor="text1"/>
                <w:sz w:val="20"/>
                <w:szCs w:val="20"/>
                <w:rtl/>
                <w:lang w:bidi="ar-EG"/>
              </w:rPr>
              <w:t>3.60</w:t>
            </w:r>
          </w:p>
        </w:tc>
        <w:tc>
          <w:tcPr>
            <w:tcW w:w="29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898D0" w14:textId="089F239E" w:rsidR="005A2A45" w:rsidRPr="00CC0403" w:rsidRDefault="005A2A45" w:rsidP="00543B4E">
            <w:pPr>
              <w:bidi/>
              <w:ind w:left="-1"/>
              <w:jc w:val="both"/>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معلومات أساسية حول المتابعة الوالدية قبل جائحة كورونا</w:t>
            </w:r>
          </w:p>
        </w:tc>
        <w:tc>
          <w:tcPr>
            <w:tcW w:w="19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A2B4739" w14:textId="77777777" w:rsidR="005A2A45" w:rsidRPr="00CC0403" w:rsidRDefault="005A2A45" w:rsidP="00543B4E">
            <w:pPr>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الممارسات الوالدية في</w:t>
            </w:r>
          </w:p>
          <w:p w14:paraId="3957F926" w14:textId="77777777" w:rsidR="005A2A45" w:rsidRPr="00CC0403" w:rsidRDefault="005A2A45" w:rsidP="00543B4E">
            <w:pPr>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 xml:space="preserve"> متابعة التحصيل الدراسي</w:t>
            </w:r>
          </w:p>
        </w:tc>
      </w:tr>
      <w:tr w:rsidR="005A2A45" w:rsidRPr="00CC0403" w14:paraId="2256C908" w14:textId="77777777" w:rsidTr="005A2A45">
        <w:trPr>
          <w:trHeight w:val="82"/>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FF12C" w14:textId="77777777" w:rsidR="005A2A45" w:rsidRPr="00CC0403" w:rsidRDefault="005A2A45" w:rsidP="00543B4E">
            <w:pPr>
              <w:bidi/>
              <w:ind w:left="-1"/>
              <w:jc w:val="center"/>
              <w:rPr>
                <w:rFonts w:ascii="Simplified Arabic" w:hAnsi="Simplified Arabic" w:cs="Simplified Arabic"/>
                <w:color w:val="000000" w:themeColor="text1"/>
                <w:sz w:val="20"/>
                <w:szCs w:val="20"/>
                <w:rtl/>
                <w:lang w:bidi="ar-EG"/>
              </w:rPr>
            </w:pPr>
            <w:r w:rsidRPr="00CC0403">
              <w:rPr>
                <w:rFonts w:ascii="Simplified Arabic" w:hAnsi="Simplified Arabic" w:cs="Simplified Arabic"/>
                <w:color w:val="000000" w:themeColor="text1"/>
                <w:sz w:val="20"/>
                <w:szCs w:val="20"/>
                <w:rtl/>
                <w:lang w:bidi="ar-EG"/>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41634" w14:textId="77777777" w:rsidR="005A2A45" w:rsidRPr="00CC0403" w:rsidRDefault="005A2A45" w:rsidP="00543B4E">
            <w:pPr>
              <w:bidi/>
              <w:ind w:left="-1"/>
              <w:jc w:val="center"/>
              <w:rPr>
                <w:rFonts w:ascii="Simplified Arabic" w:hAnsi="Simplified Arabic" w:cs="Simplified Arabic"/>
                <w:color w:val="000000" w:themeColor="text1"/>
                <w:sz w:val="20"/>
                <w:szCs w:val="20"/>
                <w:lang w:bidi="ar-EG"/>
              </w:rPr>
            </w:pPr>
            <w:r w:rsidRPr="00CC0403">
              <w:rPr>
                <w:rFonts w:ascii="Simplified Arabic" w:hAnsi="Simplified Arabic" w:cs="Simplified Arabic"/>
                <w:color w:val="000000" w:themeColor="text1"/>
                <w:sz w:val="20"/>
                <w:szCs w:val="20"/>
                <w:rtl/>
                <w:lang w:bidi="ar-EG"/>
              </w:rPr>
              <w:t>0.599</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D48E0C" w14:textId="77777777" w:rsidR="005A2A45" w:rsidRPr="00CC0403" w:rsidRDefault="005A2A45" w:rsidP="00543B4E">
            <w:pPr>
              <w:bidi/>
              <w:ind w:left="-1"/>
              <w:jc w:val="center"/>
              <w:rPr>
                <w:rFonts w:ascii="Simplified Arabic" w:hAnsi="Simplified Arabic" w:cs="Simplified Arabic"/>
                <w:color w:val="000000" w:themeColor="text1"/>
                <w:sz w:val="20"/>
                <w:szCs w:val="20"/>
                <w:lang w:bidi="ar-EG"/>
              </w:rPr>
            </w:pPr>
            <w:r w:rsidRPr="00CC0403">
              <w:rPr>
                <w:rFonts w:ascii="Simplified Arabic" w:hAnsi="Simplified Arabic" w:cs="Simplified Arabic"/>
                <w:color w:val="000000" w:themeColor="text1"/>
                <w:sz w:val="20"/>
                <w:szCs w:val="20"/>
                <w:rtl/>
                <w:lang w:bidi="ar-EG"/>
              </w:rPr>
              <w:t>3.41</w:t>
            </w:r>
          </w:p>
        </w:tc>
        <w:tc>
          <w:tcPr>
            <w:tcW w:w="29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5A554D" w14:textId="77777777" w:rsidR="005A2A45" w:rsidRPr="00CC0403" w:rsidRDefault="005A2A45" w:rsidP="00543B4E">
            <w:pPr>
              <w:bidi/>
              <w:ind w:left="-1"/>
              <w:jc w:val="both"/>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استخدام الطفل للتعلم الإلكتروني قبل الجائحة</w:t>
            </w:r>
          </w:p>
        </w:tc>
        <w:tc>
          <w:tcPr>
            <w:tcW w:w="19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873707" w14:textId="77777777" w:rsidR="005A2A45" w:rsidRPr="00CC0403" w:rsidRDefault="005A2A45" w:rsidP="00543B4E">
            <w:pPr>
              <w:bidi/>
              <w:ind w:left="-1"/>
              <w:jc w:val="center"/>
              <w:rPr>
                <w:rFonts w:ascii="Simplified Arabic" w:hAnsi="Simplified Arabic" w:cs="Simplified Arabic"/>
                <w:b/>
                <w:bCs/>
                <w:color w:val="000000" w:themeColor="text1"/>
                <w:sz w:val="20"/>
                <w:szCs w:val="20"/>
                <w:lang w:bidi="ar-EG"/>
              </w:rPr>
            </w:pPr>
          </w:p>
        </w:tc>
      </w:tr>
      <w:tr w:rsidR="005A2A45" w:rsidRPr="00CC0403" w14:paraId="51285CDF" w14:textId="77777777" w:rsidTr="005A2A45">
        <w:trPr>
          <w:trHeight w:val="109"/>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6B084D" w14:textId="77777777" w:rsidR="005A2A45" w:rsidRPr="00CC0403" w:rsidRDefault="005A2A45" w:rsidP="00543B4E">
            <w:pPr>
              <w:bidi/>
              <w:ind w:left="-1"/>
              <w:jc w:val="center"/>
              <w:rPr>
                <w:rFonts w:ascii="Simplified Arabic" w:hAnsi="Simplified Arabic" w:cs="Simplified Arabic"/>
                <w:color w:val="000000" w:themeColor="text1"/>
                <w:sz w:val="20"/>
                <w:szCs w:val="20"/>
                <w:rtl/>
                <w:lang w:bidi="ar-EG"/>
              </w:rPr>
            </w:pPr>
            <w:r w:rsidRPr="00CC0403">
              <w:rPr>
                <w:rFonts w:ascii="Simplified Arabic" w:hAnsi="Simplified Arabic" w:cs="Simplified Arabic"/>
                <w:color w:val="000000" w:themeColor="text1"/>
                <w:sz w:val="20"/>
                <w:szCs w:val="20"/>
                <w:rtl/>
                <w:lang w:bidi="ar-EG"/>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2A6E5C" w14:textId="77777777" w:rsidR="005A2A45" w:rsidRPr="00CC0403" w:rsidRDefault="005A2A45" w:rsidP="00543B4E">
            <w:pPr>
              <w:bidi/>
              <w:ind w:left="-1"/>
              <w:jc w:val="center"/>
              <w:rPr>
                <w:rFonts w:ascii="Simplified Arabic" w:hAnsi="Simplified Arabic" w:cs="Simplified Arabic"/>
                <w:color w:val="000000" w:themeColor="text1"/>
                <w:sz w:val="20"/>
                <w:szCs w:val="20"/>
                <w:lang w:bidi="ar-EG"/>
              </w:rPr>
            </w:pPr>
            <w:r w:rsidRPr="00CC0403">
              <w:rPr>
                <w:rFonts w:ascii="Simplified Arabic" w:hAnsi="Simplified Arabic" w:cs="Simplified Arabic"/>
                <w:color w:val="000000" w:themeColor="text1"/>
                <w:sz w:val="20"/>
                <w:szCs w:val="20"/>
                <w:rtl/>
                <w:lang w:bidi="ar-EG"/>
              </w:rPr>
              <w:t>0.551</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D8609E" w14:textId="77777777" w:rsidR="005A2A45" w:rsidRPr="00CC0403" w:rsidRDefault="005A2A45" w:rsidP="00543B4E">
            <w:pPr>
              <w:bidi/>
              <w:ind w:left="-1"/>
              <w:jc w:val="center"/>
              <w:rPr>
                <w:rFonts w:ascii="Simplified Arabic" w:hAnsi="Simplified Arabic" w:cs="Simplified Arabic"/>
                <w:color w:val="000000" w:themeColor="text1"/>
                <w:sz w:val="20"/>
                <w:szCs w:val="20"/>
                <w:lang w:bidi="ar-EG"/>
              </w:rPr>
            </w:pPr>
            <w:r w:rsidRPr="00CC0403">
              <w:rPr>
                <w:rFonts w:ascii="Simplified Arabic" w:hAnsi="Simplified Arabic" w:cs="Simplified Arabic"/>
                <w:color w:val="000000" w:themeColor="text1"/>
                <w:sz w:val="20"/>
                <w:szCs w:val="20"/>
                <w:rtl/>
                <w:lang w:bidi="ar-EG"/>
              </w:rPr>
              <w:t>3.65</w:t>
            </w:r>
          </w:p>
        </w:tc>
        <w:tc>
          <w:tcPr>
            <w:tcW w:w="29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FF52C9" w14:textId="77777777" w:rsidR="005A2A45" w:rsidRPr="00CC0403" w:rsidRDefault="005A2A45" w:rsidP="00543B4E">
            <w:pPr>
              <w:bidi/>
              <w:ind w:left="-1"/>
              <w:jc w:val="both"/>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 xml:space="preserve">الممارسات الوالدية لمتابعة تلاميذ المرحلة الابتدائية </w:t>
            </w:r>
          </w:p>
          <w:p w14:paraId="1E17BB25" w14:textId="77777777" w:rsidR="005A2A45" w:rsidRPr="00CC0403" w:rsidRDefault="005A2A45" w:rsidP="00543B4E">
            <w:pPr>
              <w:bidi/>
              <w:ind w:left="-1"/>
              <w:jc w:val="both"/>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خلال الجائحة</w:t>
            </w:r>
          </w:p>
        </w:tc>
        <w:tc>
          <w:tcPr>
            <w:tcW w:w="19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7330EB" w14:textId="77777777" w:rsidR="005A2A45" w:rsidRPr="00CC0403" w:rsidRDefault="005A2A45" w:rsidP="00543B4E">
            <w:pPr>
              <w:bidi/>
              <w:ind w:left="-1"/>
              <w:jc w:val="center"/>
              <w:rPr>
                <w:rFonts w:ascii="Simplified Arabic" w:hAnsi="Simplified Arabic" w:cs="Simplified Arabic"/>
                <w:color w:val="000000" w:themeColor="text1"/>
                <w:sz w:val="20"/>
                <w:szCs w:val="20"/>
                <w:rtl/>
                <w:lang w:bidi="ar-EG"/>
              </w:rPr>
            </w:pPr>
          </w:p>
        </w:tc>
      </w:tr>
      <w:tr w:rsidR="005A2A45" w:rsidRPr="00CC0403" w14:paraId="11C1E514" w14:textId="77777777" w:rsidTr="005A2A45">
        <w:trPr>
          <w:trHeight w:val="469"/>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7FA504" w14:textId="77777777" w:rsidR="005A2A45" w:rsidRPr="00CC0403" w:rsidRDefault="005A2A45" w:rsidP="00543B4E">
            <w:pPr>
              <w:bidi/>
              <w:ind w:left="-1"/>
              <w:jc w:val="center"/>
              <w:rPr>
                <w:rFonts w:ascii="Simplified Arabic" w:hAnsi="Simplified Arabic" w:cs="Simplified Arabic"/>
                <w:color w:val="000000" w:themeColor="text1"/>
                <w:sz w:val="20"/>
                <w:szCs w:val="20"/>
                <w:lang w:bidi="ar-EG"/>
              </w:rPr>
            </w:pPr>
            <w:r w:rsidRPr="00CC0403">
              <w:rPr>
                <w:rFonts w:ascii="Simplified Arabic" w:hAnsi="Simplified Arabic" w:cs="Simplified Arabic"/>
                <w:color w:val="000000" w:themeColor="text1"/>
                <w:sz w:val="20"/>
                <w:szCs w:val="20"/>
                <w:rtl/>
                <w:lang w:bidi="ar-EG"/>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A414C" w14:textId="77777777" w:rsidR="005A2A45" w:rsidRPr="00CC0403" w:rsidRDefault="005A2A45" w:rsidP="00543B4E">
            <w:pPr>
              <w:bidi/>
              <w:ind w:left="-1"/>
              <w:jc w:val="center"/>
              <w:rPr>
                <w:rFonts w:ascii="Simplified Arabic" w:hAnsi="Simplified Arabic" w:cs="Simplified Arabic"/>
                <w:color w:val="000000" w:themeColor="text1"/>
                <w:sz w:val="20"/>
                <w:szCs w:val="20"/>
                <w:lang w:bidi="ar-EG"/>
              </w:rPr>
            </w:pPr>
            <w:r w:rsidRPr="00CC0403">
              <w:rPr>
                <w:rFonts w:ascii="Simplified Arabic" w:hAnsi="Simplified Arabic" w:cs="Simplified Arabic"/>
                <w:color w:val="000000" w:themeColor="text1"/>
                <w:sz w:val="20"/>
                <w:szCs w:val="20"/>
                <w:rtl/>
                <w:lang w:bidi="ar-EG"/>
              </w:rPr>
              <w:t>0.466</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D7FF50" w14:textId="77777777" w:rsidR="005A2A45" w:rsidRPr="00CC0403" w:rsidRDefault="005A2A45" w:rsidP="00543B4E">
            <w:pPr>
              <w:bidi/>
              <w:ind w:left="-1"/>
              <w:jc w:val="center"/>
              <w:rPr>
                <w:rFonts w:ascii="Simplified Arabic" w:hAnsi="Simplified Arabic" w:cs="Simplified Arabic"/>
                <w:color w:val="000000" w:themeColor="text1"/>
                <w:sz w:val="20"/>
                <w:szCs w:val="20"/>
                <w:lang w:bidi="ar-EG"/>
              </w:rPr>
            </w:pPr>
            <w:r w:rsidRPr="00CC0403">
              <w:rPr>
                <w:rFonts w:ascii="Simplified Arabic" w:hAnsi="Simplified Arabic" w:cs="Simplified Arabic"/>
                <w:color w:val="000000" w:themeColor="text1"/>
                <w:sz w:val="20"/>
                <w:szCs w:val="20"/>
                <w:rtl/>
                <w:lang w:bidi="ar-EG"/>
              </w:rPr>
              <w:t>3.92</w:t>
            </w:r>
          </w:p>
        </w:tc>
        <w:tc>
          <w:tcPr>
            <w:tcW w:w="29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6A7FE5" w14:textId="77777777" w:rsidR="005A2A45" w:rsidRPr="00CC0403" w:rsidRDefault="005A2A45" w:rsidP="00543B4E">
            <w:pPr>
              <w:bidi/>
              <w:ind w:left="-1"/>
              <w:jc w:val="both"/>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 xml:space="preserve">استخدام الأطفال للتكنولوجيا خلال </w:t>
            </w:r>
          </w:p>
          <w:p w14:paraId="1DB95A3F" w14:textId="77777777" w:rsidR="005A2A45" w:rsidRPr="00CC0403" w:rsidRDefault="005A2A45" w:rsidP="00543B4E">
            <w:pPr>
              <w:bidi/>
              <w:ind w:left="-1"/>
              <w:jc w:val="both"/>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فترة التعليم عن بعد</w:t>
            </w:r>
          </w:p>
        </w:tc>
        <w:tc>
          <w:tcPr>
            <w:tcW w:w="19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C7E5A5" w14:textId="77777777" w:rsidR="005A2A45" w:rsidRPr="00CC0403" w:rsidRDefault="005A2A45" w:rsidP="00543B4E">
            <w:pPr>
              <w:bidi/>
              <w:ind w:left="-1"/>
              <w:jc w:val="center"/>
              <w:rPr>
                <w:rFonts w:ascii="Simplified Arabic" w:hAnsi="Simplified Arabic" w:cs="Simplified Arabic"/>
                <w:color w:val="000000" w:themeColor="text1"/>
                <w:sz w:val="20"/>
                <w:szCs w:val="20"/>
                <w:rtl/>
                <w:lang w:bidi="ar-EG"/>
              </w:rPr>
            </w:pPr>
          </w:p>
        </w:tc>
      </w:tr>
    </w:tbl>
    <w:p w14:paraId="03FC91C9" w14:textId="0438FCA2" w:rsidR="00C27DC9" w:rsidRPr="00AA5778" w:rsidRDefault="00AA5778" w:rsidP="00543B4E">
      <w:pPr>
        <w:bidi/>
        <w:spacing w:after="160"/>
        <w:ind w:left="-1"/>
        <w:jc w:val="center"/>
        <w:rPr>
          <w:rFonts w:ascii="Simplified Arabic" w:eastAsia="Calibri" w:hAnsi="Simplified Arabic" w:cs="Simplified Arabic"/>
          <w:b/>
          <w:bCs/>
          <w:noProof/>
          <w:color w:val="000000" w:themeColor="text1"/>
          <w:sz w:val="22"/>
          <w:szCs w:val="22"/>
          <w:rtl/>
          <w:lang w:bidi="ar-EG"/>
        </w:rPr>
      </w:pPr>
      <w:r w:rsidRPr="00AA5778">
        <w:rPr>
          <w:rFonts w:ascii="Simplified Arabic" w:eastAsia="Calibri" w:hAnsi="Simplified Arabic" w:cs="Simplified Arabic"/>
          <w:b/>
          <w:bCs/>
          <w:noProof/>
          <w:color w:val="000000" w:themeColor="text1"/>
          <w:sz w:val="22"/>
          <w:szCs w:val="22"/>
          <w:rtl/>
          <w:lang w:bidi="ar-EG"/>
        </w:rPr>
        <w:t>جدول (</w:t>
      </w:r>
      <w:r w:rsidR="00AD696C">
        <w:rPr>
          <w:rFonts w:ascii="Simplified Arabic" w:eastAsia="Calibri" w:hAnsi="Simplified Arabic" w:cs="Simplified Arabic"/>
          <w:b/>
          <w:bCs/>
          <w:noProof/>
          <w:color w:val="000000" w:themeColor="text1"/>
          <w:sz w:val="22"/>
          <w:szCs w:val="22"/>
          <w:lang w:bidi="ar-EG"/>
        </w:rPr>
        <w:t>14</w:t>
      </w:r>
      <w:r w:rsidRPr="00AA5778">
        <w:rPr>
          <w:rFonts w:ascii="Simplified Arabic" w:eastAsia="Calibri" w:hAnsi="Simplified Arabic" w:cs="Simplified Arabic"/>
          <w:b/>
          <w:bCs/>
          <w:noProof/>
          <w:color w:val="000000" w:themeColor="text1"/>
          <w:sz w:val="22"/>
          <w:szCs w:val="22"/>
          <w:rtl/>
          <w:lang w:bidi="ar-EG"/>
        </w:rPr>
        <w:t>)</w:t>
      </w:r>
      <w:r w:rsidRPr="00AA5778">
        <w:rPr>
          <w:rFonts w:ascii="Simplified Arabic" w:eastAsia="Calibri" w:hAnsi="Simplified Arabic" w:cs="Simplified Arabic"/>
          <w:b/>
          <w:bCs/>
          <w:noProof/>
          <w:color w:val="000000" w:themeColor="text1"/>
          <w:sz w:val="22"/>
          <w:szCs w:val="22"/>
          <w:lang w:bidi="ar-EG"/>
        </w:rPr>
        <w:t xml:space="preserve"> </w:t>
      </w:r>
      <w:r w:rsidRPr="00AA5778">
        <w:rPr>
          <w:rFonts w:ascii="Simplified Arabic" w:eastAsia="Calibri" w:hAnsi="Simplified Arabic" w:cs="Simplified Arabic"/>
          <w:b/>
          <w:bCs/>
          <w:noProof/>
          <w:color w:val="000000" w:themeColor="text1"/>
          <w:sz w:val="22"/>
          <w:szCs w:val="22"/>
          <w:rtl/>
          <w:lang w:bidi="ar-EG"/>
        </w:rPr>
        <w:t>ملخص للمتوسط الحسابى والانحراف المعيارى والترتيب للمحاور الرئيسية</w:t>
      </w:r>
    </w:p>
    <w:p w14:paraId="0B717D53" w14:textId="77777777" w:rsidR="00C27DC9" w:rsidRPr="00CC0403" w:rsidRDefault="00C27DC9" w:rsidP="00543B4E">
      <w:pPr>
        <w:bidi/>
        <w:spacing w:after="160"/>
        <w:ind w:left="-1"/>
        <w:jc w:val="both"/>
        <w:rPr>
          <w:rFonts w:ascii="Simplified Arabic" w:eastAsia="Calibri" w:hAnsi="Simplified Arabic" w:cs="Simplified Arabic"/>
          <w:b/>
          <w:bCs/>
          <w:color w:val="000000" w:themeColor="text1"/>
          <w:sz w:val="32"/>
          <w:szCs w:val="32"/>
          <w:rtl/>
          <w:lang w:bidi="ar-EG"/>
        </w:rPr>
      </w:pPr>
      <w:r w:rsidRPr="00CC0403">
        <w:rPr>
          <w:rFonts w:ascii="Simplified Arabic" w:eastAsia="Calibri" w:hAnsi="Simplified Arabic" w:cs="Simplified Arabic"/>
          <w:b/>
          <w:bCs/>
          <w:color w:val="000000" w:themeColor="text1"/>
          <w:sz w:val="32"/>
          <w:szCs w:val="32"/>
          <w:rtl/>
          <w:lang w:bidi="ar-EG"/>
        </w:rPr>
        <w:t>اختبار فروض الدراسة</w:t>
      </w:r>
      <w:r w:rsidRPr="00CC0403">
        <w:rPr>
          <w:rFonts w:ascii="Simplified Arabic" w:eastAsia="Calibri" w:hAnsi="Simplified Arabic" w:cs="Simplified Arabic"/>
          <w:b/>
          <w:bCs/>
          <w:color w:val="000000" w:themeColor="text1"/>
          <w:sz w:val="32"/>
          <w:szCs w:val="32"/>
          <w:lang w:bidi="ar-EG"/>
        </w:rPr>
        <w:t xml:space="preserve"> </w:t>
      </w:r>
    </w:p>
    <w:p w14:paraId="02CCAD4C" w14:textId="3509C75D" w:rsidR="00C27DC9" w:rsidRPr="00AD696C" w:rsidRDefault="00C27DC9" w:rsidP="00543B4E">
      <w:pPr>
        <w:bidi/>
        <w:spacing w:after="160"/>
        <w:ind w:left="-1"/>
        <w:jc w:val="both"/>
        <w:rPr>
          <w:rFonts w:ascii="Simplified Arabic" w:eastAsia="Calibri" w:hAnsi="Simplified Arabic" w:cs="Simplified Arabic"/>
          <w:b/>
          <w:bCs/>
          <w:color w:val="000000" w:themeColor="text1"/>
          <w:sz w:val="32"/>
          <w:szCs w:val="32"/>
          <w:rtl/>
          <w:lang w:bidi="ar-EG"/>
        </w:rPr>
      </w:pPr>
      <w:r w:rsidRPr="00CC0403">
        <w:rPr>
          <w:rFonts w:ascii="Simplified Arabic" w:eastAsia="Calibri" w:hAnsi="Simplified Arabic" w:cs="Simplified Arabic"/>
          <w:b/>
          <w:bCs/>
          <w:color w:val="000000" w:themeColor="text1"/>
          <w:sz w:val="32"/>
          <w:szCs w:val="32"/>
          <w:rtl/>
          <w:lang w:bidi="ar-EG"/>
        </w:rPr>
        <w:t>اختبار الأول:</w:t>
      </w:r>
      <w:r w:rsidRPr="00CC0403">
        <w:rPr>
          <w:rFonts w:ascii="Simplified Arabic" w:hAnsi="Simplified Arabic" w:cs="Simplified Arabic"/>
          <w:noProof/>
          <w:color w:val="000000" w:themeColor="text1"/>
          <w:sz w:val="32"/>
          <w:szCs w:val="32"/>
          <w:rtl/>
          <w:lang w:bidi="ar-EG"/>
        </w:rPr>
        <w:t>لا توجد علاقة ذات دلالة إحصائية بين التعليم عن بعد و الممارسات الوالدية في متابعة الأبناء قبل جائحة كورونا وبعدها.</w:t>
      </w:r>
      <w:r w:rsidRPr="00CC0403">
        <w:rPr>
          <w:rFonts w:ascii="Simplified Arabic" w:eastAsia="Calibri" w:hAnsi="Simplified Arabic" w:cs="Simplified Arabic"/>
          <w:b/>
          <w:bCs/>
          <w:color w:val="000000" w:themeColor="text1"/>
          <w:sz w:val="32"/>
          <w:szCs w:val="32"/>
          <w:rtl/>
          <w:lang w:bidi="ar-EG"/>
        </w:rPr>
        <w:t xml:space="preserve">الفرضية الصفرية </w:t>
      </w:r>
      <w:r w:rsidRPr="00CC0403">
        <w:rPr>
          <w:rFonts w:ascii="Simplified Arabic" w:eastAsia="Calibri" w:hAnsi="Simplified Arabic" w:cs="Simplified Arabic"/>
          <w:b/>
          <w:bCs/>
          <w:color w:val="000000" w:themeColor="text1"/>
          <w:sz w:val="32"/>
          <w:szCs w:val="32"/>
          <w:lang w:bidi="ar-EG"/>
        </w:rPr>
        <w:t>H0</w:t>
      </w:r>
      <w:r w:rsidRPr="00CC0403">
        <w:rPr>
          <w:rFonts w:ascii="Simplified Arabic" w:eastAsia="Calibri" w:hAnsi="Simplified Arabic" w:cs="Simplified Arabic"/>
          <w:color w:val="000000" w:themeColor="text1"/>
          <w:sz w:val="32"/>
          <w:szCs w:val="32"/>
          <w:rtl/>
          <w:lang w:bidi="ar-EG"/>
        </w:rPr>
        <w:t>: لا توجد علاقة ذات دلالة إحصائية بين التعليم عن بعد والممارسات الوالدية في متابعة الأبناء قبل جائحة كورونا وبعدها.</w:t>
      </w:r>
      <w:r w:rsidRPr="00CC0403">
        <w:rPr>
          <w:rFonts w:ascii="Simplified Arabic" w:hAnsi="Simplified Arabic" w:cs="Simplified Arabic"/>
          <w:color w:val="000000" w:themeColor="text1"/>
          <w:sz w:val="32"/>
          <w:szCs w:val="32"/>
          <w:rtl/>
        </w:rPr>
        <w:t xml:space="preserve"> </w:t>
      </w:r>
      <w:r w:rsidRPr="00CC0403">
        <w:rPr>
          <w:rFonts w:ascii="Simplified Arabic" w:eastAsia="Calibri" w:hAnsi="Simplified Arabic" w:cs="Simplified Arabic"/>
          <w:b/>
          <w:bCs/>
          <w:color w:val="000000" w:themeColor="text1"/>
          <w:sz w:val="32"/>
          <w:szCs w:val="32"/>
          <w:rtl/>
          <w:lang w:bidi="ar-EG"/>
        </w:rPr>
        <w:t xml:space="preserve">الفرضية البديلة </w:t>
      </w:r>
      <w:r w:rsidRPr="00CC0403">
        <w:rPr>
          <w:rFonts w:ascii="Simplified Arabic" w:eastAsia="Calibri" w:hAnsi="Simplified Arabic" w:cs="Simplified Arabic"/>
          <w:b/>
          <w:bCs/>
          <w:color w:val="000000" w:themeColor="text1"/>
          <w:sz w:val="32"/>
          <w:szCs w:val="32"/>
          <w:lang w:bidi="ar-EG"/>
        </w:rPr>
        <w:t>H1</w:t>
      </w:r>
      <w:r w:rsidRPr="00CC0403">
        <w:rPr>
          <w:rFonts w:ascii="Simplified Arabic" w:eastAsia="Calibri" w:hAnsi="Simplified Arabic" w:cs="Simplified Arabic"/>
          <w:color w:val="000000" w:themeColor="text1"/>
          <w:sz w:val="32"/>
          <w:szCs w:val="32"/>
          <w:rtl/>
          <w:lang w:bidi="ar-EG"/>
        </w:rPr>
        <w:t>: توجد علاقة ذات دلالة إحصائية بين التعليم عن بعد والممارسات الوالدية في متابعة الأبناء قبل جائحة كورونا وبعدها.</w:t>
      </w:r>
    </w:p>
    <w:tbl>
      <w:tblPr>
        <w:bidiVisual/>
        <w:tblW w:w="8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70"/>
        <w:gridCol w:w="931"/>
        <w:gridCol w:w="949"/>
        <w:gridCol w:w="1122"/>
        <w:gridCol w:w="850"/>
        <w:gridCol w:w="849"/>
        <w:gridCol w:w="1388"/>
      </w:tblGrid>
      <w:tr w:rsidR="005A2A45" w:rsidRPr="00CC0403" w14:paraId="69BDBFCE" w14:textId="77777777" w:rsidTr="00AA5778">
        <w:trPr>
          <w:trHeight w:val="787"/>
          <w:jc w:val="center"/>
        </w:trPr>
        <w:tc>
          <w:tcPr>
            <w:tcW w:w="2270" w:type="dxa"/>
            <w:shd w:val="clear" w:color="auto" w:fill="E7E6E6"/>
            <w:vAlign w:val="center"/>
          </w:tcPr>
          <w:p w14:paraId="0C5987EA" w14:textId="77777777" w:rsidR="005A2A45" w:rsidRPr="00CC0403" w:rsidRDefault="005A2A45" w:rsidP="00543B4E">
            <w:pPr>
              <w:widowControl w:val="0"/>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المتغير</w:t>
            </w:r>
          </w:p>
        </w:tc>
        <w:tc>
          <w:tcPr>
            <w:tcW w:w="931" w:type="dxa"/>
            <w:shd w:val="clear" w:color="auto" w:fill="E7E6E6"/>
            <w:vAlign w:val="center"/>
          </w:tcPr>
          <w:p w14:paraId="61BFC96A" w14:textId="77777777" w:rsidR="005A2A45" w:rsidRPr="00CC0403" w:rsidRDefault="005A2A45" w:rsidP="00543B4E">
            <w:pPr>
              <w:widowControl w:val="0"/>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المتوسط</w:t>
            </w:r>
          </w:p>
        </w:tc>
        <w:tc>
          <w:tcPr>
            <w:tcW w:w="949" w:type="dxa"/>
            <w:shd w:val="clear" w:color="auto" w:fill="E7E6E6"/>
            <w:vAlign w:val="center"/>
          </w:tcPr>
          <w:p w14:paraId="5612CB1B" w14:textId="77777777" w:rsidR="005A2A45" w:rsidRPr="00CC0403" w:rsidRDefault="005A2A45" w:rsidP="00543B4E">
            <w:pPr>
              <w:widowControl w:val="0"/>
              <w:bidi/>
              <w:ind w:left="-1"/>
              <w:jc w:val="center"/>
              <w:rPr>
                <w:rFonts w:ascii="Simplified Arabic" w:hAnsi="Simplified Arabic" w:cs="Simplified Arabic"/>
                <w:b/>
                <w:bCs/>
                <w:color w:val="000000" w:themeColor="text1"/>
                <w:sz w:val="20"/>
                <w:szCs w:val="20"/>
                <w:lang w:bidi="ar-EG"/>
              </w:rPr>
            </w:pPr>
            <w:r w:rsidRPr="00CC0403">
              <w:rPr>
                <w:rFonts w:ascii="Simplified Arabic" w:hAnsi="Simplified Arabic" w:cs="Simplified Arabic"/>
                <w:b/>
                <w:bCs/>
                <w:color w:val="000000" w:themeColor="text1"/>
                <w:sz w:val="20"/>
                <w:szCs w:val="20"/>
                <w:rtl/>
                <w:lang w:bidi="ar-EG"/>
              </w:rPr>
              <w:t xml:space="preserve">الانحراف </w:t>
            </w:r>
          </w:p>
          <w:p w14:paraId="159EC432" w14:textId="06A3D443" w:rsidR="005A2A45" w:rsidRPr="00CC0403" w:rsidRDefault="005A2A45" w:rsidP="00543B4E">
            <w:pPr>
              <w:widowControl w:val="0"/>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المعياري</w:t>
            </w:r>
          </w:p>
        </w:tc>
        <w:tc>
          <w:tcPr>
            <w:tcW w:w="1122" w:type="dxa"/>
            <w:shd w:val="clear" w:color="auto" w:fill="E7E6E6"/>
            <w:vAlign w:val="center"/>
          </w:tcPr>
          <w:p w14:paraId="06D98018" w14:textId="77777777" w:rsidR="005A2A45" w:rsidRPr="00CC0403" w:rsidRDefault="005A2A45" w:rsidP="00543B4E">
            <w:pPr>
              <w:widowControl w:val="0"/>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معامل</w:t>
            </w:r>
          </w:p>
          <w:p w14:paraId="6113C899" w14:textId="77777777" w:rsidR="005A2A45" w:rsidRPr="00CC0403" w:rsidRDefault="005A2A45" w:rsidP="00543B4E">
            <w:pPr>
              <w:widowControl w:val="0"/>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الارتباط</w:t>
            </w:r>
          </w:p>
        </w:tc>
        <w:tc>
          <w:tcPr>
            <w:tcW w:w="850" w:type="dxa"/>
            <w:shd w:val="clear" w:color="auto" w:fill="E7E6E6"/>
            <w:vAlign w:val="center"/>
          </w:tcPr>
          <w:p w14:paraId="4F03720B" w14:textId="77777777" w:rsidR="005A2A45" w:rsidRPr="00CC0403" w:rsidRDefault="005A2A45" w:rsidP="00543B4E">
            <w:pPr>
              <w:widowControl w:val="0"/>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الاتجاه</w:t>
            </w:r>
          </w:p>
        </w:tc>
        <w:tc>
          <w:tcPr>
            <w:tcW w:w="849" w:type="dxa"/>
            <w:shd w:val="clear" w:color="auto" w:fill="E7E6E6"/>
            <w:vAlign w:val="center"/>
          </w:tcPr>
          <w:p w14:paraId="523AEF61" w14:textId="77777777" w:rsidR="005A2A45" w:rsidRPr="00CC0403" w:rsidRDefault="005A2A45" w:rsidP="00543B4E">
            <w:pPr>
              <w:widowControl w:val="0"/>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القوة</w:t>
            </w:r>
          </w:p>
        </w:tc>
        <w:tc>
          <w:tcPr>
            <w:tcW w:w="1388" w:type="dxa"/>
            <w:shd w:val="clear" w:color="auto" w:fill="E7E6E6"/>
            <w:vAlign w:val="center"/>
          </w:tcPr>
          <w:p w14:paraId="39FE3ED8" w14:textId="77777777" w:rsidR="005A2A45" w:rsidRPr="00CC0403" w:rsidRDefault="005A2A45" w:rsidP="00543B4E">
            <w:pPr>
              <w:widowControl w:val="0"/>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مستوى الدلالة</w:t>
            </w:r>
          </w:p>
        </w:tc>
      </w:tr>
      <w:tr w:rsidR="005A2A45" w:rsidRPr="00CC0403" w14:paraId="2BF76045" w14:textId="77777777" w:rsidTr="00AA5778">
        <w:trPr>
          <w:trHeight w:val="403"/>
          <w:jc w:val="center"/>
        </w:trPr>
        <w:tc>
          <w:tcPr>
            <w:tcW w:w="2270" w:type="dxa"/>
            <w:vAlign w:val="center"/>
          </w:tcPr>
          <w:p w14:paraId="2F742BC9" w14:textId="77777777" w:rsidR="005A2A45" w:rsidRPr="00CC0403" w:rsidRDefault="005A2A45" w:rsidP="00543B4E">
            <w:pPr>
              <w:widowControl w:val="0"/>
              <w:bidi/>
              <w:spacing w:before="2" w:after="2"/>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التعليم عن بعد</w:t>
            </w:r>
          </w:p>
        </w:tc>
        <w:tc>
          <w:tcPr>
            <w:tcW w:w="931" w:type="dxa"/>
            <w:vAlign w:val="center"/>
          </w:tcPr>
          <w:p w14:paraId="16C091B8" w14:textId="77777777" w:rsidR="005A2A45" w:rsidRPr="00CC0403" w:rsidRDefault="005A2A45" w:rsidP="00543B4E">
            <w:pPr>
              <w:bidi/>
              <w:ind w:left="-1"/>
              <w:jc w:val="center"/>
              <w:rPr>
                <w:rFonts w:ascii="Simplified Arabic" w:hAnsi="Simplified Arabic" w:cs="Simplified Arabic"/>
                <w:b/>
                <w:bCs/>
                <w:color w:val="000000" w:themeColor="text1"/>
                <w:sz w:val="20"/>
                <w:szCs w:val="20"/>
                <w:lang w:bidi="ar-EG"/>
              </w:rPr>
            </w:pPr>
            <w:r w:rsidRPr="00CC0403">
              <w:rPr>
                <w:rFonts w:ascii="Simplified Arabic" w:hAnsi="Simplified Arabic" w:cs="Simplified Arabic"/>
                <w:b/>
                <w:bCs/>
                <w:color w:val="000000" w:themeColor="text1"/>
                <w:sz w:val="20"/>
                <w:szCs w:val="20"/>
                <w:rtl/>
                <w:lang w:bidi="ar-EG"/>
              </w:rPr>
              <w:t>3.92</w:t>
            </w:r>
          </w:p>
        </w:tc>
        <w:tc>
          <w:tcPr>
            <w:tcW w:w="949" w:type="dxa"/>
            <w:vAlign w:val="center"/>
          </w:tcPr>
          <w:p w14:paraId="74A2EF32" w14:textId="77777777" w:rsidR="005A2A45" w:rsidRPr="00CC0403" w:rsidRDefault="005A2A45" w:rsidP="00543B4E">
            <w:pPr>
              <w:bidi/>
              <w:ind w:left="-1"/>
              <w:jc w:val="center"/>
              <w:rPr>
                <w:rFonts w:ascii="Simplified Arabic" w:hAnsi="Simplified Arabic" w:cs="Simplified Arabic"/>
                <w:b/>
                <w:bCs/>
                <w:color w:val="000000" w:themeColor="text1"/>
                <w:sz w:val="20"/>
                <w:szCs w:val="20"/>
                <w:lang w:bidi="ar-EG"/>
              </w:rPr>
            </w:pPr>
            <w:r w:rsidRPr="00CC0403">
              <w:rPr>
                <w:rFonts w:ascii="Simplified Arabic" w:hAnsi="Simplified Arabic" w:cs="Simplified Arabic"/>
                <w:b/>
                <w:bCs/>
                <w:color w:val="000000" w:themeColor="text1"/>
                <w:sz w:val="20"/>
                <w:szCs w:val="20"/>
                <w:rtl/>
                <w:lang w:bidi="ar-EG"/>
              </w:rPr>
              <w:t>0.466</w:t>
            </w:r>
          </w:p>
        </w:tc>
        <w:tc>
          <w:tcPr>
            <w:tcW w:w="1122" w:type="dxa"/>
            <w:vAlign w:val="center"/>
          </w:tcPr>
          <w:p w14:paraId="29BF4993" w14:textId="77777777" w:rsidR="005A2A45" w:rsidRPr="00CC0403" w:rsidRDefault="005A2A45" w:rsidP="00543B4E">
            <w:pPr>
              <w:widowControl w:val="0"/>
              <w:bidi/>
              <w:spacing w:before="2" w:after="2"/>
              <w:ind w:left="-1"/>
              <w:jc w:val="center"/>
              <w:rPr>
                <w:rFonts w:ascii="Simplified Arabic" w:hAnsi="Simplified Arabic" w:cs="Simplified Arabic"/>
                <w:b/>
                <w:bCs/>
                <w:color w:val="000000" w:themeColor="text1"/>
                <w:sz w:val="20"/>
                <w:szCs w:val="20"/>
                <w:lang w:bidi="ar-EG"/>
              </w:rPr>
            </w:pPr>
          </w:p>
        </w:tc>
        <w:tc>
          <w:tcPr>
            <w:tcW w:w="850" w:type="dxa"/>
            <w:vAlign w:val="center"/>
          </w:tcPr>
          <w:p w14:paraId="2A766259" w14:textId="77777777" w:rsidR="005A2A45" w:rsidRPr="00CC0403" w:rsidRDefault="005A2A45" w:rsidP="00543B4E">
            <w:pPr>
              <w:widowControl w:val="0"/>
              <w:bidi/>
              <w:spacing w:before="2" w:after="2"/>
              <w:ind w:left="-1"/>
              <w:jc w:val="center"/>
              <w:rPr>
                <w:rFonts w:ascii="Simplified Arabic" w:hAnsi="Simplified Arabic" w:cs="Simplified Arabic"/>
                <w:b/>
                <w:bCs/>
                <w:color w:val="000000" w:themeColor="text1"/>
                <w:sz w:val="20"/>
                <w:szCs w:val="20"/>
                <w:rtl/>
                <w:lang w:bidi="ar-EG"/>
              </w:rPr>
            </w:pPr>
          </w:p>
        </w:tc>
        <w:tc>
          <w:tcPr>
            <w:tcW w:w="849" w:type="dxa"/>
            <w:vAlign w:val="center"/>
          </w:tcPr>
          <w:p w14:paraId="1AA7B0EC" w14:textId="77777777" w:rsidR="005A2A45" w:rsidRPr="00CC0403" w:rsidRDefault="005A2A45" w:rsidP="00543B4E">
            <w:pPr>
              <w:widowControl w:val="0"/>
              <w:bidi/>
              <w:spacing w:before="2" w:after="2"/>
              <w:ind w:left="-1"/>
              <w:jc w:val="center"/>
              <w:rPr>
                <w:rFonts w:ascii="Simplified Arabic" w:hAnsi="Simplified Arabic" w:cs="Simplified Arabic"/>
                <w:b/>
                <w:bCs/>
                <w:color w:val="000000" w:themeColor="text1"/>
                <w:sz w:val="20"/>
                <w:szCs w:val="20"/>
                <w:rtl/>
                <w:lang w:bidi="ar-EG"/>
              </w:rPr>
            </w:pPr>
          </w:p>
        </w:tc>
        <w:tc>
          <w:tcPr>
            <w:tcW w:w="1388" w:type="dxa"/>
            <w:vAlign w:val="center"/>
          </w:tcPr>
          <w:p w14:paraId="2E3B173E" w14:textId="77777777" w:rsidR="005A2A45" w:rsidRPr="00CC0403" w:rsidRDefault="005A2A45" w:rsidP="00543B4E">
            <w:pPr>
              <w:widowControl w:val="0"/>
              <w:bidi/>
              <w:spacing w:before="2" w:after="2"/>
              <w:ind w:left="-1"/>
              <w:jc w:val="center"/>
              <w:rPr>
                <w:rFonts w:ascii="Simplified Arabic" w:hAnsi="Simplified Arabic" w:cs="Simplified Arabic"/>
                <w:b/>
                <w:bCs/>
                <w:color w:val="000000" w:themeColor="text1"/>
                <w:sz w:val="20"/>
                <w:szCs w:val="20"/>
                <w:rtl/>
                <w:lang w:bidi="ar-EG"/>
              </w:rPr>
            </w:pPr>
          </w:p>
        </w:tc>
      </w:tr>
      <w:tr w:rsidR="005A2A45" w:rsidRPr="00CC0403" w14:paraId="73E4CFD0" w14:textId="77777777" w:rsidTr="00AA5778">
        <w:trPr>
          <w:trHeight w:val="403"/>
          <w:jc w:val="center"/>
        </w:trPr>
        <w:tc>
          <w:tcPr>
            <w:tcW w:w="2270" w:type="dxa"/>
            <w:vAlign w:val="center"/>
          </w:tcPr>
          <w:p w14:paraId="4C34FA20" w14:textId="77777777" w:rsidR="005A2A45" w:rsidRPr="00CC0403" w:rsidRDefault="005A2A45" w:rsidP="00543B4E">
            <w:pPr>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الممارسات الوالدية في متابعة الأبناء قبل جائحة كورونا</w:t>
            </w:r>
          </w:p>
        </w:tc>
        <w:tc>
          <w:tcPr>
            <w:tcW w:w="931" w:type="dxa"/>
            <w:vAlign w:val="center"/>
          </w:tcPr>
          <w:p w14:paraId="276C8D45" w14:textId="77777777" w:rsidR="005A2A45" w:rsidRPr="00CC0403" w:rsidRDefault="005A2A45" w:rsidP="00543B4E">
            <w:pPr>
              <w:bidi/>
              <w:ind w:left="-1"/>
              <w:jc w:val="center"/>
              <w:rPr>
                <w:rFonts w:ascii="Simplified Arabic" w:hAnsi="Simplified Arabic" w:cs="Simplified Arabic"/>
                <w:b/>
                <w:bCs/>
                <w:color w:val="000000" w:themeColor="text1"/>
                <w:sz w:val="20"/>
                <w:szCs w:val="20"/>
                <w:lang w:bidi="ar-EG"/>
              </w:rPr>
            </w:pPr>
            <w:r w:rsidRPr="00CC0403">
              <w:rPr>
                <w:rFonts w:ascii="Simplified Arabic" w:hAnsi="Simplified Arabic" w:cs="Simplified Arabic"/>
                <w:b/>
                <w:bCs/>
                <w:color w:val="000000" w:themeColor="text1"/>
                <w:sz w:val="20"/>
                <w:szCs w:val="20"/>
                <w:rtl/>
                <w:lang w:bidi="ar-EG"/>
              </w:rPr>
              <w:t>3.60</w:t>
            </w:r>
          </w:p>
        </w:tc>
        <w:tc>
          <w:tcPr>
            <w:tcW w:w="949" w:type="dxa"/>
            <w:vAlign w:val="center"/>
          </w:tcPr>
          <w:p w14:paraId="0A745C46" w14:textId="77777777" w:rsidR="005A2A45" w:rsidRPr="00CC0403" w:rsidRDefault="005A2A45" w:rsidP="00543B4E">
            <w:pPr>
              <w:bidi/>
              <w:ind w:left="-1"/>
              <w:jc w:val="center"/>
              <w:rPr>
                <w:rFonts w:ascii="Simplified Arabic" w:hAnsi="Simplified Arabic" w:cs="Simplified Arabic"/>
                <w:b/>
                <w:bCs/>
                <w:color w:val="000000" w:themeColor="text1"/>
                <w:sz w:val="20"/>
                <w:szCs w:val="20"/>
                <w:lang w:bidi="ar-EG"/>
              </w:rPr>
            </w:pPr>
            <w:r w:rsidRPr="00CC0403">
              <w:rPr>
                <w:rFonts w:ascii="Simplified Arabic" w:hAnsi="Simplified Arabic" w:cs="Simplified Arabic"/>
                <w:b/>
                <w:bCs/>
                <w:color w:val="000000" w:themeColor="text1"/>
                <w:sz w:val="20"/>
                <w:szCs w:val="20"/>
                <w:rtl/>
                <w:lang w:bidi="ar-EG"/>
              </w:rPr>
              <w:t>0.511</w:t>
            </w:r>
          </w:p>
        </w:tc>
        <w:tc>
          <w:tcPr>
            <w:tcW w:w="1122" w:type="dxa"/>
            <w:vAlign w:val="center"/>
          </w:tcPr>
          <w:p w14:paraId="2D04927E" w14:textId="77777777" w:rsidR="005A2A45" w:rsidRPr="00CC0403" w:rsidRDefault="005A2A45" w:rsidP="00543B4E">
            <w:pPr>
              <w:bidi/>
              <w:ind w:left="-1"/>
              <w:jc w:val="center"/>
              <w:rPr>
                <w:rFonts w:ascii="Simplified Arabic" w:hAnsi="Simplified Arabic" w:cs="Simplified Arabic"/>
                <w:b/>
                <w:bCs/>
                <w:color w:val="000000" w:themeColor="text1"/>
                <w:sz w:val="20"/>
                <w:szCs w:val="20"/>
                <w:lang w:bidi="ar-EG"/>
              </w:rPr>
            </w:pPr>
            <w:r w:rsidRPr="00CC0403">
              <w:rPr>
                <w:rFonts w:ascii="Simplified Arabic" w:hAnsi="Simplified Arabic" w:cs="Simplified Arabic"/>
                <w:b/>
                <w:bCs/>
                <w:color w:val="000000" w:themeColor="text1"/>
                <w:sz w:val="20"/>
                <w:szCs w:val="20"/>
                <w:rtl/>
                <w:lang w:bidi="ar-EG"/>
              </w:rPr>
              <w:t>0.047</w:t>
            </w:r>
          </w:p>
        </w:tc>
        <w:tc>
          <w:tcPr>
            <w:tcW w:w="850" w:type="dxa"/>
            <w:vAlign w:val="center"/>
          </w:tcPr>
          <w:p w14:paraId="2374B3EE" w14:textId="77777777" w:rsidR="005A2A45" w:rsidRPr="00CC0403" w:rsidRDefault="005A2A45" w:rsidP="00543B4E">
            <w:pPr>
              <w:widowControl w:val="0"/>
              <w:bidi/>
              <w:spacing w:before="2" w:after="2"/>
              <w:ind w:left="-1"/>
              <w:jc w:val="center"/>
              <w:rPr>
                <w:rFonts w:ascii="Simplified Arabic" w:hAnsi="Simplified Arabic" w:cs="Simplified Arabic"/>
                <w:b/>
                <w:bCs/>
                <w:color w:val="000000" w:themeColor="text1"/>
                <w:sz w:val="20"/>
                <w:szCs w:val="20"/>
                <w:lang w:bidi="ar-EG"/>
              </w:rPr>
            </w:pPr>
            <w:r w:rsidRPr="00CC0403">
              <w:rPr>
                <w:rFonts w:ascii="Simplified Arabic" w:hAnsi="Simplified Arabic" w:cs="Simplified Arabic"/>
                <w:b/>
                <w:bCs/>
                <w:color w:val="000000" w:themeColor="text1"/>
                <w:sz w:val="20"/>
                <w:szCs w:val="20"/>
                <w:rtl/>
                <w:lang w:bidi="ar-EG"/>
              </w:rPr>
              <w:t>طردي</w:t>
            </w:r>
          </w:p>
        </w:tc>
        <w:tc>
          <w:tcPr>
            <w:tcW w:w="849" w:type="dxa"/>
            <w:vAlign w:val="center"/>
          </w:tcPr>
          <w:p w14:paraId="4F27883A" w14:textId="77777777" w:rsidR="005A2A45" w:rsidRPr="00CC0403" w:rsidRDefault="005A2A45" w:rsidP="00543B4E">
            <w:pPr>
              <w:widowControl w:val="0"/>
              <w:bidi/>
              <w:spacing w:before="2" w:after="2"/>
              <w:ind w:left="-1"/>
              <w:jc w:val="center"/>
              <w:rPr>
                <w:rFonts w:ascii="Simplified Arabic" w:hAnsi="Simplified Arabic" w:cs="Simplified Arabic"/>
                <w:b/>
                <w:bCs/>
                <w:color w:val="000000" w:themeColor="text1"/>
                <w:sz w:val="20"/>
                <w:szCs w:val="20"/>
                <w:lang w:bidi="ar-EG"/>
              </w:rPr>
            </w:pPr>
            <w:r w:rsidRPr="00CC0403">
              <w:rPr>
                <w:rFonts w:ascii="Simplified Arabic" w:hAnsi="Simplified Arabic" w:cs="Simplified Arabic"/>
                <w:b/>
                <w:bCs/>
                <w:color w:val="000000" w:themeColor="text1"/>
                <w:sz w:val="20"/>
                <w:szCs w:val="20"/>
                <w:rtl/>
                <w:lang w:bidi="ar-EG"/>
              </w:rPr>
              <w:t>ضعيف</w:t>
            </w:r>
          </w:p>
        </w:tc>
        <w:tc>
          <w:tcPr>
            <w:tcW w:w="1388" w:type="dxa"/>
            <w:vAlign w:val="center"/>
          </w:tcPr>
          <w:p w14:paraId="3AA1FFF3" w14:textId="77777777" w:rsidR="005A2A45" w:rsidRPr="00CC0403" w:rsidRDefault="005A2A45" w:rsidP="00543B4E">
            <w:pPr>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0.509</w:t>
            </w:r>
          </w:p>
        </w:tc>
      </w:tr>
      <w:tr w:rsidR="005A2A45" w:rsidRPr="00CC0403" w14:paraId="51A90378" w14:textId="77777777" w:rsidTr="00AA5778">
        <w:trPr>
          <w:trHeight w:val="528"/>
          <w:jc w:val="center"/>
        </w:trPr>
        <w:tc>
          <w:tcPr>
            <w:tcW w:w="2270" w:type="dxa"/>
            <w:vAlign w:val="center"/>
          </w:tcPr>
          <w:p w14:paraId="2C0543CB" w14:textId="77777777" w:rsidR="005A2A45" w:rsidRPr="00CC0403" w:rsidRDefault="005A2A45" w:rsidP="00543B4E">
            <w:pPr>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الممارسات الوالدية في متابعة الأبناء بعد جائحة كورونا</w:t>
            </w:r>
          </w:p>
        </w:tc>
        <w:tc>
          <w:tcPr>
            <w:tcW w:w="931" w:type="dxa"/>
            <w:vAlign w:val="center"/>
          </w:tcPr>
          <w:p w14:paraId="61068581" w14:textId="77777777" w:rsidR="005A2A45" w:rsidRPr="00CC0403" w:rsidRDefault="005A2A45" w:rsidP="00543B4E">
            <w:pPr>
              <w:bidi/>
              <w:ind w:left="-1"/>
              <w:jc w:val="center"/>
              <w:rPr>
                <w:rFonts w:ascii="Simplified Arabic" w:hAnsi="Simplified Arabic" w:cs="Simplified Arabic"/>
                <w:b/>
                <w:bCs/>
                <w:color w:val="000000" w:themeColor="text1"/>
                <w:sz w:val="20"/>
                <w:szCs w:val="20"/>
                <w:lang w:bidi="ar-EG"/>
              </w:rPr>
            </w:pPr>
            <w:r w:rsidRPr="00CC0403">
              <w:rPr>
                <w:rFonts w:ascii="Simplified Arabic" w:hAnsi="Simplified Arabic" w:cs="Simplified Arabic"/>
                <w:b/>
                <w:bCs/>
                <w:color w:val="000000" w:themeColor="text1"/>
                <w:sz w:val="20"/>
                <w:szCs w:val="20"/>
                <w:rtl/>
                <w:lang w:bidi="ar-EG"/>
              </w:rPr>
              <w:t>3.65</w:t>
            </w:r>
          </w:p>
        </w:tc>
        <w:tc>
          <w:tcPr>
            <w:tcW w:w="949" w:type="dxa"/>
            <w:vAlign w:val="center"/>
          </w:tcPr>
          <w:p w14:paraId="523C9FFF" w14:textId="77777777" w:rsidR="005A2A45" w:rsidRPr="00CC0403" w:rsidRDefault="005A2A45" w:rsidP="00543B4E">
            <w:pPr>
              <w:bidi/>
              <w:ind w:left="-1"/>
              <w:jc w:val="center"/>
              <w:rPr>
                <w:rFonts w:ascii="Simplified Arabic" w:hAnsi="Simplified Arabic" w:cs="Simplified Arabic"/>
                <w:b/>
                <w:bCs/>
                <w:color w:val="000000" w:themeColor="text1"/>
                <w:sz w:val="20"/>
                <w:szCs w:val="20"/>
                <w:lang w:bidi="ar-EG"/>
              </w:rPr>
            </w:pPr>
            <w:r w:rsidRPr="00CC0403">
              <w:rPr>
                <w:rFonts w:ascii="Simplified Arabic" w:hAnsi="Simplified Arabic" w:cs="Simplified Arabic"/>
                <w:b/>
                <w:bCs/>
                <w:color w:val="000000" w:themeColor="text1"/>
                <w:sz w:val="20"/>
                <w:szCs w:val="20"/>
                <w:rtl/>
                <w:lang w:bidi="ar-EG"/>
              </w:rPr>
              <w:t>0.551</w:t>
            </w:r>
          </w:p>
        </w:tc>
        <w:tc>
          <w:tcPr>
            <w:tcW w:w="1122" w:type="dxa"/>
            <w:vAlign w:val="center"/>
          </w:tcPr>
          <w:p w14:paraId="7AD2D652" w14:textId="77777777" w:rsidR="005A2A45" w:rsidRPr="00CC0403" w:rsidRDefault="005A2A45" w:rsidP="00543B4E">
            <w:pPr>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0.080</w:t>
            </w:r>
          </w:p>
        </w:tc>
        <w:tc>
          <w:tcPr>
            <w:tcW w:w="850" w:type="dxa"/>
            <w:vAlign w:val="center"/>
          </w:tcPr>
          <w:p w14:paraId="0574FC15" w14:textId="77777777" w:rsidR="005A2A45" w:rsidRPr="00CC0403" w:rsidRDefault="005A2A45" w:rsidP="00543B4E">
            <w:pPr>
              <w:widowControl w:val="0"/>
              <w:bidi/>
              <w:spacing w:before="2" w:after="2"/>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طردي</w:t>
            </w:r>
          </w:p>
        </w:tc>
        <w:tc>
          <w:tcPr>
            <w:tcW w:w="849" w:type="dxa"/>
            <w:vAlign w:val="center"/>
          </w:tcPr>
          <w:p w14:paraId="73F76181" w14:textId="77777777" w:rsidR="005A2A45" w:rsidRPr="00CC0403" w:rsidRDefault="005A2A45" w:rsidP="00543B4E">
            <w:pPr>
              <w:widowControl w:val="0"/>
              <w:bidi/>
              <w:spacing w:before="2" w:after="2"/>
              <w:ind w:left="-1"/>
              <w:jc w:val="center"/>
              <w:rPr>
                <w:rFonts w:ascii="Simplified Arabic" w:hAnsi="Simplified Arabic" w:cs="Simplified Arabic"/>
                <w:b/>
                <w:bCs/>
                <w:color w:val="000000" w:themeColor="text1"/>
                <w:sz w:val="20"/>
                <w:szCs w:val="20"/>
                <w:lang w:bidi="ar-EG"/>
              </w:rPr>
            </w:pPr>
            <w:r w:rsidRPr="00CC0403">
              <w:rPr>
                <w:rFonts w:ascii="Simplified Arabic" w:hAnsi="Simplified Arabic" w:cs="Simplified Arabic"/>
                <w:b/>
                <w:bCs/>
                <w:color w:val="000000" w:themeColor="text1"/>
                <w:sz w:val="20"/>
                <w:szCs w:val="20"/>
                <w:rtl/>
                <w:lang w:bidi="ar-EG"/>
              </w:rPr>
              <w:t>ضعيف</w:t>
            </w:r>
          </w:p>
        </w:tc>
        <w:tc>
          <w:tcPr>
            <w:tcW w:w="1388" w:type="dxa"/>
            <w:vAlign w:val="center"/>
          </w:tcPr>
          <w:p w14:paraId="746494AF" w14:textId="77777777" w:rsidR="005A2A45" w:rsidRPr="00CC0403" w:rsidRDefault="005A2A45" w:rsidP="00543B4E">
            <w:pPr>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0.261</w:t>
            </w:r>
          </w:p>
        </w:tc>
      </w:tr>
    </w:tbl>
    <w:p w14:paraId="7A5556ED" w14:textId="23144016" w:rsidR="00AA5778" w:rsidRDefault="00AA5778" w:rsidP="00543B4E">
      <w:pPr>
        <w:widowControl w:val="0"/>
        <w:bidi/>
        <w:spacing w:before="120" w:after="120"/>
        <w:ind w:left="-1"/>
        <w:jc w:val="center"/>
        <w:rPr>
          <w:rFonts w:ascii="Simplified Arabic" w:hAnsi="Simplified Arabic" w:cs="Simplified Arabic"/>
          <w:b/>
          <w:bCs/>
          <w:color w:val="000000" w:themeColor="text1"/>
          <w:sz w:val="32"/>
          <w:szCs w:val="32"/>
          <w:u w:val="single"/>
          <w:lang w:bidi="ar-EG"/>
        </w:rPr>
      </w:pPr>
      <w:r w:rsidRPr="00AA5778">
        <w:rPr>
          <w:rFonts w:ascii="Simplified Arabic" w:eastAsia="Calibri" w:hAnsi="Simplified Arabic" w:cs="Simplified Arabic"/>
          <w:b/>
          <w:bCs/>
          <w:noProof/>
          <w:color w:val="000000" w:themeColor="text1"/>
          <w:sz w:val="22"/>
          <w:szCs w:val="22"/>
          <w:rtl/>
          <w:lang w:bidi="ar-EG"/>
        </w:rPr>
        <w:t>جدول رقم  (</w:t>
      </w:r>
      <w:r w:rsidR="00AD696C">
        <w:rPr>
          <w:rFonts w:ascii="Simplified Arabic" w:eastAsia="Calibri" w:hAnsi="Simplified Arabic" w:cs="Simplified Arabic"/>
          <w:b/>
          <w:bCs/>
          <w:noProof/>
          <w:color w:val="000000" w:themeColor="text1"/>
          <w:sz w:val="22"/>
          <w:szCs w:val="22"/>
          <w:lang w:bidi="ar-EG"/>
        </w:rPr>
        <w:t>15</w:t>
      </w:r>
      <w:r w:rsidRPr="00AA5778">
        <w:rPr>
          <w:rFonts w:ascii="Simplified Arabic" w:eastAsia="Calibri" w:hAnsi="Simplified Arabic" w:cs="Simplified Arabic"/>
          <w:b/>
          <w:bCs/>
          <w:noProof/>
          <w:color w:val="000000" w:themeColor="text1"/>
          <w:sz w:val="22"/>
          <w:szCs w:val="22"/>
          <w:rtl/>
          <w:lang w:bidi="ar-EG"/>
        </w:rPr>
        <w:t>) يوضح العلاقة بين التعليم عن بعد والممارسات الوالدية في متابعة الأبناء قبل جائحة كورونا وبعدها</w:t>
      </w:r>
    </w:p>
    <w:p w14:paraId="04DB0179" w14:textId="5BEEFC63" w:rsidR="00C27DC9" w:rsidRPr="00CC0403" w:rsidRDefault="00C27DC9" w:rsidP="00543B4E">
      <w:pPr>
        <w:widowControl w:val="0"/>
        <w:bidi/>
        <w:spacing w:before="120" w:after="120"/>
        <w:ind w:left="-1"/>
        <w:jc w:val="both"/>
        <w:rPr>
          <w:rFonts w:ascii="Simplified Arabic" w:hAnsi="Simplified Arabic" w:cs="Simplified Arabic"/>
          <w:b/>
          <w:bCs/>
          <w:color w:val="000000" w:themeColor="text1"/>
          <w:sz w:val="32"/>
          <w:szCs w:val="32"/>
          <w:u w:val="single"/>
          <w:rtl/>
          <w:lang w:bidi="ar-EG"/>
        </w:rPr>
      </w:pPr>
      <w:r w:rsidRPr="00CC0403">
        <w:rPr>
          <w:rFonts w:ascii="Simplified Arabic" w:hAnsi="Simplified Arabic" w:cs="Simplified Arabic"/>
          <w:b/>
          <w:bCs/>
          <w:color w:val="000000" w:themeColor="text1"/>
          <w:sz w:val="32"/>
          <w:szCs w:val="32"/>
          <w:u w:val="single"/>
          <w:rtl/>
          <w:lang w:bidi="ar-EG"/>
        </w:rPr>
        <w:lastRenderedPageBreak/>
        <w:t>يتضح من الجدول السابق :</w:t>
      </w:r>
    </w:p>
    <w:p w14:paraId="60D42073" w14:textId="5AEB453C" w:rsidR="00C27DC9" w:rsidRPr="00CC0403" w:rsidRDefault="00C27DC9" w:rsidP="00543B4E">
      <w:pPr>
        <w:widowControl w:val="0"/>
        <w:numPr>
          <w:ilvl w:val="0"/>
          <w:numId w:val="18"/>
        </w:numPr>
        <w:bidi/>
        <w:spacing w:before="120" w:after="120"/>
        <w:ind w:left="-1" w:firstLine="0"/>
        <w:jc w:val="both"/>
        <w:rPr>
          <w:rFonts w:ascii="Simplified Arabic" w:hAnsi="Simplified Arabic" w:cs="Simplified Arabic"/>
          <w:color w:val="000000" w:themeColor="text1"/>
          <w:sz w:val="32"/>
          <w:szCs w:val="32"/>
          <w:lang w:bidi="ar-EG"/>
        </w:rPr>
      </w:pPr>
      <w:r w:rsidRPr="00CC0403">
        <w:rPr>
          <w:rFonts w:ascii="Simplified Arabic" w:hAnsi="Simplified Arabic" w:cs="Simplified Arabic"/>
          <w:color w:val="000000" w:themeColor="text1"/>
          <w:sz w:val="32"/>
          <w:szCs w:val="32"/>
          <w:rtl/>
          <w:lang w:bidi="ar-EG"/>
        </w:rPr>
        <w:t>عدم وجود علاقة ارتباطية بين ذات دلالة إحصائية بين التعليم عن بعد والممارسات الوالدية في متابعة الأبناء قبل جائحة كورونا، حيث كانت (ر&lt;0.3) وهي غير دالة عند مستوى 0.05 .</w:t>
      </w:r>
    </w:p>
    <w:p w14:paraId="44EDBD09" w14:textId="0ECC0650" w:rsidR="00C27DC9" w:rsidRPr="00CC0403" w:rsidRDefault="00C27DC9" w:rsidP="00543B4E">
      <w:pPr>
        <w:widowControl w:val="0"/>
        <w:numPr>
          <w:ilvl w:val="0"/>
          <w:numId w:val="18"/>
        </w:numPr>
        <w:bidi/>
        <w:spacing w:before="120" w:after="120"/>
        <w:ind w:left="-1" w:firstLine="0"/>
        <w:jc w:val="both"/>
        <w:rPr>
          <w:rFonts w:ascii="Simplified Arabic" w:hAnsi="Simplified Arabic" w:cs="Simplified Arabic"/>
          <w:color w:val="000000" w:themeColor="text1"/>
          <w:sz w:val="32"/>
          <w:szCs w:val="32"/>
          <w:lang w:bidi="ar-EG"/>
        </w:rPr>
      </w:pPr>
      <w:r w:rsidRPr="00CC0403">
        <w:rPr>
          <w:rFonts w:ascii="Simplified Arabic" w:hAnsi="Simplified Arabic" w:cs="Simplified Arabic"/>
          <w:color w:val="000000" w:themeColor="text1"/>
          <w:sz w:val="32"/>
          <w:szCs w:val="32"/>
          <w:rtl/>
          <w:lang w:bidi="ar-EG"/>
        </w:rPr>
        <w:t>عدم وجود علاقة ارتباطية بين ذات دلالة إحصائية بين التعليم عن بعد والممارسات الوالدية في متابعة الأبناء بعد جائحة كورونا، حيث كانت (ر&lt;0.3) وهي غير دالة عند مستوى 0.05 .</w:t>
      </w:r>
    </w:p>
    <w:tbl>
      <w:tblPr>
        <w:tblpPr w:leftFromText="180" w:rightFromText="180" w:vertAnchor="text" w:horzAnchor="margin" w:tblpY="170"/>
        <w:bidiVisual/>
        <w:tblW w:w="8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72"/>
        <w:gridCol w:w="937"/>
        <w:gridCol w:w="1104"/>
        <w:gridCol w:w="1077"/>
        <w:gridCol w:w="835"/>
        <w:gridCol w:w="828"/>
        <w:gridCol w:w="1405"/>
      </w:tblGrid>
      <w:tr w:rsidR="00AD696C" w:rsidRPr="00CC0403" w14:paraId="439A9BAD" w14:textId="77777777" w:rsidTr="00AD696C">
        <w:trPr>
          <w:trHeight w:val="758"/>
        </w:trPr>
        <w:tc>
          <w:tcPr>
            <w:tcW w:w="2172" w:type="dxa"/>
            <w:shd w:val="clear" w:color="auto" w:fill="E7E6E6"/>
            <w:vAlign w:val="center"/>
          </w:tcPr>
          <w:p w14:paraId="5A039D07" w14:textId="77777777" w:rsidR="00AD696C" w:rsidRPr="00CC0403" w:rsidRDefault="00AD696C" w:rsidP="00543B4E">
            <w:pPr>
              <w:widowControl w:val="0"/>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المتغير</w:t>
            </w:r>
          </w:p>
        </w:tc>
        <w:tc>
          <w:tcPr>
            <w:tcW w:w="0" w:type="auto"/>
            <w:shd w:val="clear" w:color="auto" w:fill="E7E6E6"/>
            <w:vAlign w:val="center"/>
          </w:tcPr>
          <w:p w14:paraId="57ABF620" w14:textId="77777777" w:rsidR="00AD696C" w:rsidRPr="00CC0403" w:rsidRDefault="00AD696C" w:rsidP="00543B4E">
            <w:pPr>
              <w:widowControl w:val="0"/>
              <w:bidi/>
              <w:ind w:left="-1"/>
              <w:jc w:val="right"/>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المتوسط</w:t>
            </w:r>
          </w:p>
        </w:tc>
        <w:tc>
          <w:tcPr>
            <w:tcW w:w="1104" w:type="dxa"/>
            <w:shd w:val="clear" w:color="auto" w:fill="E7E6E6"/>
            <w:vAlign w:val="center"/>
          </w:tcPr>
          <w:p w14:paraId="7B0E08A1" w14:textId="77777777" w:rsidR="00AD696C" w:rsidRPr="00CC0403" w:rsidRDefault="00AD696C" w:rsidP="00543B4E">
            <w:pPr>
              <w:widowControl w:val="0"/>
              <w:bidi/>
              <w:ind w:left="-1"/>
              <w:jc w:val="right"/>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الانحراف المعياري</w:t>
            </w:r>
          </w:p>
        </w:tc>
        <w:tc>
          <w:tcPr>
            <w:tcW w:w="1077" w:type="dxa"/>
            <w:shd w:val="clear" w:color="auto" w:fill="E7E6E6"/>
            <w:vAlign w:val="center"/>
          </w:tcPr>
          <w:p w14:paraId="646E14FA" w14:textId="77777777" w:rsidR="00AD696C" w:rsidRPr="00CC0403" w:rsidRDefault="00AD696C" w:rsidP="00543B4E">
            <w:pPr>
              <w:widowControl w:val="0"/>
              <w:bidi/>
              <w:ind w:left="-1"/>
              <w:jc w:val="right"/>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معامل</w:t>
            </w:r>
          </w:p>
          <w:p w14:paraId="6E27AAD6" w14:textId="77777777" w:rsidR="00AD696C" w:rsidRPr="00CC0403" w:rsidRDefault="00AD696C" w:rsidP="00543B4E">
            <w:pPr>
              <w:widowControl w:val="0"/>
              <w:bidi/>
              <w:ind w:left="-1"/>
              <w:jc w:val="right"/>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الارتباط</w:t>
            </w:r>
          </w:p>
        </w:tc>
        <w:tc>
          <w:tcPr>
            <w:tcW w:w="835" w:type="dxa"/>
            <w:shd w:val="clear" w:color="auto" w:fill="E7E6E6"/>
            <w:vAlign w:val="center"/>
          </w:tcPr>
          <w:p w14:paraId="02D1C2CA" w14:textId="77777777" w:rsidR="00AD696C" w:rsidRPr="00CC0403" w:rsidRDefault="00AD696C" w:rsidP="00543B4E">
            <w:pPr>
              <w:widowControl w:val="0"/>
              <w:bidi/>
              <w:ind w:left="-1"/>
              <w:jc w:val="right"/>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الاتجاه</w:t>
            </w:r>
          </w:p>
        </w:tc>
        <w:tc>
          <w:tcPr>
            <w:tcW w:w="0" w:type="auto"/>
            <w:shd w:val="clear" w:color="auto" w:fill="E7E6E6"/>
            <w:vAlign w:val="center"/>
          </w:tcPr>
          <w:p w14:paraId="442A7A5A" w14:textId="77777777" w:rsidR="00AD696C" w:rsidRPr="00CC0403" w:rsidRDefault="00AD696C" w:rsidP="00543B4E">
            <w:pPr>
              <w:widowControl w:val="0"/>
              <w:bidi/>
              <w:ind w:left="-1"/>
              <w:jc w:val="right"/>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القوة</w:t>
            </w:r>
          </w:p>
        </w:tc>
        <w:tc>
          <w:tcPr>
            <w:tcW w:w="1405" w:type="dxa"/>
            <w:shd w:val="clear" w:color="auto" w:fill="E7E6E6"/>
            <w:vAlign w:val="center"/>
          </w:tcPr>
          <w:p w14:paraId="2CA4A6AA" w14:textId="77777777" w:rsidR="00AD696C" w:rsidRPr="00CC0403" w:rsidRDefault="00AD696C" w:rsidP="00543B4E">
            <w:pPr>
              <w:widowControl w:val="0"/>
              <w:bidi/>
              <w:ind w:left="-1"/>
              <w:jc w:val="right"/>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مستوى الدلالة</w:t>
            </w:r>
          </w:p>
        </w:tc>
      </w:tr>
      <w:tr w:rsidR="00AD696C" w:rsidRPr="00CC0403" w14:paraId="1B29939F" w14:textId="77777777" w:rsidTr="00AD696C">
        <w:trPr>
          <w:trHeight w:val="389"/>
        </w:trPr>
        <w:tc>
          <w:tcPr>
            <w:tcW w:w="2172" w:type="dxa"/>
            <w:vAlign w:val="center"/>
          </w:tcPr>
          <w:p w14:paraId="1D532679" w14:textId="77777777" w:rsidR="00AD696C" w:rsidRPr="00CC0403" w:rsidRDefault="00AD696C" w:rsidP="00543B4E">
            <w:pPr>
              <w:widowControl w:val="0"/>
              <w:bidi/>
              <w:spacing w:before="2" w:after="2"/>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التعليم عن بعد</w:t>
            </w:r>
          </w:p>
        </w:tc>
        <w:tc>
          <w:tcPr>
            <w:tcW w:w="0" w:type="auto"/>
            <w:vAlign w:val="center"/>
          </w:tcPr>
          <w:p w14:paraId="19F7B5A5" w14:textId="77777777" w:rsidR="00AD696C" w:rsidRPr="00CC0403" w:rsidRDefault="00AD696C" w:rsidP="00543B4E">
            <w:pPr>
              <w:bidi/>
              <w:ind w:left="-1"/>
              <w:jc w:val="center"/>
              <w:rPr>
                <w:rFonts w:ascii="Simplified Arabic" w:hAnsi="Simplified Arabic" w:cs="Simplified Arabic"/>
                <w:b/>
                <w:bCs/>
                <w:color w:val="000000" w:themeColor="text1"/>
                <w:sz w:val="20"/>
                <w:szCs w:val="20"/>
                <w:lang w:bidi="ar-EG"/>
              </w:rPr>
            </w:pPr>
            <w:r w:rsidRPr="00CC0403">
              <w:rPr>
                <w:rFonts w:ascii="Simplified Arabic" w:hAnsi="Simplified Arabic" w:cs="Simplified Arabic"/>
                <w:b/>
                <w:bCs/>
                <w:color w:val="000000" w:themeColor="text1"/>
                <w:sz w:val="20"/>
                <w:szCs w:val="20"/>
                <w:rtl/>
                <w:lang w:bidi="ar-EG"/>
              </w:rPr>
              <w:t>3.92</w:t>
            </w:r>
          </w:p>
        </w:tc>
        <w:tc>
          <w:tcPr>
            <w:tcW w:w="1104" w:type="dxa"/>
            <w:vAlign w:val="center"/>
          </w:tcPr>
          <w:p w14:paraId="4F002B92" w14:textId="77777777" w:rsidR="00AD696C" w:rsidRPr="00CC0403" w:rsidRDefault="00AD696C" w:rsidP="00543B4E">
            <w:pPr>
              <w:bidi/>
              <w:ind w:left="-1"/>
              <w:jc w:val="center"/>
              <w:rPr>
                <w:rFonts w:ascii="Simplified Arabic" w:hAnsi="Simplified Arabic" w:cs="Simplified Arabic"/>
                <w:b/>
                <w:bCs/>
                <w:color w:val="000000" w:themeColor="text1"/>
                <w:sz w:val="20"/>
                <w:szCs w:val="20"/>
                <w:lang w:bidi="ar-EG"/>
              </w:rPr>
            </w:pPr>
            <w:r w:rsidRPr="00CC0403">
              <w:rPr>
                <w:rFonts w:ascii="Simplified Arabic" w:hAnsi="Simplified Arabic" w:cs="Simplified Arabic"/>
                <w:b/>
                <w:bCs/>
                <w:color w:val="000000" w:themeColor="text1"/>
                <w:sz w:val="20"/>
                <w:szCs w:val="20"/>
                <w:rtl/>
                <w:lang w:bidi="ar-EG"/>
              </w:rPr>
              <w:t>0.466</w:t>
            </w:r>
          </w:p>
        </w:tc>
        <w:tc>
          <w:tcPr>
            <w:tcW w:w="1077" w:type="dxa"/>
            <w:vAlign w:val="center"/>
          </w:tcPr>
          <w:p w14:paraId="54945575" w14:textId="77777777" w:rsidR="00AD696C" w:rsidRPr="00CC0403" w:rsidRDefault="00AD696C" w:rsidP="00543B4E">
            <w:pPr>
              <w:widowControl w:val="0"/>
              <w:bidi/>
              <w:spacing w:before="2" w:after="2"/>
              <w:ind w:left="-1"/>
              <w:jc w:val="center"/>
              <w:rPr>
                <w:rFonts w:ascii="Simplified Arabic" w:hAnsi="Simplified Arabic" w:cs="Simplified Arabic"/>
                <w:b/>
                <w:bCs/>
                <w:color w:val="000000" w:themeColor="text1"/>
                <w:sz w:val="20"/>
                <w:szCs w:val="20"/>
                <w:lang w:bidi="ar-EG"/>
              </w:rPr>
            </w:pPr>
          </w:p>
        </w:tc>
        <w:tc>
          <w:tcPr>
            <w:tcW w:w="835" w:type="dxa"/>
            <w:vAlign w:val="center"/>
          </w:tcPr>
          <w:p w14:paraId="599F460A" w14:textId="77777777" w:rsidR="00AD696C" w:rsidRPr="00CC0403" w:rsidRDefault="00AD696C" w:rsidP="00543B4E">
            <w:pPr>
              <w:widowControl w:val="0"/>
              <w:bidi/>
              <w:spacing w:before="2" w:after="2"/>
              <w:ind w:left="-1"/>
              <w:jc w:val="center"/>
              <w:rPr>
                <w:rFonts w:ascii="Simplified Arabic" w:hAnsi="Simplified Arabic" w:cs="Simplified Arabic"/>
                <w:b/>
                <w:bCs/>
                <w:color w:val="000000" w:themeColor="text1"/>
                <w:sz w:val="20"/>
                <w:szCs w:val="20"/>
                <w:rtl/>
                <w:lang w:bidi="ar-EG"/>
              </w:rPr>
            </w:pPr>
          </w:p>
        </w:tc>
        <w:tc>
          <w:tcPr>
            <w:tcW w:w="0" w:type="auto"/>
            <w:vAlign w:val="center"/>
          </w:tcPr>
          <w:p w14:paraId="4E4ED3FC" w14:textId="77777777" w:rsidR="00AD696C" w:rsidRPr="00CC0403" w:rsidRDefault="00AD696C" w:rsidP="00543B4E">
            <w:pPr>
              <w:widowControl w:val="0"/>
              <w:bidi/>
              <w:spacing w:before="2" w:after="2"/>
              <w:ind w:left="-1"/>
              <w:jc w:val="center"/>
              <w:rPr>
                <w:rFonts w:ascii="Simplified Arabic" w:hAnsi="Simplified Arabic" w:cs="Simplified Arabic"/>
                <w:b/>
                <w:bCs/>
                <w:color w:val="000000" w:themeColor="text1"/>
                <w:sz w:val="20"/>
                <w:szCs w:val="20"/>
                <w:rtl/>
                <w:lang w:bidi="ar-EG"/>
              </w:rPr>
            </w:pPr>
          </w:p>
        </w:tc>
        <w:tc>
          <w:tcPr>
            <w:tcW w:w="1405" w:type="dxa"/>
            <w:vAlign w:val="center"/>
          </w:tcPr>
          <w:p w14:paraId="41274908" w14:textId="77777777" w:rsidR="00AD696C" w:rsidRPr="00CC0403" w:rsidRDefault="00AD696C" w:rsidP="00543B4E">
            <w:pPr>
              <w:widowControl w:val="0"/>
              <w:bidi/>
              <w:spacing w:before="2" w:after="2"/>
              <w:ind w:left="-1"/>
              <w:jc w:val="center"/>
              <w:rPr>
                <w:rFonts w:ascii="Simplified Arabic" w:hAnsi="Simplified Arabic" w:cs="Simplified Arabic"/>
                <w:b/>
                <w:bCs/>
                <w:color w:val="000000" w:themeColor="text1"/>
                <w:sz w:val="20"/>
                <w:szCs w:val="20"/>
                <w:rtl/>
                <w:lang w:bidi="ar-EG"/>
              </w:rPr>
            </w:pPr>
          </w:p>
        </w:tc>
      </w:tr>
      <w:tr w:rsidR="00AD696C" w:rsidRPr="00CC0403" w14:paraId="43A2067E" w14:textId="77777777" w:rsidTr="00AD696C">
        <w:trPr>
          <w:trHeight w:val="389"/>
        </w:trPr>
        <w:tc>
          <w:tcPr>
            <w:tcW w:w="2172" w:type="dxa"/>
            <w:vAlign w:val="center"/>
          </w:tcPr>
          <w:p w14:paraId="2510FAD4" w14:textId="77777777" w:rsidR="00AD696C" w:rsidRPr="00CC0403" w:rsidRDefault="00AD696C" w:rsidP="00543B4E">
            <w:pPr>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المدة الزمنية التي يقضيها الوالدان في متابعة أبنائهم قبل جائحة كورونا</w:t>
            </w:r>
          </w:p>
        </w:tc>
        <w:tc>
          <w:tcPr>
            <w:tcW w:w="0" w:type="auto"/>
            <w:vAlign w:val="center"/>
          </w:tcPr>
          <w:p w14:paraId="1773561C" w14:textId="77777777" w:rsidR="00AD696C" w:rsidRPr="00CC0403" w:rsidRDefault="00AD696C" w:rsidP="00543B4E">
            <w:pPr>
              <w:bidi/>
              <w:ind w:left="-1"/>
              <w:jc w:val="center"/>
              <w:rPr>
                <w:rFonts w:ascii="Simplified Arabic" w:hAnsi="Simplified Arabic" w:cs="Simplified Arabic"/>
                <w:b/>
                <w:bCs/>
                <w:color w:val="000000" w:themeColor="text1"/>
                <w:sz w:val="20"/>
                <w:szCs w:val="20"/>
                <w:lang w:bidi="ar-EG"/>
              </w:rPr>
            </w:pPr>
            <w:r w:rsidRPr="00CC0403">
              <w:rPr>
                <w:rFonts w:ascii="Simplified Arabic" w:hAnsi="Simplified Arabic" w:cs="Simplified Arabic"/>
                <w:b/>
                <w:bCs/>
                <w:color w:val="000000" w:themeColor="text1"/>
                <w:sz w:val="20"/>
                <w:szCs w:val="20"/>
                <w:rtl/>
                <w:lang w:bidi="ar-EG"/>
              </w:rPr>
              <w:t>3.51</w:t>
            </w:r>
          </w:p>
        </w:tc>
        <w:tc>
          <w:tcPr>
            <w:tcW w:w="1104" w:type="dxa"/>
            <w:vAlign w:val="center"/>
          </w:tcPr>
          <w:p w14:paraId="3EBB2166" w14:textId="77777777" w:rsidR="00AD696C" w:rsidRPr="00CC0403" w:rsidRDefault="00AD696C" w:rsidP="00543B4E">
            <w:pPr>
              <w:bidi/>
              <w:ind w:left="-1"/>
              <w:jc w:val="center"/>
              <w:rPr>
                <w:rFonts w:ascii="Simplified Arabic" w:hAnsi="Simplified Arabic" w:cs="Simplified Arabic"/>
                <w:b/>
                <w:bCs/>
                <w:color w:val="000000" w:themeColor="text1"/>
                <w:sz w:val="20"/>
                <w:szCs w:val="20"/>
                <w:lang w:bidi="ar-EG"/>
              </w:rPr>
            </w:pPr>
            <w:r w:rsidRPr="00CC0403">
              <w:rPr>
                <w:rFonts w:ascii="Simplified Arabic" w:hAnsi="Simplified Arabic" w:cs="Simplified Arabic"/>
                <w:b/>
                <w:bCs/>
                <w:color w:val="000000" w:themeColor="text1"/>
                <w:sz w:val="20"/>
                <w:szCs w:val="20"/>
                <w:rtl/>
                <w:lang w:bidi="ar-EG"/>
              </w:rPr>
              <w:t>0.534</w:t>
            </w:r>
          </w:p>
        </w:tc>
        <w:tc>
          <w:tcPr>
            <w:tcW w:w="1077" w:type="dxa"/>
            <w:vAlign w:val="center"/>
          </w:tcPr>
          <w:p w14:paraId="2BFD2CDC" w14:textId="77777777" w:rsidR="00AD696C" w:rsidRPr="00CC0403" w:rsidRDefault="00AD696C" w:rsidP="00543B4E">
            <w:pPr>
              <w:bidi/>
              <w:ind w:left="-1"/>
              <w:jc w:val="center"/>
              <w:rPr>
                <w:rFonts w:ascii="Simplified Arabic" w:hAnsi="Simplified Arabic" w:cs="Simplified Arabic"/>
                <w:b/>
                <w:bCs/>
                <w:color w:val="000000" w:themeColor="text1"/>
                <w:sz w:val="20"/>
                <w:szCs w:val="20"/>
                <w:lang w:bidi="ar-EG"/>
              </w:rPr>
            </w:pPr>
            <w:r w:rsidRPr="00CC0403">
              <w:rPr>
                <w:rFonts w:ascii="Simplified Arabic" w:hAnsi="Simplified Arabic" w:cs="Simplified Arabic"/>
                <w:b/>
                <w:bCs/>
                <w:color w:val="000000" w:themeColor="text1"/>
                <w:sz w:val="20"/>
                <w:szCs w:val="20"/>
                <w:rtl/>
                <w:lang w:bidi="ar-EG"/>
              </w:rPr>
              <w:t>0.096</w:t>
            </w:r>
          </w:p>
        </w:tc>
        <w:tc>
          <w:tcPr>
            <w:tcW w:w="835" w:type="dxa"/>
            <w:vAlign w:val="center"/>
          </w:tcPr>
          <w:p w14:paraId="2AAEAF7E" w14:textId="77777777" w:rsidR="00AD696C" w:rsidRPr="00CC0403" w:rsidRDefault="00AD696C" w:rsidP="00543B4E">
            <w:pPr>
              <w:widowControl w:val="0"/>
              <w:bidi/>
              <w:spacing w:before="2" w:after="2"/>
              <w:ind w:left="-1"/>
              <w:jc w:val="center"/>
              <w:rPr>
                <w:rFonts w:ascii="Simplified Arabic" w:hAnsi="Simplified Arabic" w:cs="Simplified Arabic"/>
                <w:b/>
                <w:bCs/>
                <w:color w:val="000000" w:themeColor="text1"/>
                <w:sz w:val="20"/>
                <w:szCs w:val="20"/>
                <w:lang w:bidi="ar-EG"/>
              </w:rPr>
            </w:pPr>
            <w:r w:rsidRPr="00CC0403">
              <w:rPr>
                <w:rFonts w:ascii="Simplified Arabic" w:hAnsi="Simplified Arabic" w:cs="Simplified Arabic"/>
                <w:b/>
                <w:bCs/>
                <w:color w:val="000000" w:themeColor="text1"/>
                <w:sz w:val="20"/>
                <w:szCs w:val="20"/>
                <w:rtl/>
                <w:lang w:bidi="ar-EG"/>
              </w:rPr>
              <w:t>طردي</w:t>
            </w:r>
          </w:p>
        </w:tc>
        <w:tc>
          <w:tcPr>
            <w:tcW w:w="0" w:type="auto"/>
            <w:vAlign w:val="center"/>
          </w:tcPr>
          <w:p w14:paraId="0A8F37C3" w14:textId="77777777" w:rsidR="00AD696C" w:rsidRPr="00CC0403" w:rsidRDefault="00AD696C" w:rsidP="00543B4E">
            <w:pPr>
              <w:widowControl w:val="0"/>
              <w:bidi/>
              <w:spacing w:before="2" w:after="2"/>
              <w:ind w:left="-1"/>
              <w:jc w:val="center"/>
              <w:rPr>
                <w:rFonts w:ascii="Simplified Arabic" w:hAnsi="Simplified Arabic" w:cs="Simplified Arabic"/>
                <w:b/>
                <w:bCs/>
                <w:color w:val="000000" w:themeColor="text1"/>
                <w:sz w:val="20"/>
                <w:szCs w:val="20"/>
                <w:lang w:bidi="ar-EG"/>
              </w:rPr>
            </w:pPr>
            <w:r w:rsidRPr="00CC0403">
              <w:rPr>
                <w:rFonts w:ascii="Simplified Arabic" w:hAnsi="Simplified Arabic" w:cs="Simplified Arabic"/>
                <w:b/>
                <w:bCs/>
                <w:color w:val="000000" w:themeColor="text1"/>
                <w:sz w:val="20"/>
                <w:szCs w:val="20"/>
                <w:rtl/>
                <w:lang w:bidi="ar-EG"/>
              </w:rPr>
              <w:t>ضعيف</w:t>
            </w:r>
          </w:p>
        </w:tc>
        <w:tc>
          <w:tcPr>
            <w:tcW w:w="1405" w:type="dxa"/>
            <w:vAlign w:val="center"/>
          </w:tcPr>
          <w:p w14:paraId="335AF627" w14:textId="77777777" w:rsidR="00AD696C" w:rsidRPr="00CC0403" w:rsidRDefault="00AD696C" w:rsidP="00543B4E">
            <w:pPr>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0.176</w:t>
            </w:r>
          </w:p>
        </w:tc>
      </w:tr>
      <w:tr w:rsidR="00AD696C" w:rsidRPr="00CC0403" w14:paraId="5B5DCF1E" w14:textId="77777777" w:rsidTr="00AD696C">
        <w:trPr>
          <w:trHeight w:val="509"/>
        </w:trPr>
        <w:tc>
          <w:tcPr>
            <w:tcW w:w="2172" w:type="dxa"/>
            <w:vAlign w:val="center"/>
          </w:tcPr>
          <w:p w14:paraId="39DFDED3" w14:textId="77777777" w:rsidR="00AD696C" w:rsidRPr="00CC0403" w:rsidRDefault="00AD696C" w:rsidP="00543B4E">
            <w:pPr>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المدة الزمنية التي يقضيها الوالدان في متابعة أبنائهم بعد جائحة كورونا</w:t>
            </w:r>
          </w:p>
        </w:tc>
        <w:tc>
          <w:tcPr>
            <w:tcW w:w="0" w:type="auto"/>
            <w:vAlign w:val="center"/>
          </w:tcPr>
          <w:p w14:paraId="5C741054" w14:textId="77777777" w:rsidR="00AD696C" w:rsidRPr="00CC0403" w:rsidRDefault="00AD696C" w:rsidP="00543B4E">
            <w:pPr>
              <w:bidi/>
              <w:ind w:left="-1"/>
              <w:jc w:val="center"/>
              <w:rPr>
                <w:rFonts w:ascii="Simplified Arabic" w:hAnsi="Simplified Arabic" w:cs="Simplified Arabic"/>
                <w:b/>
                <w:bCs/>
                <w:color w:val="000000" w:themeColor="text1"/>
                <w:sz w:val="20"/>
                <w:szCs w:val="20"/>
                <w:lang w:bidi="ar-EG"/>
              </w:rPr>
            </w:pPr>
            <w:r w:rsidRPr="00CC0403">
              <w:rPr>
                <w:rFonts w:ascii="Simplified Arabic" w:hAnsi="Simplified Arabic" w:cs="Simplified Arabic"/>
                <w:b/>
                <w:bCs/>
                <w:color w:val="000000" w:themeColor="text1"/>
                <w:sz w:val="20"/>
                <w:szCs w:val="20"/>
                <w:rtl/>
                <w:lang w:bidi="ar-EG"/>
              </w:rPr>
              <w:t>3.13</w:t>
            </w:r>
          </w:p>
        </w:tc>
        <w:tc>
          <w:tcPr>
            <w:tcW w:w="1104" w:type="dxa"/>
            <w:vAlign w:val="center"/>
          </w:tcPr>
          <w:p w14:paraId="6BA351E3" w14:textId="77777777" w:rsidR="00AD696C" w:rsidRPr="00CC0403" w:rsidRDefault="00AD696C" w:rsidP="00543B4E">
            <w:pPr>
              <w:bidi/>
              <w:ind w:left="-1"/>
              <w:jc w:val="center"/>
              <w:rPr>
                <w:rFonts w:ascii="Simplified Arabic" w:hAnsi="Simplified Arabic" w:cs="Simplified Arabic"/>
                <w:b/>
                <w:bCs/>
                <w:color w:val="000000" w:themeColor="text1"/>
                <w:sz w:val="20"/>
                <w:szCs w:val="20"/>
                <w:lang w:bidi="ar-EG"/>
              </w:rPr>
            </w:pPr>
            <w:r w:rsidRPr="00CC0403">
              <w:rPr>
                <w:rFonts w:ascii="Simplified Arabic" w:hAnsi="Simplified Arabic" w:cs="Simplified Arabic"/>
                <w:b/>
                <w:bCs/>
                <w:color w:val="000000" w:themeColor="text1"/>
                <w:sz w:val="20"/>
                <w:szCs w:val="20"/>
                <w:rtl/>
                <w:lang w:bidi="ar-EG"/>
              </w:rPr>
              <w:t>0.625</w:t>
            </w:r>
          </w:p>
        </w:tc>
        <w:tc>
          <w:tcPr>
            <w:tcW w:w="1077" w:type="dxa"/>
            <w:vAlign w:val="center"/>
          </w:tcPr>
          <w:p w14:paraId="73895677" w14:textId="77777777" w:rsidR="00AD696C" w:rsidRPr="00CC0403" w:rsidRDefault="00AD696C" w:rsidP="00543B4E">
            <w:pPr>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0.003</w:t>
            </w:r>
          </w:p>
        </w:tc>
        <w:tc>
          <w:tcPr>
            <w:tcW w:w="835" w:type="dxa"/>
            <w:vAlign w:val="center"/>
          </w:tcPr>
          <w:p w14:paraId="76C70DBC" w14:textId="77777777" w:rsidR="00AD696C" w:rsidRPr="00CC0403" w:rsidRDefault="00AD696C" w:rsidP="00543B4E">
            <w:pPr>
              <w:widowControl w:val="0"/>
              <w:bidi/>
              <w:spacing w:before="2" w:after="2"/>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طردي</w:t>
            </w:r>
          </w:p>
        </w:tc>
        <w:tc>
          <w:tcPr>
            <w:tcW w:w="0" w:type="auto"/>
            <w:vAlign w:val="center"/>
          </w:tcPr>
          <w:p w14:paraId="4D66E4E6" w14:textId="77777777" w:rsidR="00AD696C" w:rsidRPr="00CC0403" w:rsidRDefault="00AD696C" w:rsidP="00543B4E">
            <w:pPr>
              <w:widowControl w:val="0"/>
              <w:bidi/>
              <w:spacing w:before="2" w:after="2"/>
              <w:ind w:left="-1"/>
              <w:jc w:val="center"/>
              <w:rPr>
                <w:rFonts w:ascii="Simplified Arabic" w:hAnsi="Simplified Arabic" w:cs="Simplified Arabic"/>
                <w:b/>
                <w:bCs/>
                <w:color w:val="000000" w:themeColor="text1"/>
                <w:sz w:val="20"/>
                <w:szCs w:val="20"/>
                <w:lang w:bidi="ar-EG"/>
              </w:rPr>
            </w:pPr>
            <w:r w:rsidRPr="00CC0403">
              <w:rPr>
                <w:rFonts w:ascii="Simplified Arabic" w:hAnsi="Simplified Arabic" w:cs="Simplified Arabic"/>
                <w:b/>
                <w:bCs/>
                <w:color w:val="000000" w:themeColor="text1"/>
                <w:sz w:val="20"/>
                <w:szCs w:val="20"/>
                <w:rtl/>
                <w:lang w:bidi="ar-EG"/>
              </w:rPr>
              <w:t>ضعيف</w:t>
            </w:r>
          </w:p>
        </w:tc>
        <w:tc>
          <w:tcPr>
            <w:tcW w:w="1405" w:type="dxa"/>
            <w:vAlign w:val="center"/>
          </w:tcPr>
          <w:p w14:paraId="7F683247" w14:textId="77777777" w:rsidR="00AD696C" w:rsidRPr="00CC0403" w:rsidRDefault="00AD696C" w:rsidP="00543B4E">
            <w:pPr>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0.968</w:t>
            </w:r>
          </w:p>
        </w:tc>
      </w:tr>
    </w:tbl>
    <w:p w14:paraId="008E94A1" w14:textId="6F896D53" w:rsidR="00C27DC9" w:rsidRPr="00AA5778" w:rsidRDefault="00C27DC9" w:rsidP="00543B4E">
      <w:pPr>
        <w:widowControl w:val="0"/>
        <w:bidi/>
        <w:spacing w:before="120" w:after="120"/>
        <w:ind w:left="-1"/>
        <w:jc w:val="center"/>
        <w:rPr>
          <w:rFonts w:ascii="Simplified Arabic" w:eastAsia="Calibri" w:hAnsi="Simplified Arabic" w:cs="Simplified Arabic"/>
          <w:b/>
          <w:bCs/>
          <w:noProof/>
          <w:color w:val="000000" w:themeColor="text1"/>
          <w:sz w:val="22"/>
          <w:szCs w:val="22"/>
          <w:rtl/>
          <w:lang w:bidi="ar-EG"/>
        </w:rPr>
      </w:pPr>
      <w:r w:rsidRPr="00AA5778">
        <w:rPr>
          <w:rFonts w:ascii="Simplified Arabic" w:eastAsia="Calibri" w:hAnsi="Simplified Arabic" w:cs="Simplified Arabic"/>
          <w:b/>
          <w:bCs/>
          <w:noProof/>
          <w:color w:val="000000" w:themeColor="text1"/>
          <w:sz w:val="22"/>
          <w:szCs w:val="22"/>
          <w:rtl/>
          <w:lang w:bidi="ar-EG"/>
        </w:rPr>
        <w:t>جدول رقم  (</w:t>
      </w:r>
      <w:r w:rsidR="00AD696C">
        <w:rPr>
          <w:rFonts w:ascii="Simplified Arabic" w:eastAsia="Calibri" w:hAnsi="Simplified Arabic" w:cs="Simplified Arabic"/>
          <w:b/>
          <w:bCs/>
          <w:noProof/>
          <w:color w:val="000000" w:themeColor="text1"/>
          <w:sz w:val="22"/>
          <w:szCs w:val="22"/>
          <w:lang w:bidi="ar-EG"/>
        </w:rPr>
        <w:t>16</w:t>
      </w:r>
      <w:r w:rsidRPr="00AA5778">
        <w:rPr>
          <w:rFonts w:ascii="Simplified Arabic" w:eastAsia="Calibri" w:hAnsi="Simplified Arabic" w:cs="Simplified Arabic"/>
          <w:b/>
          <w:bCs/>
          <w:noProof/>
          <w:color w:val="000000" w:themeColor="text1"/>
          <w:sz w:val="22"/>
          <w:szCs w:val="22"/>
          <w:rtl/>
          <w:lang w:bidi="ar-EG"/>
        </w:rPr>
        <w:t>) يوضح العلاقة بين التعليم عن بعد والمدة الزمنية التي يقضيها الوالدان في متابعة أبنائهم قبل الجائحة وبعدها</w:t>
      </w:r>
    </w:p>
    <w:p w14:paraId="2144A918" w14:textId="77777777" w:rsidR="00C27DC9" w:rsidRPr="00CC0403" w:rsidRDefault="00C27DC9" w:rsidP="00543B4E">
      <w:pPr>
        <w:widowControl w:val="0"/>
        <w:bidi/>
        <w:spacing w:before="120" w:after="120"/>
        <w:ind w:left="-1"/>
        <w:jc w:val="both"/>
        <w:rPr>
          <w:rFonts w:ascii="Simplified Arabic" w:hAnsi="Simplified Arabic" w:cs="Simplified Arabic"/>
          <w:b/>
          <w:bCs/>
          <w:color w:val="000000" w:themeColor="text1"/>
          <w:sz w:val="32"/>
          <w:szCs w:val="32"/>
          <w:u w:val="single"/>
          <w:rtl/>
          <w:lang w:bidi="ar-EG"/>
        </w:rPr>
      </w:pPr>
      <w:r w:rsidRPr="00CC0403">
        <w:rPr>
          <w:rFonts w:ascii="Simplified Arabic" w:hAnsi="Simplified Arabic" w:cs="Simplified Arabic"/>
          <w:b/>
          <w:bCs/>
          <w:color w:val="000000" w:themeColor="text1"/>
          <w:sz w:val="32"/>
          <w:szCs w:val="32"/>
          <w:u w:val="single"/>
          <w:rtl/>
          <w:lang w:bidi="ar-EG"/>
        </w:rPr>
        <w:t>يتضح من الجدول السابق :</w:t>
      </w:r>
    </w:p>
    <w:p w14:paraId="6217BA1C" w14:textId="77777777" w:rsidR="00C27DC9" w:rsidRPr="00CC0403" w:rsidRDefault="00C27DC9" w:rsidP="00543B4E">
      <w:pPr>
        <w:widowControl w:val="0"/>
        <w:numPr>
          <w:ilvl w:val="0"/>
          <w:numId w:val="18"/>
        </w:numPr>
        <w:bidi/>
        <w:spacing w:before="120" w:after="120"/>
        <w:ind w:left="-1" w:firstLine="0"/>
        <w:jc w:val="both"/>
        <w:rPr>
          <w:rFonts w:ascii="Simplified Arabic" w:hAnsi="Simplified Arabic" w:cs="Simplified Arabic"/>
          <w:color w:val="000000" w:themeColor="text1"/>
          <w:sz w:val="32"/>
          <w:szCs w:val="32"/>
          <w:lang w:bidi="ar-EG"/>
        </w:rPr>
      </w:pPr>
      <w:r w:rsidRPr="00CC0403">
        <w:rPr>
          <w:rFonts w:ascii="Simplified Arabic" w:hAnsi="Simplified Arabic" w:cs="Simplified Arabic"/>
          <w:color w:val="000000" w:themeColor="text1"/>
          <w:sz w:val="32"/>
          <w:szCs w:val="32"/>
          <w:rtl/>
          <w:lang w:bidi="ar-EG"/>
        </w:rPr>
        <w:t>عدم وجود علاقة ارتباطية بين ذات دلالة إحصائية بين التعليم عن بعد و المدة الزمنية التي يقضيها الوالدان في متابعة أبنائهم قبل جائحة كورونا، حيث كانت (ر&lt;0.3) وهي غير دالة عند مستوى 0.05 .</w:t>
      </w:r>
    </w:p>
    <w:p w14:paraId="434BAD72" w14:textId="77777777" w:rsidR="00C27DC9" w:rsidRPr="00CC0403" w:rsidRDefault="00C27DC9" w:rsidP="00543B4E">
      <w:pPr>
        <w:widowControl w:val="0"/>
        <w:numPr>
          <w:ilvl w:val="0"/>
          <w:numId w:val="18"/>
        </w:numPr>
        <w:bidi/>
        <w:spacing w:before="120" w:after="120"/>
        <w:ind w:left="-1" w:firstLine="0"/>
        <w:jc w:val="both"/>
        <w:rPr>
          <w:rFonts w:ascii="Simplified Arabic" w:hAnsi="Simplified Arabic" w:cs="Simplified Arabic"/>
          <w:color w:val="000000" w:themeColor="text1"/>
          <w:sz w:val="32"/>
          <w:szCs w:val="32"/>
          <w:lang w:bidi="ar-EG"/>
        </w:rPr>
      </w:pPr>
      <w:r w:rsidRPr="00CC0403">
        <w:rPr>
          <w:rFonts w:ascii="Simplified Arabic" w:hAnsi="Simplified Arabic" w:cs="Simplified Arabic"/>
          <w:color w:val="000000" w:themeColor="text1"/>
          <w:sz w:val="32"/>
          <w:szCs w:val="32"/>
          <w:rtl/>
          <w:lang w:bidi="ar-EG"/>
        </w:rPr>
        <w:t>عدم وجود علاقة ارتباطية بين ذات دلالة إحصائية بين التعليم عن بعد و المدة الزمنية التي يقضيها الوالدان في متابعة أبنائهم بعد جائحة كورونا، حيث كانت (ر&lt;0.3) وهي غير دالة عند مستوى 0.05 .</w:t>
      </w:r>
    </w:p>
    <w:p w14:paraId="74B796A9" w14:textId="50D4F9F9" w:rsidR="00C27DC9" w:rsidRPr="00AD696C" w:rsidRDefault="00C27DC9" w:rsidP="00543B4E">
      <w:pPr>
        <w:bidi/>
        <w:spacing w:after="160"/>
        <w:ind w:left="-1"/>
        <w:jc w:val="both"/>
        <w:rPr>
          <w:rFonts w:ascii="Simplified Arabic" w:eastAsia="Calibri" w:hAnsi="Simplified Arabic" w:cs="Simplified Arabic"/>
          <w:b/>
          <w:bCs/>
          <w:color w:val="000000" w:themeColor="text1"/>
          <w:sz w:val="32"/>
          <w:szCs w:val="32"/>
          <w:rtl/>
          <w:lang w:bidi="ar-EG"/>
        </w:rPr>
      </w:pPr>
      <w:r w:rsidRPr="00CC0403">
        <w:rPr>
          <w:rFonts w:ascii="Simplified Arabic" w:eastAsia="Calibri" w:hAnsi="Simplified Arabic" w:cs="Simplified Arabic"/>
          <w:b/>
          <w:bCs/>
          <w:color w:val="000000" w:themeColor="text1"/>
          <w:sz w:val="32"/>
          <w:szCs w:val="32"/>
          <w:rtl/>
          <w:lang w:bidi="ar-EG"/>
        </w:rPr>
        <w:lastRenderedPageBreak/>
        <w:t>اختبار الفرض الثالث:</w:t>
      </w:r>
      <w:r w:rsidRPr="00CC0403">
        <w:rPr>
          <w:rFonts w:ascii="Simplified Arabic" w:hAnsi="Simplified Arabic" w:cs="Simplified Arabic"/>
          <w:noProof/>
          <w:color w:val="000000" w:themeColor="text1"/>
          <w:sz w:val="32"/>
          <w:szCs w:val="32"/>
          <w:rtl/>
          <w:lang w:bidi="ar-EG"/>
        </w:rPr>
        <w:t>لا توجد علاقة ذات دلالة إحصائية بين التعليم عن بعد خلال جائحة كورونا وبين عمل الأمهات والمدة الزمنية التي يقضينها في متابعة تعليم أبنائهن.</w:t>
      </w:r>
      <w:r w:rsidRPr="00CC0403">
        <w:rPr>
          <w:rFonts w:ascii="Simplified Arabic" w:eastAsia="Calibri" w:hAnsi="Simplified Arabic" w:cs="Simplified Arabic"/>
          <w:b/>
          <w:bCs/>
          <w:color w:val="000000" w:themeColor="text1"/>
          <w:sz w:val="32"/>
          <w:szCs w:val="32"/>
          <w:rtl/>
          <w:lang w:bidi="ar-EG"/>
        </w:rPr>
        <w:t xml:space="preserve">الفرضية الصفرية </w:t>
      </w:r>
      <w:r w:rsidRPr="00CC0403">
        <w:rPr>
          <w:rFonts w:ascii="Simplified Arabic" w:eastAsia="Calibri" w:hAnsi="Simplified Arabic" w:cs="Simplified Arabic"/>
          <w:b/>
          <w:bCs/>
          <w:color w:val="000000" w:themeColor="text1"/>
          <w:sz w:val="32"/>
          <w:szCs w:val="32"/>
          <w:lang w:bidi="ar-EG"/>
        </w:rPr>
        <w:t>H0</w:t>
      </w:r>
      <w:r w:rsidRPr="00CC0403">
        <w:rPr>
          <w:rFonts w:ascii="Simplified Arabic" w:eastAsia="Calibri" w:hAnsi="Simplified Arabic" w:cs="Simplified Arabic"/>
          <w:color w:val="000000" w:themeColor="text1"/>
          <w:sz w:val="32"/>
          <w:szCs w:val="32"/>
          <w:rtl/>
          <w:lang w:bidi="ar-EG"/>
        </w:rPr>
        <w:t>: لا توجد علاقة ذات دلالة إحصائية بين التعليم عن بعد خلال جائحة كورونا وبين عمل الأمهات والمدة الزمنية التي يقضينها في متابعة تعليم أبنائهن.</w:t>
      </w:r>
      <w:r w:rsidRPr="00CC0403">
        <w:rPr>
          <w:rFonts w:ascii="Simplified Arabic" w:hAnsi="Simplified Arabic" w:cs="Simplified Arabic"/>
          <w:color w:val="000000" w:themeColor="text1"/>
          <w:sz w:val="32"/>
          <w:szCs w:val="32"/>
          <w:rtl/>
        </w:rPr>
        <w:t xml:space="preserve"> </w:t>
      </w:r>
      <w:r w:rsidRPr="00CC0403">
        <w:rPr>
          <w:rFonts w:ascii="Simplified Arabic" w:eastAsia="Calibri" w:hAnsi="Simplified Arabic" w:cs="Simplified Arabic"/>
          <w:b/>
          <w:bCs/>
          <w:color w:val="000000" w:themeColor="text1"/>
          <w:sz w:val="32"/>
          <w:szCs w:val="32"/>
          <w:rtl/>
          <w:lang w:bidi="ar-EG"/>
        </w:rPr>
        <w:t xml:space="preserve">الفرضية البديلة </w:t>
      </w:r>
      <w:r w:rsidRPr="00CC0403">
        <w:rPr>
          <w:rFonts w:ascii="Simplified Arabic" w:eastAsia="Calibri" w:hAnsi="Simplified Arabic" w:cs="Simplified Arabic"/>
          <w:b/>
          <w:bCs/>
          <w:color w:val="000000" w:themeColor="text1"/>
          <w:sz w:val="32"/>
          <w:szCs w:val="32"/>
          <w:lang w:bidi="ar-EG"/>
        </w:rPr>
        <w:t>H1</w:t>
      </w:r>
      <w:r w:rsidRPr="00CC0403">
        <w:rPr>
          <w:rFonts w:ascii="Simplified Arabic" w:eastAsia="Calibri" w:hAnsi="Simplified Arabic" w:cs="Simplified Arabic"/>
          <w:color w:val="000000" w:themeColor="text1"/>
          <w:sz w:val="32"/>
          <w:szCs w:val="32"/>
          <w:rtl/>
          <w:lang w:bidi="ar-EG"/>
        </w:rPr>
        <w:t>: توجد علاقة ذات دلالة إحصائية بين التعليم عن بعد خلال جائحة كورونا وبين عمل الأمهات والمدة الزمنية التي يقضينها في متابعة تعليم أبنائهن</w:t>
      </w:r>
    </w:p>
    <w:tbl>
      <w:tblPr>
        <w:bidiVisual/>
        <w:tblW w:w="8211" w:type="dxa"/>
        <w:jc w:val="center"/>
        <w:tblBorders>
          <w:top w:val="single" w:sz="4" w:space="0" w:color="auto"/>
          <w:left w:val="single" w:sz="4" w:space="0" w:color="auto"/>
          <w:bottom w:val="single" w:sz="4" w:space="0" w:color="auto"/>
          <w:right w:val="single" w:sz="4" w:space="0" w:color="auto"/>
          <w:insideH w:val="single" w:sz="12" w:space="0" w:color="auto"/>
          <w:insideV w:val="single" w:sz="12" w:space="0" w:color="auto"/>
        </w:tblBorders>
        <w:tblLook w:val="01E0" w:firstRow="1" w:lastRow="1" w:firstColumn="1" w:lastColumn="1" w:noHBand="0" w:noVBand="0"/>
      </w:tblPr>
      <w:tblGrid>
        <w:gridCol w:w="2001"/>
        <w:gridCol w:w="937"/>
        <w:gridCol w:w="1098"/>
        <w:gridCol w:w="1125"/>
        <w:gridCol w:w="834"/>
        <w:gridCol w:w="828"/>
        <w:gridCol w:w="1388"/>
      </w:tblGrid>
      <w:tr w:rsidR="00CE19CA" w:rsidRPr="00CC0403" w14:paraId="3A1AD249" w14:textId="77777777" w:rsidTr="00AA5778">
        <w:trPr>
          <w:trHeight w:val="758"/>
          <w:jc w:val="center"/>
        </w:trPr>
        <w:tc>
          <w:tcPr>
            <w:tcW w:w="2001" w:type="dxa"/>
            <w:shd w:val="clear" w:color="auto" w:fill="E7E6E6"/>
            <w:vAlign w:val="center"/>
          </w:tcPr>
          <w:p w14:paraId="26ABF28A" w14:textId="77777777" w:rsidR="00CE19CA" w:rsidRPr="00CC0403" w:rsidRDefault="00CE19CA" w:rsidP="00543B4E">
            <w:pPr>
              <w:widowControl w:val="0"/>
              <w:bidi/>
              <w:ind w:left="-1" w:right="-76"/>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المتغير</w:t>
            </w:r>
          </w:p>
        </w:tc>
        <w:tc>
          <w:tcPr>
            <w:tcW w:w="0" w:type="auto"/>
            <w:shd w:val="clear" w:color="auto" w:fill="E7E6E6"/>
            <w:vAlign w:val="center"/>
          </w:tcPr>
          <w:p w14:paraId="2D845F2B" w14:textId="77777777" w:rsidR="00CE19CA" w:rsidRPr="00CC0403" w:rsidRDefault="00CE19CA" w:rsidP="00543B4E">
            <w:pPr>
              <w:widowControl w:val="0"/>
              <w:bidi/>
              <w:ind w:left="-1" w:right="-76"/>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المتوسط</w:t>
            </w:r>
          </w:p>
        </w:tc>
        <w:tc>
          <w:tcPr>
            <w:tcW w:w="1098" w:type="dxa"/>
            <w:shd w:val="clear" w:color="auto" w:fill="E7E6E6"/>
            <w:vAlign w:val="center"/>
          </w:tcPr>
          <w:p w14:paraId="4A43AF97" w14:textId="77777777" w:rsidR="00CE19CA" w:rsidRPr="00CC0403" w:rsidRDefault="00CE19CA" w:rsidP="00543B4E">
            <w:pPr>
              <w:widowControl w:val="0"/>
              <w:bidi/>
              <w:ind w:left="-1" w:right="-76"/>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الانحراف المعياري</w:t>
            </w:r>
          </w:p>
        </w:tc>
        <w:tc>
          <w:tcPr>
            <w:tcW w:w="1125" w:type="dxa"/>
            <w:shd w:val="clear" w:color="auto" w:fill="E7E6E6"/>
            <w:vAlign w:val="center"/>
          </w:tcPr>
          <w:p w14:paraId="21B40BD3" w14:textId="77777777" w:rsidR="00CE19CA" w:rsidRPr="00CC0403" w:rsidRDefault="00CE19CA" w:rsidP="00543B4E">
            <w:pPr>
              <w:widowControl w:val="0"/>
              <w:bidi/>
              <w:ind w:left="-1" w:right="-76"/>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معامل</w:t>
            </w:r>
          </w:p>
          <w:p w14:paraId="13365A92" w14:textId="77777777" w:rsidR="00CE19CA" w:rsidRPr="00CC0403" w:rsidRDefault="00CE19CA" w:rsidP="00543B4E">
            <w:pPr>
              <w:widowControl w:val="0"/>
              <w:bidi/>
              <w:ind w:left="-1" w:right="-76"/>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الارتباط</w:t>
            </w:r>
          </w:p>
        </w:tc>
        <w:tc>
          <w:tcPr>
            <w:tcW w:w="834" w:type="dxa"/>
            <w:shd w:val="clear" w:color="auto" w:fill="E7E6E6"/>
            <w:vAlign w:val="center"/>
          </w:tcPr>
          <w:p w14:paraId="273D605E" w14:textId="77777777" w:rsidR="00CE19CA" w:rsidRPr="00CC0403" w:rsidRDefault="00CE19CA" w:rsidP="00543B4E">
            <w:pPr>
              <w:widowControl w:val="0"/>
              <w:bidi/>
              <w:ind w:left="-1" w:right="-76"/>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الاتجاه</w:t>
            </w:r>
          </w:p>
        </w:tc>
        <w:tc>
          <w:tcPr>
            <w:tcW w:w="0" w:type="auto"/>
            <w:shd w:val="clear" w:color="auto" w:fill="E7E6E6"/>
            <w:vAlign w:val="center"/>
          </w:tcPr>
          <w:p w14:paraId="78A6BB01" w14:textId="77777777" w:rsidR="00CE19CA" w:rsidRPr="00CC0403" w:rsidRDefault="00CE19CA" w:rsidP="00543B4E">
            <w:pPr>
              <w:widowControl w:val="0"/>
              <w:bidi/>
              <w:ind w:left="-1" w:right="-76"/>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القوة</w:t>
            </w:r>
          </w:p>
        </w:tc>
        <w:tc>
          <w:tcPr>
            <w:tcW w:w="1388" w:type="dxa"/>
            <w:shd w:val="clear" w:color="auto" w:fill="E7E6E6"/>
            <w:vAlign w:val="center"/>
          </w:tcPr>
          <w:p w14:paraId="2F6112CB" w14:textId="77777777" w:rsidR="00CE19CA" w:rsidRPr="00CC0403" w:rsidRDefault="00CE19CA" w:rsidP="00543B4E">
            <w:pPr>
              <w:widowControl w:val="0"/>
              <w:bidi/>
              <w:ind w:left="-1" w:right="-76"/>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مستوى الدلالة</w:t>
            </w:r>
          </w:p>
        </w:tc>
      </w:tr>
      <w:tr w:rsidR="00CE19CA" w:rsidRPr="00CC0403" w14:paraId="18B52EEB" w14:textId="77777777" w:rsidTr="00AA5778">
        <w:trPr>
          <w:trHeight w:val="389"/>
          <w:jc w:val="center"/>
        </w:trPr>
        <w:tc>
          <w:tcPr>
            <w:tcW w:w="2001" w:type="dxa"/>
            <w:vAlign w:val="center"/>
          </w:tcPr>
          <w:p w14:paraId="3201FA82" w14:textId="77777777" w:rsidR="00CE19CA" w:rsidRPr="00CC0403" w:rsidRDefault="00CE19CA" w:rsidP="00543B4E">
            <w:pPr>
              <w:widowControl w:val="0"/>
              <w:bidi/>
              <w:spacing w:before="2" w:after="2"/>
              <w:ind w:left="-1" w:right="-76"/>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التعليم عن بعد</w:t>
            </w:r>
          </w:p>
        </w:tc>
        <w:tc>
          <w:tcPr>
            <w:tcW w:w="0" w:type="auto"/>
            <w:vAlign w:val="center"/>
          </w:tcPr>
          <w:p w14:paraId="10F42BB7" w14:textId="77777777" w:rsidR="00CE19CA" w:rsidRPr="00CC0403" w:rsidRDefault="00CE19CA" w:rsidP="00543B4E">
            <w:pPr>
              <w:bidi/>
              <w:ind w:left="-1" w:right="-76"/>
              <w:jc w:val="center"/>
              <w:rPr>
                <w:rFonts w:ascii="Simplified Arabic" w:hAnsi="Simplified Arabic" w:cs="Simplified Arabic"/>
                <w:b/>
                <w:bCs/>
                <w:color w:val="000000" w:themeColor="text1"/>
                <w:sz w:val="20"/>
                <w:szCs w:val="20"/>
                <w:lang w:bidi="ar-EG"/>
              </w:rPr>
            </w:pPr>
            <w:r w:rsidRPr="00CC0403">
              <w:rPr>
                <w:rFonts w:ascii="Simplified Arabic" w:hAnsi="Simplified Arabic" w:cs="Simplified Arabic"/>
                <w:b/>
                <w:bCs/>
                <w:color w:val="000000" w:themeColor="text1"/>
                <w:sz w:val="20"/>
                <w:szCs w:val="20"/>
                <w:rtl/>
                <w:lang w:bidi="ar-EG"/>
              </w:rPr>
              <w:t>3.92</w:t>
            </w:r>
          </w:p>
        </w:tc>
        <w:tc>
          <w:tcPr>
            <w:tcW w:w="1098" w:type="dxa"/>
            <w:vAlign w:val="center"/>
          </w:tcPr>
          <w:p w14:paraId="023DC0D5" w14:textId="77777777" w:rsidR="00CE19CA" w:rsidRPr="00CC0403" w:rsidRDefault="00CE19CA" w:rsidP="00543B4E">
            <w:pPr>
              <w:bidi/>
              <w:ind w:left="-1" w:right="-76"/>
              <w:jc w:val="center"/>
              <w:rPr>
                <w:rFonts w:ascii="Simplified Arabic" w:hAnsi="Simplified Arabic" w:cs="Simplified Arabic"/>
                <w:b/>
                <w:bCs/>
                <w:color w:val="000000" w:themeColor="text1"/>
                <w:sz w:val="20"/>
                <w:szCs w:val="20"/>
                <w:lang w:bidi="ar-EG"/>
              </w:rPr>
            </w:pPr>
            <w:r w:rsidRPr="00CC0403">
              <w:rPr>
                <w:rFonts w:ascii="Simplified Arabic" w:hAnsi="Simplified Arabic" w:cs="Simplified Arabic"/>
                <w:b/>
                <w:bCs/>
                <w:color w:val="000000" w:themeColor="text1"/>
                <w:sz w:val="20"/>
                <w:szCs w:val="20"/>
                <w:rtl/>
                <w:lang w:bidi="ar-EG"/>
              </w:rPr>
              <w:t>0.466</w:t>
            </w:r>
          </w:p>
        </w:tc>
        <w:tc>
          <w:tcPr>
            <w:tcW w:w="1125" w:type="dxa"/>
            <w:vAlign w:val="center"/>
          </w:tcPr>
          <w:p w14:paraId="161B6B72" w14:textId="77777777" w:rsidR="00CE19CA" w:rsidRPr="00CC0403" w:rsidRDefault="00CE19CA" w:rsidP="00543B4E">
            <w:pPr>
              <w:widowControl w:val="0"/>
              <w:bidi/>
              <w:spacing w:before="2" w:after="2"/>
              <w:ind w:left="-1" w:right="-76"/>
              <w:jc w:val="center"/>
              <w:rPr>
                <w:rFonts w:ascii="Simplified Arabic" w:hAnsi="Simplified Arabic" w:cs="Simplified Arabic"/>
                <w:b/>
                <w:bCs/>
                <w:color w:val="000000" w:themeColor="text1"/>
                <w:sz w:val="20"/>
                <w:szCs w:val="20"/>
                <w:lang w:bidi="ar-EG"/>
              </w:rPr>
            </w:pPr>
          </w:p>
        </w:tc>
        <w:tc>
          <w:tcPr>
            <w:tcW w:w="834" w:type="dxa"/>
            <w:vAlign w:val="center"/>
          </w:tcPr>
          <w:p w14:paraId="34F5B382" w14:textId="77777777" w:rsidR="00CE19CA" w:rsidRPr="00CC0403" w:rsidRDefault="00CE19CA" w:rsidP="00543B4E">
            <w:pPr>
              <w:widowControl w:val="0"/>
              <w:bidi/>
              <w:spacing w:before="2" w:after="2"/>
              <w:ind w:left="-1" w:right="-76"/>
              <w:jc w:val="center"/>
              <w:rPr>
                <w:rFonts w:ascii="Simplified Arabic" w:hAnsi="Simplified Arabic" w:cs="Simplified Arabic"/>
                <w:b/>
                <w:bCs/>
                <w:color w:val="000000" w:themeColor="text1"/>
                <w:sz w:val="20"/>
                <w:szCs w:val="20"/>
                <w:rtl/>
                <w:lang w:bidi="ar-EG"/>
              </w:rPr>
            </w:pPr>
          </w:p>
        </w:tc>
        <w:tc>
          <w:tcPr>
            <w:tcW w:w="0" w:type="auto"/>
            <w:vAlign w:val="center"/>
          </w:tcPr>
          <w:p w14:paraId="50F44A75" w14:textId="77777777" w:rsidR="00CE19CA" w:rsidRPr="00CC0403" w:rsidRDefault="00CE19CA" w:rsidP="00543B4E">
            <w:pPr>
              <w:widowControl w:val="0"/>
              <w:bidi/>
              <w:spacing w:before="2" w:after="2"/>
              <w:ind w:left="-1" w:right="-76"/>
              <w:jc w:val="center"/>
              <w:rPr>
                <w:rFonts w:ascii="Simplified Arabic" w:hAnsi="Simplified Arabic" w:cs="Simplified Arabic"/>
                <w:b/>
                <w:bCs/>
                <w:color w:val="000000" w:themeColor="text1"/>
                <w:sz w:val="20"/>
                <w:szCs w:val="20"/>
                <w:rtl/>
                <w:lang w:bidi="ar-EG"/>
              </w:rPr>
            </w:pPr>
          </w:p>
        </w:tc>
        <w:tc>
          <w:tcPr>
            <w:tcW w:w="1388" w:type="dxa"/>
            <w:vAlign w:val="center"/>
          </w:tcPr>
          <w:p w14:paraId="46D9483D" w14:textId="77777777" w:rsidR="00CE19CA" w:rsidRPr="00CC0403" w:rsidRDefault="00CE19CA" w:rsidP="00543B4E">
            <w:pPr>
              <w:widowControl w:val="0"/>
              <w:bidi/>
              <w:spacing w:before="2" w:after="2"/>
              <w:ind w:left="-1" w:right="-76"/>
              <w:jc w:val="center"/>
              <w:rPr>
                <w:rFonts w:ascii="Simplified Arabic" w:hAnsi="Simplified Arabic" w:cs="Simplified Arabic"/>
                <w:b/>
                <w:bCs/>
                <w:color w:val="000000" w:themeColor="text1"/>
                <w:sz w:val="20"/>
                <w:szCs w:val="20"/>
                <w:rtl/>
                <w:lang w:bidi="ar-EG"/>
              </w:rPr>
            </w:pPr>
          </w:p>
        </w:tc>
      </w:tr>
      <w:tr w:rsidR="00CE19CA" w:rsidRPr="00CC0403" w14:paraId="5CA8F4A9" w14:textId="77777777" w:rsidTr="00AA5778">
        <w:trPr>
          <w:trHeight w:val="509"/>
          <w:jc w:val="center"/>
        </w:trPr>
        <w:tc>
          <w:tcPr>
            <w:tcW w:w="2001" w:type="dxa"/>
            <w:vAlign w:val="center"/>
          </w:tcPr>
          <w:p w14:paraId="79D5B047" w14:textId="77777777" w:rsidR="00CE19CA" w:rsidRPr="00CC0403" w:rsidRDefault="00CE19CA" w:rsidP="00543B4E">
            <w:pPr>
              <w:widowControl w:val="0"/>
              <w:bidi/>
              <w:spacing w:before="2" w:after="2"/>
              <w:ind w:left="-1" w:right="-76"/>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عمل الأمهات</w:t>
            </w:r>
          </w:p>
        </w:tc>
        <w:tc>
          <w:tcPr>
            <w:tcW w:w="0" w:type="auto"/>
            <w:vAlign w:val="center"/>
          </w:tcPr>
          <w:p w14:paraId="15D89BDE" w14:textId="77777777" w:rsidR="00CE19CA" w:rsidRPr="00CC0403" w:rsidRDefault="00CE19CA" w:rsidP="00543B4E">
            <w:pPr>
              <w:bidi/>
              <w:ind w:left="-1" w:right="-76"/>
              <w:jc w:val="center"/>
              <w:rPr>
                <w:rFonts w:ascii="Simplified Arabic" w:hAnsi="Simplified Arabic" w:cs="Simplified Arabic"/>
                <w:b/>
                <w:bCs/>
                <w:color w:val="000000" w:themeColor="text1"/>
                <w:sz w:val="20"/>
                <w:szCs w:val="20"/>
                <w:lang w:bidi="ar-EG"/>
              </w:rPr>
            </w:pPr>
            <w:r w:rsidRPr="00CC0403">
              <w:rPr>
                <w:rFonts w:ascii="Simplified Arabic" w:hAnsi="Simplified Arabic" w:cs="Simplified Arabic"/>
                <w:b/>
                <w:bCs/>
                <w:color w:val="000000" w:themeColor="text1"/>
                <w:sz w:val="20"/>
                <w:szCs w:val="20"/>
                <w:rtl/>
                <w:lang w:bidi="ar-EG"/>
              </w:rPr>
              <w:t>1.81</w:t>
            </w:r>
          </w:p>
        </w:tc>
        <w:tc>
          <w:tcPr>
            <w:tcW w:w="1098" w:type="dxa"/>
            <w:vAlign w:val="center"/>
          </w:tcPr>
          <w:p w14:paraId="31E041BB" w14:textId="77777777" w:rsidR="00CE19CA" w:rsidRPr="00CC0403" w:rsidRDefault="00CE19CA" w:rsidP="00543B4E">
            <w:pPr>
              <w:bidi/>
              <w:ind w:left="-1" w:right="-76"/>
              <w:jc w:val="center"/>
              <w:rPr>
                <w:rFonts w:ascii="Simplified Arabic" w:hAnsi="Simplified Arabic" w:cs="Simplified Arabic"/>
                <w:b/>
                <w:bCs/>
                <w:color w:val="000000" w:themeColor="text1"/>
                <w:sz w:val="20"/>
                <w:szCs w:val="20"/>
                <w:lang w:bidi="ar-EG"/>
              </w:rPr>
            </w:pPr>
            <w:r w:rsidRPr="00CC0403">
              <w:rPr>
                <w:rFonts w:ascii="Simplified Arabic" w:hAnsi="Simplified Arabic" w:cs="Simplified Arabic"/>
                <w:b/>
                <w:bCs/>
                <w:color w:val="000000" w:themeColor="text1"/>
                <w:sz w:val="20"/>
                <w:szCs w:val="20"/>
                <w:rtl/>
                <w:lang w:bidi="ar-EG"/>
              </w:rPr>
              <w:t>0.958</w:t>
            </w:r>
          </w:p>
        </w:tc>
        <w:tc>
          <w:tcPr>
            <w:tcW w:w="1125" w:type="dxa"/>
            <w:vAlign w:val="center"/>
          </w:tcPr>
          <w:p w14:paraId="0346719D" w14:textId="77777777" w:rsidR="00CE19CA" w:rsidRPr="00CC0403" w:rsidRDefault="00CE19CA" w:rsidP="00543B4E">
            <w:pPr>
              <w:bidi/>
              <w:ind w:left="-1" w:right="-76"/>
              <w:jc w:val="center"/>
              <w:rPr>
                <w:rFonts w:ascii="Simplified Arabic" w:hAnsi="Simplified Arabic" w:cs="Simplified Arabic"/>
                <w:b/>
                <w:bCs/>
                <w:color w:val="000000" w:themeColor="text1"/>
                <w:sz w:val="20"/>
                <w:szCs w:val="20"/>
                <w:lang w:bidi="ar-EG"/>
              </w:rPr>
            </w:pPr>
            <w:r w:rsidRPr="00CC0403">
              <w:rPr>
                <w:rFonts w:ascii="Simplified Arabic" w:hAnsi="Simplified Arabic" w:cs="Simplified Arabic"/>
                <w:b/>
                <w:bCs/>
                <w:color w:val="000000" w:themeColor="text1"/>
                <w:sz w:val="20"/>
                <w:szCs w:val="20"/>
                <w:rtl/>
                <w:lang w:bidi="ar-EG"/>
              </w:rPr>
              <w:t>0.236**</w:t>
            </w:r>
          </w:p>
        </w:tc>
        <w:tc>
          <w:tcPr>
            <w:tcW w:w="834" w:type="dxa"/>
            <w:vAlign w:val="center"/>
          </w:tcPr>
          <w:p w14:paraId="40813CDF" w14:textId="77777777" w:rsidR="00CE19CA" w:rsidRPr="00CC0403" w:rsidRDefault="00CE19CA" w:rsidP="00543B4E">
            <w:pPr>
              <w:widowControl w:val="0"/>
              <w:bidi/>
              <w:spacing w:before="2" w:after="2"/>
              <w:ind w:left="-1" w:right="-76"/>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طردي</w:t>
            </w:r>
          </w:p>
        </w:tc>
        <w:tc>
          <w:tcPr>
            <w:tcW w:w="0" w:type="auto"/>
            <w:vAlign w:val="center"/>
          </w:tcPr>
          <w:p w14:paraId="390910A1" w14:textId="77777777" w:rsidR="00CE19CA" w:rsidRPr="00CC0403" w:rsidRDefault="00CE19CA" w:rsidP="00543B4E">
            <w:pPr>
              <w:widowControl w:val="0"/>
              <w:bidi/>
              <w:spacing w:before="2" w:after="2"/>
              <w:ind w:left="-1" w:right="-76"/>
              <w:jc w:val="center"/>
              <w:rPr>
                <w:rFonts w:ascii="Simplified Arabic" w:hAnsi="Simplified Arabic" w:cs="Simplified Arabic"/>
                <w:b/>
                <w:bCs/>
                <w:color w:val="000000" w:themeColor="text1"/>
                <w:sz w:val="20"/>
                <w:szCs w:val="20"/>
                <w:lang w:bidi="ar-EG"/>
              </w:rPr>
            </w:pPr>
            <w:r w:rsidRPr="00CC0403">
              <w:rPr>
                <w:rFonts w:ascii="Simplified Arabic" w:hAnsi="Simplified Arabic" w:cs="Simplified Arabic"/>
                <w:b/>
                <w:bCs/>
                <w:color w:val="000000" w:themeColor="text1"/>
                <w:sz w:val="20"/>
                <w:szCs w:val="20"/>
                <w:rtl/>
                <w:lang w:bidi="ar-EG"/>
              </w:rPr>
              <w:t>ضعيف</w:t>
            </w:r>
          </w:p>
        </w:tc>
        <w:tc>
          <w:tcPr>
            <w:tcW w:w="1388" w:type="dxa"/>
            <w:vAlign w:val="center"/>
          </w:tcPr>
          <w:p w14:paraId="2BCFC442" w14:textId="77777777" w:rsidR="00CE19CA" w:rsidRPr="00CC0403" w:rsidRDefault="00CE19CA" w:rsidP="00543B4E">
            <w:pPr>
              <w:bidi/>
              <w:ind w:left="-1" w:right="-76"/>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0.001</w:t>
            </w:r>
          </w:p>
        </w:tc>
      </w:tr>
    </w:tbl>
    <w:p w14:paraId="2778BD6F" w14:textId="60C0258C" w:rsidR="00AA5778" w:rsidRDefault="00AA5778" w:rsidP="00543B4E">
      <w:pPr>
        <w:widowControl w:val="0"/>
        <w:bidi/>
        <w:spacing w:before="120" w:after="120"/>
        <w:ind w:left="-1"/>
        <w:jc w:val="center"/>
        <w:rPr>
          <w:rFonts w:ascii="Simplified Arabic" w:eastAsia="Calibri" w:hAnsi="Simplified Arabic" w:cs="Simplified Arabic"/>
          <w:b/>
          <w:bCs/>
          <w:noProof/>
          <w:color w:val="000000" w:themeColor="text1"/>
          <w:sz w:val="22"/>
          <w:szCs w:val="22"/>
          <w:lang w:bidi="ar-EG"/>
        </w:rPr>
      </w:pPr>
      <w:r w:rsidRPr="00AA5778">
        <w:rPr>
          <w:rFonts w:ascii="Simplified Arabic" w:eastAsia="Calibri" w:hAnsi="Simplified Arabic" w:cs="Simplified Arabic"/>
          <w:b/>
          <w:bCs/>
          <w:noProof/>
          <w:color w:val="000000" w:themeColor="text1"/>
          <w:sz w:val="22"/>
          <w:szCs w:val="22"/>
          <w:rtl/>
          <w:lang w:bidi="ar-EG"/>
        </w:rPr>
        <w:t>جدول رقم  (</w:t>
      </w:r>
      <w:r w:rsidR="00AD696C">
        <w:rPr>
          <w:rFonts w:ascii="Simplified Arabic" w:eastAsia="Calibri" w:hAnsi="Simplified Arabic" w:cs="Simplified Arabic"/>
          <w:b/>
          <w:bCs/>
          <w:noProof/>
          <w:color w:val="000000" w:themeColor="text1"/>
          <w:sz w:val="22"/>
          <w:szCs w:val="22"/>
          <w:lang w:bidi="ar-EG"/>
        </w:rPr>
        <w:t>17</w:t>
      </w:r>
      <w:r w:rsidRPr="00AA5778">
        <w:rPr>
          <w:rFonts w:ascii="Simplified Arabic" w:eastAsia="Calibri" w:hAnsi="Simplified Arabic" w:cs="Simplified Arabic"/>
          <w:b/>
          <w:bCs/>
          <w:noProof/>
          <w:color w:val="000000" w:themeColor="text1"/>
          <w:sz w:val="22"/>
          <w:szCs w:val="22"/>
          <w:rtl/>
          <w:lang w:bidi="ar-EG"/>
        </w:rPr>
        <w:t>) يوضح العلاقة بين التعليم عن بعد خلال جائحة كورونا وبين عمل الأمهات والمدة الزمنية التي يقضينها في متابعة تعليم أبنائهن</w:t>
      </w:r>
    </w:p>
    <w:p w14:paraId="67BB44AA" w14:textId="373C82F5" w:rsidR="00C27DC9" w:rsidRPr="00AA5778" w:rsidRDefault="00C27DC9" w:rsidP="00543B4E">
      <w:pPr>
        <w:widowControl w:val="0"/>
        <w:bidi/>
        <w:spacing w:before="120" w:after="120"/>
        <w:ind w:left="-1"/>
        <w:jc w:val="both"/>
        <w:rPr>
          <w:rFonts w:ascii="Simplified Arabic" w:eastAsia="Calibri" w:hAnsi="Simplified Arabic" w:cs="Simplified Arabic"/>
          <w:b/>
          <w:bCs/>
          <w:noProof/>
          <w:color w:val="000000" w:themeColor="text1"/>
          <w:sz w:val="22"/>
          <w:szCs w:val="22"/>
          <w:rtl/>
          <w:lang w:bidi="ar-EG"/>
        </w:rPr>
      </w:pPr>
      <w:r w:rsidRPr="00CC0403">
        <w:rPr>
          <w:rFonts w:ascii="Simplified Arabic" w:hAnsi="Simplified Arabic" w:cs="Simplified Arabic"/>
          <w:b/>
          <w:bCs/>
          <w:color w:val="000000" w:themeColor="text1"/>
          <w:sz w:val="32"/>
          <w:szCs w:val="32"/>
          <w:u w:val="single"/>
          <w:rtl/>
          <w:lang w:bidi="ar-EG"/>
        </w:rPr>
        <w:t>يتضح من الجدول السابق :</w:t>
      </w:r>
    </w:p>
    <w:p w14:paraId="16461310" w14:textId="77777777" w:rsidR="00C27DC9" w:rsidRPr="00CC0403" w:rsidRDefault="00C27DC9" w:rsidP="00543B4E">
      <w:pPr>
        <w:widowControl w:val="0"/>
        <w:numPr>
          <w:ilvl w:val="0"/>
          <w:numId w:val="18"/>
        </w:numPr>
        <w:bidi/>
        <w:spacing w:before="120" w:after="120"/>
        <w:ind w:left="-1" w:firstLine="0"/>
        <w:jc w:val="both"/>
        <w:rPr>
          <w:rFonts w:ascii="Simplified Arabic" w:hAnsi="Simplified Arabic" w:cs="Simplified Arabic"/>
          <w:color w:val="000000" w:themeColor="text1"/>
          <w:sz w:val="32"/>
          <w:szCs w:val="32"/>
          <w:rtl/>
          <w:lang w:bidi="ar-EG"/>
        </w:rPr>
      </w:pPr>
      <w:r w:rsidRPr="00CC0403">
        <w:rPr>
          <w:rFonts w:ascii="Simplified Arabic" w:hAnsi="Simplified Arabic" w:cs="Simplified Arabic"/>
          <w:color w:val="000000" w:themeColor="text1"/>
          <w:sz w:val="32"/>
          <w:szCs w:val="32"/>
          <w:rtl/>
          <w:lang w:bidi="ar-EG"/>
        </w:rPr>
        <w:t>وجود علاقة ارتباطية بين ذات دلالة إحصائية بين التعليم عن بعد خلال جائحة كورونا وبين عمل الأمهات</w:t>
      </w:r>
      <w:r w:rsidRPr="00CC0403">
        <w:rPr>
          <w:rFonts w:ascii="Simplified Arabic" w:hAnsi="Simplified Arabic" w:cs="Simplified Arabic"/>
          <w:color w:val="000000" w:themeColor="text1"/>
          <w:sz w:val="32"/>
          <w:szCs w:val="32"/>
          <w:rtl/>
        </w:rPr>
        <w:t xml:space="preserve"> </w:t>
      </w:r>
      <w:r w:rsidRPr="00CC0403">
        <w:rPr>
          <w:rFonts w:ascii="Simplified Arabic" w:hAnsi="Simplified Arabic" w:cs="Simplified Arabic"/>
          <w:color w:val="000000" w:themeColor="text1"/>
          <w:sz w:val="32"/>
          <w:szCs w:val="32"/>
          <w:rtl/>
          <w:lang w:bidi="ar-EG"/>
        </w:rPr>
        <w:t>عمل الأمهات والمدة الزمنية التي يقضينها في متابعة تعليم أبنائهن ، حيث كانت (ر&lt;0.3) وهي دالة عند مستوى 0.001 .</w:t>
      </w:r>
    </w:p>
    <w:p w14:paraId="2883171F" w14:textId="6951F001" w:rsidR="00C27DC9" w:rsidRPr="00AD696C" w:rsidRDefault="00C27DC9" w:rsidP="00543B4E">
      <w:pPr>
        <w:bidi/>
        <w:spacing w:after="160"/>
        <w:ind w:left="-1"/>
        <w:jc w:val="both"/>
        <w:rPr>
          <w:rFonts w:ascii="Simplified Arabic" w:eastAsia="Calibri" w:hAnsi="Simplified Arabic" w:cs="Simplified Arabic"/>
          <w:b/>
          <w:bCs/>
          <w:color w:val="000000" w:themeColor="text1"/>
          <w:sz w:val="32"/>
          <w:szCs w:val="32"/>
          <w:rtl/>
          <w:lang w:bidi="ar-EG"/>
        </w:rPr>
      </w:pPr>
      <w:r w:rsidRPr="00CC0403">
        <w:rPr>
          <w:rFonts w:ascii="Simplified Arabic" w:eastAsia="Calibri" w:hAnsi="Simplified Arabic" w:cs="Simplified Arabic"/>
          <w:b/>
          <w:bCs/>
          <w:color w:val="000000" w:themeColor="text1"/>
          <w:sz w:val="32"/>
          <w:szCs w:val="32"/>
          <w:rtl/>
          <w:lang w:bidi="ar-EG"/>
        </w:rPr>
        <w:t>اختبار الفرض الرابع:</w:t>
      </w:r>
      <w:r w:rsidR="00AD696C">
        <w:rPr>
          <w:rFonts w:ascii="Simplified Arabic" w:eastAsia="Calibri" w:hAnsi="Simplified Arabic" w:cs="Simplified Arabic"/>
          <w:b/>
          <w:bCs/>
          <w:color w:val="000000" w:themeColor="text1"/>
          <w:sz w:val="32"/>
          <w:szCs w:val="32"/>
          <w:lang w:bidi="ar-EG"/>
        </w:rPr>
        <w:t xml:space="preserve"> </w:t>
      </w:r>
      <w:r w:rsidRPr="00CC0403">
        <w:rPr>
          <w:rFonts w:ascii="Simplified Arabic" w:hAnsi="Simplified Arabic" w:cs="Simplified Arabic"/>
          <w:noProof/>
          <w:color w:val="000000" w:themeColor="text1"/>
          <w:sz w:val="32"/>
          <w:szCs w:val="32"/>
          <w:rtl/>
          <w:lang w:bidi="ar-EG"/>
        </w:rPr>
        <w:t>لا توجد علاقة ذات دلالة إحصائية بين التعليم عن بعد خلال جائحة كورونا وبين طبيعة المواقع التي يرتادها الأطفال (تعليمي ، ترفيهي).</w:t>
      </w:r>
      <w:r w:rsidRPr="00CC0403">
        <w:rPr>
          <w:rFonts w:ascii="Simplified Arabic" w:eastAsia="Calibri" w:hAnsi="Simplified Arabic" w:cs="Simplified Arabic"/>
          <w:b/>
          <w:bCs/>
          <w:color w:val="000000" w:themeColor="text1"/>
          <w:sz w:val="32"/>
          <w:szCs w:val="32"/>
          <w:rtl/>
          <w:lang w:bidi="ar-EG"/>
        </w:rPr>
        <w:t xml:space="preserve">الفرضية الصفرية </w:t>
      </w:r>
      <w:r w:rsidRPr="00CC0403">
        <w:rPr>
          <w:rFonts w:ascii="Simplified Arabic" w:eastAsia="Calibri" w:hAnsi="Simplified Arabic" w:cs="Simplified Arabic"/>
          <w:b/>
          <w:bCs/>
          <w:color w:val="000000" w:themeColor="text1"/>
          <w:sz w:val="32"/>
          <w:szCs w:val="32"/>
          <w:lang w:bidi="ar-EG"/>
        </w:rPr>
        <w:t>H0</w:t>
      </w:r>
      <w:r w:rsidRPr="00CC0403">
        <w:rPr>
          <w:rFonts w:ascii="Simplified Arabic" w:eastAsia="Calibri" w:hAnsi="Simplified Arabic" w:cs="Simplified Arabic"/>
          <w:color w:val="000000" w:themeColor="text1"/>
          <w:sz w:val="32"/>
          <w:szCs w:val="32"/>
          <w:rtl/>
          <w:lang w:bidi="ar-EG"/>
        </w:rPr>
        <w:t>: لا توجد علاقة ذات دلالة إحصائية بين التعليم عن بعد خلال جائحة كورونا وبين طبيعة المواقع التي يرتادها الأطفال (تعليمي ، ترفيهي).</w:t>
      </w:r>
      <w:r w:rsidRPr="00CC0403">
        <w:rPr>
          <w:rFonts w:ascii="Simplified Arabic" w:hAnsi="Simplified Arabic" w:cs="Simplified Arabic"/>
          <w:color w:val="000000" w:themeColor="text1"/>
          <w:sz w:val="32"/>
          <w:szCs w:val="32"/>
          <w:rtl/>
        </w:rPr>
        <w:t xml:space="preserve"> </w:t>
      </w:r>
      <w:r w:rsidRPr="00CC0403">
        <w:rPr>
          <w:rFonts w:ascii="Simplified Arabic" w:eastAsia="Calibri" w:hAnsi="Simplified Arabic" w:cs="Simplified Arabic"/>
          <w:b/>
          <w:bCs/>
          <w:color w:val="000000" w:themeColor="text1"/>
          <w:sz w:val="32"/>
          <w:szCs w:val="32"/>
          <w:rtl/>
          <w:lang w:bidi="ar-EG"/>
        </w:rPr>
        <w:t xml:space="preserve">الفرضية البديلة </w:t>
      </w:r>
      <w:r w:rsidRPr="00CC0403">
        <w:rPr>
          <w:rFonts w:ascii="Simplified Arabic" w:eastAsia="Calibri" w:hAnsi="Simplified Arabic" w:cs="Simplified Arabic"/>
          <w:b/>
          <w:bCs/>
          <w:color w:val="000000" w:themeColor="text1"/>
          <w:sz w:val="32"/>
          <w:szCs w:val="32"/>
          <w:lang w:bidi="ar-EG"/>
        </w:rPr>
        <w:t>H1</w:t>
      </w:r>
      <w:r w:rsidRPr="00CC0403">
        <w:rPr>
          <w:rFonts w:ascii="Simplified Arabic" w:eastAsia="Calibri" w:hAnsi="Simplified Arabic" w:cs="Simplified Arabic"/>
          <w:color w:val="000000" w:themeColor="text1"/>
          <w:sz w:val="32"/>
          <w:szCs w:val="32"/>
          <w:rtl/>
          <w:lang w:bidi="ar-EG"/>
        </w:rPr>
        <w:t>: توجد علاقة ذات دلالة إحصائية بين التعليم عن بعد خلال جائحة كورونا وبين طبيعة المواقع التي يرتادها الأطفال (تعليمي ، ترفيهي).</w:t>
      </w:r>
    </w:p>
    <w:tbl>
      <w:tblPr>
        <w:bidiVisual/>
        <w:tblW w:w="83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74"/>
        <w:gridCol w:w="937"/>
        <w:gridCol w:w="1101"/>
        <w:gridCol w:w="1081"/>
        <w:gridCol w:w="835"/>
        <w:gridCol w:w="828"/>
        <w:gridCol w:w="1397"/>
      </w:tblGrid>
      <w:tr w:rsidR="00CE19CA" w:rsidRPr="00CC0403" w14:paraId="753E5F80" w14:textId="77777777" w:rsidTr="00AA5778">
        <w:trPr>
          <w:trHeight w:val="758"/>
          <w:jc w:val="center"/>
        </w:trPr>
        <w:tc>
          <w:tcPr>
            <w:tcW w:w="2174" w:type="dxa"/>
            <w:shd w:val="clear" w:color="auto" w:fill="E7E6E6"/>
            <w:vAlign w:val="center"/>
          </w:tcPr>
          <w:p w14:paraId="6A9EC701" w14:textId="77777777" w:rsidR="00CE19CA" w:rsidRPr="00CC0403" w:rsidRDefault="00CE19CA" w:rsidP="00543B4E">
            <w:pPr>
              <w:widowControl w:val="0"/>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المتغير</w:t>
            </w:r>
          </w:p>
        </w:tc>
        <w:tc>
          <w:tcPr>
            <w:tcW w:w="0" w:type="auto"/>
            <w:shd w:val="clear" w:color="auto" w:fill="E7E6E6"/>
            <w:vAlign w:val="center"/>
          </w:tcPr>
          <w:p w14:paraId="68456F2A" w14:textId="77777777" w:rsidR="00CE19CA" w:rsidRPr="00CC0403" w:rsidRDefault="00CE19CA" w:rsidP="00543B4E">
            <w:pPr>
              <w:widowControl w:val="0"/>
              <w:bidi/>
              <w:ind w:left="-1"/>
              <w:jc w:val="right"/>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المتوسط</w:t>
            </w:r>
          </w:p>
        </w:tc>
        <w:tc>
          <w:tcPr>
            <w:tcW w:w="1101" w:type="dxa"/>
            <w:shd w:val="clear" w:color="auto" w:fill="E7E6E6"/>
            <w:vAlign w:val="center"/>
          </w:tcPr>
          <w:p w14:paraId="4AC69D7C" w14:textId="77777777" w:rsidR="00CE19CA" w:rsidRPr="00CC0403" w:rsidRDefault="00CE19CA" w:rsidP="00543B4E">
            <w:pPr>
              <w:widowControl w:val="0"/>
              <w:bidi/>
              <w:ind w:left="-1"/>
              <w:jc w:val="right"/>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الانحراف المعياري</w:t>
            </w:r>
          </w:p>
        </w:tc>
        <w:tc>
          <w:tcPr>
            <w:tcW w:w="1081" w:type="dxa"/>
            <w:shd w:val="clear" w:color="auto" w:fill="E7E6E6"/>
            <w:vAlign w:val="center"/>
          </w:tcPr>
          <w:p w14:paraId="40948838" w14:textId="77777777" w:rsidR="00CE19CA" w:rsidRPr="00CC0403" w:rsidRDefault="00CE19CA" w:rsidP="00543B4E">
            <w:pPr>
              <w:widowControl w:val="0"/>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معامل</w:t>
            </w:r>
          </w:p>
          <w:p w14:paraId="1D3AB4F2" w14:textId="77777777" w:rsidR="00CE19CA" w:rsidRPr="00CC0403" w:rsidRDefault="00CE19CA" w:rsidP="00543B4E">
            <w:pPr>
              <w:widowControl w:val="0"/>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الارتباط</w:t>
            </w:r>
          </w:p>
        </w:tc>
        <w:tc>
          <w:tcPr>
            <w:tcW w:w="835" w:type="dxa"/>
            <w:shd w:val="clear" w:color="auto" w:fill="E7E6E6"/>
            <w:vAlign w:val="center"/>
          </w:tcPr>
          <w:p w14:paraId="703C7144" w14:textId="77777777" w:rsidR="00CE19CA" w:rsidRPr="00CC0403" w:rsidRDefault="00CE19CA" w:rsidP="00543B4E">
            <w:pPr>
              <w:widowControl w:val="0"/>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الاتجاه</w:t>
            </w:r>
          </w:p>
        </w:tc>
        <w:tc>
          <w:tcPr>
            <w:tcW w:w="0" w:type="auto"/>
            <w:shd w:val="clear" w:color="auto" w:fill="E7E6E6"/>
            <w:vAlign w:val="center"/>
          </w:tcPr>
          <w:p w14:paraId="59D2373C" w14:textId="77777777" w:rsidR="00CE19CA" w:rsidRPr="00CC0403" w:rsidRDefault="00CE19CA" w:rsidP="00543B4E">
            <w:pPr>
              <w:widowControl w:val="0"/>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القوة</w:t>
            </w:r>
          </w:p>
        </w:tc>
        <w:tc>
          <w:tcPr>
            <w:tcW w:w="1397" w:type="dxa"/>
            <w:shd w:val="clear" w:color="auto" w:fill="E7E6E6"/>
            <w:vAlign w:val="center"/>
          </w:tcPr>
          <w:p w14:paraId="709DEA9C" w14:textId="77777777" w:rsidR="00CE19CA" w:rsidRPr="00CC0403" w:rsidRDefault="00CE19CA" w:rsidP="00543B4E">
            <w:pPr>
              <w:widowControl w:val="0"/>
              <w:bidi/>
              <w:ind w:left="-1"/>
              <w:jc w:val="right"/>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مستوى الدلالة</w:t>
            </w:r>
          </w:p>
        </w:tc>
      </w:tr>
      <w:tr w:rsidR="00CE19CA" w:rsidRPr="00CC0403" w14:paraId="5ED9EB4D" w14:textId="77777777" w:rsidTr="00AA5778">
        <w:trPr>
          <w:trHeight w:val="389"/>
          <w:jc w:val="center"/>
        </w:trPr>
        <w:tc>
          <w:tcPr>
            <w:tcW w:w="2174" w:type="dxa"/>
            <w:vAlign w:val="center"/>
          </w:tcPr>
          <w:p w14:paraId="74E2A303" w14:textId="77777777" w:rsidR="00CE19CA" w:rsidRPr="00CC0403" w:rsidRDefault="00CE19CA" w:rsidP="00543B4E">
            <w:pPr>
              <w:widowControl w:val="0"/>
              <w:bidi/>
              <w:spacing w:before="2" w:after="2"/>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lastRenderedPageBreak/>
              <w:t>التعليم عن بعد</w:t>
            </w:r>
          </w:p>
        </w:tc>
        <w:tc>
          <w:tcPr>
            <w:tcW w:w="0" w:type="auto"/>
            <w:vAlign w:val="center"/>
          </w:tcPr>
          <w:p w14:paraId="3594B17C" w14:textId="77777777" w:rsidR="00CE19CA" w:rsidRPr="00CC0403" w:rsidRDefault="00CE19CA" w:rsidP="00543B4E">
            <w:pPr>
              <w:bidi/>
              <w:ind w:left="-1"/>
              <w:jc w:val="right"/>
              <w:rPr>
                <w:rFonts w:ascii="Simplified Arabic" w:hAnsi="Simplified Arabic" w:cs="Simplified Arabic"/>
                <w:b/>
                <w:bCs/>
                <w:color w:val="000000" w:themeColor="text1"/>
                <w:sz w:val="20"/>
                <w:szCs w:val="20"/>
                <w:lang w:bidi="ar-EG"/>
              </w:rPr>
            </w:pPr>
            <w:r w:rsidRPr="00CC0403">
              <w:rPr>
                <w:rFonts w:ascii="Simplified Arabic" w:hAnsi="Simplified Arabic" w:cs="Simplified Arabic"/>
                <w:b/>
                <w:bCs/>
                <w:color w:val="000000" w:themeColor="text1"/>
                <w:sz w:val="20"/>
                <w:szCs w:val="20"/>
                <w:rtl/>
                <w:lang w:bidi="ar-EG"/>
              </w:rPr>
              <w:t>3.92</w:t>
            </w:r>
          </w:p>
        </w:tc>
        <w:tc>
          <w:tcPr>
            <w:tcW w:w="1101" w:type="dxa"/>
            <w:vAlign w:val="center"/>
          </w:tcPr>
          <w:p w14:paraId="2469C494" w14:textId="77777777" w:rsidR="00CE19CA" w:rsidRPr="00CC0403" w:rsidRDefault="00CE19CA" w:rsidP="00543B4E">
            <w:pPr>
              <w:bidi/>
              <w:ind w:left="-1"/>
              <w:jc w:val="right"/>
              <w:rPr>
                <w:rFonts w:ascii="Simplified Arabic" w:hAnsi="Simplified Arabic" w:cs="Simplified Arabic"/>
                <w:b/>
                <w:bCs/>
                <w:color w:val="000000" w:themeColor="text1"/>
                <w:sz w:val="20"/>
                <w:szCs w:val="20"/>
                <w:lang w:bidi="ar-EG"/>
              </w:rPr>
            </w:pPr>
            <w:r w:rsidRPr="00CC0403">
              <w:rPr>
                <w:rFonts w:ascii="Simplified Arabic" w:hAnsi="Simplified Arabic" w:cs="Simplified Arabic"/>
                <w:b/>
                <w:bCs/>
                <w:color w:val="000000" w:themeColor="text1"/>
                <w:sz w:val="20"/>
                <w:szCs w:val="20"/>
                <w:rtl/>
                <w:lang w:bidi="ar-EG"/>
              </w:rPr>
              <w:t>0.466</w:t>
            </w:r>
          </w:p>
        </w:tc>
        <w:tc>
          <w:tcPr>
            <w:tcW w:w="1081" w:type="dxa"/>
            <w:vAlign w:val="center"/>
          </w:tcPr>
          <w:p w14:paraId="08A73623" w14:textId="77777777" w:rsidR="00CE19CA" w:rsidRPr="00CC0403" w:rsidRDefault="00CE19CA" w:rsidP="00543B4E">
            <w:pPr>
              <w:widowControl w:val="0"/>
              <w:bidi/>
              <w:spacing w:before="2" w:after="2"/>
              <w:ind w:left="-1"/>
              <w:jc w:val="center"/>
              <w:rPr>
                <w:rFonts w:ascii="Simplified Arabic" w:hAnsi="Simplified Arabic" w:cs="Simplified Arabic"/>
                <w:b/>
                <w:bCs/>
                <w:color w:val="000000" w:themeColor="text1"/>
                <w:sz w:val="20"/>
                <w:szCs w:val="20"/>
                <w:lang w:bidi="ar-EG"/>
              </w:rPr>
            </w:pPr>
          </w:p>
        </w:tc>
        <w:tc>
          <w:tcPr>
            <w:tcW w:w="835" w:type="dxa"/>
            <w:vAlign w:val="center"/>
          </w:tcPr>
          <w:p w14:paraId="11D4A46D" w14:textId="77777777" w:rsidR="00CE19CA" w:rsidRPr="00CC0403" w:rsidRDefault="00CE19CA" w:rsidP="00543B4E">
            <w:pPr>
              <w:widowControl w:val="0"/>
              <w:bidi/>
              <w:spacing w:before="2" w:after="2"/>
              <w:ind w:left="-1"/>
              <w:jc w:val="center"/>
              <w:rPr>
                <w:rFonts w:ascii="Simplified Arabic" w:hAnsi="Simplified Arabic" w:cs="Simplified Arabic"/>
                <w:b/>
                <w:bCs/>
                <w:color w:val="000000" w:themeColor="text1"/>
                <w:sz w:val="20"/>
                <w:szCs w:val="20"/>
                <w:rtl/>
                <w:lang w:bidi="ar-EG"/>
              </w:rPr>
            </w:pPr>
          </w:p>
        </w:tc>
        <w:tc>
          <w:tcPr>
            <w:tcW w:w="0" w:type="auto"/>
            <w:vAlign w:val="center"/>
          </w:tcPr>
          <w:p w14:paraId="25B4968E" w14:textId="77777777" w:rsidR="00CE19CA" w:rsidRPr="00CC0403" w:rsidRDefault="00CE19CA" w:rsidP="00543B4E">
            <w:pPr>
              <w:widowControl w:val="0"/>
              <w:bidi/>
              <w:spacing w:before="2" w:after="2"/>
              <w:ind w:left="-1"/>
              <w:jc w:val="center"/>
              <w:rPr>
                <w:rFonts w:ascii="Simplified Arabic" w:hAnsi="Simplified Arabic" w:cs="Simplified Arabic"/>
                <w:b/>
                <w:bCs/>
                <w:color w:val="000000" w:themeColor="text1"/>
                <w:sz w:val="20"/>
                <w:szCs w:val="20"/>
                <w:rtl/>
                <w:lang w:bidi="ar-EG"/>
              </w:rPr>
            </w:pPr>
          </w:p>
        </w:tc>
        <w:tc>
          <w:tcPr>
            <w:tcW w:w="1397" w:type="dxa"/>
            <w:vAlign w:val="center"/>
          </w:tcPr>
          <w:p w14:paraId="1C009ED4" w14:textId="77777777" w:rsidR="00CE19CA" w:rsidRPr="00CC0403" w:rsidRDefault="00CE19CA" w:rsidP="00543B4E">
            <w:pPr>
              <w:widowControl w:val="0"/>
              <w:bidi/>
              <w:spacing w:before="2" w:after="2"/>
              <w:ind w:left="-1"/>
              <w:jc w:val="center"/>
              <w:rPr>
                <w:rFonts w:ascii="Simplified Arabic" w:hAnsi="Simplified Arabic" w:cs="Simplified Arabic"/>
                <w:b/>
                <w:bCs/>
                <w:color w:val="000000" w:themeColor="text1"/>
                <w:sz w:val="20"/>
                <w:szCs w:val="20"/>
                <w:rtl/>
                <w:lang w:bidi="ar-EG"/>
              </w:rPr>
            </w:pPr>
          </w:p>
        </w:tc>
      </w:tr>
      <w:tr w:rsidR="00CE19CA" w:rsidRPr="00CC0403" w14:paraId="4A565DA5" w14:textId="77777777" w:rsidTr="00AA5778">
        <w:trPr>
          <w:trHeight w:val="509"/>
          <w:jc w:val="center"/>
        </w:trPr>
        <w:tc>
          <w:tcPr>
            <w:tcW w:w="2174" w:type="dxa"/>
            <w:vAlign w:val="center"/>
          </w:tcPr>
          <w:p w14:paraId="6924E354" w14:textId="77777777" w:rsidR="00CE19CA" w:rsidRPr="00CC0403" w:rsidRDefault="00CE19CA" w:rsidP="00543B4E">
            <w:pPr>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المواقع التي يرتادها الأطفال</w:t>
            </w:r>
          </w:p>
          <w:p w14:paraId="4731FF1B" w14:textId="77777777" w:rsidR="00CE19CA" w:rsidRPr="00CC0403" w:rsidRDefault="00CE19CA" w:rsidP="00543B4E">
            <w:pPr>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(تعليمي ، ترفيهي)</w:t>
            </w:r>
          </w:p>
        </w:tc>
        <w:tc>
          <w:tcPr>
            <w:tcW w:w="0" w:type="auto"/>
            <w:vAlign w:val="center"/>
          </w:tcPr>
          <w:p w14:paraId="641496BB" w14:textId="77777777" w:rsidR="00CE19CA" w:rsidRPr="00CC0403" w:rsidRDefault="00CE19CA" w:rsidP="00543B4E">
            <w:pPr>
              <w:bidi/>
              <w:ind w:left="-1"/>
              <w:jc w:val="right"/>
              <w:rPr>
                <w:rFonts w:ascii="Simplified Arabic" w:hAnsi="Simplified Arabic" w:cs="Simplified Arabic"/>
                <w:b/>
                <w:bCs/>
                <w:color w:val="000000" w:themeColor="text1"/>
                <w:sz w:val="20"/>
                <w:szCs w:val="20"/>
                <w:lang w:bidi="ar-EG"/>
              </w:rPr>
            </w:pPr>
            <w:r w:rsidRPr="00CC0403">
              <w:rPr>
                <w:rFonts w:ascii="Simplified Arabic" w:hAnsi="Simplified Arabic" w:cs="Simplified Arabic"/>
                <w:b/>
                <w:bCs/>
                <w:color w:val="000000" w:themeColor="text1"/>
                <w:sz w:val="20"/>
                <w:szCs w:val="20"/>
                <w:rtl/>
                <w:lang w:bidi="ar-EG"/>
              </w:rPr>
              <w:t>3.53</w:t>
            </w:r>
          </w:p>
        </w:tc>
        <w:tc>
          <w:tcPr>
            <w:tcW w:w="1101" w:type="dxa"/>
            <w:vAlign w:val="center"/>
          </w:tcPr>
          <w:p w14:paraId="04E781AB" w14:textId="77777777" w:rsidR="00CE19CA" w:rsidRPr="00CC0403" w:rsidRDefault="00CE19CA" w:rsidP="00543B4E">
            <w:pPr>
              <w:bidi/>
              <w:ind w:left="-1"/>
              <w:jc w:val="right"/>
              <w:rPr>
                <w:rFonts w:ascii="Simplified Arabic" w:hAnsi="Simplified Arabic" w:cs="Simplified Arabic"/>
                <w:b/>
                <w:bCs/>
                <w:color w:val="000000" w:themeColor="text1"/>
                <w:sz w:val="20"/>
                <w:szCs w:val="20"/>
                <w:lang w:bidi="ar-EG"/>
              </w:rPr>
            </w:pPr>
            <w:r w:rsidRPr="00CC0403">
              <w:rPr>
                <w:rFonts w:ascii="Simplified Arabic" w:hAnsi="Simplified Arabic" w:cs="Simplified Arabic"/>
                <w:b/>
                <w:bCs/>
                <w:color w:val="000000" w:themeColor="text1"/>
                <w:sz w:val="20"/>
                <w:szCs w:val="20"/>
                <w:rtl/>
                <w:lang w:bidi="ar-EG"/>
              </w:rPr>
              <w:t>0.563</w:t>
            </w:r>
          </w:p>
        </w:tc>
        <w:tc>
          <w:tcPr>
            <w:tcW w:w="1081" w:type="dxa"/>
            <w:vAlign w:val="center"/>
          </w:tcPr>
          <w:p w14:paraId="406628A8" w14:textId="77777777" w:rsidR="00CE19CA" w:rsidRPr="00CC0403" w:rsidRDefault="00CE19CA" w:rsidP="00543B4E">
            <w:pPr>
              <w:bidi/>
              <w:ind w:left="-1"/>
              <w:jc w:val="right"/>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0.142*</w:t>
            </w:r>
          </w:p>
        </w:tc>
        <w:tc>
          <w:tcPr>
            <w:tcW w:w="835" w:type="dxa"/>
            <w:vAlign w:val="center"/>
          </w:tcPr>
          <w:p w14:paraId="2A327CF7" w14:textId="77777777" w:rsidR="00CE19CA" w:rsidRPr="00CC0403" w:rsidRDefault="00CE19CA" w:rsidP="00543B4E">
            <w:pPr>
              <w:widowControl w:val="0"/>
              <w:bidi/>
              <w:spacing w:before="2" w:after="2"/>
              <w:ind w:left="-1"/>
              <w:jc w:val="right"/>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طردي</w:t>
            </w:r>
          </w:p>
        </w:tc>
        <w:tc>
          <w:tcPr>
            <w:tcW w:w="0" w:type="auto"/>
            <w:vAlign w:val="center"/>
          </w:tcPr>
          <w:p w14:paraId="6DF0D197" w14:textId="77777777" w:rsidR="00CE19CA" w:rsidRPr="00CC0403" w:rsidRDefault="00CE19CA" w:rsidP="00543B4E">
            <w:pPr>
              <w:widowControl w:val="0"/>
              <w:bidi/>
              <w:spacing w:before="2" w:after="2"/>
              <w:ind w:left="-1"/>
              <w:jc w:val="right"/>
              <w:rPr>
                <w:rFonts w:ascii="Simplified Arabic" w:hAnsi="Simplified Arabic" w:cs="Simplified Arabic"/>
                <w:b/>
                <w:bCs/>
                <w:color w:val="000000" w:themeColor="text1"/>
                <w:sz w:val="20"/>
                <w:szCs w:val="20"/>
                <w:lang w:bidi="ar-EG"/>
              </w:rPr>
            </w:pPr>
            <w:r w:rsidRPr="00CC0403">
              <w:rPr>
                <w:rFonts w:ascii="Simplified Arabic" w:hAnsi="Simplified Arabic" w:cs="Simplified Arabic"/>
                <w:b/>
                <w:bCs/>
                <w:color w:val="000000" w:themeColor="text1"/>
                <w:sz w:val="20"/>
                <w:szCs w:val="20"/>
                <w:rtl/>
                <w:lang w:bidi="ar-EG"/>
              </w:rPr>
              <w:t>ضعيف</w:t>
            </w:r>
          </w:p>
        </w:tc>
        <w:tc>
          <w:tcPr>
            <w:tcW w:w="1397" w:type="dxa"/>
            <w:vAlign w:val="center"/>
          </w:tcPr>
          <w:p w14:paraId="4AA58118" w14:textId="77777777" w:rsidR="00CE19CA" w:rsidRPr="00CC0403" w:rsidRDefault="00CE19CA" w:rsidP="00543B4E">
            <w:pPr>
              <w:bidi/>
              <w:ind w:left="-1"/>
              <w:jc w:val="center"/>
              <w:rPr>
                <w:rFonts w:ascii="Simplified Arabic" w:hAnsi="Simplified Arabic" w:cs="Simplified Arabic"/>
                <w:b/>
                <w:bCs/>
                <w:color w:val="000000" w:themeColor="text1"/>
                <w:sz w:val="20"/>
                <w:szCs w:val="20"/>
                <w:rtl/>
                <w:lang w:bidi="ar-EG"/>
              </w:rPr>
            </w:pPr>
            <w:r w:rsidRPr="00CC0403">
              <w:rPr>
                <w:rFonts w:ascii="Simplified Arabic" w:hAnsi="Simplified Arabic" w:cs="Simplified Arabic"/>
                <w:b/>
                <w:bCs/>
                <w:color w:val="000000" w:themeColor="text1"/>
                <w:sz w:val="20"/>
                <w:szCs w:val="20"/>
                <w:rtl/>
                <w:lang w:bidi="ar-EG"/>
              </w:rPr>
              <w:t>0.045</w:t>
            </w:r>
          </w:p>
        </w:tc>
      </w:tr>
    </w:tbl>
    <w:p w14:paraId="4A0AED8D" w14:textId="33BCA035" w:rsidR="00AA5778" w:rsidRPr="00AA5778" w:rsidRDefault="00AA5778" w:rsidP="00543B4E">
      <w:pPr>
        <w:widowControl w:val="0"/>
        <w:bidi/>
        <w:spacing w:before="120" w:after="120"/>
        <w:ind w:left="-1"/>
        <w:jc w:val="center"/>
        <w:rPr>
          <w:rFonts w:ascii="Simplified Arabic" w:eastAsia="Calibri" w:hAnsi="Simplified Arabic" w:cs="Simplified Arabic"/>
          <w:b/>
          <w:bCs/>
          <w:noProof/>
          <w:color w:val="000000" w:themeColor="text1"/>
          <w:sz w:val="22"/>
          <w:szCs w:val="22"/>
          <w:lang w:bidi="ar-EG"/>
        </w:rPr>
      </w:pPr>
      <w:r w:rsidRPr="00AA5778">
        <w:rPr>
          <w:rFonts w:ascii="Simplified Arabic" w:eastAsia="Calibri" w:hAnsi="Simplified Arabic" w:cs="Simplified Arabic"/>
          <w:b/>
          <w:bCs/>
          <w:noProof/>
          <w:color w:val="000000" w:themeColor="text1"/>
          <w:sz w:val="22"/>
          <w:szCs w:val="22"/>
          <w:rtl/>
          <w:lang w:bidi="ar-EG"/>
        </w:rPr>
        <w:t>جدول رقم  (</w:t>
      </w:r>
      <w:r w:rsidR="00AD696C">
        <w:rPr>
          <w:rFonts w:ascii="Simplified Arabic" w:eastAsia="Calibri" w:hAnsi="Simplified Arabic" w:cs="Simplified Arabic"/>
          <w:b/>
          <w:bCs/>
          <w:noProof/>
          <w:color w:val="000000" w:themeColor="text1"/>
          <w:sz w:val="22"/>
          <w:szCs w:val="22"/>
          <w:lang w:bidi="ar-EG"/>
        </w:rPr>
        <w:t>18</w:t>
      </w:r>
      <w:r w:rsidRPr="00AA5778">
        <w:rPr>
          <w:rFonts w:ascii="Simplified Arabic" w:eastAsia="Calibri" w:hAnsi="Simplified Arabic" w:cs="Simplified Arabic"/>
          <w:b/>
          <w:bCs/>
          <w:noProof/>
          <w:color w:val="000000" w:themeColor="text1"/>
          <w:sz w:val="22"/>
          <w:szCs w:val="22"/>
          <w:rtl/>
          <w:lang w:bidi="ar-EG"/>
        </w:rPr>
        <w:t>) يوضح العلاقة بين التعليم عن بعد خلال جائحة كورونا وبين طبيعة المواقع التي يرتادها الأطفال (تعليمي ، ترفيهي)</w:t>
      </w:r>
    </w:p>
    <w:p w14:paraId="307D2F3B" w14:textId="5ECF1950" w:rsidR="00C27DC9" w:rsidRPr="00CC0403" w:rsidRDefault="00C27DC9" w:rsidP="00543B4E">
      <w:pPr>
        <w:widowControl w:val="0"/>
        <w:bidi/>
        <w:spacing w:before="120" w:after="120"/>
        <w:ind w:left="-1"/>
        <w:jc w:val="both"/>
        <w:rPr>
          <w:rFonts w:ascii="Simplified Arabic" w:hAnsi="Simplified Arabic" w:cs="Simplified Arabic"/>
          <w:b/>
          <w:bCs/>
          <w:color w:val="000000" w:themeColor="text1"/>
          <w:sz w:val="32"/>
          <w:szCs w:val="32"/>
          <w:u w:val="single"/>
          <w:rtl/>
          <w:lang w:bidi="ar-EG"/>
        </w:rPr>
      </w:pPr>
      <w:r w:rsidRPr="00CC0403">
        <w:rPr>
          <w:rFonts w:ascii="Simplified Arabic" w:hAnsi="Simplified Arabic" w:cs="Simplified Arabic"/>
          <w:b/>
          <w:bCs/>
          <w:color w:val="000000" w:themeColor="text1"/>
          <w:sz w:val="32"/>
          <w:szCs w:val="32"/>
          <w:u w:val="single"/>
          <w:rtl/>
          <w:lang w:bidi="ar-EG"/>
        </w:rPr>
        <w:t>يتضح من الجدول السابق :</w:t>
      </w:r>
    </w:p>
    <w:p w14:paraId="4D89BDE7" w14:textId="77777777" w:rsidR="00C27DC9" w:rsidRPr="00CC0403" w:rsidRDefault="00C27DC9" w:rsidP="00543B4E">
      <w:pPr>
        <w:widowControl w:val="0"/>
        <w:numPr>
          <w:ilvl w:val="0"/>
          <w:numId w:val="18"/>
        </w:numPr>
        <w:bidi/>
        <w:spacing w:before="120" w:after="120"/>
        <w:ind w:left="-1" w:firstLine="0"/>
        <w:jc w:val="both"/>
        <w:rPr>
          <w:rFonts w:ascii="Simplified Arabic" w:hAnsi="Simplified Arabic" w:cs="Simplified Arabic"/>
          <w:color w:val="000000" w:themeColor="text1"/>
          <w:sz w:val="32"/>
          <w:szCs w:val="32"/>
          <w:lang w:bidi="ar-EG"/>
        </w:rPr>
      </w:pPr>
      <w:r w:rsidRPr="00CC0403">
        <w:rPr>
          <w:rFonts w:ascii="Simplified Arabic" w:hAnsi="Simplified Arabic" w:cs="Simplified Arabic"/>
          <w:color w:val="000000" w:themeColor="text1"/>
          <w:sz w:val="32"/>
          <w:szCs w:val="32"/>
          <w:rtl/>
          <w:lang w:bidi="ar-EG"/>
        </w:rPr>
        <w:t>وجود علاقة ارتباطية بين ذات دلالة إحصائية بين التعليم عن بعد خلال جائحة كورونا وبين طبيعة المواقع التي يرتادها الأطفال (تعليمي ، ترفيهي) ، حيث كانت (ر&lt;0.3) وهي دالة عند مستوى 0.05 .</w:t>
      </w:r>
    </w:p>
    <w:p w14:paraId="70901FBB" w14:textId="6A9A8D68" w:rsidR="00C27DC9" w:rsidRPr="00AD696C" w:rsidRDefault="00C27DC9" w:rsidP="00543B4E">
      <w:pPr>
        <w:bidi/>
        <w:spacing w:after="160"/>
        <w:ind w:left="-1"/>
        <w:jc w:val="both"/>
        <w:rPr>
          <w:rFonts w:ascii="Simplified Arabic" w:eastAsia="Calibri" w:hAnsi="Simplified Arabic" w:cs="Simplified Arabic"/>
          <w:b/>
          <w:bCs/>
          <w:color w:val="000000" w:themeColor="text1"/>
          <w:sz w:val="32"/>
          <w:szCs w:val="32"/>
          <w:rtl/>
        </w:rPr>
      </w:pPr>
      <w:r w:rsidRPr="00CC0403">
        <w:rPr>
          <w:rFonts w:ascii="Simplified Arabic" w:eastAsia="Calibri" w:hAnsi="Simplified Arabic" w:cs="Simplified Arabic"/>
          <w:b/>
          <w:bCs/>
          <w:color w:val="000000" w:themeColor="text1"/>
          <w:sz w:val="32"/>
          <w:szCs w:val="32"/>
          <w:rtl/>
          <w:lang w:bidi="ar-EG"/>
        </w:rPr>
        <w:t>نتائج اختبار الفرض الرابع:</w:t>
      </w:r>
      <w:r w:rsidR="00AD696C">
        <w:rPr>
          <w:rFonts w:ascii="Simplified Arabic" w:eastAsia="Calibri" w:hAnsi="Simplified Arabic" w:cs="Simplified Arabic"/>
          <w:b/>
          <w:bCs/>
          <w:color w:val="000000" w:themeColor="text1"/>
          <w:sz w:val="32"/>
          <w:szCs w:val="32"/>
        </w:rPr>
        <w:t xml:space="preserve"> </w:t>
      </w:r>
      <w:r w:rsidRPr="00CC0403">
        <w:rPr>
          <w:rFonts w:ascii="Simplified Arabic" w:eastAsia="Calibri" w:hAnsi="Simplified Arabic" w:cs="Simplified Arabic"/>
          <w:b/>
          <w:bCs/>
          <w:color w:val="000000" w:themeColor="text1"/>
          <w:sz w:val="32"/>
          <w:szCs w:val="32"/>
          <w:rtl/>
          <w:lang w:bidi="ar-EG"/>
        </w:rPr>
        <w:t xml:space="preserve">نرفض الفرضية الصفرية </w:t>
      </w:r>
      <w:r w:rsidRPr="00CC0403">
        <w:rPr>
          <w:rFonts w:ascii="Simplified Arabic" w:eastAsia="Calibri" w:hAnsi="Simplified Arabic" w:cs="Simplified Arabic"/>
          <w:b/>
          <w:bCs/>
          <w:color w:val="000000" w:themeColor="text1"/>
          <w:sz w:val="32"/>
          <w:szCs w:val="32"/>
          <w:lang w:bidi="ar-EG"/>
        </w:rPr>
        <w:t>H0</w:t>
      </w:r>
      <w:r w:rsidRPr="00CC0403">
        <w:rPr>
          <w:rFonts w:ascii="Simplified Arabic" w:eastAsia="Calibri" w:hAnsi="Simplified Arabic" w:cs="Simplified Arabic"/>
          <w:color w:val="000000" w:themeColor="text1"/>
          <w:sz w:val="32"/>
          <w:szCs w:val="32"/>
          <w:rtl/>
          <w:lang w:bidi="ar-EG"/>
        </w:rPr>
        <w:t>، التي تنص على أنه: لا توجد علاقة ذات دلالة إحصائية بين التعليم عن بعد خلال جائحة كورونا وبين طبيعة المواقع التي يرتادها الأطفال (تعليمي ، ترفيهي).</w:t>
      </w:r>
      <w:r w:rsidR="00AD696C">
        <w:rPr>
          <w:rFonts w:ascii="Simplified Arabic" w:eastAsia="Calibri" w:hAnsi="Simplified Arabic" w:cs="Simplified Arabic"/>
          <w:b/>
          <w:bCs/>
          <w:color w:val="000000" w:themeColor="text1"/>
          <w:sz w:val="32"/>
          <w:szCs w:val="32"/>
        </w:rPr>
        <w:t xml:space="preserve"> </w:t>
      </w:r>
      <w:r w:rsidRPr="00CC0403">
        <w:rPr>
          <w:rFonts w:ascii="Simplified Arabic" w:eastAsia="Calibri" w:hAnsi="Simplified Arabic" w:cs="Simplified Arabic"/>
          <w:b/>
          <w:bCs/>
          <w:color w:val="000000" w:themeColor="text1"/>
          <w:sz w:val="32"/>
          <w:szCs w:val="32"/>
          <w:rtl/>
          <w:lang w:bidi="ar-EG"/>
        </w:rPr>
        <w:t xml:space="preserve">ونقبل الفرضية البديلة </w:t>
      </w:r>
      <w:r w:rsidRPr="00CC0403">
        <w:rPr>
          <w:rFonts w:ascii="Simplified Arabic" w:eastAsia="Calibri" w:hAnsi="Simplified Arabic" w:cs="Simplified Arabic"/>
          <w:b/>
          <w:bCs/>
          <w:color w:val="000000" w:themeColor="text1"/>
          <w:sz w:val="32"/>
          <w:szCs w:val="32"/>
          <w:lang w:bidi="ar-EG"/>
        </w:rPr>
        <w:t>H1</w:t>
      </w:r>
      <w:r w:rsidRPr="00CC0403">
        <w:rPr>
          <w:rFonts w:ascii="Simplified Arabic" w:eastAsia="Calibri" w:hAnsi="Simplified Arabic" w:cs="Simplified Arabic"/>
          <w:color w:val="000000" w:themeColor="text1"/>
          <w:sz w:val="32"/>
          <w:szCs w:val="32"/>
          <w:rtl/>
          <w:lang w:bidi="ar-EG"/>
        </w:rPr>
        <w:t>، التي تنص على أنه: توجد علاقة ارتباطية ذات دلاله إحصائية بين التعليم عن بعد خلال جائحة كورونا وبين طبيعة المواقع التي يرتادها الأطفال (تعليمي ، ترفيهي).</w:t>
      </w:r>
    </w:p>
    <w:p w14:paraId="113019FD" w14:textId="69888D7F" w:rsidR="00A57C3A" w:rsidRPr="00CC0403" w:rsidRDefault="00A57C3A" w:rsidP="00543B4E">
      <w:pPr>
        <w:bidi/>
        <w:ind w:left="-1"/>
        <w:jc w:val="both"/>
        <w:rPr>
          <w:rFonts w:ascii="Simplified Arabic" w:eastAsia="Calibri" w:hAnsi="Simplified Arabic" w:cs="Simplified Arabic"/>
          <w:b/>
          <w:bCs/>
          <w:noProof/>
          <w:color w:val="000000" w:themeColor="text1"/>
          <w:sz w:val="32"/>
          <w:szCs w:val="32"/>
          <w:lang w:bidi="ar-EG"/>
        </w:rPr>
      </w:pPr>
      <w:r w:rsidRPr="00CC0403">
        <w:rPr>
          <w:rFonts w:ascii="Simplified Arabic" w:eastAsia="Calibri" w:hAnsi="Simplified Arabic" w:cs="Simplified Arabic"/>
          <w:b/>
          <w:bCs/>
          <w:noProof/>
          <w:color w:val="000000" w:themeColor="text1"/>
          <w:sz w:val="32"/>
          <w:szCs w:val="32"/>
          <w:rtl/>
          <w:lang w:bidi="ar-EG"/>
        </w:rPr>
        <w:t xml:space="preserve">المناقشة : </w:t>
      </w:r>
    </w:p>
    <w:p w14:paraId="7D61CB7C" w14:textId="77777777" w:rsidR="00A57C3A" w:rsidRPr="00CC0403" w:rsidRDefault="00A57C3A" w:rsidP="00543B4E">
      <w:pPr>
        <w:bidi/>
        <w:spacing w:after="160"/>
        <w:ind w:left="-1"/>
        <w:jc w:val="both"/>
        <w:rPr>
          <w:rFonts w:ascii="Simplified Arabic" w:hAnsi="Simplified Arabic" w:cs="Simplified Arabic"/>
          <w:b/>
          <w:bCs/>
          <w:color w:val="000000" w:themeColor="text1"/>
          <w:sz w:val="32"/>
          <w:szCs w:val="32"/>
          <w:rtl/>
        </w:rPr>
      </w:pPr>
      <w:r w:rsidRPr="00CC0403">
        <w:rPr>
          <w:rFonts w:ascii="Simplified Arabic" w:hAnsi="Simplified Arabic" w:cs="Simplified Arabic"/>
          <w:b/>
          <w:bCs/>
          <w:color w:val="000000" w:themeColor="text1"/>
          <w:sz w:val="32"/>
          <w:szCs w:val="32"/>
          <w:rtl/>
        </w:rPr>
        <w:t xml:space="preserve">التعليم عن بعد والممارسات الوالدية قبل جائحة كورونا وبعدها: </w:t>
      </w:r>
    </w:p>
    <w:p w14:paraId="18EBE355" w14:textId="2C7AF5EB" w:rsidR="00A57C3A" w:rsidRPr="00390556" w:rsidRDefault="00A57C3A" w:rsidP="00543B4E">
      <w:pPr>
        <w:bidi/>
        <w:spacing w:after="160"/>
        <w:ind w:left="-1"/>
        <w:jc w:val="both"/>
        <w:rPr>
          <w:rFonts w:ascii="Simplified Arabic" w:eastAsia="Calibri" w:hAnsi="Simplified Arabic" w:cs="Simplified Arabic"/>
          <w:color w:val="000000" w:themeColor="text1"/>
          <w:sz w:val="32"/>
          <w:szCs w:val="32"/>
          <w:rtl/>
        </w:rPr>
      </w:pPr>
      <w:r w:rsidRPr="00CC0403">
        <w:rPr>
          <w:rFonts w:ascii="Simplified Arabic" w:eastAsia="Calibri" w:hAnsi="Simplified Arabic" w:cs="Simplified Arabic"/>
          <w:color w:val="000000" w:themeColor="text1"/>
          <w:sz w:val="32"/>
          <w:szCs w:val="32"/>
          <w:rtl/>
          <w:lang w:bidi="ar-EG"/>
        </w:rPr>
        <w:t xml:space="preserve">أثرت جائحة كورونا في طريقة تدريس طلبة المدارس لا سيما ومع الانتقال الكلي للتعليم عن بُعد في المملكة العربية السعودية، و هدفت الدراسة الحالية إلى التعرف على الممارسات الوالدية لمتابعة تلاميذ المرحلة الابتدائية في منطقة المدينة المنورة. وقد حصل الاستبيان على </w:t>
      </w:r>
      <w:r w:rsidRPr="00CC0403">
        <w:rPr>
          <w:rFonts w:ascii="Simplified Arabic" w:eastAsia="Calibri" w:hAnsi="Simplified Arabic" w:cs="Simplified Arabic"/>
          <w:color w:val="000000" w:themeColor="text1"/>
          <w:sz w:val="32"/>
          <w:szCs w:val="32"/>
          <w:lang w:bidi="ar-EG"/>
        </w:rPr>
        <w:t>200</w:t>
      </w:r>
      <w:r w:rsidRPr="00CC0403">
        <w:rPr>
          <w:rFonts w:ascii="Simplified Arabic" w:eastAsia="Calibri" w:hAnsi="Simplified Arabic" w:cs="Simplified Arabic"/>
          <w:color w:val="000000" w:themeColor="text1"/>
          <w:sz w:val="32"/>
          <w:szCs w:val="32"/>
          <w:rtl/>
        </w:rPr>
        <w:t xml:space="preserve"> استجابة من أولياء أمور تلاميذ المرحلة الابتدائية في المدينة المنورة. ومن خلال النظر إلى استجابات فإننا </w:t>
      </w:r>
      <w:r w:rsidRPr="00CC0403">
        <w:rPr>
          <w:rFonts w:ascii="Simplified Arabic" w:eastAsia="Calibri" w:hAnsi="Simplified Arabic" w:cs="Simplified Arabic"/>
          <w:b/>
          <w:bCs/>
          <w:color w:val="000000" w:themeColor="text1"/>
          <w:sz w:val="32"/>
          <w:szCs w:val="32"/>
          <w:rtl/>
          <w:lang w:bidi="ar-EG"/>
        </w:rPr>
        <w:t xml:space="preserve">نقبل الفرضية الصفرية </w:t>
      </w:r>
      <w:r w:rsidRPr="00CC0403">
        <w:rPr>
          <w:rFonts w:ascii="Simplified Arabic" w:eastAsia="Calibri" w:hAnsi="Simplified Arabic" w:cs="Simplified Arabic"/>
          <w:b/>
          <w:bCs/>
          <w:color w:val="000000" w:themeColor="text1"/>
          <w:sz w:val="32"/>
          <w:szCs w:val="32"/>
          <w:lang w:bidi="ar-EG"/>
        </w:rPr>
        <w:t>H0</w:t>
      </w:r>
      <w:r w:rsidRPr="00CC0403">
        <w:rPr>
          <w:rFonts w:ascii="Simplified Arabic" w:eastAsia="Calibri" w:hAnsi="Simplified Arabic" w:cs="Simplified Arabic"/>
          <w:color w:val="000000" w:themeColor="text1"/>
          <w:sz w:val="32"/>
          <w:szCs w:val="32"/>
          <w:rtl/>
          <w:lang w:bidi="ar-EG"/>
        </w:rPr>
        <w:t xml:space="preserve">، التي تنص على أنه: لا توجد علاقة ذات دلالة إحصائية بين التعليم عن بعد والممارسات الوالدية في متابعة الأبناء قبل جائحة كورونا وبعدها. يعود ذلك لعدة عوامل منها على سبيل المثال أن غالبية الاستجابات جاءت من والدين تلاميذ المرحلة الأولية بنسبة </w:t>
      </w:r>
      <w:r w:rsidRPr="00CC0403">
        <w:rPr>
          <w:rFonts w:ascii="Simplified Arabic" w:eastAsia="Calibri" w:hAnsi="Simplified Arabic" w:cs="Simplified Arabic"/>
          <w:color w:val="000000" w:themeColor="text1"/>
          <w:sz w:val="32"/>
          <w:szCs w:val="32"/>
          <w:lang w:bidi="ar-EG"/>
        </w:rPr>
        <w:t>76.5</w:t>
      </w:r>
      <w:r w:rsidRPr="00CC0403">
        <w:rPr>
          <w:rFonts w:ascii="Simplified Arabic" w:eastAsia="Calibri" w:hAnsi="Simplified Arabic" w:cs="Simplified Arabic"/>
          <w:color w:val="000000" w:themeColor="text1"/>
          <w:sz w:val="32"/>
          <w:szCs w:val="32"/>
          <w:rtl/>
        </w:rPr>
        <w:t xml:space="preserve">٪ وتعتبر هذه المرحلة مرحلة تأسيس، وتتطلب تعاون البيت مع المدرسة لتحقيق أفضل </w:t>
      </w:r>
      <w:r w:rsidRPr="00CC0403">
        <w:rPr>
          <w:rFonts w:ascii="Simplified Arabic" w:eastAsia="Calibri" w:hAnsi="Simplified Arabic" w:cs="Simplified Arabic"/>
          <w:color w:val="000000" w:themeColor="text1"/>
          <w:sz w:val="32"/>
          <w:szCs w:val="32"/>
          <w:rtl/>
        </w:rPr>
        <w:lastRenderedPageBreak/>
        <w:t xml:space="preserve">النتائج الممكنة. بالإضافة إلى </w:t>
      </w:r>
      <w:r w:rsidRPr="00CC0403">
        <w:rPr>
          <w:rFonts w:ascii="Simplified Arabic" w:eastAsia="Calibri" w:hAnsi="Simplified Arabic" w:cs="Simplified Arabic"/>
          <w:color w:val="000000" w:themeColor="text1"/>
          <w:sz w:val="32"/>
          <w:szCs w:val="32"/>
          <w:rtl/>
          <w:lang w:bidi="ar-EG"/>
        </w:rPr>
        <w:t>ذلك من خلال النظر إلى الجدول رقم (</w:t>
      </w:r>
      <w:r w:rsidR="00AD696C">
        <w:rPr>
          <w:rFonts w:ascii="Simplified Arabic" w:eastAsia="Calibri" w:hAnsi="Simplified Arabic" w:cs="Simplified Arabic"/>
          <w:color w:val="000000" w:themeColor="text1"/>
          <w:sz w:val="32"/>
          <w:szCs w:val="32"/>
          <w:lang w:bidi="ar-EG"/>
        </w:rPr>
        <w:t>7</w:t>
      </w:r>
      <w:r w:rsidRPr="00CC0403">
        <w:rPr>
          <w:rFonts w:ascii="Simplified Arabic" w:eastAsia="Calibri" w:hAnsi="Simplified Arabic" w:cs="Simplified Arabic"/>
          <w:color w:val="000000" w:themeColor="text1"/>
          <w:sz w:val="32"/>
          <w:szCs w:val="32"/>
          <w:rtl/>
        </w:rPr>
        <w:t xml:space="preserve">) الجدول الدرجة العلمية (جامعي) للأمهات بلغ نسبة </w:t>
      </w:r>
      <w:r w:rsidRPr="00CC0403">
        <w:rPr>
          <w:rFonts w:ascii="Simplified Arabic" w:eastAsia="Calibri" w:hAnsi="Simplified Arabic" w:cs="Simplified Arabic"/>
          <w:color w:val="000000" w:themeColor="text1"/>
          <w:sz w:val="32"/>
          <w:szCs w:val="32"/>
        </w:rPr>
        <w:t>62.5</w:t>
      </w:r>
      <w:r w:rsidRPr="00CC0403">
        <w:rPr>
          <w:rFonts w:ascii="Simplified Arabic" w:eastAsia="Calibri" w:hAnsi="Simplified Arabic" w:cs="Simplified Arabic"/>
          <w:color w:val="000000" w:themeColor="text1"/>
          <w:sz w:val="32"/>
          <w:szCs w:val="32"/>
          <w:rtl/>
        </w:rPr>
        <w:t xml:space="preserve">٪ فيما بلغ الدرجة العلمية (ماجستير) </w:t>
      </w:r>
      <w:r w:rsidRPr="00CC0403">
        <w:rPr>
          <w:rFonts w:ascii="Simplified Arabic" w:eastAsia="Calibri" w:hAnsi="Simplified Arabic" w:cs="Simplified Arabic"/>
          <w:color w:val="000000" w:themeColor="text1"/>
          <w:sz w:val="32"/>
          <w:szCs w:val="32"/>
        </w:rPr>
        <w:t>13</w:t>
      </w:r>
      <w:r w:rsidRPr="00CC0403">
        <w:rPr>
          <w:rFonts w:ascii="Simplified Arabic" w:eastAsia="Calibri" w:hAnsi="Simplified Arabic" w:cs="Simplified Arabic"/>
          <w:color w:val="000000" w:themeColor="text1"/>
          <w:sz w:val="32"/>
          <w:szCs w:val="32"/>
          <w:rtl/>
        </w:rPr>
        <w:t xml:space="preserve">٪ والدرجة العلمية </w:t>
      </w:r>
      <w:proofErr w:type="spellStart"/>
      <w:r w:rsidRPr="00CC0403">
        <w:rPr>
          <w:rFonts w:ascii="Simplified Arabic" w:eastAsia="Calibri" w:hAnsi="Simplified Arabic" w:cs="Simplified Arabic"/>
          <w:color w:val="000000" w:themeColor="text1"/>
          <w:sz w:val="32"/>
          <w:szCs w:val="32"/>
          <w:rtl/>
        </w:rPr>
        <w:t>دكتوراة</w:t>
      </w:r>
      <w:proofErr w:type="spellEnd"/>
      <w:r w:rsidRPr="00CC0403">
        <w:rPr>
          <w:rFonts w:ascii="Simplified Arabic" w:eastAsia="Calibri" w:hAnsi="Simplified Arabic" w:cs="Simplified Arabic"/>
          <w:color w:val="000000" w:themeColor="text1"/>
          <w:sz w:val="32"/>
          <w:szCs w:val="32"/>
          <w:rtl/>
        </w:rPr>
        <w:t xml:space="preserve"> </w:t>
      </w:r>
      <w:r w:rsidRPr="00CC0403">
        <w:rPr>
          <w:rFonts w:ascii="Simplified Arabic" w:eastAsia="Calibri" w:hAnsi="Simplified Arabic" w:cs="Simplified Arabic"/>
          <w:color w:val="000000" w:themeColor="text1"/>
          <w:sz w:val="32"/>
          <w:szCs w:val="32"/>
        </w:rPr>
        <w:t>3.5</w:t>
      </w:r>
      <w:r w:rsidRPr="00CC0403">
        <w:rPr>
          <w:rFonts w:ascii="Simplified Arabic" w:eastAsia="Calibri" w:hAnsi="Simplified Arabic" w:cs="Simplified Arabic"/>
          <w:color w:val="000000" w:themeColor="text1"/>
          <w:sz w:val="32"/>
          <w:szCs w:val="32"/>
          <w:rtl/>
        </w:rPr>
        <w:t xml:space="preserve">٪. بالتالي وصلت الدرجة العلمية للأمهات لمن تلقيت تعليماً عالياً بنسبة </w:t>
      </w:r>
      <w:r w:rsidRPr="00CC0403">
        <w:rPr>
          <w:rFonts w:ascii="Simplified Arabic" w:eastAsia="Calibri" w:hAnsi="Simplified Arabic" w:cs="Simplified Arabic"/>
          <w:color w:val="000000" w:themeColor="text1"/>
          <w:sz w:val="32"/>
          <w:szCs w:val="32"/>
        </w:rPr>
        <w:t>79</w:t>
      </w:r>
      <w:r w:rsidRPr="00CC0403">
        <w:rPr>
          <w:rFonts w:ascii="Simplified Arabic" w:eastAsia="Calibri" w:hAnsi="Simplified Arabic" w:cs="Simplified Arabic"/>
          <w:color w:val="000000" w:themeColor="text1"/>
          <w:sz w:val="32"/>
          <w:szCs w:val="32"/>
          <w:rtl/>
        </w:rPr>
        <w:t xml:space="preserve">٪ وقد انعكست هذه الخلفية الثقافية والعلمية في خلق اتجاه إيجابي نحو متابعة التحصيل الدراسي للأبناء ويمكن تفسير ذلك في ضوء نظرية العالم الفرنسي بورديو رأس المال الثقافي والتي يلعب فيها المؤهل العلمي دوراً كبيراً في خلق الاتجاهات نحو التعليم </w:t>
      </w:r>
      <w:sdt>
        <w:sdtPr>
          <w:rPr>
            <w:rFonts w:ascii="Simplified Arabic" w:eastAsia="Calibri" w:hAnsi="Simplified Arabic" w:cs="Simplified Arabic"/>
            <w:color w:val="000000" w:themeColor="text1"/>
            <w:sz w:val="32"/>
            <w:szCs w:val="32"/>
            <w:rtl/>
          </w:rPr>
          <w:id w:val="-199633523"/>
          <w:citation/>
        </w:sdtPr>
        <w:sdtEndPr/>
        <w:sdtContent>
          <w:r w:rsidRPr="00CC0403">
            <w:rPr>
              <w:rFonts w:ascii="Simplified Arabic" w:eastAsia="Calibri" w:hAnsi="Simplified Arabic" w:cs="Simplified Arabic"/>
              <w:color w:val="000000" w:themeColor="text1"/>
              <w:sz w:val="32"/>
              <w:szCs w:val="32"/>
              <w:rtl/>
            </w:rPr>
            <w:fldChar w:fldCharType="begin"/>
          </w:r>
          <w:r w:rsidRPr="00CC0403">
            <w:rPr>
              <w:rFonts w:ascii="Simplified Arabic" w:eastAsia="Calibri" w:hAnsi="Simplified Arabic" w:cs="Simplified Arabic"/>
              <w:color w:val="000000" w:themeColor="text1"/>
              <w:sz w:val="32"/>
              <w:szCs w:val="32"/>
              <w:rtl/>
            </w:rPr>
            <w:instrText xml:space="preserve"> </w:instrText>
          </w:r>
          <w:r w:rsidRPr="00CC0403">
            <w:rPr>
              <w:rFonts w:ascii="Simplified Arabic" w:eastAsia="Calibri" w:hAnsi="Simplified Arabic" w:cs="Simplified Arabic"/>
              <w:color w:val="000000" w:themeColor="text1"/>
              <w:sz w:val="32"/>
              <w:szCs w:val="32"/>
            </w:rPr>
            <w:instrText>CITATION</w:instrText>
          </w:r>
          <w:r w:rsidRPr="00CC0403">
            <w:rPr>
              <w:rFonts w:ascii="Simplified Arabic" w:eastAsia="Calibri" w:hAnsi="Simplified Arabic" w:cs="Simplified Arabic"/>
              <w:color w:val="000000" w:themeColor="text1"/>
              <w:sz w:val="32"/>
              <w:szCs w:val="32"/>
              <w:rtl/>
            </w:rPr>
            <w:instrText xml:space="preserve"> </w:instrText>
          </w:r>
          <w:r w:rsidRPr="00CC0403">
            <w:rPr>
              <w:rFonts w:ascii="Simplified Arabic" w:eastAsia="Calibri" w:hAnsi="Simplified Arabic" w:cs="Simplified Arabic"/>
              <w:color w:val="000000" w:themeColor="text1"/>
              <w:sz w:val="32"/>
              <w:szCs w:val="32"/>
            </w:rPr>
            <w:instrText>Alh20 \l 1025</w:instrText>
          </w:r>
          <w:r w:rsidRPr="00CC0403">
            <w:rPr>
              <w:rFonts w:ascii="Simplified Arabic" w:eastAsia="Calibri" w:hAnsi="Simplified Arabic" w:cs="Simplified Arabic"/>
              <w:color w:val="000000" w:themeColor="text1"/>
              <w:sz w:val="32"/>
              <w:szCs w:val="32"/>
              <w:rtl/>
            </w:rPr>
            <w:instrText xml:space="preserve"> </w:instrText>
          </w:r>
          <w:r w:rsidRPr="00CC0403">
            <w:rPr>
              <w:rFonts w:ascii="Simplified Arabic" w:eastAsia="Calibri" w:hAnsi="Simplified Arabic" w:cs="Simplified Arabic"/>
              <w:color w:val="000000" w:themeColor="text1"/>
              <w:sz w:val="32"/>
              <w:szCs w:val="32"/>
              <w:rtl/>
            </w:rPr>
            <w:fldChar w:fldCharType="separate"/>
          </w:r>
          <w:r w:rsidRPr="00CC0403">
            <w:rPr>
              <w:rFonts w:ascii="Simplified Arabic" w:eastAsia="Calibri" w:hAnsi="Simplified Arabic" w:cs="Simplified Arabic"/>
              <w:noProof/>
              <w:color w:val="000000" w:themeColor="text1"/>
              <w:sz w:val="32"/>
              <w:szCs w:val="32"/>
              <w:rtl/>
            </w:rPr>
            <w:t>(</w:t>
          </w:r>
          <w:r w:rsidRPr="00CC0403">
            <w:rPr>
              <w:rFonts w:ascii="Simplified Arabic" w:eastAsia="Calibri" w:hAnsi="Simplified Arabic" w:cs="Simplified Arabic"/>
              <w:noProof/>
              <w:color w:val="000000" w:themeColor="text1"/>
              <w:sz w:val="32"/>
              <w:szCs w:val="32"/>
            </w:rPr>
            <w:t>Alharthi</w:t>
          </w:r>
          <w:r w:rsidRPr="00CC0403">
            <w:rPr>
              <w:rFonts w:ascii="Simplified Arabic" w:eastAsia="Calibri" w:hAnsi="Simplified Arabic" w:cs="Simplified Arabic"/>
              <w:noProof/>
              <w:color w:val="000000" w:themeColor="text1"/>
              <w:sz w:val="32"/>
              <w:szCs w:val="32"/>
              <w:rtl/>
            </w:rPr>
            <w:t xml:space="preserve"> و </w:t>
          </w:r>
          <w:r w:rsidRPr="00CC0403">
            <w:rPr>
              <w:rFonts w:ascii="Simplified Arabic" w:eastAsia="Calibri" w:hAnsi="Simplified Arabic" w:cs="Simplified Arabic"/>
              <w:noProof/>
              <w:color w:val="000000" w:themeColor="text1"/>
              <w:sz w:val="32"/>
              <w:szCs w:val="32"/>
            </w:rPr>
            <w:t>Lebeau</w:t>
          </w:r>
          <w:r w:rsidRPr="00CC0403">
            <w:rPr>
              <w:rFonts w:ascii="Simplified Arabic" w:eastAsia="Calibri" w:hAnsi="Simplified Arabic" w:cs="Simplified Arabic"/>
              <w:noProof/>
              <w:color w:val="000000" w:themeColor="text1"/>
              <w:sz w:val="32"/>
              <w:szCs w:val="32"/>
              <w:rtl/>
            </w:rPr>
            <w:t>، 2020)</w:t>
          </w:r>
          <w:r w:rsidRPr="00CC0403">
            <w:rPr>
              <w:rFonts w:ascii="Simplified Arabic" w:eastAsia="Calibri" w:hAnsi="Simplified Arabic" w:cs="Simplified Arabic"/>
              <w:color w:val="000000" w:themeColor="text1"/>
              <w:sz w:val="32"/>
              <w:szCs w:val="32"/>
              <w:rtl/>
            </w:rPr>
            <w:fldChar w:fldCharType="end"/>
          </w:r>
        </w:sdtContent>
      </w:sdt>
      <w:r w:rsidRPr="00CC0403">
        <w:rPr>
          <w:rFonts w:ascii="Simplified Arabic" w:eastAsia="Calibri" w:hAnsi="Simplified Arabic" w:cs="Simplified Arabic"/>
          <w:color w:val="000000" w:themeColor="text1"/>
          <w:sz w:val="32"/>
          <w:szCs w:val="32"/>
          <w:rtl/>
        </w:rPr>
        <w:t xml:space="preserve">، وقد أظهرت دراسة </w:t>
      </w:r>
      <w:r w:rsidRPr="00CC0403">
        <w:rPr>
          <w:rFonts w:ascii="Simplified Arabic" w:eastAsia="Calibri" w:hAnsi="Simplified Arabic" w:cs="Simplified Arabic"/>
          <w:noProof/>
          <w:color w:val="000000" w:themeColor="text1"/>
          <w:sz w:val="32"/>
          <w:szCs w:val="32"/>
          <w:rtl/>
        </w:rPr>
        <w:t xml:space="preserve">سامي </w:t>
      </w:r>
      <w:r w:rsidR="00AD696C">
        <w:rPr>
          <w:rFonts w:ascii="Simplified Arabic" w:eastAsia="Calibri" w:hAnsi="Simplified Arabic" w:cs="Simplified Arabic" w:hint="cs"/>
          <w:noProof/>
          <w:color w:val="000000" w:themeColor="text1"/>
          <w:sz w:val="32"/>
          <w:szCs w:val="32"/>
          <w:rtl/>
        </w:rPr>
        <w:t>(</w:t>
      </w:r>
      <w:r w:rsidRPr="00CC0403">
        <w:rPr>
          <w:rFonts w:ascii="Simplified Arabic" w:eastAsia="Calibri" w:hAnsi="Simplified Arabic" w:cs="Simplified Arabic"/>
          <w:noProof/>
          <w:color w:val="000000" w:themeColor="text1"/>
          <w:sz w:val="32"/>
          <w:szCs w:val="32"/>
          <w:rtl/>
        </w:rPr>
        <w:t>2000</w:t>
      </w:r>
      <w:r w:rsidR="00AD696C">
        <w:rPr>
          <w:rFonts w:ascii="Simplified Arabic" w:eastAsia="Calibri" w:hAnsi="Simplified Arabic" w:cs="Simplified Arabic" w:hint="cs"/>
          <w:noProof/>
          <w:color w:val="000000" w:themeColor="text1"/>
          <w:sz w:val="32"/>
          <w:szCs w:val="32"/>
          <w:rtl/>
        </w:rPr>
        <w:t>)</w:t>
      </w:r>
      <w:r w:rsidR="00B6328F" w:rsidRPr="00CC0403">
        <w:rPr>
          <w:rFonts w:ascii="Simplified Arabic" w:eastAsia="Calibri" w:hAnsi="Simplified Arabic" w:cs="Simplified Arabic"/>
          <w:noProof/>
          <w:color w:val="000000" w:themeColor="text1"/>
          <w:sz w:val="32"/>
          <w:szCs w:val="32"/>
          <w:rtl/>
        </w:rPr>
        <w:t xml:space="preserve"> </w:t>
      </w:r>
      <w:r w:rsidRPr="00CC0403">
        <w:rPr>
          <w:rFonts w:ascii="Simplified Arabic" w:eastAsia="Calibri" w:hAnsi="Simplified Arabic" w:cs="Simplified Arabic"/>
          <w:color w:val="000000" w:themeColor="text1"/>
          <w:sz w:val="32"/>
          <w:szCs w:val="32"/>
          <w:rtl/>
        </w:rPr>
        <w:t xml:space="preserve">وجود فروقات ذات دلالة إحصائية في المعاملة الوالدية للآباء وفقاً لمستوى تحصيلهم العلمي تنصب في مصلحة ارتفاع المستوى العلمي. وبالرغم من أن دراسة سامي تركز في أساليب المعاملة الوالدية إلا أنها ترتبط مع الدراسة الحالية في متغير التحصيل الدراسي للوالدين وانعكاس هذا التحصيل على طريقة الوالدين التعامل مع أبنائهم، ففي دراسة سامي المذكورة كان التركيز على أساليب المعاملة الوالدية، فيما يرتبط متغير التحصيل الدراسي للوالدين في الدراسة الحالية مع الممارسات الوالدية في متابعة تلاميذ المرحلة الابتدائية خلال جائحة كورونا وقبلها، وتوصلت الدراسة في عدم وجود فروقات ذات دلالة إحصائية في الممارسات الوالدية قبل الجائحة وبعدها. ويمكن تفسير ذلك أيضا بالبيئة الاجتماعية للتلاميذ </w:t>
      </w:r>
      <w:r w:rsidRPr="00CC0403">
        <w:rPr>
          <w:rFonts w:ascii="Simplified Arabic" w:hAnsi="Simplified Arabic" w:cs="Simplified Arabic"/>
          <w:color w:val="000000" w:themeColor="text1"/>
          <w:sz w:val="32"/>
          <w:szCs w:val="32"/>
          <w:rtl/>
        </w:rPr>
        <w:t xml:space="preserve">فقد شملت عينة الدراسة على </w:t>
      </w:r>
      <w:r w:rsidRPr="00CC0403">
        <w:rPr>
          <w:rFonts w:ascii="Simplified Arabic" w:hAnsi="Simplified Arabic" w:cs="Simplified Arabic"/>
          <w:color w:val="000000" w:themeColor="text1"/>
          <w:sz w:val="32"/>
          <w:szCs w:val="32"/>
        </w:rPr>
        <w:t>91</w:t>
      </w:r>
      <w:r w:rsidRPr="00CC0403">
        <w:rPr>
          <w:rFonts w:ascii="Simplified Arabic" w:hAnsi="Simplified Arabic" w:cs="Simplified Arabic"/>
          <w:color w:val="000000" w:themeColor="text1"/>
          <w:sz w:val="32"/>
          <w:szCs w:val="32"/>
          <w:rtl/>
        </w:rPr>
        <w:t>٪ من مجمل المشاركين يعيش الأطفال مع والديهم وهذا يظهر بشكل إيجابي على أداء التلامي</w:t>
      </w:r>
      <w:r w:rsidR="00B6328F" w:rsidRPr="00CC0403">
        <w:rPr>
          <w:rFonts w:ascii="Simplified Arabic" w:hAnsi="Simplified Arabic" w:cs="Simplified Arabic"/>
          <w:color w:val="000000" w:themeColor="text1"/>
          <w:sz w:val="32"/>
          <w:szCs w:val="32"/>
          <w:rtl/>
        </w:rPr>
        <w:t>ذ</w:t>
      </w:r>
      <w:r w:rsidR="00B6328F" w:rsidRPr="00CC0403">
        <w:rPr>
          <w:rFonts w:ascii="Simplified Arabic" w:hAnsi="Simplified Arabic" w:cs="Simplified Arabic"/>
          <w:color w:val="000000" w:themeColor="text1"/>
          <w:sz w:val="32"/>
          <w:szCs w:val="32"/>
        </w:rPr>
        <w:t xml:space="preserve"> </w:t>
      </w:r>
      <w:r w:rsidRPr="00CC0403">
        <w:rPr>
          <w:rFonts w:ascii="Simplified Arabic" w:hAnsi="Simplified Arabic" w:cs="Simplified Arabic"/>
          <w:color w:val="000000" w:themeColor="text1"/>
          <w:sz w:val="32"/>
          <w:szCs w:val="32"/>
          <w:rtl/>
        </w:rPr>
        <w:t>و</w:t>
      </w:r>
      <w:r w:rsidRPr="00CC0403">
        <w:rPr>
          <w:rFonts w:ascii="Simplified Arabic" w:hAnsi="Simplified Arabic" w:cs="Simplified Arabic"/>
          <w:noProof/>
          <w:color w:val="000000" w:themeColor="text1"/>
          <w:sz w:val="32"/>
          <w:szCs w:val="32"/>
          <w:rtl/>
        </w:rPr>
        <w:t>قد ذكرت ونجن  (</w:t>
      </w:r>
      <w:r w:rsidRPr="00CC0403">
        <w:rPr>
          <w:rFonts w:ascii="Simplified Arabic" w:hAnsi="Simplified Arabic" w:cs="Simplified Arabic"/>
          <w:noProof/>
          <w:color w:val="000000" w:themeColor="text1"/>
          <w:sz w:val="32"/>
          <w:szCs w:val="32"/>
        </w:rPr>
        <w:t>2012</w:t>
      </w:r>
      <w:r w:rsidRPr="00CC0403">
        <w:rPr>
          <w:rFonts w:ascii="Simplified Arabic" w:hAnsi="Simplified Arabic" w:cs="Simplified Arabic"/>
          <w:noProof/>
          <w:color w:val="000000" w:themeColor="text1"/>
          <w:sz w:val="32"/>
          <w:szCs w:val="32"/>
          <w:rtl/>
        </w:rPr>
        <w:t xml:space="preserve">) أن الاستقرار الأسري ينعكس إيجابياً على المتابعة الوالدية للأبناء و الحرص على تحصيلهم الدراسي، كما أن الطلاق قد لا يكون تأثيره دائماً سلبيا فقد يساعد على إيجاد بيئة إيجابية من خلال إزالة مسببات الصراع بين الوالدين. </w:t>
      </w:r>
    </w:p>
    <w:p w14:paraId="2C7D0507" w14:textId="3719E838" w:rsidR="00A57C3A" w:rsidRPr="00CC0403" w:rsidRDefault="00A57C3A" w:rsidP="00543B4E">
      <w:pPr>
        <w:bidi/>
        <w:spacing w:after="160"/>
        <w:ind w:left="-1"/>
        <w:jc w:val="both"/>
        <w:rPr>
          <w:rFonts w:ascii="Simplified Arabic" w:eastAsia="Calibri" w:hAnsi="Simplified Arabic" w:cs="Simplified Arabic"/>
          <w:color w:val="000000" w:themeColor="text1"/>
          <w:sz w:val="32"/>
          <w:szCs w:val="32"/>
          <w:rtl/>
          <w:lang w:bidi="ar-EG"/>
        </w:rPr>
      </w:pPr>
      <w:r w:rsidRPr="00CC0403">
        <w:rPr>
          <w:rFonts w:ascii="Simplified Arabic" w:hAnsi="Simplified Arabic" w:cs="Simplified Arabic"/>
          <w:noProof/>
          <w:color w:val="000000" w:themeColor="text1"/>
          <w:sz w:val="32"/>
          <w:szCs w:val="32"/>
          <w:rtl/>
        </w:rPr>
        <w:t xml:space="preserve"> وبقبول الفرضية الأولى ، ننتقل للفرضية الثانية و التي تنص على :</w:t>
      </w:r>
      <w:r w:rsidRPr="00CC0403">
        <w:rPr>
          <w:rFonts w:ascii="Simplified Arabic" w:hAnsi="Simplified Arabic" w:cs="Simplified Arabic"/>
          <w:noProof/>
          <w:color w:val="000000" w:themeColor="text1"/>
          <w:sz w:val="32"/>
          <w:szCs w:val="32"/>
          <w:rtl/>
          <w:lang w:bidi="ar-EG"/>
        </w:rPr>
        <w:t>لا توجد علاقة ذات دلالة إحصائية بين التعليم عن بعد والمدة الزمنية التي يقضيها الوالدان في متابعة أبنائهم قبل الجائحة وبعدها.</w:t>
      </w:r>
      <w:r w:rsidRPr="00CC0403">
        <w:rPr>
          <w:rFonts w:ascii="Simplified Arabic" w:hAnsi="Simplified Arabic" w:cs="Simplified Arabic"/>
          <w:noProof/>
          <w:color w:val="000000" w:themeColor="text1"/>
          <w:sz w:val="32"/>
          <w:szCs w:val="32"/>
          <w:rtl/>
        </w:rPr>
        <w:t xml:space="preserve">من خلال النظر إلى المدة الزمنية التي يقضيها الوالدان في متابعة أبنائهم يتبين عدم وجود اختلاف كبير بين المتابعة الوالدية قبل جائحة  كورونا وبعدها، و هذا يجعلنا </w:t>
      </w:r>
      <w:r w:rsidRPr="00CC0403">
        <w:rPr>
          <w:rFonts w:ascii="Simplified Arabic" w:eastAsia="Calibri" w:hAnsi="Simplified Arabic" w:cs="Simplified Arabic"/>
          <w:b/>
          <w:bCs/>
          <w:color w:val="000000" w:themeColor="text1"/>
          <w:sz w:val="32"/>
          <w:szCs w:val="32"/>
          <w:rtl/>
          <w:lang w:bidi="ar-EG"/>
        </w:rPr>
        <w:t xml:space="preserve">نقبل الفرضية الصفرية </w:t>
      </w:r>
      <w:r w:rsidRPr="00CC0403">
        <w:rPr>
          <w:rFonts w:ascii="Simplified Arabic" w:eastAsia="Calibri" w:hAnsi="Simplified Arabic" w:cs="Simplified Arabic"/>
          <w:b/>
          <w:bCs/>
          <w:color w:val="000000" w:themeColor="text1"/>
          <w:sz w:val="32"/>
          <w:szCs w:val="32"/>
          <w:lang w:bidi="ar-EG"/>
        </w:rPr>
        <w:t>H0</w:t>
      </w:r>
      <w:r w:rsidRPr="00CC0403">
        <w:rPr>
          <w:rFonts w:ascii="Simplified Arabic" w:eastAsia="Calibri" w:hAnsi="Simplified Arabic" w:cs="Simplified Arabic"/>
          <w:color w:val="000000" w:themeColor="text1"/>
          <w:sz w:val="32"/>
          <w:szCs w:val="32"/>
          <w:rtl/>
          <w:lang w:bidi="ar-EG"/>
        </w:rPr>
        <w:t xml:space="preserve">، التي تنص على أنه: لا توجد علاقة ذات </w:t>
      </w:r>
      <w:r w:rsidRPr="00CC0403">
        <w:rPr>
          <w:rFonts w:ascii="Simplified Arabic" w:eastAsia="Calibri" w:hAnsi="Simplified Arabic" w:cs="Simplified Arabic"/>
          <w:color w:val="000000" w:themeColor="text1"/>
          <w:sz w:val="32"/>
          <w:szCs w:val="32"/>
          <w:rtl/>
          <w:lang w:bidi="ar-EG"/>
        </w:rPr>
        <w:lastRenderedPageBreak/>
        <w:t xml:space="preserve">دلالة إحصائية بين التعليم عن بعد والمدة الزمنية التي يقضيها الوالدان في متابعة أبنائهم قبل جائحة كورونا وبعدها. </w:t>
      </w:r>
      <w:r w:rsidRPr="00CC0403">
        <w:rPr>
          <w:rFonts w:ascii="Simplified Arabic" w:hAnsi="Simplified Arabic" w:cs="Simplified Arabic"/>
          <w:noProof/>
          <w:color w:val="000000" w:themeColor="text1"/>
          <w:sz w:val="32"/>
          <w:szCs w:val="32"/>
          <w:rtl/>
        </w:rPr>
        <w:t xml:space="preserve">وإلى جانب وجود الأطفال في بيئة أسرية مع والديهم فإن الدور الاجتماعي للأمهات قد يكون له تأثير إيجابي على الوقت الذي يقضيه الوالدان في متابعة أبنائهم خلال الجائحة وبعدها. لا سيما وأن  </w:t>
      </w:r>
      <w:r w:rsidRPr="00CC0403">
        <w:rPr>
          <w:rFonts w:ascii="Simplified Arabic" w:hAnsi="Simplified Arabic" w:cs="Simplified Arabic"/>
          <w:noProof/>
          <w:color w:val="000000" w:themeColor="text1"/>
          <w:sz w:val="32"/>
          <w:szCs w:val="32"/>
        </w:rPr>
        <w:t>55</w:t>
      </w:r>
      <w:r w:rsidRPr="00CC0403">
        <w:rPr>
          <w:rFonts w:ascii="Simplified Arabic" w:hAnsi="Simplified Arabic" w:cs="Simplified Arabic"/>
          <w:noProof/>
          <w:color w:val="000000" w:themeColor="text1"/>
          <w:sz w:val="32"/>
          <w:szCs w:val="32"/>
          <w:rtl/>
        </w:rPr>
        <w:t>٪ من الاستجابات أظهرت أن الأمهات ربات منزل كما هو مبين في الجدول رقم (</w:t>
      </w:r>
      <w:r w:rsidRPr="00CC0403">
        <w:rPr>
          <w:rFonts w:ascii="Simplified Arabic" w:hAnsi="Simplified Arabic" w:cs="Simplified Arabic"/>
          <w:noProof/>
          <w:color w:val="000000" w:themeColor="text1"/>
          <w:sz w:val="32"/>
          <w:szCs w:val="32"/>
        </w:rPr>
        <w:t>10</w:t>
      </w:r>
      <w:r w:rsidRPr="00CC0403">
        <w:rPr>
          <w:rFonts w:ascii="Simplified Arabic" w:hAnsi="Simplified Arabic" w:cs="Simplified Arabic"/>
          <w:noProof/>
          <w:color w:val="000000" w:themeColor="text1"/>
          <w:sz w:val="32"/>
          <w:szCs w:val="32"/>
          <w:rtl/>
        </w:rPr>
        <w:t xml:space="preserve">). وبالرغم من وجد أمهات عاملات في القطاع الحكومي بنسبة </w:t>
      </w:r>
      <w:r w:rsidRPr="00CC0403">
        <w:rPr>
          <w:rFonts w:ascii="Simplified Arabic" w:hAnsi="Simplified Arabic" w:cs="Simplified Arabic"/>
          <w:noProof/>
          <w:color w:val="000000" w:themeColor="text1"/>
          <w:sz w:val="32"/>
          <w:szCs w:val="32"/>
        </w:rPr>
        <w:t>33.5</w:t>
      </w:r>
      <w:r w:rsidRPr="00CC0403">
        <w:rPr>
          <w:rFonts w:ascii="Simplified Arabic" w:hAnsi="Simplified Arabic" w:cs="Simplified Arabic"/>
          <w:noProof/>
          <w:color w:val="000000" w:themeColor="text1"/>
          <w:sz w:val="32"/>
          <w:szCs w:val="32"/>
          <w:rtl/>
        </w:rPr>
        <w:t xml:space="preserve">٪ ، في القطاع الخاص بنسبة </w:t>
      </w:r>
      <w:r w:rsidRPr="00CC0403">
        <w:rPr>
          <w:rFonts w:ascii="Simplified Arabic" w:hAnsi="Simplified Arabic" w:cs="Simplified Arabic"/>
          <w:noProof/>
          <w:color w:val="000000" w:themeColor="text1"/>
          <w:sz w:val="32"/>
          <w:szCs w:val="32"/>
        </w:rPr>
        <w:t>9.5</w:t>
      </w:r>
      <w:r w:rsidRPr="00CC0403">
        <w:rPr>
          <w:rFonts w:ascii="Simplified Arabic" w:hAnsi="Simplified Arabic" w:cs="Simplified Arabic"/>
          <w:noProof/>
          <w:color w:val="000000" w:themeColor="text1"/>
          <w:sz w:val="32"/>
          <w:szCs w:val="32"/>
          <w:rtl/>
        </w:rPr>
        <w:t xml:space="preserve">٪ إلا أن قرار وزارة التعليم بتفعيل منصة مدرستي للمرحلة الابتدائية من الساعة </w:t>
      </w:r>
      <w:r w:rsidRPr="00CC0403">
        <w:rPr>
          <w:rFonts w:ascii="Simplified Arabic" w:hAnsi="Simplified Arabic" w:cs="Simplified Arabic"/>
          <w:noProof/>
          <w:color w:val="000000" w:themeColor="text1"/>
          <w:sz w:val="32"/>
          <w:szCs w:val="32"/>
        </w:rPr>
        <w:t>2</w:t>
      </w:r>
      <w:r w:rsidRPr="00CC0403">
        <w:rPr>
          <w:rFonts w:ascii="Simplified Arabic" w:hAnsi="Simplified Arabic" w:cs="Simplified Arabic"/>
          <w:noProof/>
          <w:color w:val="000000" w:themeColor="text1"/>
          <w:sz w:val="32"/>
          <w:szCs w:val="32"/>
          <w:rtl/>
        </w:rPr>
        <w:t xml:space="preserve"> ظهراً وحتى الساعة </w:t>
      </w:r>
      <w:r w:rsidRPr="00CC0403">
        <w:rPr>
          <w:rFonts w:ascii="Simplified Arabic" w:hAnsi="Simplified Arabic" w:cs="Simplified Arabic"/>
          <w:noProof/>
          <w:color w:val="000000" w:themeColor="text1"/>
          <w:sz w:val="32"/>
          <w:szCs w:val="32"/>
        </w:rPr>
        <w:t>8</w:t>
      </w:r>
      <w:r w:rsidRPr="00CC0403">
        <w:rPr>
          <w:rFonts w:ascii="Simplified Arabic" w:hAnsi="Simplified Arabic" w:cs="Simplified Arabic"/>
          <w:noProof/>
          <w:color w:val="000000" w:themeColor="text1"/>
          <w:sz w:val="32"/>
          <w:szCs w:val="32"/>
          <w:rtl/>
        </w:rPr>
        <w:t xml:space="preserve"> مساءً </w:t>
      </w:r>
      <w:sdt>
        <w:sdtPr>
          <w:rPr>
            <w:rFonts w:ascii="Simplified Arabic" w:hAnsi="Simplified Arabic" w:cs="Simplified Arabic"/>
            <w:noProof/>
            <w:color w:val="000000" w:themeColor="text1"/>
            <w:sz w:val="32"/>
            <w:szCs w:val="32"/>
            <w:rtl/>
          </w:rPr>
          <w:id w:val="1084502097"/>
          <w:citation/>
        </w:sdtPr>
        <w:sdtEndPr/>
        <w:sdtContent>
          <w:r w:rsidRPr="00CC0403">
            <w:rPr>
              <w:rFonts w:ascii="Simplified Arabic" w:hAnsi="Simplified Arabic" w:cs="Simplified Arabic"/>
              <w:noProof/>
              <w:color w:val="000000" w:themeColor="text1"/>
              <w:sz w:val="32"/>
              <w:szCs w:val="32"/>
              <w:rtl/>
            </w:rPr>
            <w:fldChar w:fldCharType="begin"/>
          </w:r>
          <w:r w:rsidRPr="00CC0403">
            <w:rPr>
              <w:rFonts w:ascii="Simplified Arabic" w:hAnsi="Simplified Arabic" w:cs="Simplified Arabic"/>
              <w:noProof/>
              <w:color w:val="000000" w:themeColor="text1"/>
              <w:sz w:val="32"/>
              <w:szCs w:val="32"/>
              <w:rtl/>
            </w:rPr>
            <w:instrText xml:space="preserve"> </w:instrText>
          </w:r>
          <w:r w:rsidRPr="00CC0403">
            <w:rPr>
              <w:rFonts w:ascii="Simplified Arabic" w:hAnsi="Simplified Arabic" w:cs="Simplified Arabic"/>
              <w:noProof/>
              <w:color w:val="000000" w:themeColor="text1"/>
              <w:sz w:val="32"/>
              <w:szCs w:val="32"/>
            </w:rPr>
            <w:instrText>CITATION</w:instrText>
          </w:r>
          <w:r w:rsidRPr="00CC0403">
            <w:rPr>
              <w:rFonts w:ascii="Simplified Arabic" w:hAnsi="Simplified Arabic" w:cs="Simplified Arabic"/>
              <w:noProof/>
              <w:color w:val="000000" w:themeColor="text1"/>
              <w:sz w:val="32"/>
              <w:szCs w:val="32"/>
              <w:rtl/>
            </w:rPr>
            <w:instrText xml:space="preserve"> وزا20 \</w:instrText>
          </w:r>
          <w:r w:rsidRPr="00CC0403">
            <w:rPr>
              <w:rFonts w:ascii="Simplified Arabic" w:hAnsi="Simplified Arabic" w:cs="Simplified Arabic"/>
              <w:noProof/>
              <w:color w:val="000000" w:themeColor="text1"/>
              <w:sz w:val="32"/>
              <w:szCs w:val="32"/>
            </w:rPr>
            <w:instrText>l 1025</w:instrText>
          </w:r>
          <w:r w:rsidRPr="00CC0403">
            <w:rPr>
              <w:rFonts w:ascii="Simplified Arabic" w:hAnsi="Simplified Arabic" w:cs="Simplified Arabic"/>
              <w:noProof/>
              <w:color w:val="000000" w:themeColor="text1"/>
              <w:sz w:val="32"/>
              <w:szCs w:val="32"/>
              <w:rtl/>
            </w:rPr>
            <w:instrText xml:space="preserve"> </w:instrText>
          </w:r>
          <w:r w:rsidRPr="00CC0403">
            <w:rPr>
              <w:rFonts w:ascii="Simplified Arabic" w:hAnsi="Simplified Arabic" w:cs="Simplified Arabic"/>
              <w:noProof/>
              <w:color w:val="000000" w:themeColor="text1"/>
              <w:sz w:val="32"/>
              <w:szCs w:val="32"/>
              <w:rtl/>
            </w:rPr>
            <w:fldChar w:fldCharType="separate"/>
          </w:r>
          <w:r w:rsidRPr="00CC0403">
            <w:rPr>
              <w:rFonts w:ascii="Simplified Arabic" w:hAnsi="Simplified Arabic" w:cs="Simplified Arabic"/>
              <w:noProof/>
              <w:color w:val="000000" w:themeColor="text1"/>
              <w:sz w:val="32"/>
              <w:szCs w:val="32"/>
              <w:rtl/>
            </w:rPr>
            <w:t>(وزارة التعليم ، 2020)</w:t>
          </w:r>
          <w:r w:rsidRPr="00CC0403">
            <w:rPr>
              <w:rFonts w:ascii="Simplified Arabic" w:hAnsi="Simplified Arabic" w:cs="Simplified Arabic"/>
              <w:noProof/>
              <w:color w:val="000000" w:themeColor="text1"/>
              <w:sz w:val="32"/>
              <w:szCs w:val="32"/>
              <w:rtl/>
            </w:rPr>
            <w:fldChar w:fldCharType="end"/>
          </w:r>
        </w:sdtContent>
      </w:sdt>
      <w:r w:rsidRPr="00CC0403">
        <w:rPr>
          <w:rFonts w:ascii="Simplified Arabic" w:hAnsi="Simplified Arabic" w:cs="Simplified Arabic"/>
          <w:noProof/>
          <w:color w:val="000000" w:themeColor="text1"/>
          <w:sz w:val="32"/>
          <w:szCs w:val="32"/>
          <w:rtl/>
        </w:rPr>
        <w:t xml:space="preserve"> قد أخذ في الاعتبار حاجة تلاميذ المرحلة الابتدائية للمتابعة الوالدية. وبالتالي بات لدى الوالدين مرونة في الوقت لمتابعة أبنائهم خلال اليوم الدراسي.</w:t>
      </w:r>
      <w:r w:rsidR="00C12AE8">
        <w:rPr>
          <w:rFonts w:ascii="Simplified Arabic" w:hAnsi="Simplified Arabic" w:cs="Simplified Arabic" w:hint="cs"/>
          <w:noProof/>
          <w:color w:val="000000" w:themeColor="text1"/>
          <w:sz w:val="32"/>
          <w:szCs w:val="32"/>
          <w:rtl/>
        </w:rPr>
        <w:t xml:space="preserve"> </w:t>
      </w:r>
      <w:r w:rsidRPr="00CC0403">
        <w:rPr>
          <w:rFonts w:ascii="Simplified Arabic" w:eastAsia="Calibri" w:hAnsi="Simplified Arabic" w:cs="Simplified Arabic"/>
          <w:color w:val="000000" w:themeColor="text1"/>
          <w:sz w:val="32"/>
          <w:szCs w:val="32"/>
          <w:rtl/>
          <w:lang w:bidi="ar-EG"/>
        </w:rPr>
        <w:t xml:space="preserve">مع تغيير موعد التعليم عن بُعد لتلاميذ المرحلة الابتدائية نجد أن استجابة الأمهات في موافقتهن على الفقرة الأولى في محور الممارسات الوالدية لمتابعة تلاميذ المرحلة الابتدائية خلال الجائحة بلغت متوسطاً حسابياً </w:t>
      </w:r>
      <w:r w:rsidRPr="00CC0403">
        <w:rPr>
          <w:rFonts w:ascii="Simplified Arabic" w:eastAsia="Calibri" w:hAnsi="Simplified Arabic" w:cs="Simplified Arabic"/>
          <w:color w:val="000000" w:themeColor="text1"/>
          <w:sz w:val="32"/>
          <w:szCs w:val="32"/>
          <w:lang w:bidi="ar-EG"/>
        </w:rPr>
        <w:t>4.10</w:t>
      </w:r>
      <w:r w:rsidRPr="00CC0403">
        <w:rPr>
          <w:rFonts w:ascii="Simplified Arabic" w:eastAsia="Calibri" w:hAnsi="Simplified Arabic" w:cs="Simplified Arabic"/>
          <w:color w:val="000000" w:themeColor="text1"/>
          <w:sz w:val="32"/>
          <w:szCs w:val="32"/>
          <w:rtl/>
        </w:rPr>
        <w:t xml:space="preserve"> فيما تلاها مباشرة، في الترتيب </w:t>
      </w:r>
      <w:r w:rsidRPr="00CC0403">
        <w:rPr>
          <w:rFonts w:ascii="Simplified Arabic" w:eastAsia="Calibri" w:hAnsi="Simplified Arabic" w:cs="Simplified Arabic"/>
          <w:color w:val="000000" w:themeColor="text1"/>
          <w:sz w:val="32"/>
          <w:szCs w:val="32"/>
          <w:rtl/>
          <w:lang w:bidi="ar-EG"/>
        </w:rPr>
        <w:t xml:space="preserve">الفقرة الثانية خلال التعليم عن بُعد أساعد طفلي في فهم الدروس خلال شرح المعلم و التي بلغت متوسطاً حسابياً </w:t>
      </w:r>
      <w:r w:rsidRPr="00CC0403">
        <w:rPr>
          <w:rFonts w:ascii="Simplified Arabic" w:eastAsia="Calibri" w:hAnsi="Simplified Arabic" w:cs="Simplified Arabic"/>
          <w:color w:val="000000" w:themeColor="text1"/>
          <w:sz w:val="32"/>
          <w:szCs w:val="32"/>
          <w:lang w:bidi="ar-EG"/>
        </w:rPr>
        <w:t>4.05</w:t>
      </w:r>
      <w:r w:rsidRPr="00CC0403">
        <w:rPr>
          <w:rFonts w:ascii="Simplified Arabic" w:eastAsia="Calibri" w:hAnsi="Simplified Arabic" w:cs="Simplified Arabic"/>
          <w:color w:val="000000" w:themeColor="text1"/>
          <w:sz w:val="32"/>
          <w:szCs w:val="32"/>
          <w:rtl/>
          <w:lang w:bidi="ar-EG"/>
        </w:rPr>
        <w:t xml:space="preserve"> . تؤكد العديد من الأدبيات العلمية والدراسات العلمية </w:t>
      </w:r>
      <w:sdt>
        <w:sdtPr>
          <w:rPr>
            <w:rFonts w:ascii="Simplified Arabic" w:eastAsia="Calibri" w:hAnsi="Simplified Arabic" w:cs="Simplified Arabic"/>
            <w:color w:val="000000" w:themeColor="text1"/>
            <w:sz w:val="32"/>
            <w:szCs w:val="32"/>
            <w:rtl/>
            <w:lang w:bidi="ar-EG"/>
          </w:rPr>
          <w:id w:val="-540830076"/>
          <w:citation/>
        </w:sdtPr>
        <w:sdtEndPr/>
        <w:sdtContent>
          <w:r w:rsidRPr="00CC0403">
            <w:rPr>
              <w:rFonts w:ascii="Simplified Arabic" w:eastAsia="Calibri" w:hAnsi="Simplified Arabic" w:cs="Simplified Arabic"/>
              <w:color w:val="000000" w:themeColor="text1"/>
              <w:sz w:val="32"/>
              <w:szCs w:val="32"/>
              <w:rtl/>
              <w:lang w:bidi="ar-EG"/>
            </w:rPr>
            <w:fldChar w:fldCharType="begin"/>
          </w:r>
          <w:r w:rsidRPr="00CC0403">
            <w:rPr>
              <w:rFonts w:ascii="Simplified Arabic" w:eastAsia="Calibri" w:hAnsi="Simplified Arabic" w:cs="Simplified Arabic"/>
              <w:color w:val="000000" w:themeColor="text1"/>
              <w:sz w:val="32"/>
              <w:szCs w:val="32"/>
              <w:rtl/>
            </w:rPr>
            <w:instrText xml:space="preserve"> </w:instrText>
          </w:r>
          <w:r w:rsidRPr="00CC0403">
            <w:rPr>
              <w:rFonts w:ascii="Simplified Arabic" w:eastAsia="Calibri" w:hAnsi="Simplified Arabic" w:cs="Simplified Arabic"/>
              <w:color w:val="000000" w:themeColor="text1"/>
              <w:sz w:val="32"/>
              <w:szCs w:val="32"/>
            </w:rPr>
            <w:instrText>CITATION</w:instrText>
          </w:r>
          <w:r w:rsidRPr="00CC0403">
            <w:rPr>
              <w:rFonts w:ascii="Simplified Arabic" w:eastAsia="Calibri" w:hAnsi="Simplified Arabic" w:cs="Simplified Arabic"/>
              <w:color w:val="000000" w:themeColor="text1"/>
              <w:sz w:val="32"/>
              <w:szCs w:val="32"/>
              <w:rtl/>
            </w:rPr>
            <w:instrText xml:space="preserve"> سمي12 \</w:instrText>
          </w:r>
          <w:r w:rsidRPr="00CC0403">
            <w:rPr>
              <w:rFonts w:ascii="Simplified Arabic" w:eastAsia="Calibri" w:hAnsi="Simplified Arabic" w:cs="Simplified Arabic"/>
              <w:color w:val="000000" w:themeColor="text1"/>
              <w:sz w:val="32"/>
              <w:szCs w:val="32"/>
            </w:rPr>
            <w:instrText>l 1025</w:instrText>
          </w:r>
          <w:r w:rsidRPr="00CC0403">
            <w:rPr>
              <w:rFonts w:ascii="Simplified Arabic" w:eastAsia="Calibri" w:hAnsi="Simplified Arabic" w:cs="Simplified Arabic"/>
              <w:color w:val="000000" w:themeColor="text1"/>
              <w:sz w:val="32"/>
              <w:szCs w:val="32"/>
              <w:rtl/>
            </w:rPr>
            <w:instrText xml:space="preserve"> </w:instrText>
          </w:r>
          <w:r w:rsidRPr="00CC0403">
            <w:rPr>
              <w:rFonts w:ascii="Simplified Arabic" w:eastAsia="Calibri" w:hAnsi="Simplified Arabic" w:cs="Simplified Arabic"/>
              <w:color w:val="000000" w:themeColor="text1"/>
              <w:sz w:val="32"/>
              <w:szCs w:val="32"/>
              <w:rtl/>
              <w:lang w:bidi="ar-EG"/>
            </w:rPr>
            <w:fldChar w:fldCharType="separate"/>
          </w:r>
          <w:r w:rsidRPr="00CC0403">
            <w:rPr>
              <w:rFonts w:ascii="Simplified Arabic" w:eastAsia="Calibri" w:hAnsi="Simplified Arabic" w:cs="Simplified Arabic"/>
              <w:noProof/>
              <w:color w:val="000000" w:themeColor="text1"/>
              <w:sz w:val="32"/>
              <w:szCs w:val="32"/>
              <w:rtl/>
            </w:rPr>
            <w:t>(ونجن، 2012)</w:t>
          </w:r>
          <w:r w:rsidRPr="00CC0403">
            <w:rPr>
              <w:rFonts w:ascii="Simplified Arabic" w:eastAsia="Calibri" w:hAnsi="Simplified Arabic" w:cs="Simplified Arabic"/>
              <w:color w:val="000000" w:themeColor="text1"/>
              <w:sz w:val="32"/>
              <w:szCs w:val="32"/>
              <w:rtl/>
              <w:lang w:bidi="ar-EG"/>
            </w:rPr>
            <w:fldChar w:fldCharType="end"/>
          </w:r>
        </w:sdtContent>
      </w:sdt>
      <w:r w:rsidRPr="00CC0403">
        <w:rPr>
          <w:rFonts w:ascii="Simplified Arabic" w:eastAsia="Calibri" w:hAnsi="Simplified Arabic" w:cs="Simplified Arabic"/>
          <w:noProof/>
          <w:color w:val="000000" w:themeColor="text1"/>
          <w:sz w:val="32"/>
          <w:szCs w:val="32"/>
          <w:rtl/>
        </w:rPr>
        <w:t xml:space="preserve"> </w:t>
      </w:r>
      <w:r w:rsidRPr="00CC0403">
        <w:rPr>
          <w:rFonts w:ascii="Simplified Arabic" w:eastAsia="Calibri" w:hAnsi="Simplified Arabic" w:cs="Simplified Arabic"/>
          <w:color w:val="000000" w:themeColor="text1"/>
          <w:sz w:val="32"/>
          <w:szCs w:val="32"/>
          <w:rtl/>
          <w:lang w:bidi="ar-EG"/>
        </w:rPr>
        <w:t xml:space="preserve">على الدور الكبير الذي تلعبه الأسرة في متابعة التحصيل الدراسي للأبناء و مدى ارتباط الدرجة العلمية للوالدين بالوعي بأهمية ،المتابعة، لا سيما وأن تدنى المستوى العلمي للوالدين سينعكس سلبياً على متابعتهم لأبنائهم. </w:t>
      </w:r>
    </w:p>
    <w:p w14:paraId="1FEE7734" w14:textId="563FE93F" w:rsidR="00A57C3A" w:rsidRPr="00C12AE8" w:rsidRDefault="00A57C3A" w:rsidP="00543B4E">
      <w:pPr>
        <w:bidi/>
        <w:spacing w:after="160"/>
        <w:ind w:left="-1"/>
        <w:jc w:val="both"/>
        <w:rPr>
          <w:rFonts w:ascii="Simplified Arabic" w:eastAsia="Calibri" w:hAnsi="Simplified Arabic" w:cs="Simplified Arabic"/>
          <w:b/>
          <w:bCs/>
          <w:color w:val="000000" w:themeColor="text1"/>
          <w:sz w:val="32"/>
          <w:szCs w:val="32"/>
          <w:rtl/>
          <w:lang w:bidi="ar-EG"/>
        </w:rPr>
      </w:pPr>
      <w:r w:rsidRPr="00CC0403">
        <w:rPr>
          <w:rFonts w:ascii="Simplified Arabic" w:eastAsia="Calibri" w:hAnsi="Simplified Arabic" w:cs="Simplified Arabic"/>
          <w:color w:val="000000" w:themeColor="text1"/>
          <w:sz w:val="32"/>
          <w:szCs w:val="32"/>
          <w:rtl/>
          <w:lang w:bidi="ar-EG"/>
        </w:rPr>
        <w:t xml:space="preserve">وبالرغم من قبول الفرض الثاني للدراسة إلا أن وجود أمهات عاملات بين عينة الدراسة بلغ مجمل عددهن </w:t>
      </w:r>
      <w:r w:rsidRPr="00CC0403">
        <w:rPr>
          <w:rFonts w:ascii="Simplified Arabic" w:eastAsia="Calibri" w:hAnsi="Simplified Arabic" w:cs="Simplified Arabic"/>
          <w:color w:val="000000" w:themeColor="text1"/>
          <w:sz w:val="32"/>
          <w:szCs w:val="32"/>
          <w:lang w:bidi="ar-EG"/>
        </w:rPr>
        <w:t>40</w:t>
      </w:r>
      <w:r w:rsidRPr="00CC0403">
        <w:rPr>
          <w:rFonts w:ascii="Simplified Arabic" w:eastAsia="Calibri" w:hAnsi="Simplified Arabic" w:cs="Simplified Arabic"/>
          <w:color w:val="000000" w:themeColor="text1"/>
          <w:sz w:val="32"/>
          <w:szCs w:val="32"/>
          <w:rtl/>
        </w:rPr>
        <w:t xml:space="preserve">٪ أظهر منحى آخر في الدراسة يرتبط بالفرض الثالث </w:t>
      </w:r>
      <w:r w:rsidRPr="00CC0403">
        <w:rPr>
          <w:rFonts w:ascii="Simplified Arabic" w:hAnsi="Simplified Arabic" w:cs="Simplified Arabic"/>
          <w:noProof/>
          <w:color w:val="000000" w:themeColor="text1"/>
          <w:sz w:val="32"/>
          <w:szCs w:val="32"/>
          <w:rtl/>
          <w:lang w:bidi="ar-EG"/>
        </w:rPr>
        <w:t>لا توجد علاقة ذات دلالة إحصائية بين التعليم عن بعد خلال جائحة كورونا وبين عمل الأمهات والمدة الزمنية التي يقضينها في متابعة تعليم أبنائهن. وبالنظر إلى الجدول رقم (</w:t>
      </w:r>
      <w:r w:rsidRPr="00CC0403">
        <w:rPr>
          <w:rFonts w:ascii="Simplified Arabic" w:hAnsi="Simplified Arabic" w:cs="Simplified Arabic"/>
          <w:noProof/>
          <w:color w:val="000000" w:themeColor="text1"/>
          <w:sz w:val="32"/>
          <w:szCs w:val="32"/>
          <w:lang w:bidi="ar-EG"/>
        </w:rPr>
        <w:t>24</w:t>
      </w:r>
      <w:r w:rsidRPr="00CC0403">
        <w:rPr>
          <w:rFonts w:ascii="Simplified Arabic" w:hAnsi="Simplified Arabic" w:cs="Simplified Arabic"/>
          <w:noProof/>
          <w:color w:val="000000" w:themeColor="text1"/>
          <w:sz w:val="32"/>
          <w:szCs w:val="32"/>
          <w:rtl/>
        </w:rPr>
        <w:t xml:space="preserve">) يتبين لنا وجود علاقة طردية بين عمل الأمهات والمدة الزمنية التي يقضينها في متابعة الأبناء و بالتالي </w:t>
      </w:r>
      <w:r w:rsidRPr="00CC0403">
        <w:rPr>
          <w:rFonts w:ascii="Simplified Arabic" w:eastAsia="Calibri" w:hAnsi="Simplified Arabic" w:cs="Simplified Arabic"/>
          <w:b/>
          <w:bCs/>
          <w:color w:val="000000" w:themeColor="text1"/>
          <w:sz w:val="32"/>
          <w:szCs w:val="32"/>
          <w:rtl/>
          <w:lang w:bidi="ar-EG"/>
        </w:rPr>
        <w:t xml:space="preserve">نرفض الفرضية الصفرية </w:t>
      </w:r>
      <w:r w:rsidRPr="00CC0403">
        <w:rPr>
          <w:rFonts w:ascii="Simplified Arabic" w:eastAsia="Calibri" w:hAnsi="Simplified Arabic" w:cs="Simplified Arabic"/>
          <w:b/>
          <w:bCs/>
          <w:color w:val="000000" w:themeColor="text1"/>
          <w:sz w:val="32"/>
          <w:szCs w:val="32"/>
          <w:lang w:bidi="ar-EG"/>
        </w:rPr>
        <w:t>H0</w:t>
      </w:r>
      <w:r w:rsidRPr="00CC0403">
        <w:rPr>
          <w:rFonts w:ascii="Simplified Arabic" w:eastAsia="Calibri" w:hAnsi="Simplified Arabic" w:cs="Simplified Arabic"/>
          <w:color w:val="000000" w:themeColor="text1"/>
          <w:sz w:val="32"/>
          <w:szCs w:val="32"/>
          <w:rtl/>
          <w:lang w:bidi="ar-EG"/>
        </w:rPr>
        <w:t>، التي تنص على أنه: لا توجد علاقة ذات دلالة إحصائية بين التعليم عن بعد خلال جائحة كورونا وبين عمل الأمهات والمدة الزمنية التي يقضينها في متابعة تعليم أبنائهن.</w:t>
      </w:r>
      <w:r w:rsidRPr="00CC0403">
        <w:rPr>
          <w:rFonts w:ascii="Simplified Arabic" w:eastAsia="Calibri" w:hAnsi="Simplified Arabic" w:cs="Simplified Arabic"/>
          <w:b/>
          <w:bCs/>
          <w:color w:val="000000" w:themeColor="text1"/>
          <w:sz w:val="32"/>
          <w:szCs w:val="32"/>
          <w:rtl/>
          <w:lang w:bidi="ar-EG"/>
        </w:rPr>
        <w:t xml:space="preserve">ونقبل الفرضية البديلة </w:t>
      </w:r>
      <w:r w:rsidRPr="00CC0403">
        <w:rPr>
          <w:rFonts w:ascii="Simplified Arabic" w:eastAsia="Calibri" w:hAnsi="Simplified Arabic" w:cs="Simplified Arabic"/>
          <w:b/>
          <w:bCs/>
          <w:color w:val="000000" w:themeColor="text1"/>
          <w:sz w:val="32"/>
          <w:szCs w:val="32"/>
          <w:lang w:bidi="ar-EG"/>
        </w:rPr>
        <w:t>H1</w:t>
      </w:r>
      <w:r w:rsidRPr="00CC0403">
        <w:rPr>
          <w:rFonts w:ascii="Simplified Arabic" w:eastAsia="Calibri" w:hAnsi="Simplified Arabic" w:cs="Simplified Arabic"/>
          <w:color w:val="000000" w:themeColor="text1"/>
          <w:sz w:val="32"/>
          <w:szCs w:val="32"/>
          <w:rtl/>
          <w:lang w:bidi="ar-EG"/>
        </w:rPr>
        <w:t xml:space="preserve">، التي تنص </w:t>
      </w:r>
      <w:r w:rsidRPr="00CC0403">
        <w:rPr>
          <w:rFonts w:ascii="Simplified Arabic" w:eastAsia="Calibri" w:hAnsi="Simplified Arabic" w:cs="Simplified Arabic"/>
          <w:color w:val="000000" w:themeColor="text1"/>
          <w:sz w:val="32"/>
          <w:szCs w:val="32"/>
          <w:rtl/>
          <w:lang w:bidi="ar-EG"/>
        </w:rPr>
        <w:lastRenderedPageBreak/>
        <w:t xml:space="preserve">على أنه: توجد علاقة ذات دلالة إحصائية بين التعليم عن بعد خلال جائحة كورونا وبين عمل الأمهات والمدة الزمنية التي يقضينها في متابعة تعليم أبنائهن. وعلى الرغم من وجود علاقة بين المتغير عمل الأمهات وبين المدة الزمنية التي يقضينها في متابعة أبنائهن من نلاميذ المرحلة الابتدائية إلا أنه هذا التأثير لم يمنع من وجد المتابعة الولدية المستمرة اليومية للأطفال. وقد تطرقت الدراسات السابقة إلى دور الوالدين في دعم العملية التعليمية، وقد كان لتحويل التعليم النظامي عن بُعد في المملكة العربية السعودية دوراً كبيراً في تغير نوعية المتابعة الوالدية وبعد أن كانت رافداً أساسياً مسانداً ، باتت الآن رافدآ أساسياً متزامناً مع شرح المعلمين خلال اليوم الدراسي، وبالتالي يمكن القول أن مستوى المتابعة الوالدية في الدراسة الحالية يمكن أن يندرج بشكل واضح في المستوى الرابع  بحسب نموذج </w:t>
      </w:r>
      <w:r w:rsidRPr="00CC0403">
        <w:rPr>
          <w:rFonts w:ascii="Simplified Arabic" w:eastAsia="Calibri" w:hAnsi="Simplified Arabic" w:cs="Simplified Arabic"/>
          <w:noProof/>
          <w:color w:val="000000" w:themeColor="text1"/>
          <w:sz w:val="32"/>
          <w:szCs w:val="32"/>
          <w:lang w:bidi="ar-EG"/>
        </w:rPr>
        <w:t>Hoover-Dempsey and Sandler</w:t>
      </w:r>
      <w:r w:rsidRPr="00CC0403">
        <w:rPr>
          <w:rFonts w:ascii="Simplified Arabic" w:eastAsia="Calibri" w:hAnsi="Simplified Arabic" w:cs="Simplified Arabic"/>
          <w:color w:val="000000" w:themeColor="text1"/>
          <w:sz w:val="32"/>
          <w:szCs w:val="32"/>
          <w:rtl/>
          <w:lang w:bidi="ar-EG"/>
        </w:rPr>
        <w:t xml:space="preserve"> </w:t>
      </w:r>
      <w:r w:rsidRPr="00CC0403">
        <w:rPr>
          <w:rFonts w:ascii="Simplified Arabic" w:eastAsia="Calibri" w:hAnsi="Simplified Arabic" w:cs="Simplified Arabic"/>
          <w:noProof/>
          <w:color w:val="000000" w:themeColor="text1"/>
          <w:sz w:val="32"/>
          <w:szCs w:val="32"/>
          <w:rtl/>
          <w:lang w:bidi="ar-EG"/>
        </w:rPr>
        <w:t xml:space="preserve">فقد بينت المناقشة أن الوالدين في هذه الدراسة اختاروا استراتيجية المتابعة المستمرة لأبنائهم خلال اليوم الدراسي  الذي تم تحويله عن بعد، و يرجح أن يكون في ذلك توافق مع توجه مدارس المرحلة الابتدائية في تحويل وقت الدوام المدرسي إلى وقت مسائي بحيث تزداد إمكانية متابعة الوالدين لأبنائهم، أيضاً من المتوقع أن يكون لهذا الاختيار دور في تشكيل سلوك التلاميذ حول التعليم عن بُعد. يمكن القول أن اتجاهات الممارسة الوالدية لمتابعة تلاميذ المرحلة الابتدائية لم تختلف خلال فترة جائحة كورونا عن الفترة السابقة لها عند تلاميذ المرحلة الابتدائية، قد يكون السبب في ذلك يعود إلى فترة اليوم الدراسي والمتوافقة مع عمل الوالدين في الأغلب وكذلك إلى الخلفية العملية لدى الوالدين مما كون اتجاهاً إيحابياً نحو دور الوالدين في متابعة التحصيل الدراسي لأبنائهم سواء كان ذلك قبل جائحة كورونا أم بعدها. </w:t>
      </w:r>
    </w:p>
    <w:p w14:paraId="1A5FCD4D" w14:textId="77777777" w:rsidR="00A57C3A" w:rsidRPr="00CC0403" w:rsidRDefault="00A57C3A" w:rsidP="00543B4E">
      <w:pPr>
        <w:bidi/>
        <w:spacing w:after="160"/>
        <w:ind w:left="-1"/>
        <w:jc w:val="both"/>
        <w:rPr>
          <w:rFonts w:ascii="Simplified Arabic" w:eastAsia="Calibri" w:hAnsi="Simplified Arabic" w:cs="Simplified Arabic"/>
          <w:b/>
          <w:bCs/>
          <w:color w:val="000000" w:themeColor="text1"/>
          <w:sz w:val="32"/>
          <w:szCs w:val="32"/>
          <w:rtl/>
          <w:lang w:bidi="ar-EG"/>
        </w:rPr>
      </w:pPr>
      <w:r w:rsidRPr="00CC0403">
        <w:rPr>
          <w:rFonts w:ascii="Simplified Arabic" w:eastAsia="Calibri" w:hAnsi="Simplified Arabic" w:cs="Simplified Arabic"/>
          <w:b/>
          <w:bCs/>
          <w:color w:val="000000" w:themeColor="text1"/>
          <w:sz w:val="32"/>
          <w:szCs w:val="32"/>
          <w:rtl/>
          <w:lang w:bidi="ar-EG"/>
        </w:rPr>
        <w:t>استخدام الأطفال للتكنولوجيا خلال جائحة كورونا وبعدها:</w:t>
      </w:r>
    </w:p>
    <w:p w14:paraId="39EF3EBE" w14:textId="77EE83C8" w:rsidR="00A57C3A" w:rsidRPr="00CC0403" w:rsidRDefault="00A57C3A" w:rsidP="00543B4E">
      <w:pPr>
        <w:bidi/>
        <w:spacing w:after="160"/>
        <w:ind w:left="-1"/>
        <w:jc w:val="both"/>
        <w:rPr>
          <w:rFonts w:ascii="Simplified Arabic" w:eastAsia="Calibri" w:hAnsi="Simplified Arabic" w:cs="Simplified Arabic"/>
          <w:noProof/>
          <w:color w:val="000000" w:themeColor="text1"/>
          <w:sz w:val="32"/>
          <w:szCs w:val="32"/>
          <w:rtl/>
        </w:rPr>
      </w:pPr>
      <w:r w:rsidRPr="00CC0403">
        <w:rPr>
          <w:rFonts w:ascii="Simplified Arabic" w:eastAsia="Calibri" w:hAnsi="Simplified Arabic" w:cs="Simplified Arabic"/>
          <w:color w:val="000000" w:themeColor="text1"/>
          <w:sz w:val="32"/>
          <w:szCs w:val="32"/>
          <w:rtl/>
          <w:lang w:bidi="ar-EG"/>
        </w:rPr>
        <w:t xml:space="preserve">من خلال النظر إلى محور استخدام الأطفال للتكنولوجيا وارتباط ذلك بالفرض الرابع و الذي ينص على </w:t>
      </w:r>
      <w:r w:rsidRPr="00CC0403">
        <w:rPr>
          <w:rFonts w:ascii="Simplified Arabic" w:hAnsi="Simplified Arabic" w:cs="Simplified Arabic"/>
          <w:noProof/>
          <w:color w:val="000000" w:themeColor="text1"/>
          <w:sz w:val="32"/>
          <w:szCs w:val="32"/>
          <w:rtl/>
          <w:lang w:bidi="ar-EG"/>
        </w:rPr>
        <w:t xml:space="preserve">لا توجد علاقة ذات دلالة إحصائية بين التعليم عن بعد خلال جائحة كورونا وبين طبيعة المواقع التي يرتادها الأطفال (تعليمي ، ترفيهي) ومن خلال النظر </w:t>
      </w:r>
      <w:r w:rsidRPr="00CC0403">
        <w:rPr>
          <w:rFonts w:ascii="Simplified Arabic" w:hAnsi="Simplified Arabic" w:cs="Simplified Arabic"/>
          <w:noProof/>
          <w:color w:val="000000" w:themeColor="text1"/>
          <w:sz w:val="32"/>
          <w:szCs w:val="32"/>
          <w:rtl/>
          <w:lang w:bidi="ar-EG"/>
        </w:rPr>
        <w:lastRenderedPageBreak/>
        <w:t>إلى المحورين ذوي العلاقة جدول (</w:t>
      </w:r>
      <w:r w:rsidRPr="00CC0403">
        <w:rPr>
          <w:rFonts w:ascii="Simplified Arabic" w:hAnsi="Simplified Arabic" w:cs="Simplified Arabic"/>
          <w:noProof/>
          <w:color w:val="000000" w:themeColor="text1"/>
          <w:sz w:val="32"/>
          <w:szCs w:val="32"/>
          <w:lang w:bidi="ar-EG"/>
        </w:rPr>
        <w:t>17</w:t>
      </w:r>
      <w:r w:rsidRPr="00CC0403">
        <w:rPr>
          <w:rFonts w:ascii="Simplified Arabic" w:hAnsi="Simplified Arabic" w:cs="Simplified Arabic"/>
          <w:noProof/>
          <w:color w:val="000000" w:themeColor="text1"/>
          <w:sz w:val="32"/>
          <w:szCs w:val="32"/>
          <w:rtl/>
        </w:rPr>
        <w:t>) وجدول (</w:t>
      </w:r>
      <w:r w:rsidRPr="00CC0403">
        <w:rPr>
          <w:rFonts w:ascii="Simplified Arabic" w:hAnsi="Simplified Arabic" w:cs="Simplified Arabic"/>
          <w:noProof/>
          <w:color w:val="000000" w:themeColor="text1"/>
          <w:sz w:val="32"/>
          <w:szCs w:val="32"/>
        </w:rPr>
        <w:t>19</w:t>
      </w:r>
      <w:r w:rsidRPr="00CC0403">
        <w:rPr>
          <w:rFonts w:ascii="Simplified Arabic" w:hAnsi="Simplified Arabic" w:cs="Simplified Arabic"/>
          <w:noProof/>
          <w:color w:val="000000" w:themeColor="text1"/>
          <w:sz w:val="32"/>
          <w:szCs w:val="32"/>
          <w:rtl/>
        </w:rPr>
        <w:t xml:space="preserve">) ، فإنه يمكن القول </w:t>
      </w:r>
      <w:r w:rsidRPr="00CC0403">
        <w:rPr>
          <w:rFonts w:ascii="Simplified Arabic" w:eastAsia="Calibri" w:hAnsi="Simplified Arabic" w:cs="Simplified Arabic"/>
          <w:b/>
          <w:bCs/>
          <w:color w:val="000000" w:themeColor="text1"/>
          <w:sz w:val="32"/>
          <w:szCs w:val="32"/>
          <w:rtl/>
          <w:lang w:bidi="ar-EG"/>
        </w:rPr>
        <w:t xml:space="preserve">نرفض الفرضية الصفرية </w:t>
      </w:r>
      <w:r w:rsidRPr="00CC0403">
        <w:rPr>
          <w:rFonts w:ascii="Simplified Arabic" w:eastAsia="Calibri" w:hAnsi="Simplified Arabic" w:cs="Simplified Arabic"/>
          <w:b/>
          <w:bCs/>
          <w:color w:val="000000" w:themeColor="text1"/>
          <w:sz w:val="32"/>
          <w:szCs w:val="32"/>
          <w:lang w:bidi="ar-EG"/>
        </w:rPr>
        <w:t>H0</w:t>
      </w:r>
      <w:r w:rsidRPr="00CC0403">
        <w:rPr>
          <w:rFonts w:ascii="Simplified Arabic" w:eastAsia="Calibri" w:hAnsi="Simplified Arabic" w:cs="Simplified Arabic"/>
          <w:color w:val="000000" w:themeColor="text1"/>
          <w:sz w:val="32"/>
          <w:szCs w:val="32"/>
          <w:rtl/>
          <w:lang w:bidi="ar-EG"/>
        </w:rPr>
        <w:t>، التي تنص على أنه: لا توجد علاقة ذات دلالة إحصائية بين التعليم عن بعد خلال جائحة كورونا وبين طبيعة المواقع التي يرتادها الأطفال (تعليمي ، ترفيهي).</w:t>
      </w:r>
      <w:r w:rsidRPr="00CC0403">
        <w:rPr>
          <w:rFonts w:ascii="Simplified Arabic" w:eastAsia="Calibri" w:hAnsi="Simplified Arabic" w:cs="Simplified Arabic"/>
          <w:b/>
          <w:bCs/>
          <w:color w:val="000000" w:themeColor="text1"/>
          <w:sz w:val="32"/>
          <w:szCs w:val="32"/>
          <w:rtl/>
          <w:lang w:bidi="ar-EG"/>
        </w:rPr>
        <w:t xml:space="preserve">ونقبل الفرضية البديلة </w:t>
      </w:r>
      <w:r w:rsidRPr="00CC0403">
        <w:rPr>
          <w:rFonts w:ascii="Simplified Arabic" w:eastAsia="Calibri" w:hAnsi="Simplified Arabic" w:cs="Simplified Arabic"/>
          <w:b/>
          <w:bCs/>
          <w:color w:val="000000" w:themeColor="text1"/>
          <w:sz w:val="32"/>
          <w:szCs w:val="32"/>
          <w:lang w:bidi="ar-EG"/>
        </w:rPr>
        <w:t>H1</w:t>
      </w:r>
      <w:r w:rsidRPr="00CC0403">
        <w:rPr>
          <w:rFonts w:ascii="Simplified Arabic" w:eastAsia="Calibri" w:hAnsi="Simplified Arabic" w:cs="Simplified Arabic"/>
          <w:color w:val="000000" w:themeColor="text1"/>
          <w:sz w:val="32"/>
          <w:szCs w:val="32"/>
          <w:rtl/>
          <w:lang w:bidi="ar-EG"/>
        </w:rPr>
        <w:t xml:space="preserve">، التي تنص على أنه: توجد علاقة ارتباطية ذات دلالة إحصائية بين التعليم عن بعد خلال جائحة كورونا وبين طبيعة المواقع التي يرتادها الأطفال (تعليمي ، ترفيهي). وذلك وفقاً لاستجابات الاستبيان فقد جاء في المرتبة الأولى في محور استخدام الطفل للتعلم الإلكتروني قبل الجائحة بمتوسط </w:t>
      </w:r>
      <w:r w:rsidRPr="00CC0403">
        <w:rPr>
          <w:rFonts w:ascii="Simplified Arabic" w:eastAsia="Calibri" w:hAnsi="Simplified Arabic" w:cs="Simplified Arabic"/>
          <w:color w:val="000000" w:themeColor="text1"/>
          <w:sz w:val="32"/>
          <w:szCs w:val="32"/>
          <w:lang w:bidi="ar-EG"/>
        </w:rPr>
        <w:t>4.06</w:t>
      </w:r>
      <w:r w:rsidRPr="00CC0403">
        <w:rPr>
          <w:rFonts w:ascii="Simplified Arabic" w:eastAsia="Calibri" w:hAnsi="Simplified Arabic" w:cs="Simplified Arabic"/>
          <w:color w:val="000000" w:themeColor="text1"/>
          <w:sz w:val="32"/>
          <w:szCs w:val="32"/>
          <w:rtl/>
        </w:rPr>
        <w:t xml:space="preserve"> الفقرة الثانية و التي تنص " قبل جائحة كورونا كان طفلي يستخدم الأجهزة الذكية كنوع من </w:t>
      </w:r>
      <w:r w:rsidRPr="00CC0403">
        <w:rPr>
          <w:rFonts w:ascii="Simplified Arabic" w:eastAsia="Calibri" w:hAnsi="Simplified Arabic" w:cs="Simplified Arabic"/>
          <w:color w:val="000000" w:themeColor="text1"/>
          <w:sz w:val="32"/>
          <w:szCs w:val="32"/>
          <w:rtl/>
          <w:lang w:bidi="ar-EG"/>
        </w:rPr>
        <w:t xml:space="preserve">الترفيه" فيما جاء بعدها مباشرة الفقرة الرابعة "قبل جائحة كورونا كان استخدام طفي الأجهزة الذكية في التعليم قليل" بمتوسط </w:t>
      </w:r>
      <w:r w:rsidRPr="00CC0403">
        <w:rPr>
          <w:rFonts w:ascii="Simplified Arabic" w:eastAsia="Calibri" w:hAnsi="Simplified Arabic" w:cs="Simplified Arabic"/>
          <w:color w:val="000000" w:themeColor="text1"/>
          <w:sz w:val="32"/>
          <w:szCs w:val="32"/>
          <w:lang w:bidi="ar-EG"/>
        </w:rPr>
        <w:t>3.66</w:t>
      </w:r>
      <w:r w:rsidRPr="00CC0403">
        <w:rPr>
          <w:rFonts w:ascii="Simplified Arabic" w:eastAsia="Calibri" w:hAnsi="Simplified Arabic" w:cs="Simplified Arabic"/>
          <w:color w:val="000000" w:themeColor="text1"/>
          <w:sz w:val="32"/>
          <w:szCs w:val="32"/>
          <w:rtl/>
          <w:lang w:bidi="ar-EG"/>
        </w:rPr>
        <w:t xml:space="preserve"> فيما جاء في استخدام الطفل للأجهزة الذكية كأساس في التعليم في الترتيب الأخير بمتوسط حسابي </w:t>
      </w:r>
      <w:r w:rsidRPr="00CC0403">
        <w:rPr>
          <w:rFonts w:ascii="Simplified Arabic" w:eastAsia="Calibri" w:hAnsi="Simplified Arabic" w:cs="Simplified Arabic"/>
          <w:color w:val="000000" w:themeColor="text1"/>
          <w:sz w:val="32"/>
          <w:szCs w:val="32"/>
          <w:lang w:bidi="ar-EG"/>
        </w:rPr>
        <w:t>2.87</w:t>
      </w:r>
      <w:r w:rsidRPr="00CC0403">
        <w:rPr>
          <w:rFonts w:ascii="Simplified Arabic" w:eastAsia="Calibri" w:hAnsi="Simplified Arabic" w:cs="Simplified Arabic"/>
          <w:color w:val="000000" w:themeColor="text1"/>
          <w:sz w:val="32"/>
          <w:szCs w:val="32"/>
          <w:rtl/>
          <w:lang w:bidi="ar-EG"/>
        </w:rPr>
        <w:t xml:space="preserve">. و بالنظر إلى الفئة المرية التي ينتمي إليها الأطفال وكون الغالبية منهم في مرحلة الصفوف الأولوية فإن استخدامهم للتقنية قبل جائحة كورونا كان متركزاً على كونه وسيلة من وسائل الترفيه. فيما نرى أن استخدام الطفل للتكنولوجيا تأثر تأثراً كبيراً بعد الجائحة وظهر ذلك واضحاً في سلوكيات الأطفال فقد جاء في المرتبة الأولى في محور استخدام الأطفال للتكنولوجيا خلال فترة التعليم عن بعد الفقرة التي تنص على </w:t>
      </w:r>
      <w:r w:rsidRPr="00CC0403">
        <w:rPr>
          <w:rFonts w:ascii="Simplified Arabic" w:eastAsia="Calibri" w:hAnsi="Simplified Arabic" w:cs="Simplified Arabic"/>
          <w:noProof/>
          <w:color w:val="000000" w:themeColor="text1"/>
          <w:sz w:val="32"/>
          <w:szCs w:val="32"/>
          <w:rtl/>
          <w:lang w:bidi="ar-EG"/>
        </w:rPr>
        <w:t xml:space="preserve">أنه "يستطيع طفلي أن يفتح موقع المنصة التعليمية الخاصة بمدرسته بنفسه"، وذلك بمتوسط حسابى بلغ 4.43 وهو أعلى متوسط حسابى بين جميع فقرات المحور"، فيما جاء في الترتيب الثاني بمتوسط حسابي بلغ </w:t>
      </w:r>
      <w:r w:rsidRPr="00CC0403">
        <w:rPr>
          <w:rFonts w:ascii="Simplified Arabic" w:eastAsia="Calibri" w:hAnsi="Simplified Arabic" w:cs="Simplified Arabic"/>
          <w:noProof/>
          <w:color w:val="000000" w:themeColor="text1"/>
          <w:sz w:val="32"/>
          <w:szCs w:val="32"/>
          <w:lang w:bidi="ar-EG"/>
        </w:rPr>
        <w:t>4.27</w:t>
      </w:r>
      <w:r w:rsidRPr="00CC0403">
        <w:rPr>
          <w:rFonts w:ascii="Simplified Arabic" w:eastAsia="Calibri" w:hAnsi="Simplified Arabic" w:cs="Simplified Arabic"/>
          <w:noProof/>
          <w:color w:val="000000" w:themeColor="text1"/>
          <w:sz w:val="32"/>
          <w:szCs w:val="32"/>
          <w:rtl/>
        </w:rPr>
        <w:t xml:space="preserve"> ازدياد استخدام الأطفال للتكنولوجيا، وتعتبر هذه الزيادة مبررة في ضوء تحول التعليم إلى تعليم عن بعد يستوجب على التلاميذ استخدام التكنولوجيا لحضور اليوم الدراسي. توصلت الدراسة الحالية إلى أن جائحة كورونا وما ارتبط بها من تحويل التعليم إلى تعليماً عن بعد أثر في طبيعة المواقع التي يرنتادها تلاميذ المرحلة الابتدائية </w:t>
      </w:r>
    </w:p>
    <w:p w14:paraId="2A46DDE2" w14:textId="77777777" w:rsidR="00A57C3A" w:rsidRPr="00CC0403" w:rsidRDefault="00A57C3A" w:rsidP="00543B4E">
      <w:pPr>
        <w:bidi/>
        <w:ind w:left="-1"/>
        <w:jc w:val="both"/>
        <w:rPr>
          <w:rFonts w:ascii="Simplified Arabic" w:eastAsia="Calibri" w:hAnsi="Simplified Arabic" w:cs="Simplified Arabic"/>
          <w:b/>
          <w:bCs/>
          <w:noProof/>
          <w:color w:val="000000" w:themeColor="text1"/>
          <w:sz w:val="32"/>
          <w:szCs w:val="32"/>
          <w:rtl/>
          <w:lang w:bidi="ar-EG"/>
        </w:rPr>
      </w:pPr>
      <w:r w:rsidRPr="00CC0403">
        <w:rPr>
          <w:rFonts w:ascii="Simplified Arabic" w:eastAsia="Calibri" w:hAnsi="Simplified Arabic" w:cs="Simplified Arabic"/>
          <w:b/>
          <w:bCs/>
          <w:noProof/>
          <w:color w:val="000000" w:themeColor="text1"/>
          <w:sz w:val="32"/>
          <w:szCs w:val="32"/>
          <w:rtl/>
          <w:lang w:bidi="ar-EG"/>
        </w:rPr>
        <w:t xml:space="preserve">الخاتمة : </w:t>
      </w:r>
    </w:p>
    <w:p w14:paraId="4FE0B211" w14:textId="4988DC2A" w:rsidR="00A57C3A" w:rsidRPr="00CC0403" w:rsidRDefault="00A57C3A" w:rsidP="00543B4E">
      <w:pPr>
        <w:bidi/>
        <w:spacing w:after="160"/>
        <w:ind w:left="-1"/>
        <w:jc w:val="both"/>
        <w:rPr>
          <w:rFonts w:ascii="Simplified Arabic" w:eastAsia="Calibri" w:hAnsi="Simplified Arabic" w:cs="Simplified Arabic"/>
          <w:noProof/>
          <w:color w:val="000000" w:themeColor="text1"/>
          <w:sz w:val="32"/>
          <w:szCs w:val="32"/>
          <w:rtl/>
          <w:lang w:bidi="ar-EG"/>
        </w:rPr>
      </w:pPr>
      <w:r w:rsidRPr="00CC0403">
        <w:rPr>
          <w:rFonts w:ascii="Simplified Arabic" w:eastAsia="Calibri" w:hAnsi="Simplified Arabic" w:cs="Simplified Arabic"/>
          <w:color w:val="000000" w:themeColor="text1"/>
          <w:sz w:val="32"/>
          <w:szCs w:val="32"/>
          <w:rtl/>
        </w:rPr>
        <w:t xml:space="preserve">مما لا شك فيه أن جائحة كورونا تركت آثاراً واضحة على سير العملية التعليمية، بدءاً من الاعتماد الكلي على التعليم عن بُعد وما واكب ذلك من تغير في طريقة تعامل المعلم </w:t>
      </w:r>
      <w:r w:rsidRPr="00CC0403">
        <w:rPr>
          <w:rFonts w:ascii="Simplified Arabic" w:eastAsia="Calibri" w:hAnsi="Simplified Arabic" w:cs="Simplified Arabic"/>
          <w:color w:val="000000" w:themeColor="text1"/>
          <w:sz w:val="32"/>
          <w:szCs w:val="32"/>
          <w:rtl/>
        </w:rPr>
        <w:lastRenderedPageBreak/>
        <w:t>مع تلاميذه، وانخراط الوالدين في متابعة أبنائهم خلال اليوم الدراسي</w:t>
      </w:r>
      <w:r w:rsidR="00A07A52">
        <w:rPr>
          <w:rFonts w:ascii="Simplified Arabic" w:eastAsia="Calibri" w:hAnsi="Simplified Arabic" w:cs="Simplified Arabic" w:hint="cs"/>
          <w:color w:val="000000" w:themeColor="text1"/>
          <w:sz w:val="32"/>
          <w:szCs w:val="32"/>
          <w:rtl/>
        </w:rPr>
        <w:t xml:space="preserve">. كما أنه </w:t>
      </w:r>
      <w:r w:rsidR="00A07A52">
        <w:rPr>
          <w:rFonts w:ascii="Simplified Arabic" w:eastAsia="Calibri" w:hAnsi="Simplified Arabic" w:cs="Simplified Arabic" w:hint="cs"/>
          <w:noProof/>
          <w:color w:val="000000" w:themeColor="text1"/>
          <w:sz w:val="32"/>
          <w:szCs w:val="32"/>
          <w:rtl/>
          <w:lang w:bidi="ar-EG"/>
        </w:rPr>
        <w:t>ظهر ك</w:t>
      </w:r>
      <w:r w:rsidR="00A07A52" w:rsidRPr="00CC0403">
        <w:rPr>
          <w:rFonts w:ascii="Simplified Arabic" w:eastAsia="Calibri" w:hAnsi="Simplified Arabic" w:cs="Simplified Arabic"/>
          <w:noProof/>
          <w:color w:val="000000" w:themeColor="text1"/>
          <w:sz w:val="32"/>
          <w:szCs w:val="32"/>
          <w:rtl/>
          <w:lang w:bidi="ar-EG"/>
        </w:rPr>
        <w:t>بديل</w:t>
      </w:r>
      <w:r w:rsidR="00A07A52">
        <w:rPr>
          <w:rFonts w:ascii="Simplified Arabic" w:eastAsia="Calibri" w:hAnsi="Simplified Arabic" w:cs="Simplified Arabic" w:hint="cs"/>
          <w:noProof/>
          <w:color w:val="000000" w:themeColor="text1"/>
          <w:sz w:val="32"/>
          <w:szCs w:val="32"/>
          <w:rtl/>
          <w:lang w:bidi="ar-EG"/>
        </w:rPr>
        <w:t xml:space="preserve"> متاح </w:t>
      </w:r>
      <w:r w:rsidR="00A07A52" w:rsidRPr="00CC0403">
        <w:rPr>
          <w:rFonts w:ascii="Simplified Arabic" w:eastAsia="Calibri" w:hAnsi="Simplified Arabic" w:cs="Simplified Arabic"/>
          <w:noProof/>
          <w:color w:val="000000" w:themeColor="text1"/>
          <w:sz w:val="32"/>
          <w:szCs w:val="32"/>
          <w:rtl/>
          <w:lang w:bidi="ar-EG"/>
        </w:rPr>
        <w:t>للتعليم التقليدي، مما قد يدفع الناس إلى التفكير فيها بعمق بعد الجائحة (قناوي، 2020)</w:t>
      </w:r>
      <w:r w:rsidRPr="00CC0403">
        <w:rPr>
          <w:rFonts w:ascii="Simplified Arabic" w:eastAsia="Calibri" w:hAnsi="Simplified Arabic" w:cs="Simplified Arabic"/>
          <w:color w:val="000000" w:themeColor="text1"/>
          <w:sz w:val="32"/>
          <w:szCs w:val="32"/>
          <w:rtl/>
        </w:rPr>
        <w:t xml:space="preserve">، مما يظهر الحاجة لدراسة مستقبلية حول الأدوار التعليمية بين معلمي منصة مدرستي و أولياء أمور تلاميذ المرحلة الابتدائية، وآلية لمتابعة الوالدية وفقاً لنموذج </w:t>
      </w:r>
      <w:r w:rsidRPr="00CC0403">
        <w:rPr>
          <w:rFonts w:ascii="Simplified Arabic" w:eastAsia="Calibri" w:hAnsi="Simplified Arabic" w:cs="Simplified Arabic"/>
          <w:noProof/>
          <w:color w:val="000000" w:themeColor="text1"/>
          <w:sz w:val="32"/>
          <w:szCs w:val="32"/>
          <w:lang w:bidi="ar-EG"/>
        </w:rPr>
        <w:t>Hoover-Dempsey and Sandler</w:t>
      </w:r>
      <w:r w:rsidRPr="00CC0403">
        <w:rPr>
          <w:rFonts w:ascii="Simplified Arabic" w:eastAsia="Calibri" w:hAnsi="Simplified Arabic" w:cs="Simplified Arabic"/>
          <w:noProof/>
          <w:color w:val="000000" w:themeColor="text1"/>
          <w:sz w:val="32"/>
          <w:szCs w:val="32"/>
          <w:rtl/>
          <w:lang w:bidi="ar-EG"/>
        </w:rPr>
        <w:t xml:space="preserve"> في مستويات المتابعة الوالدية.أيضاً ومن خلال النظر إلى نتائج الدراسة الحالية يمكن القول أنه وعلى الرغم من عدم وجود تغير في الممارسات الوالدية خلال جائحة كورونا في متابعة التحصيل الدراسي للأبناء فإن هناك اختلاف في طبيعة المواقع التي يرتادها الطفل، وهذا من شأنه أن يدعو الباحثين للنظر في المواقع التعليمية المساندة للتعليم الأساسي ودراسة مدى جودة المحتوى المقدم للطفل. </w:t>
      </w:r>
    </w:p>
    <w:p w14:paraId="6F209714" w14:textId="24ACC5A0" w:rsidR="00C8605F" w:rsidRPr="00C12AE8" w:rsidRDefault="00C8605F" w:rsidP="00543B4E">
      <w:pPr>
        <w:bidi/>
        <w:spacing w:after="160" w:line="259" w:lineRule="auto"/>
        <w:jc w:val="right"/>
        <w:rPr>
          <w:rFonts w:ascii="Simplified Arabic" w:eastAsia="Calibri" w:hAnsi="Simplified Arabic" w:cs="Simplified Arabic"/>
          <w:color w:val="000000" w:themeColor="text1"/>
          <w:sz w:val="32"/>
          <w:szCs w:val="32"/>
          <w:rtl/>
        </w:rPr>
      </w:pPr>
      <w:r w:rsidRPr="00CC0403">
        <w:rPr>
          <w:rFonts w:ascii="Simplified Arabic" w:eastAsia="Calibri" w:hAnsi="Simplified Arabic" w:cs="Simplified Arabic"/>
          <w:b/>
          <w:bCs/>
          <w:color w:val="000000" w:themeColor="text1"/>
          <w:sz w:val="32"/>
          <w:szCs w:val="32"/>
          <w:rtl/>
        </w:rPr>
        <w:t xml:space="preserve">المراجع </w:t>
      </w:r>
    </w:p>
    <w:p w14:paraId="662F42F7" w14:textId="138C9B0D" w:rsidR="00C8605F" w:rsidRPr="00CC0403" w:rsidRDefault="00C8605F" w:rsidP="00543B4E">
      <w:pPr>
        <w:bidi/>
        <w:spacing w:after="160"/>
        <w:ind w:left="-1"/>
        <w:jc w:val="both"/>
        <w:rPr>
          <w:rFonts w:ascii="Simplified Arabic" w:eastAsia="Calibri" w:hAnsi="Simplified Arabic" w:cs="Simplified Arabic"/>
          <w:b/>
          <w:bCs/>
          <w:color w:val="000000" w:themeColor="text1"/>
          <w:sz w:val="32"/>
          <w:szCs w:val="32"/>
          <w:rtl/>
        </w:rPr>
      </w:pPr>
      <w:r w:rsidRPr="00CC0403">
        <w:rPr>
          <w:rFonts w:ascii="Simplified Arabic" w:eastAsia="Calibri" w:hAnsi="Simplified Arabic" w:cs="Simplified Arabic"/>
          <w:b/>
          <w:bCs/>
          <w:color w:val="000000" w:themeColor="text1"/>
          <w:sz w:val="32"/>
          <w:szCs w:val="32"/>
          <w:rtl/>
        </w:rPr>
        <w:t xml:space="preserve">أولاً: المراجع العربية </w:t>
      </w:r>
    </w:p>
    <w:p w14:paraId="55874DAA" w14:textId="77777777" w:rsidR="00E813C6" w:rsidRDefault="00AE5A79" w:rsidP="00E813C6">
      <w:pPr>
        <w:pStyle w:val="Bibliography"/>
        <w:numPr>
          <w:ilvl w:val="0"/>
          <w:numId w:val="29"/>
        </w:numPr>
        <w:bidi/>
        <w:ind w:left="-1" w:firstLine="0"/>
        <w:jc w:val="both"/>
        <w:rPr>
          <w:rFonts w:ascii="Simplified Arabic" w:hAnsi="Simplified Arabic" w:cs="Simplified Arabic"/>
          <w:sz w:val="32"/>
          <w:szCs w:val="32"/>
        </w:rPr>
      </w:pPr>
      <w:r w:rsidRPr="00CC0403">
        <w:rPr>
          <w:rFonts w:ascii="Simplified Arabic" w:hAnsi="Simplified Arabic" w:cs="Simplified Arabic"/>
          <w:sz w:val="32"/>
          <w:szCs w:val="32"/>
          <w:rtl/>
        </w:rPr>
        <w:t>الجرف، ريما، (2001</w:t>
      </w:r>
      <w:proofErr w:type="gramStart"/>
      <w:r w:rsidRPr="00CC0403">
        <w:rPr>
          <w:rFonts w:ascii="Simplified Arabic" w:hAnsi="Simplified Arabic" w:cs="Simplified Arabic"/>
          <w:sz w:val="32"/>
          <w:szCs w:val="32"/>
          <w:rtl/>
        </w:rPr>
        <w:t>) :</w:t>
      </w:r>
      <w:proofErr w:type="gramEnd"/>
      <w:r w:rsidRPr="00CC0403">
        <w:rPr>
          <w:rFonts w:ascii="Simplified Arabic" w:hAnsi="Simplified Arabic" w:cs="Simplified Arabic"/>
          <w:sz w:val="32"/>
          <w:szCs w:val="32"/>
          <w:rtl/>
        </w:rPr>
        <w:t xml:space="preserve"> متطلبات الانتقال من التعليم التقليدي إلى التعليم الالكتروني ،</w:t>
      </w:r>
      <w:r w:rsidRPr="00CC0403">
        <w:rPr>
          <w:rFonts w:ascii="Simplified Arabic" w:hAnsi="Simplified Arabic" w:cs="Simplified Arabic"/>
          <w:b/>
          <w:bCs/>
          <w:sz w:val="32"/>
          <w:szCs w:val="32"/>
          <w:rtl/>
        </w:rPr>
        <w:t>المؤتمر الثالث عشر: مناهج التعليم والثورة المعرفية والتكنولوجية المعاصرة</w:t>
      </w:r>
      <w:r w:rsidRPr="00CC0403">
        <w:rPr>
          <w:rFonts w:ascii="Simplified Arabic" w:hAnsi="Simplified Arabic" w:cs="Simplified Arabic"/>
          <w:sz w:val="32"/>
          <w:szCs w:val="32"/>
          <w:rtl/>
        </w:rPr>
        <w:t>، مجلد 1 ، الجمعية المصرية للمناهج وطرق التدريس.</w:t>
      </w:r>
    </w:p>
    <w:p w14:paraId="735EB570" w14:textId="47F34FB9" w:rsidR="00CC6C2E" w:rsidRPr="00E813C6" w:rsidRDefault="00992F6E" w:rsidP="00E813C6">
      <w:pPr>
        <w:pStyle w:val="Bibliography"/>
        <w:numPr>
          <w:ilvl w:val="0"/>
          <w:numId w:val="29"/>
        </w:numPr>
        <w:bidi/>
        <w:ind w:left="-1" w:firstLine="0"/>
        <w:jc w:val="both"/>
        <w:rPr>
          <w:rFonts w:ascii="Simplified Arabic" w:hAnsi="Simplified Arabic" w:cs="Simplified Arabic"/>
          <w:sz w:val="32"/>
          <w:szCs w:val="32"/>
          <w:rtl/>
        </w:rPr>
      </w:pPr>
      <w:proofErr w:type="spellStart"/>
      <w:r w:rsidRPr="00E813C6">
        <w:rPr>
          <w:rFonts w:ascii="Simplified Arabic" w:hAnsi="Simplified Arabic" w:cs="Simplified Arabic"/>
          <w:sz w:val="32"/>
          <w:szCs w:val="32"/>
          <w:rtl/>
        </w:rPr>
        <w:t>الخميسي</w:t>
      </w:r>
      <w:proofErr w:type="spellEnd"/>
      <w:r w:rsidRPr="00E813C6">
        <w:rPr>
          <w:rFonts w:ascii="Simplified Arabic" w:hAnsi="Simplified Arabic" w:cs="Simplified Arabic"/>
          <w:sz w:val="32"/>
          <w:szCs w:val="32"/>
          <w:rtl/>
        </w:rPr>
        <w:t>، السيد، (2020</w:t>
      </w:r>
      <w:proofErr w:type="gramStart"/>
      <w:r w:rsidRPr="00E813C6">
        <w:rPr>
          <w:rFonts w:ascii="Simplified Arabic" w:hAnsi="Simplified Arabic" w:cs="Simplified Arabic"/>
          <w:sz w:val="32"/>
          <w:szCs w:val="32"/>
          <w:rtl/>
        </w:rPr>
        <w:t>) ،</w:t>
      </w:r>
      <w:proofErr w:type="gramEnd"/>
      <w:r w:rsidRPr="00E813C6">
        <w:rPr>
          <w:rFonts w:ascii="Simplified Arabic" w:hAnsi="Simplified Arabic" w:cs="Simplified Arabic"/>
          <w:sz w:val="32"/>
          <w:szCs w:val="32"/>
          <w:rtl/>
        </w:rPr>
        <w:t xml:space="preserve"> التعليم في زمن كورونا :</w:t>
      </w:r>
      <w:r w:rsidR="005D7893" w:rsidRPr="00E813C6">
        <w:rPr>
          <w:rFonts w:ascii="Simplified Arabic" w:hAnsi="Simplified Arabic" w:cs="Simplified Arabic"/>
          <w:sz w:val="32"/>
          <w:szCs w:val="32"/>
          <w:rtl/>
        </w:rPr>
        <w:t xml:space="preserve"> تجسير الفجورة بين </w:t>
      </w:r>
      <w:r w:rsidR="00412EF9" w:rsidRPr="00E813C6">
        <w:rPr>
          <w:rFonts w:ascii="Simplified Arabic" w:hAnsi="Simplified Arabic" w:cs="Simplified Arabic"/>
          <w:sz w:val="32"/>
          <w:szCs w:val="32"/>
          <w:rtl/>
        </w:rPr>
        <w:t xml:space="preserve"> البيت والمدرسة ،</w:t>
      </w:r>
      <w:r w:rsidR="00E813C6" w:rsidRPr="00E813C6">
        <w:rPr>
          <w:rFonts w:ascii="Simplified Arabic" w:hAnsi="Simplified Arabic" w:cs="Simplified Arabic"/>
          <w:b/>
          <w:bCs/>
          <w:sz w:val="32"/>
          <w:szCs w:val="32"/>
          <w:bdr w:val="none" w:sz="0" w:space="0" w:color="auto" w:frame="1"/>
          <w:shd w:val="clear" w:color="auto" w:fill="FFFFFF"/>
          <w:rtl/>
        </w:rPr>
        <w:t xml:space="preserve"> المجلة الدولية للبحوث في العلوم التربوية </w:t>
      </w:r>
      <w:r w:rsidR="00E813C6" w:rsidRPr="00E813C6">
        <w:rPr>
          <w:rFonts w:ascii="Simplified Arabic" w:hAnsi="Simplified Arabic" w:cs="Simplified Arabic"/>
          <w:sz w:val="32"/>
          <w:szCs w:val="32"/>
          <w:bdr w:val="none" w:sz="0" w:space="0" w:color="auto" w:frame="1"/>
          <w:shd w:val="clear" w:color="auto" w:fill="FFFFFF"/>
          <w:rtl/>
        </w:rPr>
        <w:t>، المؤسسة الدولية لآفاق المستقبل، م 3 ، ع 4، ص ص51-73.</w:t>
      </w:r>
    </w:p>
    <w:p w14:paraId="413E2F9F" w14:textId="77777777" w:rsidR="00A07A52" w:rsidRPr="00A07A52" w:rsidRDefault="00E54A5A" w:rsidP="00A07A52">
      <w:pPr>
        <w:pStyle w:val="ListParagraph"/>
        <w:numPr>
          <w:ilvl w:val="0"/>
          <w:numId w:val="29"/>
        </w:numPr>
        <w:autoSpaceDE w:val="0"/>
        <w:autoSpaceDN w:val="0"/>
        <w:bidi/>
        <w:adjustRightInd w:val="0"/>
        <w:ind w:hanging="361"/>
        <w:jc w:val="both"/>
        <w:rPr>
          <w:rFonts w:ascii="Simplified Arabic" w:hAnsi="Simplified Arabic" w:cs="Simplified Arabic"/>
          <w:b/>
          <w:bCs/>
          <w:sz w:val="32"/>
          <w:szCs w:val="32"/>
        </w:rPr>
      </w:pPr>
      <w:proofErr w:type="spellStart"/>
      <w:proofErr w:type="gramStart"/>
      <w:r w:rsidRPr="00A07A52">
        <w:rPr>
          <w:rFonts w:ascii="Simplified Arabic" w:hAnsi="Simplified Arabic" w:cs="Simplified Arabic"/>
          <w:sz w:val="32"/>
          <w:szCs w:val="32"/>
          <w:rtl/>
        </w:rPr>
        <w:t>الرقاس</w:t>
      </w:r>
      <w:proofErr w:type="spellEnd"/>
      <w:r w:rsidRPr="00A07A52">
        <w:rPr>
          <w:rFonts w:ascii="Simplified Arabic" w:hAnsi="Simplified Arabic" w:cs="Simplified Arabic"/>
          <w:sz w:val="32"/>
          <w:szCs w:val="32"/>
          <w:rtl/>
        </w:rPr>
        <w:t xml:space="preserve"> ،</w:t>
      </w:r>
      <w:proofErr w:type="gramEnd"/>
      <w:r w:rsidRPr="00A07A52">
        <w:rPr>
          <w:rFonts w:ascii="Simplified Arabic" w:hAnsi="Simplified Arabic" w:cs="Simplified Arabic"/>
          <w:sz w:val="32"/>
          <w:szCs w:val="32"/>
          <w:rtl/>
        </w:rPr>
        <w:t xml:space="preserve"> خالد .(2020)، </w:t>
      </w:r>
      <w:r w:rsidRPr="00A07A52">
        <w:rPr>
          <w:rFonts w:ascii="Simplified Arabic" w:hAnsi="Simplified Arabic" w:cs="Simplified Arabic"/>
          <w:b/>
          <w:bCs/>
          <w:sz w:val="32"/>
          <w:szCs w:val="32"/>
          <w:rtl/>
        </w:rPr>
        <w:t xml:space="preserve"> </w:t>
      </w:r>
      <w:r w:rsidRPr="00A07A52">
        <w:rPr>
          <w:rFonts w:ascii="Simplified Arabic" w:hAnsi="Simplified Arabic" w:cs="Simplified Arabic"/>
          <w:sz w:val="32"/>
          <w:szCs w:val="32"/>
          <w:rtl/>
        </w:rPr>
        <w:t>التعلم الذاتي للتعليم أثناء فيروس كورونا (كوفيد-19) ،</w:t>
      </w:r>
      <w:r w:rsidRPr="00A07A52">
        <w:rPr>
          <w:rFonts w:ascii="Simplified Arabic" w:hAnsi="Simplified Arabic" w:cs="Simplified Arabic"/>
          <w:b/>
          <w:bCs/>
          <w:sz w:val="32"/>
          <w:szCs w:val="32"/>
          <w:rtl/>
        </w:rPr>
        <w:t xml:space="preserve"> المجلة الدولية للبحوث في العلوم التربوية</w:t>
      </w:r>
      <w:r w:rsidRPr="00A07A52">
        <w:rPr>
          <w:rFonts w:ascii="Simplified Arabic" w:hAnsi="Simplified Arabic" w:cs="Simplified Arabic"/>
          <w:sz w:val="32"/>
          <w:szCs w:val="32"/>
          <w:rtl/>
        </w:rPr>
        <w:t xml:space="preserve"> ، م 3 ، ع4 .</w:t>
      </w:r>
    </w:p>
    <w:p w14:paraId="627FAA25" w14:textId="77777777" w:rsidR="00A07A52" w:rsidRPr="00A07A52" w:rsidRDefault="00ED3A03" w:rsidP="00A07A52">
      <w:pPr>
        <w:pStyle w:val="ListParagraph"/>
        <w:numPr>
          <w:ilvl w:val="0"/>
          <w:numId w:val="29"/>
        </w:numPr>
        <w:autoSpaceDE w:val="0"/>
        <w:autoSpaceDN w:val="0"/>
        <w:bidi/>
        <w:adjustRightInd w:val="0"/>
        <w:ind w:hanging="361"/>
        <w:jc w:val="both"/>
        <w:rPr>
          <w:rFonts w:ascii="Simplified Arabic" w:hAnsi="Simplified Arabic" w:cs="Simplified Arabic"/>
          <w:b/>
          <w:bCs/>
          <w:sz w:val="32"/>
          <w:szCs w:val="32"/>
        </w:rPr>
      </w:pPr>
      <w:proofErr w:type="spellStart"/>
      <w:r w:rsidRPr="00A07A52">
        <w:rPr>
          <w:rFonts w:ascii="Simplified Arabic" w:hAnsi="Simplified Arabic" w:cs="Simplified Arabic"/>
          <w:sz w:val="32"/>
          <w:szCs w:val="32"/>
          <w:rtl/>
        </w:rPr>
        <w:t>سلاطينة</w:t>
      </w:r>
      <w:proofErr w:type="spellEnd"/>
      <w:r w:rsidRPr="00A07A52">
        <w:rPr>
          <w:rFonts w:ascii="Simplified Arabic" w:hAnsi="Simplified Arabic" w:cs="Simplified Arabic"/>
          <w:sz w:val="32"/>
          <w:szCs w:val="32"/>
          <w:rtl/>
        </w:rPr>
        <w:t>، الجيلاني، (2012</w:t>
      </w:r>
      <w:proofErr w:type="gramStart"/>
      <w:r w:rsidRPr="00A07A52">
        <w:rPr>
          <w:rFonts w:ascii="Simplified Arabic" w:hAnsi="Simplified Arabic" w:cs="Simplified Arabic"/>
          <w:sz w:val="32"/>
          <w:szCs w:val="32"/>
          <w:rtl/>
        </w:rPr>
        <w:t>) ،</w:t>
      </w:r>
      <w:proofErr w:type="gramEnd"/>
      <w:r w:rsidRPr="00A07A52">
        <w:rPr>
          <w:rFonts w:ascii="Simplified Arabic" w:hAnsi="Simplified Arabic" w:cs="Simplified Arabic"/>
          <w:sz w:val="32"/>
          <w:szCs w:val="32"/>
          <w:rtl/>
        </w:rPr>
        <w:t xml:space="preserve"> </w:t>
      </w:r>
      <w:r w:rsidRPr="00A07A52">
        <w:rPr>
          <w:rFonts w:ascii="Simplified Arabic" w:hAnsi="Simplified Arabic" w:cs="Simplified Arabic"/>
          <w:b/>
          <w:bCs/>
          <w:sz w:val="32"/>
          <w:szCs w:val="32"/>
          <w:rtl/>
        </w:rPr>
        <w:t>المناهج الأساسية في البحوث الاجتماعية</w:t>
      </w:r>
      <w:r w:rsidRPr="00A07A52">
        <w:rPr>
          <w:rFonts w:ascii="Simplified Arabic" w:hAnsi="Simplified Arabic" w:cs="Simplified Arabic"/>
          <w:sz w:val="32"/>
          <w:szCs w:val="32"/>
          <w:rtl/>
        </w:rPr>
        <w:t xml:space="preserve"> ، ط1 ، دار الفجر للنشر والتوزيع ، القاهرة ، مصر</w:t>
      </w:r>
    </w:p>
    <w:p w14:paraId="1E0BA397" w14:textId="77777777" w:rsidR="00A07A52" w:rsidRPr="00A07A52" w:rsidRDefault="006D2449" w:rsidP="00A07A52">
      <w:pPr>
        <w:pStyle w:val="ListParagraph"/>
        <w:numPr>
          <w:ilvl w:val="0"/>
          <w:numId w:val="29"/>
        </w:numPr>
        <w:autoSpaceDE w:val="0"/>
        <w:autoSpaceDN w:val="0"/>
        <w:bidi/>
        <w:adjustRightInd w:val="0"/>
        <w:ind w:hanging="361"/>
        <w:jc w:val="both"/>
        <w:rPr>
          <w:rFonts w:ascii="Simplified Arabic" w:hAnsi="Simplified Arabic" w:cs="Simplified Arabic"/>
          <w:b/>
          <w:bCs/>
          <w:sz w:val="32"/>
          <w:szCs w:val="32"/>
        </w:rPr>
      </w:pPr>
      <w:r w:rsidRPr="00A07A52">
        <w:rPr>
          <w:rFonts w:ascii="Simplified Arabic" w:hAnsi="Simplified Arabic" w:cs="Simplified Arabic"/>
          <w:sz w:val="32"/>
          <w:szCs w:val="32"/>
          <w:rtl/>
        </w:rPr>
        <w:t xml:space="preserve">عبد </w:t>
      </w:r>
      <w:proofErr w:type="gramStart"/>
      <w:r w:rsidRPr="00A07A52">
        <w:rPr>
          <w:rFonts w:ascii="Simplified Arabic" w:hAnsi="Simplified Arabic" w:cs="Simplified Arabic"/>
          <w:sz w:val="32"/>
          <w:szCs w:val="32"/>
          <w:rtl/>
        </w:rPr>
        <w:t>الباقي ،</w:t>
      </w:r>
      <w:proofErr w:type="gramEnd"/>
      <w:r w:rsidRPr="00A07A52">
        <w:rPr>
          <w:rFonts w:ascii="Simplified Arabic" w:hAnsi="Simplified Arabic" w:cs="Simplified Arabic"/>
          <w:sz w:val="32"/>
          <w:szCs w:val="32"/>
          <w:rtl/>
        </w:rPr>
        <w:t xml:space="preserve"> </w:t>
      </w:r>
      <w:proofErr w:type="spellStart"/>
      <w:r w:rsidRPr="00A07A52">
        <w:rPr>
          <w:rFonts w:ascii="Simplified Arabic" w:hAnsi="Simplified Arabic" w:cs="Simplified Arabic"/>
          <w:sz w:val="32"/>
          <w:szCs w:val="32"/>
          <w:rtl/>
        </w:rPr>
        <w:t>عجيلات</w:t>
      </w:r>
      <w:proofErr w:type="spellEnd"/>
      <w:r w:rsidRPr="00A07A52">
        <w:rPr>
          <w:rFonts w:ascii="Simplified Arabic" w:hAnsi="Simplified Arabic" w:cs="Simplified Arabic"/>
          <w:sz w:val="32"/>
          <w:szCs w:val="32"/>
          <w:rtl/>
        </w:rPr>
        <w:t xml:space="preserve"> .(2009) : تكامل الأسرة و المدرسة في تربية الأبناء</w:t>
      </w:r>
      <w:r w:rsidRPr="00A07A52">
        <w:rPr>
          <w:rFonts w:ascii="Simplified Arabic" w:hAnsi="Simplified Arabic" w:cs="Simplified Arabic"/>
          <w:b/>
          <w:bCs/>
          <w:sz w:val="32"/>
          <w:szCs w:val="32"/>
          <w:rtl/>
        </w:rPr>
        <w:t xml:space="preserve"> </w:t>
      </w:r>
      <w:r w:rsidRPr="00A07A52">
        <w:rPr>
          <w:rFonts w:ascii="Simplified Arabic" w:hAnsi="Simplified Arabic" w:cs="Simplified Arabic"/>
          <w:sz w:val="32"/>
          <w:szCs w:val="32"/>
          <w:rtl/>
        </w:rPr>
        <w:t xml:space="preserve">، </w:t>
      </w:r>
      <w:r w:rsidRPr="00A07A52">
        <w:rPr>
          <w:rFonts w:ascii="Simplified Arabic" w:hAnsi="Simplified Arabic" w:cs="Simplified Arabic"/>
          <w:b/>
          <w:bCs/>
          <w:sz w:val="32"/>
          <w:szCs w:val="32"/>
          <w:rtl/>
        </w:rPr>
        <w:t xml:space="preserve">رسالة ماجستير غير منشورة </w:t>
      </w:r>
      <w:r w:rsidRPr="00A07A52">
        <w:rPr>
          <w:rFonts w:ascii="Simplified Arabic" w:hAnsi="Simplified Arabic" w:cs="Simplified Arabic"/>
          <w:sz w:val="32"/>
          <w:szCs w:val="32"/>
          <w:rtl/>
        </w:rPr>
        <w:t>، كلية العلوم الإنسانية والاجتماعية  ، جامعة محمد خيضر.</w:t>
      </w:r>
    </w:p>
    <w:p w14:paraId="4CF4D11D" w14:textId="77777777" w:rsidR="00A07A52" w:rsidRPr="00A07A52" w:rsidRDefault="004C2D32" w:rsidP="00A07A52">
      <w:pPr>
        <w:pStyle w:val="ListParagraph"/>
        <w:numPr>
          <w:ilvl w:val="0"/>
          <w:numId w:val="29"/>
        </w:numPr>
        <w:autoSpaceDE w:val="0"/>
        <w:autoSpaceDN w:val="0"/>
        <w:bidi/>
        <w:adjustRightInd w:val="0"/>
        <w:ind w:hanging="361"/>
        <w:jc w:val="both"/>
        <w:rPr>
          <w:rFonts w:ascii="Simplified Arabic" w:hAnsi="Simplified Arabic" w:cs="Simplified Arabic"/>
          <w:b/>
          <w:bCs/>
          <w:sz w:val="32"/>
          <w:szCs w:val="32"/>
        </w:rPr>
      </w:pPr>
      <w:r w:rsidRPr="00A07A52">
        <w:rPr>
          <w:rFonts w:ascii="Simplified Arabic" w:hAnsi="Simplified Arabic" w:cs="Simplified Arabic"/>
          <w:sz w:val="32"/>
          <w:szCs w:val="32"/>
          <w:rtl/>
        </w:rPr>
        <w:lastRenderedPageBreak/>
        <w:t>عيسى، حسن، (2009</w:t>
      </w:r>
      <w:proofErr w:type="gramStart"/>
      <w:r w:rsidRPr="00A07A52">
        <w:rPr>
          <w:rFonts w:ascii="Simplified Arabic" w:hAnsi="Simplified Arabic" w:cs="Simplified Arabic"/>
          <w:sz w:val="32"/>
          <w:szCs w:val="32"/>
          <w:rtl/>
        </w:rPr>
        <w:t>) ،</w:t>
      </w:r>
      <w:proofErr w:type="gramEnd"/>
      <w:r w:rsidRPr="00A07A52">
        <w:rPr>
          <w:rFonts w:ascii="Simplified Arabic" w:hAnsi="Simplified Arabic" w:cs="Simplified Arabic"/>
          <w:sz w:val="32"/>
          <w:szCs w:val="32"/>
          <w:rtl/>
        </w:rPr>
        <w:t xml:space="preserve"> </w:t>
      </w:r>
      <w:r w:rsidRPr="00A07A52">
        <w:rPr>
          <w:rFonts w:ascii="Simplified Arabic" w:hAnsi="Simplified Arabic" w:cs="Simplified Arabic"/>
          <w:b/>
          <w:bCs/>
          <w:sz w:val="32"/>
          <w:szCs w:val="32"/>
          <w:rtl/>
        </w:rPr>
        <w:t>الممارسات التربوية الأسرية وأثرها في زيادة التحصيل الدراسي في المرحلة الأساسية</w:t>
      </w:r>
      <w:r w:rsidRPr="00A07A52">
        <w:rPr>
          <w:rFonts w:ascii="Simplified Arabic" w:hAnsi="Simplified Arabic" w:cs="Simplified Arabic"/>
          <w:sz w:val="32"/>
          <w:szCs w:val="32"/>
          <w:rtl/>
        </w:rPr>
        <w:t>، ط1 ، دار الخليج، الأردن.</w:t>
      </w:r>
    </w:p>
    <w:p w14:paraId="148D791C" w14:textId="77777777" w:rsidR="00A07A52" w:rsidRPr="00A07A52" w:rsidRDefault="0036010C" w:rsidP="00A07A52">
      <w:pPr>
        <w:pStyle w:val="ListParagraph"/>
        <w:numPr>
          <w:ilvl w:val="0"/>
          <w:numId w:val="29"/>
        </w:numPr>
        <w:autoSpaceDE w:val="0"/>
        <w:autoSpaceDN w:val="0"/>
        <w:bidi/>
        <w:adjustRightInd w:val="0"/>
        <w:ind w:hanging="361"/>
        <w:jc w:val="both"/>
        <w:rPr>
          <w:rFonts w:ascii="Simplified Arabic" w:hAnsi="Simplified Arabic" w:cs="Simplified Arabic"/>
          <w:b/>
          <w:bCs/>
          <w:sz w:val="32"/>
          <w:szCs w:val="32"/>
        </w:rPr>
      </w:pPr>
      <w:r w:rsidRPr="00A07A52">
        <w:rPr>
          <w:rFonts w:ascii="Simplified Arabic" w:hAnsi="Simplified Arabic" w:cs="Simplified Arabic"/>
          <w:sz w:val="32"/>
          <w:szCs w:val="32"/>
          <w:rtl/>
        </w:rPr>
        <w:t>قناوي، شاكر، (2020</w:t>
      </w:r>
      <w:proofErr w:type="gramStart"/>
      <w:r w:rsidRPr="00A07A52">
        <w:rPr>
          <w:rFonts w:ascii="Simplified Arabic" w:hAnsi="Simplified Arabic" w:cs="Simplified Arabic"/>
          <w:sz w:val="32"/>
          <w:szCs w:val="32"/>
          <w:rtl/>
        </w:rPr>
        <w:t>) ،</w:t>
      </w:r>
      <w:proofErr w:type="gramEnd"/>
      <w:r w:rsidRPr="00A07A52">
        <w:rPr>
          <w:rFonts w:ascii="Simplified Arabic" w:hAnsi="Simplified Arabic" w:cs="Simplified Arabic"/>
          <w:sz w:val="32"/>
          <w:szCs w:val="32"/>
          <w:rtl/>
        </w:rPr>
        <w:t xml:space="preserve"> جائحة كورونا والتعليم عن بعد : ملامح الأزمة وآثارها بين الواقع والمستقبل والتحديات والفرص، </w:t>
      </w:r>
      <w:r w:rsidRPr="00A07A52">
        <w:rPr>
          <w:rFonts w:ascii="Simplified Arabic" w:hAnsi="Simplified Arabic" w:cs="Simplified Arabic"/>
          <w:b/>
          <w:bCs/>
          <w:sz w:val="32"/>
          <w:szCs w:val="32"/>
          <w:rtl/>
        </w:rPr>
        <w:t>المجلة الدولية للبحوث في العلوم التربوية</w:t>
      </w:r>
      <w:r w:rsidRPr="00A07A52">
        <w:rPr>
          <w:rFonts w:ascii="Simplified Arabic" w:hAnsi="Simplified Arabic" w:cs="Simplified Arabic"/>
          <w:sz w:val="32"/>
          <w:szCs w:val="32"/>
          <w:rtl/>
        </w:rPr>
        <w:t xml:space="preserve">، </w:t>
      </w:r>
      <w:r w:rsidRPr="00A07A52">
        <w:rPr>
          <w:rFonts w:ascii="Simplified Arabic" w:hAnsi="Simplified Arabic" w:cs="Simplified Arabic"/>
          <w:sz w:val="32"/>
          <w:szCs w:val="32"/>
        </w:rPr>
        <w:t xml:space="preserve"> </w:t>
      </w:r>
      <w:r w:rsidRPr="00A07A52">
        <w:rPr>
          <w:rFonts w:ascii="Simplified Arabic" w:hAnsi="Simplified Arabic" w:cs="Simplified Arabic"/>
          <w:sz w:val="32"/>
          <w:szCs w:val="32"/>
          <w:bdr w:val="none" w:sz="0" w:space="0" w:color="auto" w:frame="1"/>
          <w:shd w:val="clear" w:color="auto" w:fill="FFFFFF"/>
          <w:rtl/>
        </w:rPr>
        <w:t>المؤسسة الدولية لآفاق المستقبل</w:t>
      </w:r>
      <w:r w:rsidRPr="00A07A52">
        <w:rPr>
          <w:rFonts w:ascii="Simplified Arabic" w:hAnsi="Simplified Arabic" w:cs="Simplified Arabic"/>
          <w:sz w:val="32"/>
          <w:szCs w:val="32"/>
          <w:rtl/>
        </w:rPr>
        <w:t xml:space="preserve"> ، مج. 3، ع </w:t>
      </w:r>
      <w:proofErr w:type="gramStart"/>
      <w:r w:rsidRPr="00A07A52">
        <w:rPr>
          <w:rFonts w:ascii="Simplified Arabic" w:hAnsi="Simplified Arabic" w:cs="Simplified Arabic"/>
          <w:sz w:val="32"/>
          <w:szCs w:val="32"/>
          <w:rtl/>
        </w:rPr>
        <w:t>4 ،</w:t>
      </w:r>
      <w:proofErr w:type="gramEnd"/>
      <w:r w:rsidRPr="00A07A52">
        <w:rPr>
          <w:rFonts w:ascii="Simplified Arabic" w:hAnsi="Simplified Arabic" w:cs="Simplified Arabic"/>
          <w:sz w:val="32"/>
          <w:szCs w:val="32"/>
          <w:rtl/>
        </w:rPr>
        <w:t xml:space="preserve"> ص </w:t>
      </w:r>
      <w:proofErr w:type="spellStart"/>
      <w:r w:rsidRPr="00A07A52">
        <w:rPr>
          <w:rFonts w:ascii="Simplified Arabic" w:hAnsi="Simplified Arabic" w:cs="Simplified Arabic"/>
          <w:sz w:val="32"/>
          <w:szCs w:val="32"/>
          <w:rtl/>
        </w:rPr>
        <w:t>ص</w:t>
      </w:r>
      <w:proofErr w:type="spellEnd"/>
      <w:r w:rsidRPr="00A07A52">
        <w:rPr>
          <w:rFonts w:ascii="Simplified Arabic" w:hAnsi="Simplified Arabic" w:cs="Simplified Arabic"/>
          <w:sz w:val="32"/>
          <w:szCs w:val="32"/>
          <w:rtl/>
        </w:rPr>
        <w:t xml:space="preserve"> 225-260.</w:t>
      </w:r>
    </w:p>
    <w:p w14:paraId="6347838B" w14:textId="77777777" w:rsidR="00A07A52" w:rsidRPr="00A07A52" w:rsidRDefault="005F29BB" w:rsidP="00A07A52">
      <w:pPr>
        <w:pStyle w:val="ListParagraph"/>
        <w:numPr>
          <w:ilvl w:val="0"/>
          <w:numId w:val="29"/>
        </w:numPr>
        <w:autoSpaceDE w:val="0"/>
        <w:autoSpaceDN w:val="0"/>
        <w:bidi/>
        <w:adjustRightInd w:val="0"/>
        <w:ind w:hanging="361"/>
        <w:jc w:val="both"/>
        <w:rPr>
          <w:rFonts w:ascii="Simplified Arabic" w:hAnsi="Simplified Arabic" w:cs="Simplified Arabic"/>
          <w:b/>
          <w:bCs/>
          <w:sz w:val="32"/>
          <w:szCs w:val="32"/>
        </w:rPr>
      </w:pPr>
      <w:r w:rsidRPr="00A07A52">
        <w:rPr>
          <w:rFonts w:ascii="Simplified Arabic" w:hAnsi="Simplified Arabic" w:cs="Simplified Arabic"/>
          <w:sz w:val="32"/>
          <w:szCs w:val="32"/>
          <w:rtl/>
        </w:rPr>
        <w:t>مجاهد، فايزة، (2020</w:t>
      </w:r>
      <w:proofErr w:type="gramStart"/>
      <w:r w:rsidRPr="00A07A52">
        <w:rPr>
          <w:rFonts w:ascii="Simplified Arabic" w:hAnsi="Simplified Arabic" w:cs="Simplified Arabic"/>
          <w:sz w:val="32"/>
          <w:szCs w:val="32"/>
          <w:rtl/>
        </w:rPr>
        <w:t>) ،</w:t>
      </w:r>
      <w:proofErr w:type="gramEnd"/>
      <w:r w:rsidRPr="00A07A52">
        <w:rPr>
          <w:rFonts w:ascii="Simplified Arabic" w:hAnsi="Simplified Arabic" w:cs="Simplified Arabic"/>
          <w:sz w:val="32"/>
          <w:szCs w:val="32"/>
          <w:rtl/>
        </w:rPr>
        <w:t xml:space="preserve"> التعليم الإلكتروني في زمن كورونا المآل والآمال</w:t>
      </w:r>
      <w:r w:rsidRPr="00A07A52">
        <w:rPr>
          <w:rFonts w:ascii="Simplified Arabic" w:hAnsi="Simplified Arabic" w:cs="Simplified Arabic"/>
          <w:b/>
          <w:bCs/>
          <w:sz w:val="32"/>
          <w:szCs w:val="32"/>
          <w:rtl/>
        </w:rPr>
        <w:t>، المجلة الدولية للبحوث في العلوم التربوية</w:t>
      </w:r>
      <w:r w:rsidRPr="00A07A52">
        <w:rPr>
          <w:rFonts w:ascii="Simplified Arabic" w:hAnsi="Simplified Arabic" w:cs="Simplified Arabic"/>
          <w:sz w:val="32"/>
          <w:szCs w:val="32"/>
          <w:rtl/>
        </w:rPr>
        <w:t xml:space="preserve">، </w:t>
      </w:r>
      <w:r w:rsidRPr="00A07A52">
        <w:rPr>
          <w:rFonts w:ascii="Simplified Arabic" w:hAnsi="Simplified Arabic" w:cs="Simplified Arabic"/>
          <w:sz w:val="32"/>
          <w:szCs w:val="32"/>
          <w:bdr w:val="none" w:sz="0" w:space="0" w:color="auto" w:frame="1"/>
          <w:shd w:val="clear" w:color="auto" w:fill="FFFFFF"/>
          <w:rtl/>
        </w:rPr>
        <w:t>المؤسسة الدولية لآفاق المستقبل</w:t>
      </w:r>
      <w:r w:rsidRPr="00A07A52">
        <w:rPr>
          <w:rFonts w:ascii="Simplified Arabic" w:hAnsi="Simplified Arabic" w:cs="Simplified Arabic"/>
          <w:sz w:val="32"/>
          <w:szCs w:val="32"/>
          <w:rtl/>
        </w:rPr>
        <w:t xml:space="preserve"> ، مج. 3، ع </w:t>
      </w:r>
      <w:proofErr w:type="gramStart"/>
      <w:r w:rsidRPr="00A07A52">
        <w:rPr>
          <w:rFonts w:ascii="Simplified Arabic" w:hAnsi="Simplified Arabic" w:cs="Simplified Arabic"/>
          <w:sz w:val="32"/>
          <w:szCs w:val="32"/>
          <w:rtl/>
        </w:rPr>
        <w:t>4 ،</w:t>
      </w:r>
      <w:proofErr w:type="gramEnd"/>
      <w:r w:rsidRPr="00A07A52">
        <w:rPr>
          <w:rFonts w:ascii="Simplified Arabic" w:hAnsi="Simplified Arabic" w:cs="Simplified Arabic"/>
          <w:sz w:val="32"/>
          <w:szCs w:val="32"/>
          <w:rtl/>
        </w:rPr>
        <w:t xml:space="preserve"> ص </w:t>
      </w:r>
      <w:proofErr w:type="spellStart"/>
      <w:r w:rsidRPr="00A07A52">
        <w:rPr>
          <w:rFonts w:ascii="Simplified Arabic" w:hAnsi="Simplified Arabic" w:cs="Simplified Arabic"/>
          <w:sz w:val="32"/>
          <w:szCs w:val="32"/>
          <w:rtl/>
        </w:rPr>
        <w:t>ص</w:t>
      </w:r>
      <w:proofErr w:type="spellEnd"/>
      <w:r w:rsidRPr="00A07A52">
        <w:rPr>
          <w:rFonts w:ascii="Simplified Arabic" w:hAnsi="Simplified Arabic" w:cs="Simplified Arabic"/>
          <w:sz w:val="32"/>
          <w:szCs w:val="32"/>
          <w:rtl/>
        </w:rPr>
        <w:t xml:space="preserve"> 305-335</w:t>
      </w:r>
      <w:r w:rsidRPr="00A07A52">
        <w:rPr>
          <w:rFonts w:ascii="Simplified Arabic" w:hAnsi="Simplified Arabic" w:cs="Simplified Arabic"/>
          <w:sz w:val="32"/>
          <w:szCs w:val="32"/>
        </w:rPr>
        <w:t xml:space="preserve">  </w:t>
      </w:r>
    </w:p>
    <w:p w14:paraId="16BF70EC" w14:textId="04238F92" w:rsidR="00805E2E" w:rsidRPr="00A07A52" w:rsidRDefault="00805E2E" w:rsidP="00A07A52">
      <w:pPr>
        <w:pStyle w:val="ListParagraph"/>
        <w:numPr>
          <w:ilvl w:val="0"/>
          <w:numId w:val="29"/>
        </w:numPr>
        <w:autoSpaceDE w:val="0"/>
        <w:autoSpaceDN w:val="0"/>
        <w:bidi/>
        <w:adjustRightInd w:val="0"/>
        <w:ind w:hanging="361"/>
        <w:jc w:val="both"/>
        <w:rPr>
          <w:rFonts w:ascii="Simplified Arabic" w:hAnsi="Simplified Arabic" w:cs="Simplified Arabic"/>
          <w:b/>
          <w:bCs/>
          <w:sz w:val="32"/>
          <w:szCs w:val="32"/>
          <w:rtl/>
        </w:rPr>
      </w:pPr>
      <w:proofErr w:type="gramStart"/>
      <w:r w:rsidRPr="00A07A52">
        <w:rPr>
          <w:rFonts w:ascii="Simplified Arabic" w:hAnsi="Simplified Arabic" w:cs="Simplified Arabic"/>
          <w:sz w:val="32"/>
          <w:szCs w:val="32"/>
          <w:rtl/>
        </w:rPr>
        <w:t>ونجن ،</w:t>
      </w:r>
      <w:proofErr w:type="gramEnd"/>
      <w:r w:rsidRPr="00A07A52">
        <w:rPr>
          <w:rFonts w:ascii="Simplified Arabic" w:hAnsi="Simplified Arabic" w:cs="Simplified Arabic"/>
          <w:sz w:val="32"/>
          <w:szCs w:val="32"/>
          <w:rtl/>
        </w:rPr>
        <w:t xml:space="preserve"> سميرة .(2012).محددات وأنماط المتابعة الأسرية وتأثيرها على التحصيل الدراسي للأبناء ، </w:t>
      </w:r>
      <w:r w:rsidRPr="00A07A52">
        <w:rPr>
          <w:rFonts w:ascii="Simplified Arabic" w:hAnsi="Simplified Arabic" w:cs="Simplified Arabic"/>
          <w:b/>
          <w:bCs/>
          <w:sz w:val="32"/>
          <w:szCs w:val="32"/>
          <w:rtl/>
        </w:rPr>
        <w:t xml:space="preserve">رسالة ماجستير غير منشورة </w:t>
      </w:r>
      <w:r w:rsidRPr="00A07A52">
        <w:rPr>
          <w:rFonts w:ascii="Simplified Arabic" w:hAnsi="Simplified Arabic" w:cs="Simplified Arabic"/>
          <w:sz w:val="32"/>
          <w:szCs w:val="32"/>
          <w:rtl/>
        </w:rPr>
        <w:t>، جامعة محمد خيضر ، بسكرة ، كلية التربية .</w:t>
      </w:r>
    </w:p>
    <w:p w14:paraId="21B51CB8" w14:textId="6AAC47B3" w:rsidR="00A80265" w:rsidRPr="00CC0403" w:rsidRDefault="00805E2E" w:rsidP="00543B4E">
      <w:pPr>
        <w:bidi/>
        <w:ind w:left="-1"/>
        <w:jc w:val="both"/>
        <w:rPr>
          <w:rFonts w:ascii="Simplified Arabic" w:hAnsi="Simplified Arabic" w:cs="Simplified Arabic"/>
          <w:b/>
          <w:bCs/>
          <w:sz w:val="32"/>
          <w:szCs w:val="32"/>
          <w:rtl/>
        </w:rPr>
      </w:pPr>
      <w:proofErr w:type="gramStart"/>
      <w:r w:rsidRPr="00CC0403">
        <w:rPr>
          <w:rFonts w:ascii="Simplified Arabic" w:hAnsi="Simplified Arabic" w:cs="Simplified Arabic"/>
          <w:b/>
          <w:bCs/>
          <w:sz w:val="32"/>
          <w:szCs w:val="32"/>
          <w:rtl/>
        </w:rPr>
        <w:t>ثانياً :</w:t>
      </w:r>
      <w:proofErr w:type="gramEnd"/>
      <w:r w:rsidRPr="00CC0403">
        <w:rPr>
          <w:rFonts w:ascii="Simplified Arabic" w:hAnsi="Simplified Arabic" w:cs="Simplified Arabic"/>
          <w:b/>
          <w:bCs/>
          <w:sz w:val="32"/>
          <w:szCs w:val="32"/>
          <w:rtl/>
        </w:rPr>
        <w:t xml:space="preserve"> المراجع الأجنبية </w:t>
      </w:r>
    </w:p>
    <w:p w14:paraId="73F612CC" w14:textId="79BF5159" w:rsidR="000C1BAE" w:rsidRPr="00A07A52" w:rsidRDefault="000C1BAE" w:rsidP="00A07A52">
      <w:pPr>
        <w:pStyle w:val="ListParagraph"/>
        <w:numPr>
          <w:ilvl w:val="0"/>
          <w:numId w:val="30"/>
        </w:numPr>
        <w:ind w:left="-1" w:firstLine="0"/>
        <w:jc w:val="both"/>
        <w:rPr>
          <w:b/>
          <w:bCs/>
        </w:rPr>
      </w:pPr>
      <w:r w:rsidRPr="00A07A52">
        <w:rPr>
          <w:noProof/>
        </w:rPr>
        <w:t xml:space="preserve">Alharthi, M., &amp; Lebeau, Y. (2020). Preschool strategies among the Saudi middle classes: mobilising capitals, negotiating cultural arbitraries and anticipating change. </w:t>
      </w:r>
      <w:r w:rsidRPr="00A07A52">
        <w:rPr>
          <w:i/>
          <w:iCs/>
          <w:noProof/>
        </w:rPr>
        <w:t xml:space="preserve">Compare: </w:t>
      </w:r>
      <w:r w:rsidRPr="00A07A52">
        <w:rPr>
          <w:b/>
          <w:bCs/>
          <w:noProof/>
        </w:rPr>
        <w:t>A Journal of Comparative and International Education</w:t>
      </w:r>
      <w:r w:rsidRPr="00A07A52">
        <w:rPr>
          <w:b/>
          <w:bCs/>
        </w:rPr>
        <w:t>.</w:t>
      </w:r>
    </w:p>
    <w:p w14:paraId="03E3B7CA" w14:textId="77777777" w:rsidR="00503B66" w:rsidRPr="00A07A52" w:rsidRDefault="00503B66" w:rsidP="00A07A52">
      <w:pPr>
        <w:pStyle w:val="Bibliography"/>
        <w:numPr>
          <w:ilvl w:val="0"/>
          <w:numId w:val="30"/>
        </w:numPr>
        <w:spacing w:before="120" w:after="120"/>
        <w:ind w:left="-1" w:firstLine="0"/>
        <w:jc w:val="both"/>
        <w:rPr>
          <w:noProof/>
        </w:rPr>
      </w:pPr>
      <w:r w:rsidRPr="00A07A52">
        <w:rPr>
          <w:noProof/>
        </w:rPr>
        <w:t xml:space="preserve">Durisic, M., and Bunijeva, M. (2017). Parental Involvement as a Important Factor for Successful Education. </w:t>
      </w:r>
      <w:r w:rsidRPr="00A07A52">
        <w:rPr>
          <w:b/>
          <w:bCs/>
          <w:noProof/>
        </w:rPr>
        <w:t>CEPS Journal</w:t>
      </w:r>
      <w:r w:rsidRPr="00A07A52">
        <w:rPr>
          <w:i/>
          <w:iCs/>
          <w:noProof/>
        </w:rPr>
        <w:t>, 7</w:t>
      </w:r>
      <w:r w:rsidRPr="00A07A52">
        <w:rPr>
          <w:noProof/>
        </w:rPr>
        <w:t>(3), 137-153.</w:t>
      </w:r>
    </w:p>
    <w:p w14:paraId="4F8C81B4" w14:textId="77777777" w:rsidR="00F3082F" w:rsidRPr="00A07A52" w:rsidRDefault="00F3082F" w:rsidP="00A07A52">
      <w:pPr>
        <w:pStyle w:val="Bibliography"/>
        <w:numPr>
          <w:ilvl w:val="0"/>
          <w:numId w:val="30"/>
        </w:numPr>
        <w:spacing w:before="120" w:after="120"/>
        <w:ind w:left="-1" w:firstLine="0"/>
        <w:jc w:val="both"/>
        <w:rPr>
          <w:noProof/>
        </w:rPr>
      </w:pPr>
      <w:r w:rsidRPr="00A07A52">
        <w:rPr>
          <w:noProof/>
        </w:rPr>
        <w:t xml:space="preserve">Hoover-Dempsey, K., and Sandler, H. (1995), “Parental involvement in children's education: Why does it make a difference?”, </w:t>
      </w:r>
      <w:r w:rsidRPr="00A07A52">
        <w:rPr>
          <w:b/>
          <w:bCs/>
          <w:noProof/>
        </w:rPr>
        <w:t>Teachers College Record,</w:t>
      </w:r>
      <w:r w:rsidRPr="00A07A52">
        <w:rPr>
          <w:noProof/>
        </w:rPr>
        <w:t xml:space="preserve"> Vol. 97 No. 2, pp. 310-331.</w:t>
      </w:r>
    </w:p>
    <w:p w14:paraId="032D4CC7" w14:textId="128FDF55" w:rsidR="009E3AE6" w:rsidRPr="00A07A52" w:rsidRDefault="0037560A" w:rsidP="00A07A52">
      <w:pPr>
        <w:pStyle w:val="Bibliography"/>
        <w:numPr>
          <w:ilvl w:val="0"/>
          <w:numId w:val="30"/>
        </w:numPr>
        <w:spacing w:before="120" w:after="120"/>
        <w:ind w:left="-1" w:firstLine="0"/>
        <w:jc w:val="both"/>
        <w:rPr>
          <w:rtl/>
        </w:rPr>
      </w:pPr>
      <w:r w:rsidRPr="00A07A52">
        <w:rPr>
          <w:noProof/>
        </w:rPr>
        <w:t xml:space="preserve">Reed, R., Jones , K., Walker, J., and Hoover-Dempsey, K. (2000), “Parents'motivations for involvement inchildren's education: Testing a theoretical model”, </w:t>
      </w:r>
      <w:r w:rsidRPr="00A07A52">
        <w:rPr>
          <w:b/>
          <w:bCs/>
          <w:noProof/>
        </w:rPr>
        <w:t>At the Anual Meting of the American Educational</w:t>
      </w:r>
      <w:r w:rsidRPr="00A07A52">
        <w:rPr>
          <w:i/>
          <w:iCs/>
          <w:noProof/>
        </w:rPr>
        <w:t xml:space="preserve"> Research Asociation</w:t>
      </w:r>
      <w:r w:rsidRPr="00A07A52">
        <w:rPr>
          <w:noProof/>
        </w:rPr>
        <w:t>,Vanderbilt University, New Orleans, pp. 2-19.</w:t>
      </w:r>
      <w:r w:rsidR="00B70502" w:rsidRPr="00A07A52">
        <w:rPr>
          <w:rtl/>
        </w:rPr>
        <w:t xml:space="preserve"> </w:t>
      </w:r>
    </w:p>
    <w:p w14:paraId="2C68EB34" w14:textId="520B7202" w:rsidR="00486D13" w:rsidRPr="00620221" w:rsidRDefault="00486D13" w:rsidP="00543B4E">
      <w:pPr>
        <w:bidi/>
        <w:ind w:left="-1"/>
        <w:jc w:val="both"/>
        <w:rPr>
          <w:sz w:val="22"/>
          <w:szCs w:val="22"/>
          <w:rtl/>
        </w:rPr>
      </w:pPr>
    </w:p>
    <w:p w14:paraId="078B38E6" w14:textId="1EA3ABBC" w:rsidR="00F26109" w:rsidRPr="00620221" w:rsidRDefault="00F26109" w:rsidP="00543B4E">
      <w:pPr>
        <w:bidi/>
        <w:ind w:left="-1"/>
        <w:jc w:val="both"/>
        <w:rPr>
          <w:sz w:val="22"/>
          <w:szCs w:val="22"/>
        </w:rPr>
      </w:pPr>
      <w:r w:rsidRPr="00620221">
        <w:rPr>
          <w:sz w:val="22"/>
          <w:szCs w:val="22"/>
        </w:rPr>
        <w:t xml:space="preserve"> </w:t>
      </w:r>
    </w:p>
    <w:p w14:paraId="154A6A3F" w14:textId="03128223" w:rsidR="004C2D32" w:rsidRPr="00620221" w:rsidRDefault="004C2D32" w:rsidP="00543B4E">
      <w:pPr>
        <w:bidi/>
        <w:ind w:left="-1"/>
        <w:jc w:val="both"/>
        <w:rPr>
          <w:sz w:val="22"/>
          <w:szCs w:val="22"/>
          <w:rtl/>
        </w:rPr>
      </w:pPr>
    </w:p>
    <w:p w14:paraId="2EA1AD33" w14:textId="0FB44B1F" w:rsidR="008F67CC" w:rsidRPr="00CC0403" w:rsidRDefault="008F67CC" w:rsidP="00543B4E">
      <w:pPr>
        <w:bidi/>
        <w:ind w:left="-1"/>
        <w:jc w:val="both"/>
        <w:rPr>
          <w:rFonts w:ascii="Simplified Arabic" w:hAnsi="Simplified Arabic" w:cs="Simplified Arabic"/>
          <w:sz w:val="32"/>
          <w:szCs w:val="32"/>
          <w:bdr w:val="none" w:sz="0" w:space="0" w:color="auto" w:frame="1"/>
          <w:shd w:val="clear" w:color="auto" w:fill="FFFFFF"/>
        </w:rPr>
      </w:pPr>
    </w:p>
    <w:p w14:paraId="4C2CADAF" w14:textId="77777777" w:rsidR="00280A1E" w:rsidRPr="00CC0403" w:rsidRDefault="00280A1E" w:rsidP="00543B4E">
      <w:pPr>
        <w:bidi/>
        <w:ind w:left="-1"/>
        <w:jc w:val="both"/>
        <w:rPr>
          <w:rFonts w:ascii="Simplified Arabic" w:hAnsi="Simplified Arabic" w:cs="Simplified Arabic"/>
          <w:sz w:val="32"/>
          <w:szCs w:val="32"/>
        </w:rPr>
      </w:pPr>
    </w:p>
    <w:sectPr w:rsidR="00280A1E" w:rsidRPr="00CC0403" w:rsidSect="003F0ECE">
      <w:pgSz w:w="11906" w:h="16838"/>
      <w:pgMar w:top="1701" w:right="1701" w:bottom="1701" w:left="170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82387" w14:textId="77777777" w:rsidR="008D00F3" w:rsidRDefault="008D00F3" w:rsidP="00280A1E">
      <w:r>
        <w:separator/>
      </w:r>
    </w:p>
  </w:endnote>
  <w:endnote w:type="continuationSeparator" w:id="0">
    <w:p w14:paraId="1B39DEBD" w14:textId="77777777" w:rsidR="008D00F3" w:rsidRDefault="008D00F3" w:rsidP="00280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plified Arabic">
    <w:panose1 w:val="02020603050405020304"/>
    <w:charset w:val="B2"/>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JansonText-Roman">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C6A3B" w14:textId="77777777" w:rsidR="008D00F3" w:rsidRDefault="008D00F3" w:rsidP="00280A1E">
      <w:r>
        <w:separator/>
      </w:r>
    </w:p>
  </w:footnote>
  <w:footnote w:type="continuationSeparator" w:id="0">
    <w:p w14:paraId="4FBE4D42" w14:textId="77777777" w:rsidR="008D00F3" w:rsidRDefault="008D00F3" w:rsidP="00280A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E3F12"/>
    <w:multiLevelType w:val="hybridMultilevel"/>
    <w:tmpl w:val="A2286FD0"/>
    <w:lvl w:ilvl="0" w:tplc="0409000F">
      <w:start w:val="1"/>
      <w:numFmt w:val="decimal"/>
      <w:lvlText w:val="%1."/>
      <w:lvlJc w:val="left"/>
      <w:pPr>
        <w:ind w:left="843" w:hanging="360"/>
      </w:p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1" w15:restartNumberingAfterBreak="0">
    <w:nsid w:val="00EF7779"/>
    <w:multiLevelType w:val="multilevel"/>
    <w:tmpl w:val="6E38F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94D01"/>
    <w:multiLevelType w:val="hybridMultilevel"/>
    <w:tmpl w:val="183AC496"/>
    <w:lvl w:ilvl="0" w:tplc="20C6AAFC">
      <w:start w:val="8"/>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64A57"/>
    <w:multiLevelType w:val="multilevel"/>
    <w:tmpl w:val="7A22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12E1C"/>
    <w:multiLevelType w:val="hybridMultilevel"/>
    <w:tmpl w:val="E2F6B370"/>
    <w:lvl w:ilvl="0" w:tplc="34DAE4FA">
      <w:start w:val="8"/>
      <w:numFmt w:val="bullet"/>
      <w:lvlText w:val="-"/>
      <w:lvlJc w:val="left"/>
      <w:pPr>
        <w:ind w:left="1080" w:hanging="360"/>
      </w:pPr>
      <w:rPr>
        <w:rFonts w:ascii="Simplified Arabic" w:eastAsia="Times New Roman"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BC51F0"/>
    <w:multiLevelType w:val="hybridMultilevel"/>
    <w:tmpl w:val="D7D49B54"/>
    <w:lvl w:ilvl="0" w:tplc="243ECD26">
      <w:start w:val="9"/>
      <w:numFmt w:val="bullet"/>
      <w:lvlText w:val=""/>
      <w:lvlJc w:val="left"/>
      <w:pPr>
        <w:tabs>
          <w:tab w:val="num" w:pos="720"/>
        </w:tabs>
        <w:ind w:left="720" w:right="720" w:hanging="360"/>
      </w:pPr>
      <w:rPr>
        <w:rFonts w:ascii="Symbol" w:eastAsia="Times New Roman" w:hAnsi="Symbol" w:cs="Traditional Arabic"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6" w15:restartNumberingAfterBreak="0">
    <w:nsid w:val="1BD8619E"/>
    <w:multiLevelType w:val="hybridMultilevel"/>
    <w:tmpl w:val="B0A89388"/>
    <w:lvl w:ilvl="0" w:tplc="9AAAECD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C744049"/>
    <w:multiLevelType w:val="multilevel"/>
    <w:tmpl w:val="C16E0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B50585"/>
    <w:multiLevelType w:val="hybridMultilevel"/>
    <w:tmpl w:val="9D706B88"/>
    <w:lvl w:ilvl="0" w:tplc="114AB83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3B0327"/>
    <w:multiLevelType w:val="multilevel"/>
    <w:tmpl w:val="5FCC7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A76433"/>
    <w:multiLevelType w:val="hybridMultilevel"/>
    <w:tmpl w:val="8D208660"/>
    <w:lvl w:ilvl="0" w:tplc="0409000F">
      <w:start w:val="1"/>
      <w:numFmt w:val="decimal"/>
      <w:lvlText w:val="%1."/>
      <w:lvlJc w:val="left"/>
      <w:pPr>
        <w:ind w:left="905" w:hanging="360"/>
      </w:pPr>
    </w:lvl>
    <w:lvl w:ilvl="1" w:tplc="04090019" w:tentative="1">
      <w:start w:val="1"/>
      <w:numFmt w:val="lowerLetter"/>
      <w:lvlText w:val="%2."/>
      <w:lvlJc w:val="left"/>
      <w:pPr>
        <w:ind w:left="1625" w:hanging="360"/>
      </w:pPr>
    </w:lvl>
    <w:lvl w:ilvl="2" w:tplc="0409001B" w:tentative="1">
      <w:start w:val="1"/>
      <w:numFmt w:val="lowerRoman"/>
      <w:lvlText w:val="%3."/>
      <w:lvlJc w:val="right"/>
      <w:pPr>
        <w:ind w:left="2345" w:hanging="180"/>
      </w:pPr>
    </w:lvl>
    <w:lvl w:ilvl="3" w:tplc="0409000F" w:tentative="1">
      <w:start w:val="1"/>
      <w:numFmt w:val="decimal"/>
      <w:lvlText w:val="%4."/>
      <w:lvlJc w:val="left"/>
      <w:pPr>
        <w:ind w:left="3065" w:hanging="360"/>
      </w:pPr>
    </w:lvl>
    <w:lvl w:ilvl="4" w:tplc="04090019" w:tentative="1">
      <w:start w:val="1"/>
      <w:numFmt w:val="lowerLetter"/>
      <w:lvlText w:val="%5."/>
      <w:lvlJc w:val="left"/>
      <w:pPr>
        <w:ind w:left="3785" w:hanging="360"/>
      </w:pPr>
    </w:lvl>
    <w:lvl w:ilvl="5" w:tplc="0409001B" w:tentative="1">
      <w:start w:val="1"/>
      <w:numFmt w:val="lowerRoman"/>
      <w:lvlText w:val="%6."/>
      <w:lvlJc w:val="right"/>
      <w:pPr>
        <w:ind w:left="4505" w:hanging="180"/>
      </w:pPr>
    </w:lvl>
    <w:lvl w:ilvl="6" w:tplc="0409000F" w:tentative="1">
      <w:start w:val="1"/>
      <w:numFmt w:val="decimal"/>
      <w:lvlText w:val="%7."/>
      <w:lvlJc w:val="left"/>
      <w:pPr>
        <w:ind w:left="5225" w:hanging="360"/>
      </w:pPr>
    </w:lvl>
    <w:lvl w:ilvl="7" w:tplc="04090019" w:tentative="1">
      <w:start w:val="1"/>
      <w:numFmt w:val="lowerLetter"/>
      <w:lvlText w:val="%8."/>
      <w:lvlJc w:val="left"/>
      <w:pPr>
        <w:ind w:left="5945" w:hanging="360"/>
      </w:pPr>
    </w:lvl>
    <w:lvl w:ilvl="8" w:tplc="0409001B" w:tentative="1">
      <w:start w:val="1"/>
      <w:numFmt w:val="lowerRoman"/>
      <w:lvlText w:val="%9."/>
      <w:lvlJc w:val="right"/>
      <w:pPr>
        <w:ind w:left="6665" w:hanging="180"/>
      </w:pPr>
    </w:lvl>
  </w:abstractNum>
  <w:abstractNum w:abstractNumId="11" w15:restartNumberingAfterBreak="0">
    <w:nsid w:val="29C36369"/>
    <w:multiLevelType w:val="multilevel"/>
    <w:tmpl w:val="13B8E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E37804"/>
    <w:multiLevelType w:val="multilevel"/>
    <w:tmpl w:val="1EF4D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A01EB9"/>
    <w:multiLevelType w:val="hybridMultilevel"/>
    <w:tmpl w:val="4B046040"/>
    <w:lvl w:ilvl="0" w:tplc="73142896">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8355C3"/>
    <w:multiLevelType w:val="hybridMultilevel"/>
    <w:tmpl w:val="F92831F8"/>
    <w:lvl w:ilvl="0" w:tplc="5ED44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3031A2"/>
    <w:multiLevelType w:val="multilevel"/>
    <w:tmpl w:val="8BEC6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6D055E"/>
    <w:multiLevelType w:val="hybridMultilevel"/>
    <w:tmpl w:val="0F7C8E88"/>
    <w:lvl w:ilvl="0" w:tplc="1C86A6DC">
      <w:start w:val="1"/>
      <w:numFmt w:val="bullet"/>
      <w:lvlText w:val="-"/>
      <w:lvlJc w:val="left"/>
      <w:pPr>
        <w:ind w:left="566" w:hanging="360"/>
      </w:pPr>
      <w:rPr>
        <w:rFonts w:ascii="Arial" w:eastAsiaTheme="minorHAnsi" w:hAnsi="Arial" w:cs="Arial" w:hint="default"/>
      </w:rPr>
    </w:lvl>
    <w:lvl w:ilvl="1" w:tplc="04090003" w:tentative="1">
      <w:start w:val="1"/>
      <w:numFmt w:val="bullet"/>
      <w:lvlText w:val="o"/>
      <w:lvlJc w:val="left"/>
      <w:pPr>
        <w:ind w:left="1286" w:hanging="360"/>
      </w:pPr>
      <w:rPr>
        <w:rFonts w:ascii="Courier New" w:hAnsi="Courier New" w:cs="Courier New" w:hint="default"/>
      </w:rPr>
    </w:lvl>
    <w:lvl w:ilvl="2" w:tplc="04090005" w:tentative="1">
      <w:start w:val="1"/>
      <w:numFmt w:val="bullet"/>
      <w:lvlText w:val=""/>
      <w:lvlJc w:val="left"/>
      <w:pPr>
        <w:ind w:left="2006" w:hanging="360"/>
      </w:pPr>
      <w:rPr>
        <w:rFonts w:ascii="Wingdings" w:hAnsi="Wingdings" w:hint="default"/>
      </w:rPr>
    </w:lvl>
    <w:lvl w:ilvl="3" w:tplc="04090001" w:tentative="1">
      <w:start w:val="1"/>
      <w:numFmt w:val="bullet"/>
      <w:lvlText w:val=""/>
      <w:lvlJc w:val="left"/>
      <w:pPr>
        <w:ind w:left="2726" w:hanging="360"/>
      </w:pPr>
      <w:rPr>
        <w:rFonts w:ascii="Symbol" w:hAnsi="Symbol" w:hint="default"/>
      </w:rPr>
    </w:lvl>
    <w:lvl w:ilvl="4" w:tplc="04090003" w:tentative="1">
      <w:start w:val="1"/>
      <w:numFmt w:val="bullet"/>
      <w:lvlText w:val="o"/>
      <w:lvlJc w:val="left"/>
      <w:pPr>
        <w:ind w:left="3446" w:hanging="360"/>
      </w:pPr>
      <w:rPr>
        <w:rFonts w:ascii="Courier New" w:hAnsi="Courier New" w:cs="Courier New" w:hint="default"/>
      </w:rPr>
    </w:lvl>
    <w:lvl w:ilvl="5" w:tplc="04090005" w:tentative="1">
      <w:start w:val="1"/>
      <w:numFmt w:val="bullet"/>
      <w:lvlText w:val=""/>
      <w:lvlJc w:val="left"/>
      <w:pPr>
        <w:ind w:left="4166" w:hanging="360"/>
      </w:pPr>
      <w:rPr>
        <w:rFonts w:ascii="Wingdings" w:hAnsi="Wingdings" w:hint="default"/>
      </w:rPr>
    </w:lvl>
    <w:lvl w:ilvl="6" w:tplc="04090001" w:tentative="1">
      <w:start w:val="1"/>
      <w:numFmt w:val="bullet"/>
      <w:lvlText w:val=""/>
      <w:lvlJc w:val="left"/>
      <w:pPr>
        <w:ind w:left="4886" w:hanging="360"/>
      </w:pPr>
      <w:rPr>
        <w:rFonts w:ascii="Symbol" w:hAnsi="Symbol" w:hint="default"/>
      </w:rPr>
    </w:lvl>
    <w:lvl w:ilvl="7" w:tplc="04090003" w:tentative="1">
      <w:start w:val="1"/>
      <w:numFmt w:val="bullet"/>
      <w:lvlText w:val="o"/>
      <w:lvlJc w:val="left"/>
      <w:pPr>
        <w:ind w:left="5606" w:hanging="360"/>
      </w:pPr>
      <w:rPr>
        <w:rFonts w:ascii="Courier New" w:hAnsi="Courier New" w:cs="Courier New" w:hint="default"/>
      </w:rPr>
    </w:lvl>
    <w:lvl w:ilvl="8" w:tplc="04090005" w:tentative="1">
      <w:start w:val="1"/>
      <w:numFmt w:val="bullet"/>
      <w:lvlText w:val=""/>
      <w:lvlJc w:val="left"/>
      <w:pPr>
        <w:ind w:left="6326" w:hanging="360"/>
      </w:pPr>
      <w:rPr>
        <w:rFonts w:ascii="Wingdings" w:hAnsi="Wingdings" w:hint="default"/>
      </w:rPr>
    </w:lvl>
  </w:abstractNum>
  <w:abstractNum w:abstractNumId="17" w15:restartNumberingAfterBreak="0">
    <w:nsid w:val="4CDC6028"/>
    <w:multiLevelType w:val="multilevel"/>
    <w:tmpl w:val="574A0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CC401F"/>
    <w:multiLevelType w:val="multilevel"/>
    <w:tmpl w:val="46408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315AA2"/>
    <w:multiLevelType w:val="multilevel"/>
    <w:tmpl w:val="83E8E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7E329C"/>
    <w:multiLevelType w:val="hybridMultilevel"/>
    <w:tmpl w:val="01706260"/>
    <w:lvl w:ilvl="0" w:tplc="679A17A8">
      <w:start w:val="1"/>
      <w:numFmt w:val="decimal"/>
      <w:lvlText w:val="%1-"/>
      <w:lvlJc w:val="left"/>
      <w:pPr>
        <w:ind w:left="616" w:hanging="360"/>
      </w:pPr>
      <w:rPr>
        <w:rFonts w:hint="default"/>
      </w:rPr>
    </w:lvl>
    <w:lvl w:ilvl="1" w:tplc="04090019" w:tentative="1">
      <w:start w:val="1"/>
      <w:numFmt w:val="lowerLetter"/>
      <w:lvlText w:val="%2."/>
      <w:lvlJc w:val="left"/>
      <w:pPr>
        <w:ind w:left="1336" w:hanging="360"/>
      </w:pPr>
    </w:lvl>
    <w:lvl w:ilvl="2" w:tplc="0409001B" w:tentative="1">
      <w:start w:val="1"/>
      <w:numFmt w:val="lowerRoman"/>
      <w:lvlText w:val="%3."/>
      <w:lvlJc w:val="right"/>
      <w:pPr>
        <w:ind w:left="2056" w:hanging="180"/>
      </w:pPr>
    </w:lvl>
    <w:lvl w:ilvl="3" w:tplc="0409000F" w:tentative="1">
      <w:start w:val="1"/>
      <w:numFmt w:val="decimal"/>
      <w:lvlText w:val="%4."/>
      <w:lvlJc w:val="left"/>
      <w:pPr>
        <w:ind w:left="2776" w:hanging="360"/>
      </w:pPr>
    </w:lvl>
    <w:lvl w:ilvl="4" w:tplc="04090019" w:tentative="1">
      <w:start w:val="1"/>
      <w:numFmt w:val="lowerLetter"/>
      <w:lvlText w:val="%5."/>
      <w:lvlJc w:val="left"/>
      <w:pPr>
        <w:ind w:left="3496" w:hanging="360"/>
      </w:pPr>
    </w:lvl>
    <w:lvl w:ilvl="5" w:tplc="0409001B" w:tentative="1">
      <w:start w:val="1"/>
      <w:numFmt w:val="lowerRoman"/>
      <w:lvlText w:val="%6."/>
      <w:lvlJc w:val="right"/>
      <w:pPr>
        <w:ind w:left="4216" w:hanging="180"/>
      </w:pPr>
    </w:lvl>
    <w:lvl w:ilvl="6" w:tplc="0409000F" w:tentative="1">
      <w:start w:val="1"/>
      <w:numFmt w:val="decimal"/>
      <w:lvlText w:val="%7."/>
      <w:lvlJc w:val="left"/>
      <w:pPr>
        <w:ind w:left="4936" w:hanging="360"/>
      </w:pPr>
    </w:lvl>
    <w:lvl w:ilvl="7" w:tplc="04090019" w:tentative="1">
      <w:start w:val="1"/>
      <w:numFmt w:val="lowerLetter"/>
      <w:lvlText w:val="%8."/>
      <w:lvlJc w:val="left"/>
      <w:pPr>
        <w:ind w:left="5656" w:hanging="360"/>
      </w:pPr>
    </w:lvl>
    <w:lvl w:ilvl="8" w:tplc="0409001B" w:tentative="1">
      <w:start w:val="1"/>
      <w:numFmt w:val="lowerRoman"/>
      <w:lvlText w:val="%9."/>
      <w:lvlJc w:val="right"/>
      <w:pPr>
        <w:ind w:left="6376" w:hanging="180"/>
      </w:pPr>
    </w:lvl>
  </w:abstractNum>
  <w:abstractNum w:abstractNumId="21" w15:restartNumberingAfterBreak="0">
    <w:nsid w:val="60D17225"/>
    <w:multiLevelType w:val="multilevel"/>
    <w:tmpl w:val="9A1EF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25230A"/>
    <w:multiLevelType w:val="hybridMultilevel"/>
    <w:tmpl w:val="B8E009E4"/>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15:restartNumberingAfterBreak="0">
    <w:nsid w:val="61275795"/>
    <w:multiLevelType w:val="hybridMultilevel"/>
    <w:tmpl w:val="920074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1A958F5"/>
    <w:multiLevelType w:val="hybridMultilevel"/>
    <w:tmpl w:val="5908185C"/>
    <w:lvl w:ilvl="0" w:tplc="38B0172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3535FF"/>
    <w:multiLevelType w:val="multilevel"/>
    <w:tmpl w:val="660C3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F4449A"/>
    <w:multiLevelType w:val="hybridMultilevel"/>
    <w:tmpl w:val="123CF712"/>
    <w:lvl w:ilvl="0" w:tplc="1C86A6D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7E27EB"/>
    <w:multiLevelType w:val="hybridMultilevel"/>
    <w:tmpl w:val="B254CBA6"/>
    <w:lvl w:ilvl="0" w:tplc="648235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7B250D"/>
    <w:multiLevelType w:val="hybridMultilevel"/>
    <w:tmpl w:val="D67E3F04"/>
    <w:lvl w:ilvl="0" w:tplc="0EECC3F0">
      <w:numFmt w:val="bullet"/>
      <w:lvlText w:val="-"/>
      <w:lvlJc w:val="left"/>
      <w:pPr>
        <w:ind w:left="866" w:hanging="360"/>
      </w:pPr>
      <w:rPr>
        <w:rFonts w:ascii="Arial" w:eastAsiaTheme="minorHAnsi" w:hAnsi="Arial" w:cs="Arial" w:hint="default"/>
        <w:color w:val="auto"/>
      </w:rPr>
    </w:lvl>
    <w:lvl w:ilvl="1" w:tplc="04090003" w:tentative="1">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29" w15:restartNumberingAfterBreak="0">
    <w:nsid w:val="7365488D"/>
    <w:multiLevelType w:val="hybridMultilevel"/>
    <w:tmpl w:val="65AE3D96"/>
    <w:lvl w:ilvl="0" w:tplc="BFA23826">
      <w:start w:val="1"/>
      <w:numFmt w:val="bullet"/>
      <w:lvlText w:val="-"/>
      <w:lvlJc w:val="left"/>
      <w:pPr>
        <w:ind w:left="752" w:hanging="360"/>
      </w:pPr>
      <w:rPr>
        <w:rFonts w:ascii="Simplified Arabic" w:eastAsiaTheme="minorHAnsi" w:hAnsi="Simplified Arabic" w:cs="Simplified Arabic"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30" w15:restartNumberingAfterBreak="0">
    <w:nsid w:val="74AE06D1"/>
    <w:multiLevelType w:val="hybridMultilevel"/>
    <w:tmpl w:val="80B65B46"/>
    <w:lvl w:ilvl="0" w:tplc="CDB64D4E">
      <w:start w:val="1"/>
      <w:numFmt w:val="decimal"/>
      <w:lvlText w:val="%1."/>
      <w:lvlJc w:val="left"/>
      <w:pPr>
        <w:ind w:left="-123" w:hanging="360"/>
      </w:pPr>
      <w:rPr>
        <w:rFonts w:hint="default"/>
      </w:rPr>
    </w:lvl>
    <w:lvl w:ilvl="1" w:tplc="04090019" w:tentative="1">
      <w:start w:val="1"/>
      <w:numFmt w:val="lowerLetter"/>
      <w:lvlText w:val="%2."/>
      <w:lvlJc w:val="left"/>
      <w:pPr>
        <w:ind w:left="597" w:hanging="360"/>
      </w:pPr>
    </w:lvl>
    <w:lvl w:ilvl="2" w:tplc="0409001B" w:tentative="1">
      <w:start w:val="1"/>
      <w:numFmt w:val="lowerRoman"/>
      <w:lvlText w:val="%3."/>
      <w:lvlJc w:val="right"/>
      <w:pPr>
        <w:ind w:left="1317" w:hanging="180"/>
      </w:pPr>
    </w:lvl>
    <w:lvl w:ilvl="3" w:tplc="0409000F" w:tentative="1">
      <w:start w:val="1"/>
      <w:numFmt w:val="decimal"/>
      <w:lvlText w:val="%4."/>
      <w:lvlJc w:val="left"/>
      <w:pPr>
        <w:ind w:left="2037" w:hanging="360"/>
      </w:pPr>
    </w:lvl>
    <w:lvl w:ilvl="4" w:tplc="04090019" w:tentative="1">
      <w:start w:val="1"/>
      <w:numFmt w:val="lowerLetter"/>
      <w:lvlText w:val="%5."/>
      <w:lvlJc w:val="left"/>
      <w:pPr>
        <w:ind w:left="2757" w:hanging="360"/>
      </w:pPr>
    </w:lvl>
    <w:lvl w:ilvl="5" w:tplc="0409001B" w:tentative="1">
      <w:start w:val="1"/>
      <w:numFmt w:val="lowerRoman"/>
      <w:lvlText w:val="%6."/>
      <w:lvlJc w:val="right"/>
      <w:pPr>
        <w:ind w:left="3477" w:hanging="180"/>
      </w:pPr>
    </w:lvl>
    <w:lvl w:ilvl="6" w:tplc="0409000F" w:tentative="1">
      <w:start w:val="1"/>
      <w:numFmt w:val="decimal"/>
      <w:lvlText w:val="%7."/>
      <w:lvlJc w:val="left"/>
      <w:pPr>
        <w:ind w:left="4197" w:hanging="360"/>
      </w:pPr>
    </w:lvl>
    <w:lvl w:ilvl="7" w:tplc="04090019" w:tentative="1">
      <w:start w:val="1"/>
      <w:numFmt w:val="lowerLetter"/>
      <w:lvlText w:val="%8."/>
      <w:lvlJc w:val="left"/>
      <w:pPr>
        <w:ind w:left="4917" w:hanging="360"/>
      </w:pPr>
    </w:lvl>
    <w:lvl w:ilvl="8" w:tplc="0409001B" w:tentative="1">
      <w:start w:val="1"/>
      <w:numFmt w:val="lowerRoman"/>
      <w:lvlText w:val="%9."/>
      <w:lvlJc w:val="right"/>
      <w:pPr>
        <w:ind w:left="5637" w:hanging="180"/>
      </w:pPr>
    </w:lvl>
  </w:abstractNum>
  <w:abstractNum w:abstractNumId="31" w15:restartNumberingAfterBreak="0">
    <w:nsid w:val="76975C2D"/>
    <w:multiLevelType w:val="hybridMultilevel"/>
    <w:tmpl w:val="0B9A6BF4"/>
    <w:lvl w:ilvl="0" w:tplc="0409000F">
      <w:start w:val="1"/>
      <w:numFmt w:val="decimal"/>
      <w:lvlText w:val="%1."/>
      <w:lvlJc w:val="left"/>
      <w:pPr>
        <w:ind w:left="-123" w:hanging="360"/>
      </w:pPr>
      <w:rPr>
        <w:rFonts w:hint="default"/>
      </w:rPr>
    </w:lvl>
    <w:lvl w:ilvl="1" w:tplc="04090019" w:tentative="1">
      <w:start w:val="1"/>
      <w:numFmt w:val="lowerLetter"/>
      <w:lvlText w:val="%2."/>
      <w:lvlJc w:val="left"/>
      <w:pPr>
        <w:ind w:left="597" w:hanging="360"/>
      </w:pPr>
    </w:lvl>
    <w:lvl w:ilvl="2" w:tplc="0409001B" w:tentative="1">
      <w:start w:val="1"/>
      <w:numFmt w:val="lowerRoman"/>
      <w:lvlText w:val="%3."/>
      <w:lvlJc w:val="right"/>
      <w:pPr>
        <w:ind w:left="1317" w:hanging="180"/>
      </w:pPr>
    </w:lvl>
    <w:lvl w:ilvl="3" w:tplc="0409000F" w:tentative="1">
      <w:start w:val="1"/>
      <w:numFmt w:val="decimal"/>
      <w:lvlText w:val="%4."/>
      <w:lvlJc w:val="left"/>
      <w:pPr>
        <w:ind w:left="2037" w:hanging="360"/>
      </w:pPr>
    </w:lvl>
    <w:lvl w:ilvl="4" w:tplc="04090019" w:tentative="1">
      <w:start w:val="1"/>
      <w:numFmt w:val="lowerLetter"/>
      <w:lvlText w:val="%5."/>
      <w:lvlJc w:val="left"/>
      <w:pPr>
        <w:ind w:left="2757" w:hanging="360"/>
      </w:pPr>
    </w:lvl>
    <w:lvl w:ilvl="5" w:tplc="0409001B" w:tentative="1">
      <w:start w:val="1"/>
      <w:numFmt w:val="lowerRoman"/>
      <w:lvlText w:val="%6."/>
      <w:lvlJc w:val="right"/>
      <w:pPr>
        <w:ind w:left="3477" w:hanging="180"/>
      </w:pPr>
    </w:lvl>
    <w:lvl w:ilvl="6" w:tplc="0409000F" w:tentative="1">
      <w:start w:val="1"/>
      <w:numFmt w:val="decimal"/>
      <w:lvlText w:val="%7."/>
      <w:lvlJc w:val="left"/>
      <w:pPr>
        <w:ind w:left="4197" w:hanging="360"/>
      </w:pPr>
    </w:lvl>
    <w:lvl w:ilvl="7" w:tplc="04090019" w:tentative="1">
      <w:start w:val="1"/>
      <w:numFmt w:val="lowerLetter"/>
      <w:lvlText w:val="%8."/>
      <w:lvlJc w:val="left"/>
      <w:pPr>
        <w:ind w:left="4917" w:hanging="360"/>
      </w:pPr>
    </w:lvl>
    <w:lvl w:ilvl="8" w:tplc="0409001B" w:tentative="1">
      <w:start w:val="1"/>
      <w:numFmt w:val="lowerRoman"/>
      <w:lvlText w:val="%9."/>
      <w:lvlJc w:val="right"/>
      <w:pPr>
        <w:ind w:left="5637" w:hanging="180"/>
      </w:pPr>
    </w:lvl>
  </w:abstractNum>
  <w:abstractNum w:abstractNumId="32" w15:restartNumberingAfterBreak="0">
    <w:nsid w:val="77967EF5"/>
    <w:multiLevelType w:val="hybridMultilevel"/>
    <w:tmpl w:val="5A96C050"/>
    <w:lvl w:ilvl="0" w:tplc="796CAD14">
      <w:start w:val="1"/>
      <w:numFmt w:val="decimal"/>
      <w:lvlText w:val="%1-"/>
      <w:lvlJc w:val="left"/>
      <w:pPr>
        <w:ind w:left="-123" w:hanging="360"/>
      </w:pPr>
      <w:rPr>
        <w:rFonts w:hint="default"/>
      </w:rPr>
    </w:lvl>
    <w:lvl w:ilvl="1" w:tplc="04090019" w:tentative="1">
      <w:start w:val="1"/>
      <w:numFmt w:val="lowerLetter"/>
      <w:lvlText w:val="%2."/>
      <w:lvlJc w:val="left"/>
      <w:pPr>
        <w:ind w:left="597" w:hanging="360"/>
      </w:pPr>
    </w:lvl>
    <w:lvl w:ilvl="2" w:tplc="0409001B" w:tentative="1">
      <w:start w:val="1"/>
      <w:numFmt w:val="lowerRoman"/>
      <w:lvlText w:val="%3."/>
      <w:lvlJc w:val="right"/>
      <w:pPr>
        <w:ind w:left="1317" w:hanging="180"/>
      </w:pPr>
    </w:lvl>
    <w:lvl w:ilvl="3" w:tplc="0409000F" w:tentative="1">
      <w:start w:val="1"/>
      <w:numFmt w:val="decimal"/>
      <w:lvlText w:val="%4."/>
      <w:lvlJc w:val="left"/>
      <w:pPr>
        <w:ind w:left="2037" w:hanging="360"/>
      </w:pPr>
    </w:lvl>
    <w:lvl w:ilvl="4" w:tplc="04090019" w:tentative="1">
      <w:start w:val="1"/>
      <w:numFmt w:val="lowerLetter"/>
      <w:lvlText w:val="%5."/>
      <w:lvlJc w:val="left"/>
      <w:pPr>
        <w:ind w:left="2757" w:hanging="360"/>
      </w:pPr>
    </w:lvl>
    <w:lvl w:ilvl="5" w:tplc="0409001B" w:tentative="1">
      <w:start w:val="1"/>
      <w:numFmt w:val="lowerRoman"/>
      <w:lvlText w:val="%6."/>
      <w:lvlJc w:val="right"/>
      <w:pPr>
        <w:ind w:left="3477" w:hanging="180"/>
      </w:pPr>
    </w:lvl>
    <w:lvl w:ilvl="6" w:tplc="0409000F" w:tentative="1">
      <w:start w:val="1"/>
      <w:numFmt w:val="decimal"/>
      <w:lvlText w:val="%7."/>
      <w:lvlJc w:val="left"/>
      <w:pPr>
        <w:ind w:left="4197" w:hanging="360"/>
      </w:pPr>
    </w:lvl>
    <w:lvl w:ilvl="7" w:tplc="04090019" w:tentative="1">
      <w:start w:val="1"/>
      <w:numFmt w:val="lowerLetter"/>
      <w:lvlText w:val="%8."/>
      <w:lvlJc w:val="left"/>
      <w:pPr>
        <w:ind w:left="4917" w:hanging="360"/>
      </w:pPr>
    </w:lvl>
    <w:lvl w:ilvl="8" w:tplc="0409001B" w:tentative="1">
      <w:start w:val="1"/>
      <w:numFmt w:val="lowerRoman"/>
      <w:lvlText w:val="%9."/>
      <w:lvlJc w:val="right"/>
      <w:pPr>
        <w:ind w:left="5637" w:hanging="180"/>
      </w:pPr>
    </w:lvl>
  </w:abstractNum>
  <w:abstractNum w:abstractNumId="33" w15:restartNumberingAfterBreak="0">
    <w:nsid w:val="77B825A9"/>
    <w:multiLevelType w:val="hybridMultilevel"/>
    <w:tmpl w:val="8D14A0A6"/>
    <w:lvl w:ilvl="0" w:tplc="7F382E24">
      <w:start w:val="1"/>
      <w:numFmt w:val="decimal"/>
      <w:lvlText w:val="(%1)"/>
      <w:lvlJc w:val="left"/>
      <w:pPr>
        <w:ind w:left="360" w:hanging="360"/>
      </w:pPr>
      <w:rPr>
        <w:rFonts w:hint="default"/>
        <w:b w:val="0"/>
        <w:bCs w:val="0"/>
      </w:rPr>
    </w:lvl>
    <w:lvl w:ilvl="1" w:tplc="04090019" w:tentative="1">
      <w:start w:val="1"/>
      <w:numFmt w:val="lowerLetter"/>
      <w:lvlText w:val="%2."/>
      <w:lvlJc w:val="left"/>
      <w:pPr>
        <w:ind w:left="597" w:hanging="360"/>
      </w:pPr>
    </w:lvl>
    <w:lvl w:ilvl="2" w:tplc="0409001B" w:tentative="1">
      <w:start w:val="1"/>
      <w:numFmt w:val="lowerRoman"/>
      <w:lvlText w:val="%3."/>
      <w:lvlJc w:val="right"/>
      <w:pPr>
        <w:ind w:left="1317" w:hanging="180"/>
      </w:pPr>
    </w:lvl>
    <w:lvl w:ilvl="3" w:tplc="0409000F" w:tentative="1">
      <w:start w:val="1"/>
      <w:numFmt w:val="decimal"/>
      <w:lvlText w:val="%4."/>
      <w:lvlJc w:val="left"/>
      <w:pPr>
        <w:ind w:left="2037" w:hanging="360"/>
      </w:pPr>
    </w:lvl>
    <w:lvl w:ilvl="4" w:tplc="04090019" w:tentative="1">
      <w:start w:val="1"/>
      <w:numFmt w:val="lowerLetter"/>
      <w:lvlText w:val="%5."/>
      <w:lvlJc w:val="left"/>
      <w:pPr>
        <w:ind w:left="2757" w:hanging="360"/>
      </w:pPr>
    </w:lvl>
    <w:lvl w:ilvl="5" w:tplc="0409001B" w:tentative="1">
      <w:start w:val="1"/>
      <w:numFmt w:val="lowerRoman"/>
      <w:lvlText w:val="%6."/>
      <w:lvlJc w:val="right"/>
      <w:pPr>
        <w:ind w:left="3477" w:hanging="180"/>
      </w:pPr>
    </w:lvl>
    <w:lvl w:ilvl="6" w:tplc="0409000F" w:tentative="1">
      <w:start w:val="1"/>
      <w:numFmt w:val="decimal"/>
      <w:lvlText w:val="%7."/>
      <w:lvlJc w:val="left"/>
      <w:pPr>
        <w:ind w:left="4197" w:hanging="360"/>
      </w:pPr>
    </w:lvl>
    <w:lvl w:ilvl="7" w:tplc="04090019" w:tentative="1">
      <w:start w:val="1"/>
      <w:numFmt w:val="lowerLetter"/>
      <w:lvlText w:val="%8."/>
      <w:lvlJc w:val="left"/>
      <w:pPr>
        <w:ind w:left="4917" w:hanging="360"/>
      </w:pPr>
    </w:lvl>
    <w:lvl w:ilvl="8" w:tplc="0409001B" w:tentative="1">
      <w:start w:val="1"/>
      <w:numFmt w:val="lowerRoman"/>
      <w:lvlText w:val="%9."/>
      <w:lvlJc w:val="right"/>
      <w:pPr>
        <w:ind w:left="5637" w:hanging="180"/>
      </w:pPr>
    </w:lvl>
  </w:abstractNum>
  <w:abstractNum w:abstractNumId="34" w15:restartNumberingAfterBreak="0">
    <w:nsid w:val="7B02594B"/>
    <w:multiLevelType w:val="hybridMultilevel"/>
    <w:tmpl w:val="A43E7FBC"/>
    <w:lvl w:ilvl="0" w:tplc="1100A7FA">
      <w:numFmt w:val="bullet"/>
      <w:lvlText w:val="-"/>
      <w:lvlJc w:val="left"/>
      <w:pPr>
        <w:ind w:left="72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762EA9"/>
    <w:multiLevelType w:val="multilevel"/>
    <w:tmpl w:val="F13AE0D8"/>
    <w:lvl w:ilvl="0">
      <w:start w:val="1"/>
      <w:numFmt w:val="decimal"/>
      <w:lvlText w:val="%1-"/>
      <w:lvlJc w:val="left"/>
      <w:pPr>
        <w:ind w:left="-123" w:hanging="360"/>
      </w:pPr>
      <w:rPr>
        <w:rFonts w:hint="default"/>
      </w:rPr>
    </w:lvl>
    <w:lvl w:ilvl="1">
      <w:start w:val="1"/>
      <w:numFmt w:val="lowerLetter"/>
      <w:lvlText w:val="%2."/>
      <w:lvlJc w:val="left"/>
      <w:pPr>
        <w:ind w:left="597" w:hanging="360"/>
      </w:pPr>
    </w:lvl>
    <w:lvl w:ilvl="2">
      <w:start w:val="1"/>
      <w:numFmt w:val="lowerRoman"/>
      <w:lvlText w:val="%3."/>
      <w:lvlJc w:val="right"/>
      <w:pPr>
        <w:ind w:left="1317" w:hanging="180"/>
      </w:pPr>
    </w:lvl>
    <w:lvl w:ilvl="3">
      <w:start w:val="1"/>
      <w:numFmt w:val="decimal"/>
      <w:lvlText w:val="%4."/>
      <w:lvlJc w:val="left"/>
      <w:pPr>
        <w:ind w:left="2037" w:hanging="360"/>
      </w:pPr>
    </w:lvl>
    <w:lvl w:ilvl="4">
      <w:start w:val="1"/>
      <w:numFmt w:val="lowerLetter"/>
      <w:lvlText w:val="%5."/>
      <w:lvlJc w:val="left"/>
      <w:pPr>
        <w:ind w:left="2757" w:hanging="360"/>
      </w:pPr>
    </w:lvl>
    <w:lvl w:ilvl="5">
      <w:start w:val="1"/>
      <w:numFmt w:val="lowerRoman"/>
      <w:lvlText w:val="%6."/>
      <w:lvlJc w:val="right"/>
      <w:pPr>
        <w:ind w:left="3477" w:hanging="180"/>
      </w:pPr>
    </w:lvl>
    <w:lvl w:ilvl="6">
      <w:start w:val="1"/>
      <w:numFmt w:val="decimal"/>
      <w:lvlText w:val="%7."/>
      <w:lvlJc w:val="left"/>
      <w:pPr>
        <w:ind w:left="4197" w:hanging="360"/>
      </w:pPr>
    </w:lvl>
    <w:lvl w:ilvl="7">
      <w:start w:val="1"/>
      <w:numFmt w:val="lowerLetter"/>
      <w:lvlText w:val="%8."/>
      <w:lvlJc w:val="left"/>
      <w:pPr>
        <w:ind w:left="4917" w:hanging="360"/>
      </w:pPr>
    </w:lvl>
    <w:lvl w:ilvl="8">
      <w:start w:val="1"/>
      <w:numFmt w:val="lowerRoman"/>
      <w:lvlText w:val="%9."/>
      <w:lvlJc w:val="right"/>
      <w:pPr>
        <w:ind w:left="5637" w:hanging="180"/>
      </w:pPr>
    </w:lvl>
  </w:abstractNum>
  <w:abstractNum w:abstractNumId="36" w15:restartNumberingAfterBreak="0">
    <w:nsid w:val="7F703E76"/>
    <w:multiLevelType w:val="hybridMultilevel"/>
    <w:tmpl w:val="B254CBA6"/>
    <w:lvl w:ilvl="0" w:tplc="648235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4"/>
  </w:num>
  <w:num w:numId="5">
    <w:abstractNumId w:val="29"/>
  </w:num>
  <w:num w:numId="6">
    <w:abstractNumId w:val="30"/>
  </w:num>
  <w:num w:numId="7">
    <w:abstractNumId w:val="7"/>
  </w:num>
  <w:num w:numId="8">
    <w:abstractNumId w:val="1"/>
  </w:num>
  <w:num w:numId="9">
    <w:abstractNumId w:val="2"/>
  </w:num>
  <w:num w:numId="10">
    <w:abstractNumId w:val="4"/>
  </w:num>
  <w:num w:numId="11">
    <w:abstractNumId w:val="16"/>
  </w:num>
  <w:num w:numId="12">
    <w:abstractNumId w:val="28"/>
  </w:num>
  <w:num w:numId="13">
    <w:abstractNumId w:val="26"/>
  </w:num>
  <w:num w:numId="14">
    <w:abstractNumId w:val="8"/>
  </w:num>
  <w:num w:numId="15">
    <w:abstractNumId w:val="20"/>
  </w:num>
  <w:num w:numId="16">
    <w:abstractNumId w:val="36"/>
  </w:num>
  <w:num w:numId="17">
    <w:abstractNumId w:val="27"/>
  </w:num>
  <w:num w:numId="18">
    <w:abstractNumId w:val="34"/>
  </w:num>
  <w:num w:numId="19">
    <w:abstractNumId w:val="17"/>
  </w:num>
  <w:num w:numId="20">
    <w:abstractNumId w:val="3"/>
  </w:num>
  <w:num w:numId="21">
    <w:abstractNumId w:val="18"/>
  </w:num>
  <w:num w:numId="22">
    <w:abstractNumId w:val="25"/>
  </w:num>
  <w:num w:numId="23">
    <w:abstractNumId w:val="15"/>
  </w:num>
  <w:num w:numId="24">
    <w:abstractNumId w:val="12"/>
  </w:num>
  <w:num w:numId="25">
    <w:abstractNumId w:val="11"/>
  </w:num>
  <w:num w:numId="26">
    <w:abstractNumId w:val="19"/>
  </w:num>
  <w:num w:numId="27">
    <w:abstractNumId w:val="21"/>
  </w:num>
  <w:num w:numId="28">
    <w:abstractNumId w:val="9"/>
  </w:num>
  <w:num w:numId="29">
    <w:abstractNumId w:val="33"/>
  </w:num>
  <w:num w:numId="30">
    <w:abstractNumId w:val="13"/>
  </w:num>
  <w:num w:numId="31">
    <w:abstractNumId w:val="14"/>
  </w:num>
  <w:num w:numId="32">
    <w:abstractNumId w:val="35"/>
  </w:num>
  <w:num w:numId="33">
    <w:abstractNumId w:val="6"/>
  </w:num>
  <w:num w:numId="34">
    <w:abstractNumId w:val="10"/>
  </w:num>
  <w:num w:numId="35">
    <w:abstractNumId w:val="22"/>
  </w:num>
  <w:num w:numId="36">
    <w:abstractNumId w:val="31"/>
  </w:num>
  <w:num w:numId="37">
    <w:abstractNumId w:val="23"/>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BE6"/>
    <w:rsid w:val="0000222C"/>
    <w:rsid w:val="00010961"/>
    <w:rsid w:val="000240D1"/>
    <w:rsid w:val="000718F0"/>
    <w:rsid w:val="00072BA2"/>
    <w:rsid w:val="00092036"/>
    <w:rsid w:val="000924EA"/>
    <w:rsid w:val="00097EE5"/>
    <w:rsid w:val="000A50E8"/>
    <w:rsid w:val="000C1BAE"/>
    <w:rsid w:val="000C73BA"/>
    <w:rsid w:val="000E7D11"/>
    <w:rsid w:val="001113FA"/>
    <w:rsid w:val="00111E0A"/>
    <w:rsid w:val="00114B21"/>
    <w:rsid w:val="00122F40"/>
    <w:rsid w:val="001F0B34"/>
    <w:rsid w:val="002068FC"/>
    <w:rsid w:val="00257B7D"/>
    <w:rsid w:val="00280A1E"/>
    <w:rsid w:val="002827E0"/>
    <w:rsid w:val="002A3D7B"/>
    <w:rsid w:val="002A4B65"/>
    <w:rsid w:val="002A7F79"/>
    <w:rsid w:val="002B30E5"/>
    <w:rsid w:val="003145F5"/>
    <w:rsid w:val="00332AA2"/>
    <w:rsid w:val="00356F4F"/>
    <w:rsid w:val="0036010C"/>
    <w:rsid w:val="0037560A"/>
    <w:rsid w:val="00386931"/>
    <w:rsid w:val="00390556"/>
    <w:rsid w:val="003C3CDF"/>
    <w:rsid w:val="003D4896"/>
    <w:rsid w:val="003F087D"/>
    <w:rsid w:val="003F0ECE"/>
    <w:rsid w:val="00412EF9"/>
    <w:rsid w:val="00420B5E"/>
    <w:rsid w:val="0044396D"/>
    <w:rsid w:val="00445CB5"/>
    <w:rsid w:val="00484809"/>
    <w:rsid w:val="00486D13"/>
    <w:rsid w:val="0048754C"/>
    <w:rsid w:val="004969A2"/>
    <w:rsid w:val="004A22A1"/>
    <w:rsid w:val="004A6D88"/>
    <w:rsid w:val="004B4DBF"/>
    <w:rsid w:val="004C0FDB"/>
    <w:rsid w:val="004C2D32"/>
    <w:rsid w:val="004E08D9"/>
    <w:rsid w:val="004E6AA3"/>
    <w:rsid w:val="00503B66"/>
    <w:rsid w:val="00526CB7"/>
    <w:rsid w:val="0053283A"/>
    <w:rsid w:val="00537023"/>
    <w:rsid w:val="00543B4E"/>
    <w:rsid w:val="005630D6"/>
    <w:rsid w:val="0056333B"/>
    <w:rsid w:val="005A2A45"/>
    <w:rsid w:val="005A6AD2"/>
    <w:rsid w:val="005C713F"/>
    <w:rsid w:val="005D7893"/>
    <w:rsid w:val="005F29BB"/>
    <w:rsid w:val="005F29EA"/>
    <w:rsid w:val="00601DC4"/>
    <w:rsid w:val="00614DB8"/>
    <w:rsid w:val="00620221"/>
    <w:rsid w:val="00652E4A"/>
    <w:rsid w:val="00655DC8"/>
    <w:rsid w:val="00681009"/>
    <w:rsid w:val="00686339"/>
    <w:rsid w:val="006A14E8"/>
    <w:rsid w:val="006A3003"/>
    <w:rsid w:val="006B6923"/>
    <w:rsid w:val="006C351C"/>
    <w:rsid w:val="006D2449"/>
    <w:rsid w:val="006F1029"/>
    <w:rsid w:val="0070242A"/>
    <w:rsid w:val="00702943"/>
    <w:rsid w:val="00702A9B"/>
    <w:rsid w:val="00713A2B"/>
    <w:rsid w:val="007153AA"/>
    <w:rsid w:val="00720FC9"/>
    <w:rsid w:val="00742241"/>
    <w:rsid w:val="00754730"/>
    <w:rsid w:val="007877F0"/>
    <w:rsid w:val="0079308B"/>
    <w:rsid w:val="007C6197"/>
    <w:rsid w:val="007E51BA"/>
    <w:rsid w:val="007E5A32"/>
    <w:rsid w:val="007F0A6A"/>
    <w:rsid w:val="007F5F5B"/>
    <w:rsid w:val="00801C96"/>
    <w:rsid w:val="00805E2E"/>
    <w:rsid w:val="00812154"/>
    <w:rsid w:val="00816102"/>
    <w:rsid w:val="00833BE6"/>
    <w:rsid w:val="00847FBC"/>
    <w:rsid w:val="00866C93"/>
    <w:rsid w:val="00872879"/>
    <w:rsid w:val="00881F23"/>
    <w:rsid w:val="008854C1"/>
    <w:rsid w:val="008934CD"/>
    <w:rsid w:val="008D00F3"/>
    <w:rsid w:val="008D157E"/>
    <w:rsid w:val="008F67CC"/>
    <w:rsid w:val="009041CD"/>
    <w:rsid w:val="0091584A"/>
    <w:rsid w:val="00930025"/>
    <w:rsid w:val="00984E88"/>
    <w:rsid w:val="00992F6E"/>
    <w:rsid w:val="009A1D3E"/>
    <w:rsid w:val="009D0373"/>
    <w:rsid w:val="009E093C"/>
    <w:rsid w:val="009E22EB"/>
    <w:rsid w:val="009E3AE6"/>
    <w:rsid w:val="009E667D"/>
    <w:rsid w:val="00A07A52"/>
    <w:rsid w:val="00A10727"/>
    <w:rsid w:val="00A44E56"/>
    <w:rsid w:val="00A46C32"/>
    <w:rsid w:val="00A57C3A"/>
    <w:rsid w:val="00A70679"/>
    <w:rsid w:val="00A71A3F"/>
    <w:rsid w:val="00A73525"/>
    <w:rsid w:val="00A80265"/>
    <w:rsid w:val="00AA17A7"/>
    <w:rsid w:val="00AA2EBB"/>
    <w:rsid w:val="00AA5778"/>
    <w:rsid w:val="00AA6B05"/>
    <w:rsid w:val="00AC0E45"/>
    <w:rsid w:val="00AD3DA4"/>
    <w:rsid w:val="00AD696C"/>
    <w:rsid w:val="00AE1041"/>
    <w:rsid w:val="00AE2037"/>
    <w:rsid w:val="00AE2A3B"/>
    <w:rsid w:val="00AE5A79"/>
    <w:rsid w:val="00B137C0"/>
    <w:rsid w:val="00B6328F"/>
    <w:rsid w:val="00B70502"/>
    <w:rsid w:val="00B83EAB"/>
    <w:rsid w:val="00BB0D3B"/>
    <w:rsid w:val="00BC41FC"/>
    <w:rsid w:val="00BC6193"/>
    <w:rsid w:val="00BD0C91"/>
    <w:rsid w:val="00BD32F1"/>
    <w:rsid w:val="00BD5E9D"/>
    <w:rsid w:val="00BE20EC"/>
    <w:rsid w:val="00BF32F6"/>
    <w:rsid w:val="00C00353"/>
    <w:rsid w:val="00C12AE8"/>
    <w:rsid w:val="00C27DC9"/>
    <w:rsid w:val="00C423E1"/>
    <w:rsid w:val="00C723B0"/>
    <w:rsid w:val="00C7560E"/>
    <w:rsid w:val="00C8605F"/>
    <w:rsid w:val="00CC0403"/>
    <w:rsid w:val="00CC0A66"/>
    <w:rsid w:val="00CC5E77"/>
    <w:rsid w:val="00CC6C2E"/>
    <w:rsid w:val="00CE19CA"/>
    <w:rsid w:val="00CF02B5"/>
    <w:rsid w:val="00D33B37"/>
    <w:rsid w:val="00D42BFF"/>
    <w:rsid w:val="00D44A27"/>
    <w:rsid w:val="00D4709A"/>
    <w:rsid w:val="00D83B7B"/>
    <w:rsid w:val="00DB0201"/>
    <w:rsid w:val="00DB6A04"/>
    <w:rsid w:val="00DD1A4B"/>
    <w:rsid w:val="00DF1A15"/>
    <w:rsid w:val="00E07150"/>
    <w:rsid w:val="00E54A5A"/>
    <w:rsid w:val="00E67860"/>
    <w:rsid w:val="00E813C6"/>
    <w:rsid w:val="00E946D5"/>
    <w:rsid w:val="00ED3A03"/>
    <w:rsid w:val="00F20417"/>
    <w:rsid w:val="00F26109"/>
    <w:rsid w:val="00F3082F"/>
    <w:rsid w:val="00F3558D"/>
    <w:rsid w:val="00F52A0D"/>
    <w:rsid w:val="00F60FE4"/>
    <w:rsid w:val="00F7173B"/>
    <w:rsid w:val="00F85292"/>
    <w:rsid w:val="00F855E2"/>
    <w:rsid w:val="00F85D32"/>
    <w:rsid w:val="00FB7C78"/>
    <w:rsid w:val="00FE20AD"/>
    <w:rsid w:val="00FE70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2310D"/>
  <w15:chartTrackingRefBased/>
  <w15:docId w15:val="{9CEDB447-0233-4C47-B23C-4B14FA511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3BE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27DC9"/>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
    <w:qFormat/>
    <w:rsid w:val="00C27DC9"/>
    <w:pPr>
      <w:spacing w:before="100" w:beforeAutospacing="1" w:after="100" w:afterAutospacing="1"/>
      <w:outlineLvl w:val="1"/>
    </w:pPr>
    <w:rPr>
      <w:b/>
      <w:bCs/>
      <w:sz w:val="42"/>
      <w:szCs w:val="42"/>
    </w:rPr>
  </w:style>
  <w:style w:type="paragraph" w:styleId="Heading3">
    <w:name w:val="heading 3"/>
    <w:basedOn w:val="Normal"/>
    <w:next w:val="Normal"/>
    <w:link w:val="Heading3Char"/>
    <w:uiPriority w:val="9"/>
    <w:semiHidden/>
    <w:unhideWhenUsed/>
    <w:qFormat/>
    <w:rsid w:val="00C27DC9"/>
    <w:pPr>
      <w:keepNext/>
      <w:keepLines/>
      <w:spacing w:before="200"/>
      <w:outlineLvl w:val="2"/>
    </w:pPr>
    <w:rPr>
      <w:rFonts w:ascii="Calibri Light"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154"/>
    <w:pPr>
      <w:ind w:left="720"/>
      <w:contextualSpacing/>
    </w:pPr>
  </w:style>
  <w:style w:type="paragraph" w:styleId="EndnoteText">
    <w:name w:val="endnote text"/>
    <w:basedOn w:val="Normal"/>
    <w:link w:val="EndnoteTextChar"/>
    <w:unhideWhenUsed/>
    <w:rsid w:val="00812154"/>
    <w:pPr>
      <w:bidi/>
    </w:pPr>
    <w:rPr>
      <w:sz w:val="20"/>
      <w:szCs w:val="20"/>
      <w:lang w:eastAsia="ar-SA"/>
    </w:rPr>
  </w:style>
  <w:style w:type="character" w:customStyle="1" w:styleId="EndnoteTextChar">
    <w:name w:val="Endnote Text Char"/>
    <w:basedOn w:val="DefaultParagraphFont"/>
    <w:link w:val="EndnoteText"/>
    <w:rsid w:val="00812154"/>
    <w:rPr>
      <w:rFonts w:ascii="Times New Roman" w:eastAsia="Times New Roman" w:hAnsi="Times New Roman" w:cs="Times New Roman"/>
      <w:sz w:val="20"/>
      <w:szCs w:val="20"/>
      <w:lang w:eastAsia="ar-SA"/>
    </w:rPr>
  </w:style>
  <w:style w:type="character" w:styleId="EndnoteReference">
    <w:name w:val="endnote reference"/>
    <w:basedOn w:val="DefaultParagraphFont"/>
    <w:unhideWhenUsed/>
    <w:rsid w:val="00280A1E"/>
    <w:rPr>
      <w:vertAlign w:val="superscript"/>
    </w:rPr>
  </w:style>
  <w:style w:type="character" w:styleId="Hyperlink">
    <w:name w:val="Hyperlink"/>
    <w:basedOn w:val="DefaultParagraphFont"/>
    <w:uiPriority w:val="99"/>
    <w:unhideWhenUsed/>
    <w:rsid w:val="00713A2B"/>
    <w:rPr>
      <w:color w:val="0000FF"/>
      <w:u w:val="single"/>
    </w:rPr>
  </w:style>
  <w:style w:type="paragraph" w:styleId="NormalWeb">
    <w:name w:val="Normal (Web)"/>
    <w:basedOn w:val="Normal"/>
    <w:uiPriority w:val="99"/>
    <w:unhideWhenUsed/>
    <w:rsid w:val="00601DC4"/>
    <w:pPr>
      <w:spacing w:before="100" w:beforeAutospacing="1" w:after="100" w:afterAutospacing="1"/>
    </w:pPr>
  </w:style>
  <w:style w:type="character" w:customStyle="1" w:styleId="Heading1Char">
    <w:name w:val="Heading 1 Char"/>
    <w:basedOn w:val="DefaultParagraphFont"/>
    <w:link w:val="Heading1"/>
    <w:rsid w:val="00C27DC9"/>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C27DC9"/>
    <w:rPr>
      <w:rFonts w:ascii="Times New Roman" w:eastAsia="Times New Roman" w:hAnsi="Times New Roman" w:cs="Times New Roman"/>
      <w:b/>
      <w:bCs/>
      <w:sz w:val="42"/>
      <w:szCs w:val="42"/>
    </w:rPr>
  </w:style>
  <w:style w:type="character" w:customStyle="1" w:styleId="Heading3Char">
    <w:name w:val="Heading 3 Char"/>
    <w:basedOn w:val="DefaultParagraphFont"/>
    <w:link w:val="Heading3"/>
    <w:uiPriority w:val="9"/>
    <w:semiHidden/>
    <w:rsid w:val="00C27DC9"/>
    <w:rPr>
      <w:rFonts w:ascii="Calibri Light" w:eastAsia="Times New Roman" w:hAnsi="Calibri Light" w:cs="Times New Roman"/>
      <w:color w:val="1F4D78"/>
      <w:sz w:val="24"/>
      <w:szCs w:val="24"/>
    </w:rPr>
  </w:style>
  <w:style w:type="paragraph" w:customStyle="1" w:styleId="31">
    <w:name w:val="عنوان 31"/>
    <w:basedOn w:val="Normal"/>
    <w:next w:val="Normal"/>
    <w:uiPriority w:val="9"/>
    <w:semiHidden/>
    <w:unhideWhenUsed/>
    <w:qFormat/>
    <w:rsid w:val="00C27DC9"/>
    <w:pPr>
      <w:keepNext/>
      <w:keepLines/>
      <w:spacing w:before="40" w:line="259" w:lineRule="auto"/>
      <w:outlineLvl w:val="2"/>
    </w:pPr>
    <w:rPr>
      <w:rFonts w:ascii="Calibri Light" w:hAnsi="Calibri Light"/>
      <w:color w:val="1F4D78"/>
    </w:rPr>
  </w:style>
  <w:style w:type="numbering" w:customStyle="1" w:styleId="1">
    <w:name w:val="بلا قائمة1"/>
    <w:next w:val="NoList"/>
    <w:uiPriority w:val="99"/>
    <w:semiHidden/>
    <w:unhideWhenUsed/>
    <w:rsid w:val="00C27DC9"/>
  </w:style>
  <w:style w:type="paragraph" w:styleId="Header">
    <w:name w:val="header"/>
    <w:basedOn w:val="Normal"/>
    <w:link w:val="HeaderChar"/>
    <w:uiPriority w:val="99"/>
    <w:unhideWhenUsed/>
    <w:rsid w:val="00C27DC9"/>
    <w:pPr>
      <w:tabs>
        <w:tab w:val="center" w:pos="4680"/>
        <w:tab w:val="right" w:pos="9360"/>
      </w:tabs>
    </w:pPr>
    <w:rPr>
      <w:rFonts w:cs="Simplified Arabic"/>
      <w:lang w:bidi="ar-EG"/>
    </w:rPr>
  </w:style>
  <w:style w:type="character" w:customStyle="1" w:styleId="HeaderChar">
    <w:name w:val="Header Char"/>
    <w:basedOn w:val="DefaultParagraphFont"/>
    <w:link w:val="Header"/>
    <w:uiPriority w:val="99"/>
    <w:rsid w:val="00C27DC9"/>
    <w:rPr>
      <w:rFonts w:ascii="Times New Roman" w:eastAsia="Times New Roman" w:hAnsi="Times New Roman" w:cs="Simplified Arabic"/>
      <w:sz w:val="24"/>
      <w:szCs w:val="24"/>
      <w:lang w:bidi="ar-EG"/>
    </w:rPr>
  </w:style>
  <w:style w:type="paragraph" w:styleId="Footer">
    <w:name w:val="footer"/>
    <w:basedOn w:val="Normal"/>
    <w:link w:val="FooterChar"/>
    <w:uiPriority w:val="99"/>
    <w:unhideWhenUsed/>
    <w:rsid w:val="00C27DC9"/>
    <w:pPr>
      <w:tabs>
        <w:tab w:val="center" w:pos="4680"/>
        <w:tab w:val="right" w:pos="9360"/>
      </w:tabs>
    </w:pPr>
    <w:rPr>
      <w:rFonts w:cs="Simplified Arabic"/>
      <w:lang w:bidi="ar-EG"/>
    </w:rPr>
  </w:style>
  <w:style w:type="character" w:customStyle="1" w:styleId="FooterChar">
    <w:name w:val="Footer Char"/>
    <w:basedOn w:val="DefaultParagraphFont"/>
    <w:link w:val="Footer"/>
    <w:uiPriority w:val="99"/>
    <w:rsid w:val="00C27DC9"/>
    <w:rPr>
      <w:rFonts w:ascii="Times New Roman" w:eastAsia="Times New Roman" w:hAnsi="Times New Roman" w:cs="Simplified Arabic"/>
      <w:sz w:val="24"/>
      <w:szCs w:val="24"/>
      <w:lang w:bidi="ar-EG"/>
    </w:rPr>
  </w:style>
  <w:style w:type="table" w:styleId="TableGrid">
    <w:name w:val="Table Grid"/>
    <w:basedOn w:val="TableNormal"/>
    <w:uiPriority w:val="39"/>
    <w:rsid w:val="00C27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C27DC9"/>
  </w:style>
  <w:style w:type="character" w:customStyle="1" w:styleId="Hyperlink1">
    <w:name w:val="Hyperlink1"/>
    <w:basedOn w:val="DefaultParagraphFont"/>
    <w:uiPriority w:val="99"/>
    <w:unhideWhenUsed/>
    <w:rsid w:val="00C27DC9"/>
    <w:rPr>
      <w:color w:val="0563C1"/>
      <w:u w:val="single"/>
    </w:rPr>
  </w:style>
  <w:style w:type="paragraph" w:customStyle="1" w:styleId="10">
    <w:name w:val="بلا تباعد1"/>
    <w:next w:val="NoSpacing"/>
    <w:link w:val="Char"/>
    <w:uiPriority w:val="1"/>
    <w:qFormat/>
    <w:rsid w:val="00C27DC9"/>
    <w:pPr>
      <w:spacing w:after="0" w:line="240" w:lineRule="auto"/>
    </w:pPr>
    <w:rPr>
      <w:rFonts w:eastAsia="Times New Roman"/>
    </w:rPr>
  </w:style>
  <w:style w:type="character" w:customStyle="1" w:styleId="Char">
    <w:name w:val="بلا تباعد Char"/>
    <w:basedOn w:val="DefaultParagraphFont"/>
    <w:link w:val="10"/>
    <w:uiPriority w:val="1"/>
    <w:rsid w:val="00C27DC9"/>
    <w:rPr>
      <w:rFonts w:eastAsia="Times New Roman"/>
    </w:rPr>
  </w:style>
  <w:style w:type="character" w:styleId="Strong">
    <w:name w:val="Strong"/>
    <w:basedOn w:val="DefaultParagraphFont"/>
    <w:uiPriority w:val="22"/>
    <w:qFormat/>
    <w:rsid w:val="00C27DC9"/>
    <w:rPr>
      <w:b/>
      <w:bCs/>
    </w:rPr>
  </w:style>
  <w:style w:type="character" w:customStyle="1" w:styleId="mw-headline">
    <w:name w:val="mw-headline"/>
    <w:basedOn w:val="DefaultParagraphFont"/>
    <w:rsid w:val="00C27DC9"/>
  </w:style>
  <w:style w:type="character" w:customStyle="1" w:styleId="st1">
    <w:name w:val="st1"/>
    <w:basedOn w:val="DefaultParagraphFont"/>
    <w:rsid w:val="00C27DC9"/>
  </w:style>
  <w:style w:type="paragraph" w:styleId="BalloonText">
    <w:name w:val="Balloon Text"/>
    <w:basedOn w:val="Normal"/>
    <w:link w:val="BalloonTextChar"/>
    <w:uiPriority w:val="99"/>
    <w:semiHidden/>
    <w:unhideWhenUsed/>
    <w:rsid w:val="00C27D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DC9"/>
    <w:rPr>
      <w:rFonts w:ascii="Segoe UI" w:eastAsia="Times New Roman" w:hAnsi="Segoe UI" w:cs="Segoe UI"/>
      <w:sz w:val="18"/>
      <w:szCs w:val="18"/>
    </w:rPr>
  </w:style>
  <w:style w:type="paragraph" w:customStyle="1" w:styleId="11">
    <w:name w:val="تسمية توضيحية1"/>
    <w:basedOn w:val="Normal"/>
    <w:next w:val="Normal"/>
    <w:uiPriority w:val="35"/>
    <w:unhideWhenUsed/>
    <w:qFormat/>
    <w:rsid w:val="00C27DC9"/>
    <w:rPr>
      <w:rFonts w:cs="Simplified Arabic"/>
      <w:i/>
      <w:iCs/>
      <w:color w:val="44546A"/>
      <w:sz w:val="18"/>
      <w:szCs w:val="18"/>
    </w:rPr>
  </w:style>
  <w:style w:type="character" w:styleId="Emphasis">
    <w:name w:val="Emphasis"/>
    <w:basedOn w:val="DefaultParagraphFont"/>
    <w:uiPriority w:val="20"/>
    <w:qFormat/>
    <w:rsid w:val="00C27DC9"/>
    <w:rPr>
      <w:b/>
      <w:bCs/>
      <w:i w:val="0"/>
      <w:iCs w:val="0"/>
    </w:rPr>
  </w:style>
  <w:style w:type="character" w:customStyle="1" w:styleId="mwe-math-mathml-inline">
    <w:name w:val="mwe-math-mathml-inline"/>
    <w:basedOn w:val="DefaultParagraphFont"/>
    <w:rsid w:val="00C27DC9"/>
    <w:rPr>
      <w:sz w:val="26"/>
      <w:szCs w:val="26"/>
    </w:rPr>
  </w:style>
  <w:style w:type="character" w:customStyle="1" w:styleId="tlid-translation">
    <w:name w:val="tlid-translation"/>
    <w:basedOn w:val="DefaultParagraphFont"/>
    <w:rsid w:val="00C27DC9"/>
  </w:style>
  <w:style w:type="character" w:styleId="CommentReference">
    <w:name w:val="annotation reference"/>
    <w:basedOn w:val="DefaultParagraphFont"/>
    <w:uiPriority w:val="99"/>
    <w:unhideWhenUsed/>
    <w:rsid w:val="00C27DC9"/>
    <w:rPr>
      <w:sz w:val="16"/>
      <w:szCs w:val="16"/>
    </w:rPr>
  </w:style>
  <w:style w:type="paragraph" w:styleId="CommentText">
    <w:name w:val="annotation text"/>
    <w:basedOn w:val="Normal"/>
    <w:link w:val="CommentTextChar"/>
    <w:uiPriority w:val="99"/>
    <w:unhideWhenUsed/>
    <w:rsid w:val="00C27DC9"/>
    <w:pPr>
      <w:spacing w:after="160"/>
    </w:pPr>
    <w:rPr>
      <w:rFonts w:cs="Simplified Arabic"/>
      <w:sz w:val="20"/>
      <w:szCs w:val="20"/>
    </w:rPr>
  </w:style>
  <w:style w:type="character" w:customStyle="1" w:styleId="CommentTextChar">
    <w:name w:val="Comment Text Char"/>
    <w:basedOn w:val="DefaultParagraphFont"/>
    <w:link w:val="CommentText"/>
    <w:uiPriority w:val="99"/>
    <w:rsid w:val="00C27DC9"/>
    <w:rPr>
      <w:rFonts w:ascii="Times New Roman" w:eastAsia="Times New Roman" w:hAnsi="Times New Roman" w:cs="Simplified Arabic"/>
      <w:sz w:val="20"/>
      <w:szCs w:val="20"/>
    </w:rPr>
  </w:style>
  <w:style w:type="paragraph" w:styleId="CommentSubject">
    <w:name w:val="annotation subject"/>
    <w:basedOn w:val="CommentText"/>
    <w:next w:val="CommentText"/>
    <w:link w:val="CommentSubjectChar"/>
    <w:uiPriority w:val="99"/>
    <w:semiHidden/>
    <w:unhideWhenUsed/>
    <w:rsid w:val="00C27DC9"/>
    <w:rPr>
      <w:b/>
      <w:bCs/>
    </w:rPr>
  </w:style>
  <w:style w:type="character" w:customStyle="1" w:styleId="CommentSubjectChar">
    <w:name w:val="Comment Subject Char"/>
    <w:basedOn w:val="CommentTextChar"/>
    <w:link w:val="CommentSubject"/>
    <w:uiPriority w:val="99"/>
    <w:semiHidden/>
    <w:rsid w:val="00C27DC9"/>
    <w:rPr>
      <w:rFonts w:ascii="Times New Roman" w:eastAsia="Times New Roman" w:hAnsi="Times New Roman" w:cs="Simplified Arabic"/>
      <w:b/>
      <w:bCs/>
      <w:sz w:val="20"/>
      <w:szCs w:val="20"/>
    </w:rPr>
  </w:style>
  <w:style w:type="character" w:styleId="PageNumber">
    <w:name w:val="page number"/>
    <w:basedOn w:val="DefaultParagraphFont"/>
    <w:rsid w:val="00C27DC9"/>
  </w:style>
  <w:style w:type="paragraph" w:styleId="FootnoteText">
    <w:name w:val="footnote text"/>
    <w:basedOn w:val="Normal"/>
    <w:link w:val="FootnoteTextChar"/>
    <w:semiHidden/>
    <w:rsid w:val="00C27DC9"/>
    <w:rPr>
      <w:sz w:val="20"/>
      <w:szCs w:val="20"/>
    </w:rPr>
  </w:style>
  <w:style w:type="character" w:customStyle="1" w:styleId="FootnoteTextChar">
    <w:name w:val="Footnote Text Char"/>
    <w:basedOn w:val="DefaultParagraphFont"/>
    <w:link w:val="FootnoteText"/>
    <w:semiHidden/>
    <w:rsid w:val="00C27DC9"/>
    <w:rPr>
      <w:rFonts w:ascii="Times New Roman" w:eastAsia="Times New Roman" w:hAnsi="Times New Roman" w:cs="Times New Roman"/>
      <w:sz w:val="20"/>
      <w:szCs w:val="20"/>
    </w:rPr>
  </w:style>
  <w:style w:type="paragraph" w:styleId="PlainText">
    <w:name w:val="Plain Text"/>
    <w:basedOn w:val="Normal"/>
    <w:link w:val="PlainTextChar"/>
    <w:rsid w:val="00C27DC9"/>
    <w:rPr>
      <w:rFonts w:ascii="Courier New" w:hAnsi="Courier New" w:cs="Courier New"/>
      <w:sz w:val="20"/>
      <w:szCs w:val="20"/>
      <w:lang w:eastAsia="ar-SA"/>
    </w:rPr>
  </w:style>
  <w:style w:type="character" w:customStyle="1" w:styleId="PlainTextChar">
    <w:name w:val="Plain Text Char"/>
    <w:basedOn w:val="DefaultParagraphFont"/>
    <w:link w:val="PlainText"/>
    <w:rsid w:val="00C27DC9"/>
    <w:rPr>
      <w:rFonts w:ascii="Courier New" w:eastAsia="Times New Roman" w:hAnsi="Courier New" w:cs="Courier New"/>
      <w:sz w:val="20"/>
      <w:szCs w:val="20"/>
      <w:lang w:eastAsia="ar-SA"/>
    </w:rPr>
  </w:style>
  <w:style w:type="paragraph" w:customStyle="1" w:styleId="Default">
    <w:name w:val="Default"/>
    <w:rsid w:val="00C27DC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LineNumber">
    <w:name w:val="line number"/>
    <w:basedOn w:val="DefaultParagraphFont"/>
    <w:uiPriority w:val="99"/>
    <w:semiHidden/>
    <w:unhideWhenUsed/>
    <w:rsid w:val="00C27DC9"/>
  </w:style>
  <w:style w:type="character" w:customStyle="1" w:styleId="script-arabic1">
    <w:name w:val="script-arabic1"/>
    <w:basedOn w:val="DefaultParagraphFont"/>
    <w:rsid w:val="00C27DC9"/>
    <w:rPr>
      <w:rFonts w:ascii="Sakkal Majalla" w:hAnsi="Sakkal Majalla" w:cs="Sakkal Majalla" w:hint="default"/>
      <w:sz w:val="26"/>
      <w:szCs w:val="26"/>
    </w:rPr>
  </w:style>
  <w:style w:type="character" w:customStyle="1" w:styleId="fontstyle01">
    <w:name w:val="fontstyle01"/>
    <w:basedOn w:val="DefaultParagraphFont"/>
    <w:rsid w:val="00C27DC9"/>
    <w:rPr>
      <w:rFonts w:ascii="JansonText-Roman" w:hAnsi="JansonText-Roman" w:hint="default"/>
      <w:b w:val="0"/>
      <w:bCs w:val="0"/>
      <w:i w:val="0"/>
      <w:iCs w:val="0"/>
      <w:color w:val="242021"/>
      <w:sz w:val="16"/>
      <w:szCs w:val="16"/>
    </w:rPr>
  </w:style>
  <w:style w:type="paragraph" w:customStyle="1" w:styleId="12">
    <w:name w:val="مخطط المستند1"/>
    <w:basedOn w:val="Normal"/>
    <w:next w:val="DocumentMap"/>
    <w:link w:val="Char0"/>
    <w:uiPriority w:val="99"/>
    <w:unhideWhenUsed/>
    <w:rsid w:val="00C27DC9"/>
    <w:rPr>
      <w:rFonts w:ascii="Tahoma" w:hAnsi="Tahoma" w:cs="Tahoma"/>
      <w:sz w:val="16"/>
      <w:szCs w:val="16"/>
    </w:rPr>
  </w:style>
  <w:style w:type="character" w:customStyle="1" w:styleId="Char0">
    <w:name w:val="مخطط المستند Char"/>
    <w:basedOn w:val="DefaultParagraphFont"/>
    <w:link w:val="12"/>
    <w:uiPriority w:val="99"/>
    <w:rsid w:val="00C27DC9"/>
    <w:rPr>
      <w:rFonts w:ascii="Tahoma" w:eastAsia="Times New Roman" w:hAnsi="Tahoma" w:cs="Tahoma"/>
      <w:sz w:val="16"/>
      <w:szCs w:val="16"/>
    </w:rPr>
  </w:style>
  <w:style w:type="character" w:customStyle="1" w:styleId="ilfuvd">
    <w:name w:val="ilfuvd"/>
    <w:basedOn w:val="DefaultParagraphFont"/>
    <w:rsid w:val="00C27DC9"/>
  </w:style>
  <w:style w:type="character" w:styleId="FootnoteReference">
    <w:name w:val="footnote reference"/>
    <w:basedOn w:val="DefaultParagraphFont"/>
    <w:uiPriority w:val="99"/>
    <w:semiHidden/>
    <w:unhideWhenUsed/>
    <w:rsid w:val="00C27DC9"/>
    <w:rPr>
      <w:vertAlign w:val="superscript"/>
    </w:rPr>
  </w:style>
  <w:style w:type="paragraph" w:styleId="NoSpacing">
    <w:name w:val="No Spacing"/>
    <w:uiPriority w:val="1"/>
    <w:qFormat/>
    <w:rsid w:val="00C27DC9"/>
    <w:pPr>
      <w:bidi/>
      <w:spacing w:after="0" w:line="240" w:lineRule="auto"/>
    </w:pPr>
  </w:style>
  <w:style w:type="character" w:customStyle="1" w:styleId="3Char1">
    <w:name w:val="عنوان 3 Char1"/>
    <w:basedOn w:val="DefaultParagraphFont"/>
    <w:uiPriority w:val="9"/>
    <w:semiHidden/>
    <w:rsid w:val="00C27DC9"/>
    <w:rPr>
      <w:rFonts w:asciiTheme="majorHAnsi" w:eastAsiaTheme="majorEastAsia" w:hAnsiTheme="majorHAnsi" w:cstheme="majorBidi"/>
      <w:b/>
      <w:bCs/>
      <w:color w:val="4472C4" w:themeColor="accent1"/>
    </w:rPr>
  </w:style>
  <w:style w:type="paragraph" w:styleId="DocumentMap">
    <w:name w:val="Document Map"/>
    <w:basedOn w:val="Normal"/>
    <w:link w:val="DocumentMapChar"/>
    <w:uiPriority w:val="99"/>
    <w:semiHidden/>
    <w:unhideWhenUsed/>
    <w:rsid w:val="00C27DC9"/>
    <w:rPr>
      <w:rFonts w:ascii="Tahoma" w:hAnsi="Tahoma" w:cs="Tahoma"/>
      <w:sz w:val="16"/>
      <w:szCs w:val="16"/>
    </w:rPr>
  </w:style>
  <w:style w:type="character" w:customStyle="1" w:styleId="DocumentMapChar">
    <w:name w:val="Document Map Char"/>
    <w:basedOn w:val="DefaultParagraphFont"/>
    <w:link w:val="DocumentMap"/>
    <w:uiPriority w:val="99"/>
    <w:semiHidden/>
    <w:rsid w:val="00C27DC9"/>
    <w:rPr>
      <w:rFonts w:ascii="Tahoma" w:eastAsia="Times New Roman" w:hAnsi="Tahoma" w:cs="Tahoma"/>
      <w:sz w:val="16"/>
      <w:szCs w:val="16"/>
    </w:rPr>
  </w:style>
  <w:style w:type="paragraph" w:styleId="Bibliography">
    <w:name w:val="Bibliography"/>
    <w:basedOn w:val="Normal"/>
    <w:next w:val="Normal"/>
    <w:uiPriority w:val="37"/>
    <w:unhideWhenUsed/>
    <w:rsid w:val="00C27DC9"/>
  </w:style>
  <w:style w:type="character" w:styleId="UnresolvedMention">
    <w:name w:val="Unresolved Mention"/>
    <w:basedOn w:val="DefaultParagraphFont"/>
    <w:uiPriority w:val="99"/>
    <w:semiHidden/>
    <w:unhideWhenUsed/>
    <w:rsid w:val="00C27DC9"/>
    <w:rPr>
      <w:color w:val="605E5C"/>
      <w:shd w:val="clear" w:color="auto" w:fill="E1DFDD"/>
    </w:rPr>
  </w:style>
  <w:style w:type="table" w:styleId="PlainTable3">
    <w:name w:val="Plain Table 3"/>
    <w:basedOn w:val="TableNormal"/>
    <w:uiPriority w:val="43"/>
    <w:rsid w:val="00BD5E9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Theme">
    <w:name w:val="Table Theme"/>
    <w:basedOn w:val="TableNormal"/>
    <w:uiPriority w:val="99"/>
    <w:rsid w:val="00BD5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40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neen4336@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Alh20</b:Tag>
    <b:SourceType>JournalArticle</b:SourceType>
    <b:Guid>{2268D2C4-0541-7F4A-B484-352A5754A9AE}</b:Guid>
    <b:Title>Preschool strategies among the Saudi middle classes: mobilising capitals, negotiating cultural arbitraries and anticipating change</b:Title>
    <b:Publisher>Routledge</b:Publisher>
    <b:Year>2020</b:Year>
    <b:Author>
      <b:Author>
        <b:NameList>
          <b:Person>
            <b:Last>Alharthi</b:Last>
            <b:First>Maryam</b:First>
          </b:Person>
          <b:Person>
            <b:Last>Lebeau</b:Last>
            <b:First>Yann</b:First>
          </b:Person>
        </b:NameList>
      </b:Author>
    </b:Author>
    <b:JournalName>Compare: A Journal of Comparative and International Education</b:JournalName>
    <b:Volume>https://doi.org/10.1080/03057925.2019.1708705</b:Volume>
    <b:RefOrder>1</b:RefOrder>
  </b:Source>
  <b:Source>
    <b:Tag>وزا20</b:Tag>
    <b:SourceType>InternetSite</b:SourceType>
    <b:Guid>{9B5BBF44-6F2D-7844-A73C-BF234D04970F}</b:Guid>
    <b:Title>منصة مدرستي</b:Title>
    <b:Year>2020</b:Year>
    <b:Author>
      <b:Author>
        <b:Corporate>وزارة التعليم </b:Corporate>
      </b:Author>
    </b:Author>
    <b:InternetSiteTitle>مدرستي</b:InternetSiteTitle>
    <b:URL>https://schools.madrasati.sa/</b:URL>
    <b:Month>12</b:Month>
    <b:Day>09</b:Day>
    <b:RefOrder>2</b:RefOrder>
  </b:Source>
  <b:Source>
    <b:Tag>سمي12</b:Tag>
    <b:SourceType>Report</b:SourceType>
    <b:Guid>{D007753B-0CA6-4A4A-88DD-7281EF632A97}</b:Guid>
    <b:Title>محددات وأنماط المتابعة الأسرية  و تأثيرها على التحصيل الدراسي للأبناء: دراسةس ميدانية على عينة من أسر تلاميدة المرحلة الابتدائية بمدينة بسكرة</b:Title>
    <b:Publisher>جامعة مد خيضر</b:Publisher>
    <b:City>بسكرة</b:City>
    <b:Year>2012</b:Year>
    <b:Author>
      <b:Author>
        <b:NameList>
          <b:Person>
            <b:Last>ونجن</b:Last>
            <b:First>سميرة،</b:First>
          </b:Person>
        </b:NameList>
      </b:Author>
    </b:Author>
    <b:RefOrder>3</b:RefOrder>
  </b:Source>
</b:Sources>
</file>

<file path=customXml/itemProps1.xml><?xml version="1.0" encoding="utf-8"?>
<ds:datastoreItem xmlns:ds="http://schemas.openxmlformats.org/officeDocument/2006/customXml" ds:itemID="{BD5CFC2C-33BF-824F-AA67-7AD4AFD8D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29</Pages>
  <Words>6608</Words>
  <Characters>37670</Characters>
  <Application>Microsoft Office Word</Application>
  <DocSecurity>0</DocSecurity>
  <Lines>313</Lines>
  <Paragraphs>88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dr_emy_17@outlook.sa</dc:creator>
  <cp:keywords/>
  <dc:description/>
  <cp:lastModifiedBy>Maryam Jamal Salem Alharthi</cp:lastModifiedBy>
  <cp:revision>8</cp:revision>
  <dcterms:created xsi:type="dcterms:W3CDTF">2021-04-20T09:24:00Z</dcterms:created>
  <dcterms:modified xsi:type="dcterms:W3CDTF">2021-06-04T03:57:00Z</dcterms:modified>
</cp:coreProperties>
</file>