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C5A0D" w14:textId="77777777" w:rsidR="00876BE7" w:rsidRPr="006769C7" w:rsidRDefault="00876BE7" w:rsidP="00C31E76">
      <w:pPr>
        <w:bidi/>
        <w:spacing w:after="0" w:line="276" w:lineRule="auto"/>
        <w:jc w:val="center"/>
        <w:textAlignment w:val="baseline"/>
        <w:rPr>
          <w:rFonts w:eastAsia="Arial Unicode MS" w:cstheme="minorHAnsi"/>
          <w:b/>
          <w:bCs/>
          <w:color w:val="FF0000"/>
          <w:sz w:val="44"/>
          <w:szCs w:val="44"/>
          <w:lang w:eastAsia="fr-FR"/>
        </w:rPr>
      </w:pPr>
      <w:r w:rsidRPr="006769C7">
        <w:rPr>
          <w:rFonts w:eastAsia="Arial Unicode MS" w:cstheme="minorHAnsi"/>
          <w:b/>
          <w:bCs/>
          <w:color w:val="FF0000"/>
          <w:sz w:val="44"/>
          <w:szCs w:val="44"/>
          <w:rtl/>
          <w:lang w:eastAsia="fr-FR"/>
        </w:rPr>
        <w:t>قراءة النص</w:t>
      </w:r>
    </w:p>
    <w:p w14:paraId="2337A228" w14:textId="41A3DFB3" w:rsidR="00876BE7" w:rsidRPr="006769C7" w:rsidRDefault="00876BE7" w:rsidP="00C31E76">
      <w:pPr>
        <w:bidi/>
        <w:spacing w:after="0" w:line="276" w:lineRule="auto"/>
        <w:jc w:val="center"/>
        <w:textAlignment w:val="baseline"/>
        <w:rPr>
          <w:rFonts w:eastAsia="Arial Unicode MS" w:cstheme="minorHAnsi"/>
          <w:b/>
          <w:bCs/>
          <w:color w:val="FF0000"/>
          <w:sz w:val="40"/>
          <w:szCs w:val="40"/>
          <w:lang w:eastAsia="fr-FR"/>
        </w:rPr>
      </w:pPr>
      <w:r w:rsidRPr="006769C7">
        <w:rPr>
          <w:rFonts w:eastAsia="Arial Unicode MS" w:cstheme="minorHAnsi"/>
          <w:b/>
          <w:bCs/>
          <w:color w:val="FF0000"/>
          <w:sz w:val="44"/>
          <w:szCs w:val="44"/>
          <w:rtl/>
          <w:lang w:eastAsia="fr-FR"/>
        </w:rPr>
        <w:t>بين البنيوية والتفكيك</w:t>
      </w:r>
      <w:r w:rsidR="006769C7">
        <w:rPr>
          <w:rFonts w:eastAsia="Arial Unicode MS" w:cstheme="minorHAnsi" w:hint="cs"/>
          <w:b/>
          <w:bCs/>
          <w:color w:val="FF0000"/>
          <w:sz w:val="44"/>
          <w:szCs w:val="44"/>
          <w:rtl/>
          <w:lang w:eastAsia="fr-FR"/>
        </w:rPr>
        <w:t>ية</w:t>
      </w:r>
    </w:p>
    <w:p w14:paraId="14FACA19" w14:textId="4AC47906" w:rsidR="00B44922" w:rsidRPr="006769C7" w:rsidRDefault="00876BE7" w:rsidP="00C31E76">
      <w:pPr>
        <w:bidi/>
        <w:spacing w:after="0" w:line="276" w:lineRule="auto"/>
        <w:textAlignment w:val="baseline"/>
        <w:rPr>
          <w:rFonts w:eastAsia="Times New Roman" w:cstheme="minorHAnsi"/>
          <w:b/>
          <w:bCs/>
          <w:sz w:val="40"/>
          <w:szCs w:val="40"/>
          <w:rtl/>
          <w:lang w:eastAsia="fr-FR"/>
        </w:rPr>
      </w:pPr>
      <w:r w:rsidRPr="006769C7">
        <w:rPr>
          <w:rFonts w:eastAsia="Times New Roman" w:cstheme="minorHAnsi"/>
          <w:b/>
          <w:bCs/>
          <w:sz w:val="40"/>
          <w:szCs w:val="40"/>
          <w:lang w:eastAsia="fr-FR"/>
        </w:rPr>
        <w:t>  </w:t>
      </w:r>
    </w:p>
    <w:p w14:paraId="3BD4FE59" w14:textId="7427D05C" w:rsidR="00B44922" w:rsidRPr="006769C7" w:rsidRDefault="00B44922" w:rsidP="00C31E76">
      <w:pPr>
        <w:bidi/>
        <w:spacing w:after="120" w:line="276" w:lineRule="auto"/>
        <w:jc w:val="right"/>
        <w:textAlignment w:val="baseline"/>
        <w:rPr>
          <w:rFonts w:eastAsia="Times New Roman" w:cstheme="minorHAnsi"/>
          <w:b/>
          <w:bCs/>
          <w:sz w:val="24"/>
          <w:szCs w:val="24"/>
          <w:rtl/>
          <w:lang w:eastAsia="fr-FR"/>
        </w:rPr>
      </w:pPr>
      <w:r w:rsidRPr="006769C7">
        <w:rPr>
          <w:rFonts w:eastAsia="Times New Roman" w:cstheme="minorHAnsi"/>
          <w:b/>
          <w:bCs/>
          <w:sz w:val="24"/>
          <w:szCs w:val="24"/>
          <w:rtl/>
          <w:lang w:eastAsia="fr-FR"/>
        </w:rPr>
        <w:t>"يعتقد البشر أن كلامهم في خدمتهم، لكنهم لا يدركون أنهم يخضعون أنفسهم لمطالبه"</w:t>
      </w:r>
    </w:p>
    <w:p w14:paraId="752E76B1" w14:textId="77777777" w:rsidR="00B44922" w:rsidRPr="006769C7" w:rsidRDefault="00B44922" w:rsidP="00C31E76">
      <w:pPr>
        <w:bidi/>
        <w:spacing w:after="120" w:line="276" w:lineRule="auto"/>
        <w:jc w:val="right"/>
        <w:textAlignment w:val="baseline"/>
        <w:rPr>
          <w:rFonts w:eastAsia="Times New Roman" w:cstheme="minorHAnsi"/>
          <w:b/>
          <w:bCs/>
          <w:sz w:val="24"/>
          <w:szCs w:val="24"/>
          <w:rtl/>
          <w:lang w:eastAsia="fr-FR"/>
        </w:rPr>
      </w:pPr>
      <w:r w:rsidRPr="006769C7">
        <w:rPr>
          <w:rFonts w:eastAsia="Times New Roman" w:cstheme="minorHAnsi"/>
          <w:b/>
          <w:bCs/>
          <w:sz w:val="24"/>
          <w:szCs w:val="24"/>
          <w:rtl/>
          <w:lang w:eastAsia="fr-FR"/>
        </w:rPr>
        <w:t>ميشال فوكو</w:t>
      </w:r>
    </w:p>
    <w:p w14:paraId="525256B3" w14:textId="77777777" w:rsidR="00B44922" w:rsidRPr="006769C7" w:rsidRDefault="00B44922" w:rsidP="00C31E76">
      <w:pPr>
        <w:bidi/>
        <w:spacing w:after="120" w:line="276" w:lineRule="auto"/>
        <w:jc w:val="both"/>
        <w:textAlignment w:val="baseline"/>
        <w:rPr>
          <w:rFonts w:eastAsia="Times New Roman" w:cstheme="minorHAnsi"/>
          <w:b/>
          <w:bCs/>
          <w:color w:val="FF0000"/>
          <w:sz w:val="32"/>
          <w:szCs w:val="32"/>
          <w:rtl/>
          <w:lang w:eastAsia="fr-FR"/>
        </w:rPr>
      </w:pPr>
    </w:p>
    <w:p w14:paraId="4EEDB600" w14:textId="7FF0C213" w:rsidR="00876BE7" w:rsidRPr="006769C7" w:rsidRDefault="00876BE7" w:rsidP="00C31E76">
      <w:pPr>
        <w:bidi/>
        <w:spacing w:after="120" w:line="276" w:lineRule="auto"/>
        <w:jc w:val="both"/>
        <w:textAlignment w:val="baseline"/>
        <w:rPr>
          <w:rFonts w:eastAsia="Times New Roman" w:cstheme="minorHAnsi"/>
          <w:b/>
          <w:bCs/>
          <w:color w:val="FF0000"/>
          <w:sz w:val="32"/>
          <w:szCs w:val="32"/>
          <w:rtl/>
          <w:lang w:eastAsia="fr-FR"/>
        </w:rPr>
      </w:pPr>
      <w:r w:rsidRPr="006769C7">
        <w:rPr>
          <w:rFonts w:eastAsia="Times New Roman" w:cstheme="minorHAnsi"/>
          <w:b/>
          <w:bCs/>
          <w:color w:val="FF0000"/>
          <w:sz w:val="32"/>
          <w:szCs w:val="32"/>
          <w:rtl/>
          <w:lang w:eastAsia="fr-FR"/>
        </w:rPr>
        <w:t xml:space="preserve">الملخص: </w:t>
      </w:r>
    </w:p>
    <w:p w14:paraId="106C04BB" w14:textId="12C4E170" w:rsidR="00876BE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28"/>
          <w:szCs w:val="28"/>
          <w:rtl/>
          <w:lang w:eastAsia="fr-FR"/>
        </w:rPr>
        <w:t xml:space="preserve">     </w:t>
      </w:r>
      <w:r w:rsidRPr="006769C7">
        <w:rPr>
          <w:rFonts w:eastAsia="Times New Roman" w:cstheme="minorHAnsi"/>
          <w:b/>
          <w:bCs/>
          <w:sz w:val="32"/>
          <w:szCs w:val="32"/>
          <w:rtl/>
          <w:lang w:eastAsia="fr-FR"/>
        </w:rPr>
        <w:t xml:space="preserve">يعد مفهوم القراءة من المفاهيم الأساسية التي أضحت متداولة في المجال </w:t>
      </w:r>
      <w:proofErr w:type="gramStart"/>
      <w:r w:rsidRPr="006769C7">
        <w:rPr>
          <w:rFonts w:eastAsia="Times New Roman" w:cstheme="minorHAnsi"/>
          <w:b/>
          <w:bCs/>
          <w:sz w:val="32"/>
          <w:szCs w:val="32"/>
          <w:rtl/>
          <w:lang w:eastAsia="fr-FR"/>
        </w:rPr>
        <w:t>النقدي  للتقرب</w:t>
      </w:r>
      <w:proofErr w:type="gramEnd"/>
      <w:r w:rsidRPr="006769C7">
        <w:rPr>
          <w:rFonts w:eastAsia="Times New Roman" w:cstheme="minorHAnsi"/>
          <w:b/>
          <w:bCs/>
          <w:sz w:val="32"/>
          <w:szCs w:val="32"/>
          <w:rtl/>
          <w:lang w:eastAsia="fr-FR"/>
        </w:rPr>
        <w:t xml:space="preserve"> من النصوص، أيا كانت، فلسفية أو دينية أو أدبية وفنية، بهدف الوصول إلى دلالتها أو معناها. ومن الاتجاهات أو المدارس النقدية التي برزت في هذا الصدد نذكر اثنين منها </w:t>
      </w:r>
      <w:proofErr w:type="gramStart"/>
      <w:r w:rsidRPr="006769C7">
        <w:rPr>
          <w:rFonts w:eastAsia="Times New Roman" w:cstheme="minorHAnsi"/>
          <w:b/>
          <w:bCs/>
          <w:sz w:val="32"/>
          <w:szCs w:val="32"/>
          <w:rtl/>
          <w:lang w:eastAsia="fr-FR"/>
        </w:rPr>
        <w:t>هما:  البنيوية</w:t>
      </w:r>
      <w:proofErr w:type="gramEnd"/>
      <w:r w:rsidRPr="006769C7">
        <w:rPr>
          <w:rFonts w:eastAsia="Times New Roman" w:cstheme="minorHAnsi"/>
          <w:b/>
          <w:bCs/>
          <w:sz w:val="32"/>
          <w:szCs w:val="32"/>
          <w:rtl/>
          <w:lang w:eastAsia="fr-FR"/>
        </w:rPr>
        <w:t xml:space="preserve"> وما بعدها، والتفكيكية منها تحديدا. ما </w:t>
      </w:r>
      <w:r w:rsidR="008A785D">
        <w:rPr>
          <w:rFonts w:eastAsia="Times New Roman" w:cstheme="minorHAnsi" w:hint="cs"/>
          <w:b/>
          <w:bCs/>
          <w:sz w:val="32"/>
          <w:szCs w:val="32"/>
          <w:rtl/>
          <w:lang w:eastAsia="fr-FR"/>
        </w:rPr>
        <w:t xml:space="preserve">يفرض الوقوف </w:t>
      </w:r>
      <w:r w:rsidRPr="006769C7">
        <w:rPr>
          <w:rFonts w:eastAsia="Times New Roman" w:cstheme="minorHAnsi"/>
          <w:b/>
          <w:bCs/>
          <w:sz w:val="32"/>
          <w:szCs w:val="32"/>
          <w:rtl/>
          <w:lang w:eastAsia="fr-FR"/>
        </w:rPr>
        <w:t xml:space="preserve">عند مفاهيمها </w:t>
      </w:r>
      <w:r w:rsidR="008A785D">
        <w:rPr>
          <w:rFonts w:eastAsia="Times New Roman" w:cstheme="minorHAnsi" w:hint="cs"/>
          <w:b/>
          <w:bCs/>
          <w:sz w:val="32"/>
          <w:szCs w:val="32"/>
          <w:rtl/>
          <w:lang w:eastAsia="fr-FR"/>
        </w:rPr>
        <w:t>ومحدداته وتطبيقاتها الأساسية، للنظر فيما قدمته من قراءات</w:t>
      </w:r>
      <w:r w:rsidR="0037607C">
        <w:rPr>
          <w:rFonts w:eastAsia="Times New Roman" w:cstheme="minorHAnsi" w:hint="cs"/>
          <w:b/>
          <w:bCs/>
          <w:sz w:val="32"/>
          <w:szCs w:val="32"/>
          <w:rtl/>
          <w:lang w:eastAsia="fr-FR"/>
        </w:rPr>
        <w:t xml:space="preserve"> للنصوص المذكورةـ، وما قدمته بالتالي من</w:t>
      </w:r>
      <w:r w:rsidR="008A785D">
        <w:rPr>
          <w:rFonts w:eastAsia="Times New Roman" w:cstheme="minorHAnsi" w:hint="cs"/>
          <w:b/>
          <w:bCs/>
          <w:sz w:val="32"/>
          <w:szCs w:val="32"/>
          <w:rtl/>
          <w:lang w:eastAsia="fr-FR"/>
        </w:rPr>
        <w:t xml:space="preserve"> حلول </w:t>
      </w:r>
      <w:r w:rsidR="0037607C">
        <w:rPr>
          <w:rFonts w:eastAsia="Times New Roman" w:cstheme="minorHAnsi" w:hint="cs"/>
          <w:b/>
          <w:bCs/>
          <w:sz w:val="32"/>
          <w:szCs w:val="32"/>
          <w:rtl/>
          <w:lang w:eastAsia="fr-FR"/>
        </w:rPr>
        <w:t>ل</w:t>
      </w:r>
      <w:r w:rsidR="008A785D">
        <w:rPr>
          <w:rFonts w:eastAsia="Times New Roman" w:cstheme="minorHAnsi" w:hint="cs"/>
          <w:b/>
          <w:bCs/>
          <w:sz w:val="32"/>
          <w:szCs w:val="32"/>
          <w:rtl/>
          <w:lang w:eastAsia="fr-FR"/>
        </w:rPr>
        <w:t>إشكالية المعنى،</w:t>
      </w:r>
      <w:r w:rsidRPr="006769C7">
        <w:rPr>
          <w:rFonts w:eastAsia="Times New Roman" w:cstheme="minorHAnsi"/>
          <w:b/>
          <w:bCs/>
          <w:sz w:val="32"/>
          <w:szCs w:val="32"/>
          <w:rtl/>
          <w:lang w:eastAsia="fr-FR"/>
        </w:rPr>
        <w:t xml:space="preserve"> </w:t>
      </w:r>
      <w:r w:rsidR="0037607C">
        <w:rPr>
          <w:rFonts w:eastAsia="Times New Roman" w:cstheme="minorHAnsi" w:hint="cs"/>
          <w:b/>
          <w:bCs/>
          <w:sz w:val="32"/>
          <w:szCs w:val="32"/>
          <w:rtl/>
          <w:lang w:eastAsia="fr-FR"/>
        </w:rPr>
        <w:t>إضافة</w:t>
      </w:r>
      <w:r w:rsidR="008A785D">
        <w:rPr>
          <w:rFonts w:eastAsia="Times New Roman" w:cstheme="minorHAnsi" w:hint="cs"/>
          <w:b/>
          <w:bCs/>
          <w:sz w:val="32"/>
          <w:szCs w:val="32"/>
          <w:rtl/>
          <w:lang w:eastAsia="fr-FR"/>
        </w:rPr>
        <w:t xml:space="preserve"> </w:t>
      </w:r>
      <w:r w:rsidR="0037607C">
        <w:rPr>
          <w:rFonts w:eastAsia="Times New Roman" w:cstheme="minorHAnsi" w:hint="cs"/>
          <w:b/>
          <w:bCs/>
          <w:sz w:val="32"/>
          <w:szCs w:val="32"/>
          <w:rtl/>
          <w:lang w:eastAsia="fr-FR"/>
        </w:rPr>
        <w:t>ل</w:t>
      </w:r>
      <w:r w:rsidRPr="006769C7">
        <w:rPr>
          <w:rFonts w:eastAsia="Times New Roman" w:cstheme="minorHAnsi"/>
          <w:b/>
          <w:bCs/>
          <w:sz w:val="32"/>
          <w:szCs w:val="32"/>
          <w:rtl/>
          <w:lang w:eastAsia="fr-FR"/>
        </w:rPr>
        <w:t>أوجه النقد والأسئلة التي طرحتها، وما فتئت تطرحها</w:t>
      </w:r>
      <w:r w:rsidR="009B38F5" w:rsidRPr="006769C7">
        <w:rPr>
          <w:rFonts w:eastAsia="Times New Roman" w:cstheme="minorHAnsi"/>
          <w:b/>
          <w:bCs/>
          <w:sz w:val="32"/>
          <w:szCs w:val="32"/>
          <w:rtl/>
          <w:lang w:eastAsia="fr-FR"/>
        </w:rPr>
        <w:t xml:space="preserve"> منذ ستينيات القرن الماضي</w:t>
      </w:r>
      <w:r w:rsidRPr="006769C7">
        <w:rPr>
          <w:rFonts w:eastAsia="Times New Roman" w:cstheme="minorHAnsi"/>
          <w:b/>
          <w:bCs/>
          <w:sz w:val="32"/>
          <w:szCs w:val="32"/>
          <w:rtl/>
          <w:lang w:eastAsia="fr-FR"/>
        </w:rPr>
        <w:t xml:space="preserve"> </w:t>
      </w:r>
      <w:r w:rsidR="009B38F5" w:rsidRPr="006769C7">
        <w:rPr>
          <w:rFonts w:eastAsia="Times New Roman" w:cstheme="minorHAnsi"/>
          <w:b/>
          <w:bCs/>
          <w:sz w:val="32"/>
          <w:szCs w:val="32"/>
          <w:rtl/>
          <w:lang w:eastAsia="fr-FR"/>
        </w:rPr>
        <w:t>و</w:t>
      </w:r>
      <w:r w:rsidRPr="006769C7">
        <w:rPr>
          <w:rFonts w:eastAsia="Times New Roman" w:cstheme="minorHAnsi"/>
          <w:b/>
          <w:bCs/>
          <w:sz w:val="32"/>
          <w:szCs w:val="32"/>
          <w:rtl/>
          <w:lang w:eastAsia="fr-FR"/>
        </w:rPr>
        <w:t>إلى اليوم.</w:t>
      </w:r>
    </w:p>
    <w:p w14:paraId="5D9AEF10" w14:textId="68CE580C" w:rsidR="00C06D6B" w:rsidRPr="00C06D6B" w:rsidRDefault="00C06D6B" w:rsidP="00C06D6B">
      <w:pPr>
        <w:spacing w:after="120" w:line="276" w:lineRule="auto"/>
        <w:jc w:val="both"/>
        <w:textAlignment w:val="baseline"/>
        <w:rPr>
          <w:rFonts w:eastAsia="Times New Roman" w:cstheme="minorHAnsi"/>
          <w:b/>
          <w:bCs/>
          <w:color w:val="000000" w:themeColor="text1"/>
          <w:sz w:val="32"/>
          <w:szCs w:val="32"/>
          <w:lang w:eastAsia="fr-FR"/>
        </w:rPr>
      </w:pPr>
      <w:proofErr w:type="spellStart"/>
      <w:r w:rsidRPr="00C06D6B">
        <w:rPr>
          <w:rFonts w:eastAsia="Times New Roman" w:cstheme="minorHAnsi"/>
          <w:b/>
          <w:bCs/>
          <w:color w:val="000000" w:themeColor="text1"/>
          <w:sz w:val="32"/>
          <w:szCs w:val="32"/>
          <w:lang w:eastAsia="fr-FR"/>
        </w:rPr>
        <w:t>Summary</w:t>
      </w:r>
      <w:proofErr w:type="spellEnd"/>
    </w:p>
    <w:p w14:paraId="41115E53" w14:textId="1BD22B28" w:rsidR="00C06D6B" w:rsidRPr="00C06D6B" w:rsidRDefault="00C06D6B" w:rsidP="00C06D6B">
      <w:pPr>
        <w:spacing w:after="120" w:line="276" w:lineRule="auto"/>
        <w:jc w:val="both"/>
        <w:textAlignment w:val="baseline"/>
        <w:rPr>
          <w:rFonts w:eastAsia="Times New Roman" w:cstheme="minorHAnsi"/>
          <w:b/>
          <w:bCs/>
          <w:color w:val="000000" w:themeColor="text1"/>
          <w:sz w:val="32"/>
          <w:szCs w:val="32"/>
          <w:rtl/>
          <w:lang w:eastAsia="fr-FR"/>
        </w:rPr>
      </w:pPr>
      <w:r w:rsidRPr="00C06D6B">
        <w:rPr>
          <w:rFonts w:eastAsia="Times New Roman" w:cs="Calibri"/>
          <w:b/>
          <w:bCs/>
          <w:color w:val="000000" w:themeColor="text1"/>
          <w:sz w:val="32"/>
          <w:szCs w:val="32"/>
          <w:rtl/>
          <w:lang w:eastAsia="fr-FR"/>
        </w:rPr>
        <w:t xml:space="preserve">      </w:t>
      </w:r>
      <w:r w:rsidRPr="00C06D6B">
        <w:rPr>
          <w:rFonts w:eastAsia="Times New Roman" w:cstheme="minorHAnsi"/>
          <w:b/>
          <w:bCs/>
          <w:color w:val="000000" w:themeColor="text1"/>
          <w:sz w:val="32"/>
          <w:szCs w:val="32"/>
          <w:lang w:eastAsia="fr-FR"/>
        </w:rPr>
        <w:t>The con</w:t>
      </w:r>
      <w:bookmarkStart w:id="0" w:name="_GoBack"/>
      <w:bookmarkEnd w:id="0"/>
      <w:r w:rsidRPr="00C06D6B">
        <w:rPr>
          <w:rFonts w:eastAsia="Times New Roman" w:cstheme="minorHAnsi"/>
          <w:b/>
          <w:bCs/>
          <w:color w:val="000000" w:themeColor="text1"/>
          <w:sz w:val="32"/>
          <w:szCs w:val="32"/>
          <w:lang w:eastAsia="fr-FR"/>
        </w:rPr>
        <w:t xml:space="preserve">cept of </w:t>
      </w:r>
      <w:proofErr w:type="spellStart"/>
      <w:r w:rsidRPr="00C06D6B">
        <w:rPr>
          <w:rFonts w:eastAsia="Times New Roman" w:cstheme="minorHAnsi"/>
          <w:b/>
          <w:bCs/>
          <w:color w:val="000000" w:themeColor="text1"/>
          <w:sz w:val="32"/>
          <w:szCs w:val="32"/>
          <w:lang w:eastAsia="fr-FR"/>
        </w:rPr>
        <w:t>reading</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is</w:t>
      </w:r>
      <w:proofErr w:type="spellEnd"/>
      <w:r w:rsidRPr="00C06D6B">
        <w:rPr>
          <w:rFonts w:eastAsia="Times New Roman" w:cstheme="minorHAnsi"/>
          <w:b/>
          <w:bCs/>
          <w:color w:val="000000" w:themeColor="text1"/>
          <w:sz w:val="32"/>
          <w:szCs w:val="32"/>
          <w:lang w:eastAsia="fr-FR"/>
        </w:rPr>
        <w:t xml:space="preserve"> one of the basic concepts </w:t>
      </w:r>
      <w:proofErr w:type="spellStart"/>
      <w:r w:rsidRPr="00C06D6B">
        <w:rPr>
          <w:rFonts w:eastAsia="Times New Roman" w:cstheme="minorHAnsi"/>
          <w:b/>
          <w:bCs/>
          <w:color w:val="000000" w:themeColor="text1"/>
          <w:sz w:val="32"/>
          <w:szCs w:val="32"/>
          <w:lang w:eastAsia="fr-FR"/>
        </w:rPr>
        <w:t>that</w:t>
      </w:r>
      <w:proofErr w:type="spellEnd"/>
      <w:r w:rsidRPr="00C06D6B">
        <w:rPr>
          <w:rFonts w:eastAsia="Times New Roman" w:cstheme="minorHAnsi"/>
          <w:b/>
          <w:bCs/>
          <w:color w:val="000000" w:themeColor="text1"/>
          <w:sz w:val="32"/>
          <w:szCs w:val="32"/>
          <w:lang w:eastAsia="fr-FR"/>
        </w:rPr>
        <w:t xml:space="preserve"> have </w:t>
      </w:r>
      <w:proofErr w:type="spellStart"/>
      <w:r w:rsidRPr="00C06D6B">
        <w:rPr>
          <w:rFonts w:eastAsia="Times New Roman" w:cstheme="minorHAnsi"/>
          <w:b/>
          <w:bCs/>
          <w:color w:val="000000" w:themeColor="text1"/>
          <w:sz w:val="32"/>
          <w:szCs w:val="32"/>
          <w:lang w:eastAsia="fr-FR"/>
        </w:rPr>
        <w:t>become</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circulating</w:t>
      </w:r>
      <w:proofErr w:type="spellEnd"/>
      <w:r w:rsidRPr="00C06D6B">
        <w:rPr>
          <w:rFonts w:eastAsia="Times New Roman" w:cstheme="minorHAnsi"/>
          <w:b/>
          <w:bCs/>
          <w:color w:val="000000" w:themeColor="text1"/>
          <w:sz w:val="32"/>
          <w:szCs w:val="32"/>
          <w:lang w:eastAsia="fr-FR"/>
        </w:rPr>
        <w:t xml:space="preserve"> in the </w:t>
      </w:r>
      <w:proofErr w:type="spellStart"/>
      <w:r w:rsidRPr="00C06D6B">
        <w:rPr>
          <w:rFonts w:eastAsia="Times New Roman" w:cstheme="minorHAnsi"/>
          <w:b/>
          <w:bCs/>
          <w:color w:val="000000" w:themeColor="text1"/>
          <w:sz w:val="32"/>
          <w:szCs w:val="32"/>
          <w:lang w:eastAsia="fr-FR"/>
        </w:rPr>
        <w:t>critical</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field</w:t>
      </w:r>
      <w:proofErr w:type="spellEnd"/>
      <w:r w:rsidRPr="00C06D6B">
        <w:rPr>
          <w:rFonts w:eastAsia="Times New Roman" w:cstheme="minorHAnsi"/>
          <w:b/>
          <w:bCs/>
          <w:color w:val="000000" w:themeColor="text1"/>
          <w:sz w:val="32"/>
          <w:szCs w:val="32"/>
          <w:lang w:eastAsia="fr-FR"/>
        </w:rPr>
        <w:t xml:space="preserve"> to </w:t>
      </w:r>
      <w:proofErr w:type="spellStart"/>
      <w:r w:rsidRPr="00C06D6B">
        <w:rPr>
          <w:rFonts w:eastAsia="Times New Roman" w:cstheme="minorHAnsi"/>
          <w:b/>
          <w:bCs/>
          <w:color w:val="000000" w:themeColor="text1"/>
          <w:sz w:val="32"/>
          <w:szCs w:val="32"/>
          <w:lang w:eastAsia="fr-FR"/>
        </w:rPr>
        <w:t>approach</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texts</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whatever</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they</w:t>
      </w:r>
      <w:proofErr w:type="spellEnd"/>
      <w:r w:rsidRPr="00C06D6B">
        <w:rPr>
          <w:rFonts w:eastAsia="Times New Roman" w:cstheme="minorHAnsi"/>
          <w:b/>
          <w:bCs/>
          <w:color w:val="000000" w:themeColor="text1"/>
          <w:sz w:val="32"/>
          <w:szCs w:val="32"/>
          <w:lang w:eastAsia="fr-FR"/>
        </w:rPr>
        <w:t xml:space="preserve"> are, </w:t>
      </w:r>
      <w:proofErr w:type="spellStart"/>
      <w:r w:rsidRPr="00C06D6B">
        <w:rPr>
          <w:rFonts w:eastAsia="Times New Roman" w:cstheme="minorHAnsi"/>
          <w:b/>
          <w:bCs/>
          <w:color w:val="000000" w:themeColor="text1"/>
          <w:sz w:val="32"/>
          <w:szCs w:val="32"/>
          <w:lang w:eastAsia="fr-FR"/>
        </w:rPr>
        <w:t>philosophical</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religious</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literary</w:t>
      </w:r>
      <w:proofErr w:type="spellEnd"/>
      <w:r w:rsidRPr="00C06D6B">
        <w:rPr>
          <w:rFonts w:eastAsia="Times New Roman" w:cstheme="minorHAnsi"/>
          <w:b/>
          <w:bCs/>
          <w:color w:val="000000" w:themeColor="text1"/>
          <w:sz w:val="32"/>
          <w:szCs w:val="32"/>
          <w:lang w:eastAsia="fr-FR"/>
        </w:rPr>
        <w:t xml:space="preserve"> and </w:t>
      </w:r>
      <w:proofErr w:type="spellStart"/>
      <w:r w:rsidRPr="00C06D6B">
        <w:rPr>
          <w:rFonts w:eastAsia="Times New Roman" w:cstheme="minorHAnsi"/>
          <w:b/>
          <w:bCs/>
          <w:color w:val="000000" w:themeColor="text1"/>
          <w:sz w:val="32"/>
          <w:szCs w:val="32"/>
          <w:lang w:eastAsia="fr-FR"/>
        </w:rPr>
        <w:t>artistic</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with</w:t>
      </w:r>
      <w:proofErr w:type="spellEnd"/>
      <w:r w:rsidRPr="00C06D6B">
        <w:rPr>
          <w:rFonts w:eastAsia="Times New Roman" w:cstheme="minorHAnsi"/>
          <w:b/>
          <w:bCs/>
          <w:color w:val="000000" w:themeColor="text1"/>
          <w:sz w:val="32"/>
          <w:szCs w:val="32"/>
          <w:lang w:eastAsia="fr-FR"/>
        </w:rPr>
        <w:t xml:space="preserve"> the </w:t>
      </w:r>
      <w:proofErr w:type="spellStart"/>
      <w:r w:rsidRPr="00C06D6B">
        <w:rPr>
          <w:rFonts w:eastAsia="Times New Roman" w:cstheme="minorHAnsi"/>
          <w:b/>
          <w:bCs/>
          <w:color w:val="000000" w:themeColor="text1"/>
          <w:sz w:val="32"/>
          <w:szCs w:val="32"/>
          <w:lang w:eastAsia="fr-FR"/>
        </w:rPr>
        <w:t>aim</w:t>
      </w:r>
      <w:proofErr w:type="spellEnd"/>
      <w:r w:rsidRPr="00C06D6B">
        <w:rPr>
          <w:rFonts w:eastAsia="Times New Roman" w:cstheme="minorHAnsi"/>
          <w:b/>
          <w:bCs/>
          <w:color w:val="000000" w:themeColor="text1"/>
          <w:sz w:val="32"/>
          <w:szCs w:val="32"/>
          <w:lang w:eastAsia="fr-FR"/>
        </w:rPr>
        <w:t xml:space="preserve"> of </w:t>
      </w:r>
      <w:proofErr w:type="spellStart"/>
      <w:r w:rsidRPr="00C06D6B">
        <w:rPr>
          <w:rFonts w:eastAsia="Times New Roman" w:cstheme="minorHAnsi"/>
          <w:b/>
          <w:bCs/>
          <w:color w:val="000000" w:themeColor="text1"/>
          <w:sz w:val="32"/>
          <w:szCs w:val="32"/>
          <w:lang w:eastAsia="fr-FR"/>
        </w:rPr>
        <w:t>reaching</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their</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significance</w:t>
      </w:r>
      <w:proofErr w:type="spellEnd"/>
      <w:r w:rsidRPr="00C06D6B">
        <w:rPr>
          <w:rFonts w:eastAsia="Times New Roman" w:cstheme="minorHAnsi"/>
          <w:b/>
          <w:bCs/>
          <w:color w:val="000000" w:themeColor="text1"/>
          <w:sz w:val="32"/>
          <w:szCs w:val="32"/>
          <w:lang w:eastAsia="fr-FR"/>
        </w:rPr>
        <w:t xml:space="preserve"> or </w:t>
      </w:r>
      <w:proofErr w:type="spellStart"/>
      <w:r w:rsidRPr="00C06D6B">
        <w:rPr>
          <w:rFonts w:eastAsia="Times New Roman" w:cstheme="minorHAnsi"/>
          <w:b/>
          <w:bCs/>
          <w:color w:val="000000" w:themeColor="text1"/>
          <w:sz w:val="32"/>
          <w:szCs w:val="32"/>
          <w:lang w:eastAsia="fr-FR"/>
        </w:rPr>
        <w:t>meaning</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Among</w:t>
      </w:r>
      <w:proofErr w:type="spellEnd"/>
      <w:r w:rsidRPr="00C06D6B">
        <w:rPr>
          <w:rFonts w:eastAsia="Times New Roman" w:cstheme="minorHAnsi"/>
          <w:b/>
          <w:bCs/>
          <w:color w:val="000000" w:themeColor="text1"/>
          <w:sz w:val="32"/>
          <w:szCs w:val="32"/>
          <w:lang w:eastAsia="fr-FR"/>
        </w:rPr>
        <w:t xml:space="preserve"> the </w:t>
      </w:r>
      <w:proofErr w:type="spellStart"/>
      <w:r w:rsidRPr="00C06D6B">
        <w:rPr>
          <w:rFonts w:eastAsia="Times New Roman" w:cstheme="minorHAnsi"/>
          <w:b/>
          <w:bCs/>
          <w:color w:val="000000" w:themeColor="text1"/>
          <w:sz w:val="32"/>
          <w:szCs w:val="32"/>
          <w:lang w:eastAsia="fr-FR"/>
        </w:rPr>
        <w:t>critical</w:t>
      </w:r>
      <w:proofErr w:type="spellEnd"/>
      <w:r w:rsidRPr="00C06D6B">
        <w:rPr>
          <w:rFonts w:eastAsia="Times New Roman" w:cstheme="minorHAnsi"/>
          <w:b/>
          <w:bCs/>
          <w:color w:val="000000" w:themeColor="text1"/>
          <w:sz w:val="32"/>
          <w:szCs w:val="32"/>
          <w:lang w:eastAsia="fr-FR"/>
        </w:rPr>
        <w:t xml:space="preserve"> trends or </w:t>
      </w:r>
      <w:proofErr w:type="spellStart"/>
      <w:r w:rsidRPr="00C06D6B">
        <w:rPr>
          <w:rFonts w:eastAsia="Times New Roman" w:cstheme="minorHAnsi"/>
          <w:b/>
          <w:bCs/>
          <w:color w:val="000000" w:themeColor="text1"/>
          <w:sz w:val="32"/>
          <w:szCs w:val="32"/>
          <w:lang w:eastAsia="fr-FR"/>
        </w:rPr>
        <w:t>schools</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that</w:t>
      </w:r>
      <w:proofErr w:type="spellEnd"/>
      <w:r w:rsidRPr="00C06D6B">
        <w:rPr>
          <w:rFonts w:eastAsia="Times New Roman" w:cstheme="minorHAnsi"/>
          <w:b/>
          <w:bCs/>
          <w:color w:val="000000" w:themeColor="text1"/>
          <w:sz w:val="32"/>
          <w:szCs w:val="32"/>
          <w:lang w:eastAsia="fr-FR"/>
        </w:rPr>
        <w:t xml:space="preserve"> have </w:t>
      </w:r>
      <w:proofErr w:type="spellStart"/>
      <w:r w:rsidRPr="00C06D6B">
        <w:rPr>
          <w:rFonts w:eastAsia="Times New Roman" w:cstheme="minorHAnsi"/>
          <w:b/>
          <w:bCs/>
          <w:color w:val="000000" w:themeColor="text1"/>
          <w:sz w:val="32"/>
          <w:szCs w:val="32"/>
          <w:lang w:eastAsia="fr-FR"/>
        </w:rPr>
        <w:t>emerged</w:t>
      </w:r>
      <w:proofErr w:type="spellEnd"/>
      <w:r w:rsidRPr="00C06D6B">
        <w:rPr>
          <w:rFonts w:eastAsia="Times New Roman" w:cstheme="minorHAnsi"/>
          <w:b/>
          <w:bCs/>
          <w:color w:val="000000" w:themeColor="text1"/>
          <w:sz w:val="32"/>
          <w:szCs w:val="32"/>
          <w:lang w:eastAsia="fr-FR"/>
        </w:rPr>
        <w:t xml:space="preserve"> in </w:t>
      </w:r>
      <w:proofErr w:type="spellStart"/>
      <w:r w:rsidRPr="00C06D6B">
        <w:rPr>
          <w:rFonts w:eastAsia="Times New Roman" w:cstheme="minorHAnsi"/>
          <w:b/>
          <w:bCs/>
          <w:color w:val="000000" w:themeColor="text1"/>
          <w:sz w:val="32"/>
          <w:szCs w:val="32"/>
          <w:lang w:eastAsia="fr-FR"/>
        </w:rPr>
        <w:t>this</w:t>
      </w:r>
      <w:proofErr w:type="spellEnd"/>
      <w:r w:rsidRPr="00C06D6B">
        <w:rPr>
          <w:rFonts w:eastAsia="Times New Roman" w:cstheme="minorHAnsi"/>
          <w:b/>
          <w:bCs/>
          <w:color w:val="000000" w:themeColor="text1"/>
          <w:sz w:val="32"/>
          <w:szCs w:val="32"/>
          <w:lang w:eastAsia="fr-FR"/>
        </w:rPr>
        <w:t xml:space="preserve"> regard, </w:t>
      </w:r>
      <w:proofErr w:type="spellStart"/>
      <w:r w:rsidRPr="00C06D6B">
        <w:rPr>
          <w:rFonts w:eastAsia="Times New Roman" w:cstheme="minorHAnsi"/>
          <w:b/>
          <w:bCs/>
          <w:color w:val="000000" w:themeColor="text1"/>
          <w:sz w:val="32"/>
          <w:szCs w:val="32"/>
          <w:lang w:eastAsia="fr-FR"/>
        </w:rPr>
        <w:t>we</w:t>
      </w:r>
      <w:proofErr w:type="spellEnd"/>
      <w:r w:rsidRPr="00C06D6B">
        <w:rPr>
          <w:rFonts w:eastAsia="Times New Roman" w:cstheme="minorHAnsi"/>
          <w:b/>
          <w:bCs/>
          <w:color w:val="000000" w:themeColor="text1"/>
          <w:sz w:val="32"/>
          <w:szCs w:val="32"/>
          <w:lang w:eastAsia="fr-FR"/>
        </w:rPr>
        <w:t xml:space="preserve"> mention </w:t>
      </w:r>
      <w:proofErr w:type="spellStart"/>
      <w:r w:rsidRPr="00C06D6B">
        <w:rPr>
          <w:rFonts w:eastAsia="Times New Roman" w:cstheme="minorHAnsi"/>
          <w:b/>
          <w:bCs/>
          <w:color w:val="000000" w:themeColor="text1"/>
          <w:sz w:val="32"/>
          <w:szCs w:val="32"/>
          <w:lang w:eastAsia="fr-FR"/>
        </w:rPr>
        <w:t>two</w:t>
      </w:r>
      <w:proofErr w:type="spellEnd"/>
      <w:r w:rsidRPr="00C06D6B">
        <w:rPr>
          <w:rFonts w:eastAsia="Times New Roman" w:cstheme="minorHAnsi"/>
          <w:b/>
          <w:bCs/>
          <w:color w:val="000000" w:themeColor="text1"/>
          <w:sz w:val="32"/>
          <w:szCs w:val="32"/>
          <w:lang w:eastAsia="fr-FR"/>
        </w:rPr>
        <w:t xml:space="preserve"> of </w:t>
      </w:r>
      <w:proofErr w:type="spellStart"/>
      <w:proofErr w:type="gramStart"/>
      <w:r w:rsidRPr="00C06D6B">
        <w:rPr>
          <w:rFonts w:eastAsia="Times New Roman" w:cstheme="minorHAnsi"/>
          <w:b/>
          <w:bCs/>
          <w:color w:val="000000" w:themeColor="text1"/>
          <w:sz w:val="32"/>
          <w:szCs w:val="32"/>
          <w:lang w:eastAsia="fr-FR"/>
        </w:rPr>
        <w:t>them</w:t>
      </w:r>
      <w:proofErr w:type="spellEnd"/>
      <w:r w:rsidRPr="00C06D6B">
        <w:rPr>
          <w:rFonts w:eastAsia="Times New Roman" w:cstheme="minorHAnsi"/>
          <w:b/>
          <w:bCs/>
          <w:color w:val="000000" w:themeColor="text1"/>
          <w:sz w:val="32"/>
          <w:szCs w:val="32"/>
          <w:lang w:eastAsia="fr-FR"/>
        </w:rPr>
        <w:t>:</w:t>
      </w:r>
      <w:proofErr w:type="gram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structuralism</w:t>
      </w:r>
      <w:proofErr w:type="spellEnd"/>
      <w:r w:rsidRPr="00C06D6B">
        <w:rPr>
          <w:rFonts w:eastAsia="Times New Roman" w:cstheme="minorHAnsi"/>
          <w:b/>
          <w:bCs/>
          <w:color w:val="000000" w:themeColor="text1"/>
          <w:sz w:val="32"/>
          <w:szCs w:val="32"/>
          <w:lang w:eastAsia="fr-FR"/>
        </w:rPr>
        <w:t xml:space="preserve"> and </w:t>
      </w:r>
      <w:proofErr w:type="spellStart"/>
      <w:r w:rsidRPr="00C06D6B">
        <w:rPr>
          <w:rFonts w:eastAsia="Times New Roman" w:cstheme="minorHAnsi"/>
          <w:b/>
          <w:bCs/>
          <w:color w:val="000000" w:themeColor="text1"/>
          <w:sz w:val="32"/>
          <w:szCs w:val="32"/>
          <w:lang w:eastAsia="fr-FR"/>
        </w:rPr>
        <w:t>beyond</w:t>
      </w:r>
      <w:proofErr w:type="spellEnd"/>
      <w:r w:rsidRPr="00C06D6B">
        <w:rPr>
          <w:rFonts w:eastAsia="Times New Roman" w:cstheme="minorHAnsi"/>
          <w:b/>
          <w:bCs/>
          <w:color w:val="000000" w:themeColor="text1"/>
          <w:sz w:val="32"/>
          <w:szCs w:val="32"/>
          <w:lang w:eastAsia="fr-FR"/>
        </w:rPr>
        <w:t xml:space="preserve">, and </w:t>
      </w:r>
      <w:proofErr w:type="spellStart"/>
      <w:r w:rsidRPr="00C06D6B">
        <w:rPr>
          <w:rFonts w:eastAsia="Times New Roman" w:cstheme="minorHAnsi"/>
          <w:b/>
          <w:bCs/>
          <w:color w:val="000000" w:themeColor="text1"/>
          <w:sz w:val="32"/>
          <w:szCs w:val="32"/>
          <w:lang w:eastAsia="fr-FR"/>
        </w:rPr>
        <w:t>deconstruction</w:t>
      </w:r>
      <w:proofErr w:type="spellEnd"/>
      <w:r w:rsidRPr="00C06D6B">
        <w:rPr>
          <w:rFonts w:eastAsia="Times New Roman" w:cstheme="minorHAnsi"/>
          <w:b/>
          <w:bCs/>
          <w:color w:val="000000" w:themeColor="text1"/>
          <w:sz w:val="32"/>
          <w:szCs w:val="32"/>
          <w:lang w:eastAsia="fr-FR"/>
        </w:rPr>
        <w:t xml:space="preserve"> in </w:t>
      </w:r>
      <w:proofErr w:type="spellStart"/>
      <w:r w:rsidRPr="00C06D6B">
        <w:rPr>
          <w:rFonts w:eastAsia="Times New Roman" w:cstheme="minorHAnsi"/>
          <w:b/>
          <w:bCs/>
          <w:color w:val="000000" w:themeColor="text1"/>
          <w:sz w:val="32"/>
          <w:szCs w:val="32"/>
          <w:lang w:eastAsia="fr-FR"/>
        </w:rPr>
        <w:t>particular</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What</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requires</w:t>
      </w:r>
      <w:proofErr w:type="spellEnd"/>
      <w:r w:rsidRPr="00C06D6B">
        <w:rPr>
          <w:rFonts w:eastAsia="Times New Roman" w:cstheme="minorHAnsi"/>
          <w:b/>
          <w:bCs/>
          <w:color w:val="000000" w:themeColor="text1"/>
          <w:sz w:val="32"/>
          <w:szCs w:val="32"/>
          <w:lang w:eastAsia="fr-FR"/>
        </w:rPr>
        <w:t xml:space="preserve"> standing at </w:t>
      </w:r>
      <w:proofErr w:type="spellStart"/>
      <w:r w:rsidRPr="00C06D6B">
        <w:rPr>
          <w:rFonts w:eastAsia="Times New Roman" w:cstheme="minorHAnsi"/>
          <w:b/>
          <w:bCs/>
          <w:color w:val="000000" w:themeColor="text1"/>
          <w:sz w:val="32"/>
          <w:szCs w:val="32"/>
          <w:lang w:eastAsia="fr-FR"/>
        </w:rPr>
        <w:t>its</w:t>
      </w:r>
      <w:proofErr w:type="spellEnd"/>
      <w:r w:rsidRPr="00C06D6B">
        <w:rPr>
          <w:rFonts w:eastAsia="Times New Roman" w:cstheme="minorHAnsi"/>
          <w:b/>
          <w:bCs/>
          <w:color w:val="000000" w:themeColor="text1"/>
          <w:sz w:val="32"/>
          <w:szCs w:val="32"/>
          <w:lang w:eastAsia="fr-FR"/>
        </w:rPr>
        <w:t xml:space="preserve"> concepts, </w:t>
      </w:r>
      <w:proofErr w:type="spellStart"/>
      <w:r w:rsidRPr="00C06D6B">
        <w:rPr>
          <w:rFonts w:eastAsia="Times New Roman" w:cstheme="minorHAnsi"/>
          <w:b/>
          <w:bCs/>
          <w:color w:val="000000" w:themeColor="text1"/>
          <w:sz w:val="32"/>
          <w:szCs w:val="32"/>
          <w:lang w:eastAsia="fr-FR"/>
        </w:rPr>
        <w:t>determinants</w:t>
      </w:r>
      <w:proofErr w:type="spellEnd"/>
      <w:r w:rsidRPr="00C06D6B">
        <w:rPr>
          <w:rFonts w:eastAsia="Times New Roman" w:cstheme="minorHAnsi"/>
          <w:b/>
          <w:bCs/>
          <w:color w:val="000000" w:themeColor="text1"/>
          <w:sz w:val="32"/>
          <w:szCs w:val="32"/>
          <w:lang w:eastAsia="fr-FR"/>
        </w:rPr>
        <w:t xml:space="preserve">, and basic applications, to </w:t>
      </w:r>
      <w:proofErr w:type="spellStart"/>
      <w:r w:rsidRPr="00C06D6B">
        <w:rPr>
          <w:rFonts w:eastAsia="Times New Roman" w:cstheme="minorHAnsi"/>
          <w:b/>
          <w:bCs/>
          <w:color w:val="000000" w:themeColor="text1"/>
          <w:sz w:val="32"/>
          <w:szCs w:val="32"/>
          <w:lang w:eastAsia="fr-FR"/>
        </w:rPr>
        <w:t>consider</w:t>
      </w:r>
      <w:proofErr w:type="spellEnd"/>
      <w:r w:rsidRPr="00C06D6B">
        <w:rPr>
          <w:rFonts w:eastAsia="Times New Roman" w:cstheme="minorHAnsi"/>
          <w:b/>
          <w:bCs/>
          <w:color w:val="000000" w:themeColor="text1"/>
          <w:sz w:val="32"/>
          <w:szCs w:val="32"/>
          <w:lang w:eastAsia="fr-FR"/>
        </w:rPr>
        <w:t xml:space="preserve"> the </w:t>
      </w:r>
      <w:proofErr w:type="spellStart"/>
      <w:r w:rsidRPr="00C06D6B">
        <w:rPr>
          <w:rFonts w:eastAsia="Times New Roman" w:cstheme="minorHAnsi"/>
          <w:b/>
          <w:bCs/>
          <w:color w:val="000000" w:themeColor="text1"/>
          <w:sz w:val="32"/>
          <w:szCs w:val="32"/>
          <w:lang w:eastAsia="fr-FR"/>
        </w:rPr>
        <w:t>readings</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it</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presented</w:t>
      </w:r>
      <w:proofErr w:type="spellEnd"/>
      <w:r w:rsidRPr="00C06D6B">
        <w:rPr>
          <w:rFonts w:eastAsia="Times New Roman" w:cstheme="minorHAnsi"/>
          <w:b/>
          <w:bCs/>
          <w:color w:val="000000" w:themeColor="text1"/>
          <w:sz w:val="32"/>
          <w:szCs w:val="32"/>
          <w:lang w:eastAsia="fr-FR"/>
        </w:rPr>
        <w:t xml:space="preserve"> of the </w:t>
      </w:r>
      <w:proofErr w:type="spellStart"/>
      <w:r w:rsidRPr="00C06D6B">
        <w:rPr>
          <w:rFonts w:eastAsia="Times New Roman" w:cstheme="minorHAnsi"/>
          <w:b/>
          <w:bCs/>
          <w:color w:val="000000" w:themeColor="text1"/>
          <w:sz w:val="32"/>
          <w:szCs w:val="32"/>
          <w:lang w:eastAsia="fr-FR"/>
        </w:rPr>
        <w:t>aforementioned</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texts</w:t>
      </w:r>
      <w:proofErr w:type="spellEnd"/>
      <w:r w:rsidRPr="00C06D6B">
        <w:rPr>
          <w:rFonts w:eastAsia="Times New Roman" w:cstheme="minorHAnsi"/>
          <w:b/>
          <w:bCs/>
          <w:color w:val="000000" w:themeColor="text1"/>
          <w:sz w:val="32"/>
          <w:szCs w:val="32"/>
          <w:lang w:eastAsia="fr-FR"/>
        </w:rPr>
        <w:t xml:space="preserve">, and the solutions </w:t>
      </w:r>
      <w:proofErr w:type="spellStart"/>
      <w:r w:rsidRPr="00C06D6B">
        <w:rPr>
          <w:rFonts w:eastAsia="Times New Roman" w:cstheme="minorHAnsi"/>
          <w:b/>
          <w:bCs/>
          <w:color w:val="000000" w:themeColor="text1"/>
          <w:sz w:val="32"/>
          <w:szCs w:val="32"/>
          <w:lang w:eastAsia="fr-FR"/>
        </w:rPr>
        <w:t>it</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provided</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accordingly</w:t>
      </w:r>
      <w:proofErr w:type="spellEnd"/>
      <w:r w:rsidRPr="00C06D6B">
        <w:rPr>
          <w:rFonts w:eastAsia="Times New Roman" w:cstheme="minorHAnsi"/>
          <w:b/>
          <w:bCs/>
          <w:color w:val="000000" w:themeColor="text1"/>
          <w:sz w:val="32"/>
          <w:szCs w:val="32"/>
          <w:lang w:eastAsia="fr-FR"/>
        </w:rPr>
        <w:t xml:space="preserve"> to the </w:t>
      </w:r>
      <w:proofErr w:type="spellStart"/>
      <w:r w:rsidRPr="00C06D6B">
        <w:rPr>
          <w:rFonts w:eastAsia="Times New Roman" w:cstheme="minorHAnsi"/>
          <w:b/>
          <w:bCs/>
          <w:color w:val="000000" w:themeColor="text1"/>
          <w:sz w:val="32"/>
          <w:szCs w:val="32"/>
          <w:lang w:eastAsia="fr-FR"/>
        </w:rPr>
        <w:t>problem</w:t>
      </w:r>
      <w:proofErr w:type="spellEnd"/>
      <w:r w:rsidRPr="00C06D6B">
        <w:rPr>
          <w:rFonts w:eastAsia="Times New Roman" w:cstheme="minorHAnsi"/>
          <w:b/>
          <w:bCs/>
          <w:color w:val="000000" w:themeColor="text1"/>
          <w:sz w:val="32"/>
          <w:szCs w:val="32"/>
          <w:lang w:eastAsia="fr-FR"/>
        </w:rPr>
        <w:t xml:space="preserve"> of </w:t>
      </w:r>
      <w:proofErr w:type="spellStart"/>
      <w:r w:rsidRPr="00C06D6B">
        <w:rPr>
          <w:rFonts w:eastAsia="Times New Roman" w:cstheme="minorHAnsi"/>
          <w:b/>
          <w:bCs/>
          <w:color w:val="000000" w:themeColor="text1"/>
          <w:sz w:val="32"/>
          <w:szCs w:val="32"/>
          <w:lang w:eastAsia="fr-FR"/>
        </w:rPr>
        <w:t>meaning</w:t>
      </w:r>
      <w:proofErr w:type="spellEnd"/>
      <w:r w:rsidRPr="00C06D6B">
        <w:rPr>
          <w:rFonts w:eastAsia="Times New Roman" w:cstheme="minorHAnsi"/>
          <w:b/>
          <w:bCs/>
          <w:color w:val="000000" w:themeColor="text1"/>
          <w:sz w:val="32"/>
          <w:szCs w:val="32"/>
          <w:lang w:eastAsia="fr-FR"/>
        </w:rPr>
        <w:t xml:space="preserve">, in addition to the </w:t>
      </w:r>
      <w:proofErr w:type="spellStart"/>
      <w:r w:rsidRPr="00C06D6B">
        <w:rPr>
          <w:rFonts w:eastAsia="Times New Roman" w:cstheme="minorHAnsi"/>
          <w:b/>
          <w:bCs/>
          <w:color w:val="000000" w:themeColor="text1"/>
          <w:sz w:val="32"/>
          <w:szCs w:val="32"/>
          <w:lang w:eastAsia="fr-FR"/>
        </w:rPr>
        <w:t>criticisms</w:t>
      </w:r>
      <w:proofErr w:type="spellEnd"/>
      <w:r w:rsidRPr="00C06D6B">
        <w:rPr>
          <w:rFonts w:eastAsia="Times New Roman" w:cstheme="minorHAnsi"/>
          <w:b/>
          <w:bCs/>
          <w:color w:val="000000" w:themeColor="text1"/>
          <w:sz w:val="32"/>
          <w:szCs w:val="32"/>
          <w:lang w:eastAsia="fr-FR"/>
        </w:rPr>
        <w:t xml:space="preserve"> and questions </w:t>
      </w:r>
      <w:proofErr w:type="spellStart"/>
      <w:r w:rsidRPr="00C06D6B">
        <w:rPr>
          <w:rFonts w:eastAsia="Times New Roman" w:cstheme="minorHAnsi"/>
          <w:b/>
          <w:bCs/>
          <w:color w:val="000000" w:themeColor="text1"/>
          <w:sz w:val="32"/>
          <w:szCs w:val="32"/>
          <w:lang w:eastAsia="fr-FR"/>
        </w:rPr>
        <w:t>it</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raised</w:t>
      </w:r>
      <w:proofErr w:type="spellEnd"/>
      <w:r w:rsidRPr="00C06D6B">
        <w:rPr>
          <w:rFonts w:eastAsia="Times New Roman" w:cstheme="minorHAnsi"/>
          <w:b/>
          <w:bCs/>
          <w:color w:val="000000" w:themeColor="text1"/>
          <w:sz w:val="32"/>
          <w:szCs w:val="32"/>
          <w:lang w:eastAsia="fr-FR"/>
        </w:rPr>
        <w:t xml:space="preserve">, and has been </w:t>
      </w:r>
      <w:proofErr w:type="spellStart"/>
      <w:r w:rsidRPr="00C06D6B">
        <w:rPr>
          <w:rFonts w:eastAsia="Times New Roman" w:cstheme="minorHAnsi"/>
          <w:b/>
          <w:bCs/>
          <w:color w:val="000000" w:themeColor="text1"/>
          <w:sz w:val="32"/>
          <w:szCs w:val="32"/>
          <w:lang w:eastAsia="fr-FR"/>
        </w:rPr>
        <w:t>asking</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since</w:t>
      </w:r>
      <w:proofErr w:type="spellEnd"/>
      <w:r w:rsidRPr="00C06D6B">
        <w:rPr>
          <w:rFonts w:eastAsia="Times New Roman" w:cstheme="minorHAnsi"/>
          <w:b/>
          <w:bCs/>
          <w:color w:val="000000" w:themeColor="text1"/>
          <w:sz w:val="32"/>
          <w:szCs w:val="32"/>
          <w:lang w:eastAsia="fr-FR"/>
        </w:rPr>
        <w:t xml:space="preserve"> the sixties of the last </w:t>
      </w:r>
      <w:proofErr w:type="spellStart"/>
      <w:r w:rsidRPr="00C06D6B">
        <w:rPr>
          <w:rFonts w:eastAsia="Times New Roman" w:cstheme="minorHAnsi"/>
          <w:b/>
          <w:bCs/>
          <w:color w:val="000000" w:themeColor="text1"/>
          <w:sz w:val="32"/>
          <w:szCs w:val="32"/>
          <w:lang w:eastAsia="fr-FR"/>
        </w:rPr>
        <w:t>century</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until</w:t>
      </w:r>
      <w:proofErr w:type="spellEnd"/>
      <w:r w:rsidRPr="00C06D6B">
        <w:rPr>
          <w:rFonts w:eastAsia="Times New Roman" w:cstheme="minorHAnsi"/>
          <w:b/>
          <w:bCs/>
          <w:color w:val="000000" w:themeColor="text1"/>
          <w:sz w:val="32"/>
          <w:szCs w:val="32"/>
          <w:lang w:eastAsia="fr-FR"/>
        </w:rPr>
        <w:t xml:space="preserve"> </w:t>
      </w:r>
      <w:proofErr w:type="spellStart"/>
      <w:r w:rsidRPr="00C06D6B">
        <w:rPr>
          <w:rFonts w:eastAsia="Times New Roman" w:cstheme="minorHAnsi"/>
          <w:b/>
          <w:bCs/>
          <w:color w:val="000000" w:themeColor="text1"/>
          <w:sz w:val="32"/>
          <w:szCs w:val="32"/>
          <w:lang w:eastAsia="fr-FR"/>
        </w:rPr>
        <w:t>today</w:t>
      </w:r>
      <w:proofErr w:type="spellEnd"/>
      <w:r w:rsidRPr="00C06D6B">
        <w:rPr>
          <w:rFonts w:eastAsia="Times New Roman" w:cs="Calibri"/>
          <w:b/>
          <w:bCs/>
          <w:color w:val="000000" w:themeColor="text1"/>
          <w:sz w:val="32"/>
          <w:szCs w:val="32"/>
          <w:rtl/>
          <w:lang w:eastAsia="fr-FR"/>
        </w:rPr>
        <w:t>.</w:t>
      </w:r>
    </w:p>
    <w:p w14:paraId="1AFE2E89" w14:textId="77777777" w:rsidR="00876BE7" w:rsidRPr="00C06D6B" w:rsidRDefault="00876BE7" w:rsidP="00C06D6B">
      <w:pPr>
        <w:spacing w:after="0" w:line="276" w:lineRule="auto"/>
        <w:jc w:val="both"/>
        <w:textAlignment w:val="baseline"/>
        <w:rPr>
          <w:rFonts w:eastAsia="Times New Roman" w:cstheme="minorHAnsi"/>
          <w:b/>
          <w:bCs/>
          <w:color w:val="000000" w:themeColor="text1"/>
          <w:sz w:val="36"/>
          <w:szCs w:val="36"/>
          <w:rtl/>
          <w:lang w:eastAsia="fr-FR"/>
        </w:rPr>
      </w:pPr>
    </w:p>
    <w:p w14:paraId="1AB24FAD" w14:textId="26093C9A" w:rsidR="007A6B69" w:rsidRPr="006769C7" w:rsidRDefault="00876BE7" w:rsidP="00C31E76">
      <w:pPr>
        <w:bidi/>
        <w:spacing w:after="0" w:line="276" w:lineRule="auto"/>
        <w:jc w:val="both"/>
        <w:textAlignment w:val="baseline"/>
        <w:rPr>
          <w:rFonts w:eastAsia="Times New Roman" w:cstheme="minorHAnsi"/>
          <w:b/>
          <w:bCs/>
          <w:sz w:val="32"/>
          <w:szCs w:val="32"/>
          <w:lang w:eastAsia="fr-FR"/>
        </w:rPr>
      </w:pPr>
      <w:r w:rsidRPr="006769C7">
        <w:rPr>
          <w:rFonts w:eastAsia="Times New Roman" w:cstheme="minorHAnsi"/>
          <w:b/>
          <w:bCs/>
          <w:color w:val="FF0000"/>
          <w:sz w:val="32"/>
          <w:szCs w:val="32"/>
          <w:rtl/>
          <w:lang w:eastAsia="fr-FR"/>
        </w:rPr>
        <w:lastRenderedPageBreak/>
        <w:t>الكلمات المفاتيح</w:t>
      </w:r>
      <w:r w:rsidRPr="006769C7">
        <w:rPr>
          <w:rFonts w:eastAsia="Times New Roman" w:cstheme="minorHAnsi"/>
          <w:b/>
          <w:bCs/>
          <w:sz w:val="32"/>
          <w:szCs w:val="32"/>
          <w:rtl/>
          <w:lang w:eastAsia="fr-FR"/>
        </w:rPr>
        <w:t xml:space="preserve">: </w:t>
      </w:r>
      <w:r w:rsidR="007A6B69" w:rsidRPr="006769C7">
        <w:rPr>
          <w:rFonts w:eastAsia="Times New Roman" w:cstheme="minorHAnsi"/>
          <w:b/>
          <w:bCs/>
          <w:sz w:val="32"/>
          <w:szCs w:val="32"/>
          <w:rtl/>
          <w:lang w:eastAsia="fr-FR"/>
        </w:rPr>
        <w:t xml:space="preserve">النص، القراءة، البنيوية، التفكيك، ما بعد </w:t>
      </w:r>
      <w:proofErr w:type="gramStart"/>
      <w:r w:rsidR="007A6B69" w:rsidRPr="006769C7">
        <w:rPr>
          <w:rFonts w:eastAsia="Times New Roman" w:cstheme="minorHAnsi"/>
          <w:b/>
          <w:bCs/>
          <w:sz w:val="32"/>
          <w:szCs w:val="32"/>
          <w:rtl/>
          <w:lang w:eastAsia="fr-FR"/>
        </w:rPr>
        <w:t>التفكيك،  التفسير</w:t>
      </w:r>
      <w:proofErr w:type="gramEnd"/>
      <w:r w:rsidR="007A6B69" w:rsidRPr="006769C7">
        <w:rPr>
          <w:rFonts w:eastAsia="Times New Roman" w:cstheme="minorHAnsi"/>
          <w:b/>
          <w:bCs/>
          <w:sz w:val="32"/>
          <w:szCs w:val="32"/>
          <w:rtl/>
          <w:lang w:eastAsia="fr-FR"/>
        </w:rPr>
        <w:t>، الفهم، الدلالة، المعنى</w:t>
      </w:r>
      <w:r w:rsidR="007A6B69" w:rsidRPr="006769C7">
        <w:rPr>
          <w:rFonts w:eastAsia="Times New Roman" w:cstheme="minorHAnsi"/>
          <w:b/>
          <w:bCs/>
          <w:sz w:val="32"/>
          <w:szCs w:val="32"/>
          <w:lang w:eastAsia="fr-FR"/>
        </w:rPr>
        <w:t> </w:t>
      </w:r>
      <w:r w:rsidR="007A6B69" w:rsidRPr="006769C7">
        <w:rPr>
          <w:rFonts w:eastAsia="Times New Roman" w:cstheme="minorHAnsi"/>
          <w:b/>
          <w:bCs/>
          <w:sz w:val="32"/>
          <w:szCs w:val="32"/>
          <w:rtl/>
          <w:lang w:eastAsia="fr-FR"/>
        </w:rPr>
        <w:t xml:space="preserve">،  إساءة القراءة،  النقد الثقافي (...)    </w:t>
      </w:r>
    </w:p>
    <w:p w14:paraId="45A75E7D" w14:textId="77777777" w:rsidR="007A6B69" w:rsidRPr="006769C7" w:rsidRDefault="007A6B69" w:rsidP="00C31E76">
      <w:pPr>
        <w:bidi/>
        <w:spacing w:after="0" w:line="276" w:lineRule="auto"/>
        <w:jc w:val="center"/>
        <w:textAlignment w:val="baseline"/>
        <w:rPr>
          <w:rFonts w:eastAsia="Times New Roman" w:cstheme="minorHAnsi"/>
          <w:sz w:val="32"/>
          <w:szCs w:val="32"/>
          <w:lang w:eastAsia="fr-FR"/>
        </w:rPr>
      </w:pPr>
      <w:r w:rsidRPr="006769C7">
        <w:rPr>
          <w:rFonts w:eastAsia="Times New Roman" w:cstheme="minorHAnsi"/>
          <w:sz w:val="32"/>
          <w:szCs w:val="32"/>
          <w:lang w:eastAsia="fr-FR"/>
        </w:rPr>
        <w:t>***</w:t>
      </w:r>
    </w:p>
    <w:p w14:paraId="45DD58D6" w14:textId="77777777" w:rsidR="006769C7" w:rsidRPr="006769C7" w:rsidRDefault="006769C7" w:rsidP="00C31E76">
      <w:pPr>
        <w:bidi/>
        <w:spacing w:after="0" w:line="276" w:lineRule="auto"/>
        <w:jc w:val="both"/>
        <w:textAlignment w:val="baseline"/>
        <w:rPr>
          <w:rFonts w:eastAsia="Times New Roman" w:cstheme="minorHAnsi"/>
          <w:b/>
          <w:bCs/>
          <w:sz w:val="32"/>
          <w:szCs w:val="32"/>
          <w:lang w:eastAsia="fr-FR"/>
        </w:rPr>
      </w:pPr>
    </w:p>
    <w:p w14:paraId="7BA1D9B0" w14:textId="77777777" w:rsidR="00876BE7" w:rsidRPr="006769C7" w:rsidRDefault="00876BE7" w:rsidP="00C31E76">
      <w:pPr>
        <w:bidi/>
        <w:spacing w:after="120" w:line="276" w:lineRule="auto"/>
        <w:jc w:val="both"/>
        <w:textAlignment w:val="baseline"/>
        <w:rPr>
          <w:rFonts w:eastAsia="Times New Roman" w:cstheme="minorHAnsi"/>
          <w:b/>
          <w:bCs/>
          <w:color w:val="FF0000"/>
          <w:sz w:val="36"/>
          <w:szCs w:val="36"/>
          <w:lang w:eastAsia="fr-FR"/>
        </w:rPr>
      </w:pPr>
      <w:r w:rsidRPr="006769C7">
        <w:rPr>
          <w:rFonts w:eastAsia="Times New Roman" w:cstheme="minorHAnsi"/>
          <w:b/>
          <w:bCs/>
          <w:color w:val="FF0000"/>
          <w:sz w:val="36"/>
          <w:szCs w:val="36"/>
          <w:rtl/>
          <w:lang w:eastAsia="fr-FR"/>
        </w:rPr>
        <w:t>مقدمة</w:t>
      </w:r>
      <w:r w:rsidRPr="006769C7">
        <w:rPr>
          <w:rFonts w:eastAsia="Times New Roman" w:cstheme="minorHAnsi"/>
          <w:b/>
          <w:bCs/>
          <w:color w:val="FF0000"/>
          <w:sz w:val="36"/>
          <w:szCs w:val="36"/>
          <w:lang w:eastAsia="fr-FR"/>
        </w:rPr>
        <w:t> </w:t>
      </w:r>
    </w:p>
    <w:p w14:paraId="0B293EF5"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فتئ "الإنسان العاقل" يسعى، منذ وعيه بذاته، إلى صبغ المعنى على العالم المحيط به وتفسير عناصره أو مظاهره، الطبيعية وغير الطبيعية، ليتأقلم معه أو يقوم بتغييره. ما يفيد بأهمية أشكال التفسير أو التأويل أو الفهم في حياة الإنسان</w:t>
      </w:r>
      <w:r w:rsidRPr="006769C7">
        <w:rPr>
          <w:rFonts w:eastAsia="Times New Roman" w:cstheme="minorHAnsi"/>
          <w:b/>
          <w:bCs/>
          <w:sz w:val="32"/>
          <w:szCs w:val="32"/>
          <w:lang w:eastAsia="fr-FR"/>
        </w:rPr>
        <w:t>.</w:t>
      </w:r>
    </w:p>
    <w:p w14:paraId="486106F5" w14:textId="4D4A9786"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اليوم، مع التطور المهول للنصوص ومقاربات أو مناهج</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تفسيرها،  فإن</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الإشكالية التي أضحت تطرح أمام الإنسان المعاصر عموما، والناقد</w:t>
      </w:r>
      <w:r w:rsidR="006769C7">
        <w:rPr>
          <w:rFonts w:eastAsia="Times New Roman" w:cstheme="minorHAnsi" w:hint="cs"/>
          <w:b/>
          <w:bCs/>
          <w:sz w:val="32"/>
          <w:szCs w:val="32"/>
          <w:rtl/>
          <w:lang w:eastAsia="fr-FR"/>
        </w:rPr>
        <w:t xml:space="preserve"> أو القارئ </w:t>
      </w:r>
      <w:r w:rsidRPr="006769C7">
        <w:rPr>
          <w:rFonts w:eastAsia="Times New Roman" w:cstheme="minorHAnsi"/>
          <w:b/>
          <w:bCs/>
          <w:sz w:val="32"/>
          <w:szCs w:val="32"/>
          <w:rtl/>
          <w:lang w:eastAsia="fr-FR"/>
        </w:rPr>
        <w:t>خاصة، الذي يرغب في قراءة أي نص، (فلسفي، ديني، أدبي..) هي: أي هذه المقاربات والمناهج أفضل أو أنجع لهذه القراءة؟</w:t>
      </w:r>
      <w:r w:rsidRPr="006769C7">
        <w:rPr>
          <w:rFonts w:eastAsia="Times New Roman" w:cstheme="minorHAnsi"/>
          <w:b/>
          <w:bCs/>
          <w:sz w:val="32"/>
          <w:szCs w:val="32"/>
          <w:lang w:eastAsia="fr-FR"/>
        </w:rPr>
        <w:t> </w:t>
      </w:r>
    </w:p>
    <w:p w14:paraId="4D54C98F" w14:textId="5D9E8D70"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00C9062B" w:rsidRPr="006769C7">
        <w:rPr>
          <w:rFonts w:eastAsia="Times New Roman" w:cstheme="minorHAnsi"/>
          <w:b/>
          <w:bCs/>
          <w:sz w:val="32"/>
          <w:szCs w:val="32"/>
          <w:rtl/>
          <w:lang w:eastAsia="fr-FR"/>
        </w:rPr>
        <w:t>وهي مقاربات أو مناهج</w:t>
      </w:r>
      <w:r w:rsidRPr="006769C7">
        <w:rPr>
          <w:rFonts w:eastAsia="Times New Roman" w:cstheme="minorHAnsi"/>
          <w:b/>
          <w:bCs/>
          <w:sz w:val="32"/>
          <w:szCs w:val="32"/>
          <w:rtl/>
          <w:lang w:eastAsia="fr-FR"/>
        </w:rPr>
        <w:t xml:space="preserve"> كثيرة ومتنوعة. يبقى أن التي فرضت نفسها أكثر، خلال القرن </w:t>
      </w:r>
      <w:r w:rsidRPr="006769C7">
        <w:rPr>
          <w:rFonts w:eastAsia="Times New Roman" w:cstheme="minorHAnsi"/>
          <w:b/>
          <w:bCs/>
          <w:sz w:val="28"/>
          <w:szCs w:val="28"/>
          <w:rtl/>
          <w:lang w:eastAsia="fr-FR"/>
        </w:rPr>
        <w:t>20</w:t>
      </w:r>
      <w:r w:rsidRPr="006769C7">
        <w:rPr>
          <w:rFonts w:eastAsia="Times New Roman" w:cstheme="minorHAnsi"/>
          <w:b/>
          <w:bCs/>
          <w:sz w:val="32"/>
          <w:szCs w:val="32"/>
          <w:rtl/>
          <w:lang w:eastAsia="fr-FR"/>
        </w:rPr>
        <w:t>، ه</w:t>
      </w:r>
      <w:r w:rsidR="006769C7">
        <w:rPr>
          <w:rFonts w:eastAsia="Times New Roman" w:cstheme="minorHAnsi" w:hint="cs"/>
          <w:b/>
          <w:bCs/>
          <w:sz w:val="32"/>
          <w:szCs w:val="32"/>
          <w:rtl/>
          <w:lang w:eastAsia="fr-FR"/>
        </w:rPr>
        <w:t>ما المقاربتان</w:t>
      </w:r>
      <w:r w:rsidRPr="006769C7">
        <w:rPr>
          <w:rFonts w:eastAsia="Times New Roman" w:cstheme="minorHAnsi"/>
          <w:b/>
          <w:bCs/>
          <w:sz w:val="32"/>
          <w:szCs w:val="32"/>
          <w:rtl/>
          <w:lang w:eastAsia="fr-FR"/>
        </w:rPr>
        <w:t xml:space="preserve"> البنيوية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والتفكيكية.  وهما ليسا الأفضل في قراءة النص، ربما، ولكن</w:t>
      </w:r>
      <w:r w:rsidR="006769C7">
        <w:rPr>
          <w:rFonts w:eastAsia="Times New Roman" w:cstheme="minorHAnsi" w:hint="cs"/>
          <w:b/>
          <w:bCs/>
          <w:sz w:val="32"/>
          <w:szCs w:val="32"/>
          <w:rtl/>
          <w:lang w:eastAsia="fr-FR"/>
        </w:rPr>
        <w:t xml:space="preserve"> مما لا شك فيه أنهما</w:t>
      </w:r>
      <w:r w:rsidRPr="006769C7">
        <w:rPr>
          <w:rFonts w:eastAsia="Times New Roman" w:cstheme="minorHAnsi"/>
          <w:b/>
          <w:bCs/>
          <w:sz w:val="32"/>
          <w:szCs w:val="32"/>
          <w:rtl/>
          <w:lang w:eastAsia="fr-FR"/>
        </w:rPr>
        <w:t xml:space="preserve"> طرحتا على الأقل مجموعة أفكار ذات أهمية، أثارت مناقشات خصبة في حقل اللغة والنقد، بما أرى ضرورة التوقف </w:t>
      </w:r>
      <w:proofErr w:type="gramStart"/>
      <w:r w:rsidRPr="006769C7">
        <w:rPr>
          <w:rFonts w:eastAsia="Times New Roman" w:cstheme="minorHAnsi"/>
          <w:b/>
          <w:bCs/>
          <w:sz w:val="32"/>
          <w:szCs w:val="32"/>
          <w:rtl/>
          <w:lang w:eastAsia="fr-FR"/>
        </w:rPr>
        <w:t>عند  مفاهيمها</w:t>
      </w:r>
      <w:proofErr w:type="gramEnd"/>
      <w:r w:rsidRPr="006769C7">
        <w:rPr>
          <w:rFonts w:eastAsia="Times New Roman" w:cstheme="minorHAnsi"/>
          <w:b/>
          <w:bCs/>
          <w:sz w:val="32"/>
          <w:szCs w:val="32"/>
          <w:rtl/>
          <w:lang w:eastAsia="fr-FR"/>
        </w:rPr>
        <w:t xml:space="preserve"> وتحديداتها وتطبيقاتها وأسئلتها، في هذه الدراسة.</w:t>
      </w:r>
      <w:r w:rsidRPr="006769C7">
        <w:rPr>
          <w:rStyle w:val="Appelnotedebasdep"/>
          <w:rFonts w:eastAsia="Times New Roman" w:cstheme="minorHAnsi"/>
          <w:b/>
          <w:bCs/>
          <w:sz w:val="32"/>
          <w:szCs w:val="32"/>
          <w:rtl/>
          <w:lang w:eastAsia="fr-FR"/>
        </w:rPr>
        <w:footnoteReference w:id="1"/>
      </w:r>
    </w:p>
    <w:p w14:paraId="48C543A6" w14:textId="77777777" w:rsidR="00876BE7" w:rsidRPr="006769C7" w:rsidRDefault="00876BE7" w:rsidP="00C31E76">
      <w:pPr>
        <w:bidi/>
        <w:spacing w:after="120" w:line="276" w:lineRule="auto"/>
        <w:textAlignment w:val="baseline"/>
        <w:rPr>
          <w:rFonts w:eastAsia="Times New Roman" w:cstheme="minorHAnsi"/>
          <w:sz w:val="32"/>
          <w:szCs w:val="32"/>
          <w:lang w:eastAsia="fr-FR"/>
        </w:rPr>
      </w:pPr>
      <w:r w:rsidRPr="006769C7">
        <w:rPr>
          <w:rFonts w:eastAsia="Times New Roman" w:cstheme="minorHAnsi"/>
          <w:color w:val="FF0000"/>
          <w:sz w:val="32"/>
          <w:szCs w:val="32"/>
          <w:lang w:eastAsia="fr-FR" w:bidi="ar-MA"/>
        </w:rPr>
        <w:t>I</w:t>
      </w:r>
      <w:r w:rsidRPr="006769C7">
        <w:rPr>
          <w:rFonts w:eastAsia="Times New Roman" w:cstheme="minorHAnsi"/>
          <w:color w:val="FF0000"/>
          <w:sz w:val="32"/>
          <w:szCs w:val="32"/>
          <w:rtl/>
          <w:lang w:eastAsia="fr-FR" w:bidi="ar-MA"/>
        </w:rPr>
        <w:t xml:space="preserve">- </w:t>
      </w:r>
      <w:r w:rsidRPr="006769C7">
        <w:rPr>
          <w:rFonts w:eastAsia="Times New Roman" w:cstheme="minorHAnsi"/>
          <w:b/>
          <w:bCs/>
          <w:color w:val="FF0000"/>
          <w:sz w:val="32"/>
          <w:szCs w:val="32"/>
          <w:rtl/>
          <w:lang w:eastAsia="fr-FR"/>
        </w:rPr>
        <w:t>المفاهيم</w:t>
      </w:r>
      <w:r w:rsidRPr="006769C7">
        <w:rPr>
          <w:rFonts w:eastAsia="Times New Roman" w:cstheme="minorHAnsi"/>
          <w:sz w:val="32"/>
          <w:szCs w:val="32"/>
          <w:lang w:eastAsia="fr-FR"/>
        </w:rPr>
        <w:t> </w:t>
      </w:r>
    </w:p>
    <w:p w14:paraId="52C102D5"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sz w:val="32"/>
          <w:szCs w:val="32"/>
          <w:lang w:eastAsia="fr-FR"/>
        </w:rPr>
        <w:t>       </w:t>
      </w:r>
      <w:r w:rsidRPr="006769C7">
        <w:rPr>
          <w:rFonts w:eastAsia="Times New Roman" w:cstheme="minorHAnsi"/>
          <w:b/>
          <w:bCs/>
          <w:sz w:val="32"/>
          <w:szCs w:val="32"/>
          <w:rtl/>
          <w:lang w:eastAsia="fr-FR"/>
        </w:rPr>
        <w:t>لاشك</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أن من يريد أن</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يقارب  مفاهيم</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مثل القراءة والنص والبنيوية وما بعدها إلا "ويصطدم</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بمعوقات  كثيرة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منها ضبابية وزئبقية الحدود والرسوم المعرفية والفلسفية لكل مصطلح من هذه المصطلحات"</w:t>
      </w:r>
      <w:r w:rsidRPr="006769C7">
        <w:rPr>
          <w:rStyle w:val="Appelnotedebasdep"/>
          <w:rFonts w:eastAsia="Times New Roman" w:cstheme="minorHAnsi"/>
          <w:b/>
          <w:bCs/>
          <w:sz w:val="32"/>
          <w:szCs w:val="32"/>
          <w:lang w:eastAsia="fr-FR"/>
        </w:rPr>
        <w:footnoteReference w:id="2"/>
      </w: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والبداية من قراءة النص</w:t>
      </w:r>
      <w:r w:rsidRPr="006769C7">
        <w:rPr>
          <w:rFonts w:eastAsia="Times New Roman" w:cstheme="minorHAnsi"/>
          <w:b/>
          <w:bCs/>
          <w:sz w:val="32"/>
          <w:szCs w:val="32"/>
          <w:lang w:eastAsia="fr-FR"/>
        </w:rPr>
        <w:t>. </w:t>
      </w:r>
    </w:p>
    <w:p w14:paraId="519682D0" w14:textId="77777777" w:rsidR="00876BE7" w:rsidRPr="006769C7" w:rsidRDefault="00876BE7" w:rsidP="00C31E76">
      <w:pPr>
        <w:pStyle w:val="Paragraphedeliste"/>
        <w:numPr>
          <w:ilvl w:val="0"/>
          <w:numId w:val="2"/>
        </w:numPr>
        <w:bidi/>
        <w:spacing w:after="120" w:line="276" w:lineRule="auto"/>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قراءة النص</w:t>
      </w:r>
      <w:r w:rsidRPr="006769C7">
        <w:rPr>
          <w:rFonts w:eastAsia="Times New Roman" w:cstheme="minorHAnsi"/>
          <w:b/>
          <w:bCs/>
          <w:color w:val="FF0000"/>
          <w:sz w:val="32"/>
          <w:szCs w:val="32"/>
          <w:lang w:eastAsia="fr-FR"/>
        </w:rPr>
        <w:t> </w:t>
      </w:r>
    </w:p>
    <w:p w14:paraId="162552D0"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تتضمن عبارة "قراءة النص" مفهومين، يرتبطان ويتفاعلان مع بعضهما البعض</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هما: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القراءة</w:t>
      </w:r>
      <w:proofErr w:type="gramEnd"/>
      <w:r w:rsidRPr="006769C7">
        <w:rPr>
          <w:rFonts w:eastAsia="Times New Roman" w:cstheme="minorHAnsi"/>
          <w:b/>
          <w:bCs/>
          <w:sz w:val="32"/>
          <w:szCs w:val="32"/>
          <w:rtl/>
          <w:lang w:eastAsia="fr-FR"/>
        </w:rPr>
        <w:t xml:space="preserve"> والنص. وبالنظر إلى أن المفهوم الأول شرط لوجود الثاني، فستكون البداية منه.</w:t>
      </w:r>
      <w:r w:rsidRPr="006769C7">
        <w:rPr>
          <w:rFonts w:eastAsia="Times New Roman" w:cstheme="minorHAnsi"/>
          <w:b/>
          <w:bCs/>
          <w:sz w:val="32"/>
          <w:szCs w:val="32"/>
          <w:lang w:eastAsia="fr-FR"/>
        </w:rPr>
        <w:t> </w:t>
      </w:r>
    </w:p>
    <w:p w14:paraId="30E6A298" w14:textId="77777777" w:rsidR="00876BE7" w:rsidRPr="006769C7" w:rsidRDefault="00876BE7" w:rsidP="00C31E76">
      <w:pPr>
        <w:pStyle w:val="Paragraphedeliste"/>
        <w:numPr>
          <w:ilvl w:val="0"/>
          <w:numId w:val="3"/>
        </w:numPr>
        <w:bidi/>
        <w:spacing w:after="120" w:line="276" w:lineRule="auto"/>
        <w:textAlignment w:val="baseline"/>
        <w:rPr>
          <w:rFonts w:eastAsia="Times New Roman" w:cstheme="minorHAnsi"/>
          <w:b/>
          <w:bCs/>
          <w:sz w:val="32"/>
          <w:szCs w:val="32"/>
          <w:lang w:eastAsia="fr-FR"/>
        </w:rPr>
      </w:pPr>
      <w:r w:rsidRPr="006769C7">
        <w:rPr>
          <w:rFonts w:eastAsia="Times New Roman" w:cstheme="minorHAnsi"/>
          <w:b/>
          <w:bCs/>
          <w:color w:val="FF0000"/>
          <w:sz w:val="32"/>
          <w:szCs w:val="32"/>
          <w:rtl/>
          <w:lang w:eastAsia="fr-FR"/>
        </w:rPr>
        <w:lastRenderedPageBreak/>
        <w:t>النص</w:t>
      </w:r>
      <w:r w:rsidRPr="006769C7">
        <w:rPr>
          <w:rFonts w:eastAsia="Times New Roman" w:cstheme="minorHAnsi"/>
          <w:b/>
          <w:bCs/>
          <w:sz w:val="32"/>
          <w:szCs w:val="32"/>
          <w:lang w:eastAsia="fr-FR"/>
        </w:rPr>
        <w:t> </w:t>
      </w:r>
    </w:p>
    <w:p w14:paraId="1AF8816E"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sz w:val="32"/>
          <w:szCs w:val="32"/>
          <w:lang w:eastAsia="fr-FR"/>
        </w:rPr>
        <w:t>      </w:t>
      </w:r>
      <w:r w:rsidRPr="006769C7">
        <w:rPr>
          <w:rFonts w:eastAsia="Times New Roman" w:cstheme="minorHAnsi"/>
          <w:b/>
          <w:bCs/>
          <w:sz w:val="32"/>
          <w:szCs w:val="32"/>
          <w:rtl/>
          <w:lang w:eastAsia="fr-FR"/>
        </w:rPr>
        <w:t>يرجع</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مفهوم النص</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في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لسان العرب، إلى "فعل نصص، والنص: رفعك للشيء، نص الحديث ينصه نصا. وكل ما أظهر، فقد نص. يقال نص الحديث إلى فلان، أي رفعه، وكذلك نصصته إليه، أي رفعته. ووضع على المنصة: أي على غاية الفضيحة والشهرة</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والظهور  والمنصة</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تظهر عليه العروس لترى، ونص المتاع بعضهه على بعض".</w:t>
      </w:r>
      <w:r w:rsidRPr="006769C7">
        <w:rPr>
          <w:rFonts w:eastAsia="Times New Roman" w:cstheme="minorHAnsi"/>
          <w:b/>
          <w:bCs/>
          <w:sz w:val="32"/>
          <w:szCs w:val="32"/>
          <w:lang w:eastAsia="fr-FR"/>
        </w:rPr>
        <w:t> </w:t>
      </w:r>
    </w:p>
    <w:p w14:paraId="4A8A1521" w14:textId="133DB960"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أما في الاصطلاح، فقد أخذ النص</w:t>
      </w:r>
      <w:proofErr w:type="gramStart"/>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proofErr w:type="gramEnd"/>
      <w:r w:rsidRPr="006769C7">
        <w:rPr>
          <w:rFonts w:eastAsia="Times New Roman" w:cstheme="minorHAnsi"/>
          <w:b/>
          <w:bCs/>
          <w:sz w:val="28"/>
          <w:szCs w:val="28"/>
          <w:lang w:eastAsia="fr-FR"/>
        </w:rPr>
        <w:t>le texte</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معان عدة،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منها:  الكلمات</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المطبوعة أو المخطوطة التي يتألف منها الأثر الأدبي، أو الحياكة والنسيج </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texture</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ومجمل المصطلحات الخاصة الني نقرأها عن كاتب، ومجموعة الكلمات والجمل التي تشكل نصا أو مكتوبا أو منطوقا أو ملفوظات</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des énoncés</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أو نسيج أو فضاء لغوي، وما شابه</w:t>
      </w:r>
      <w:r w:rsidRPr="006769C7">
        <w:rPr>
          <w:rFonts w:eastAsia="Times New Roman" w:cstheme="minorHAnsi"/>
          <w:b/>
          <w:bCs/>
          <w:sz w:val="32"/>
          <w:szCs w:val="32"/>
          <w:lang w:eastAsia="fr-FR"/>
        </w:rPr>
        <w:t>. </w:t>
      </w:r>
      <w:r w:rsidRPr="006769C7">
        <w:rPr>
          <w:rStyle w:val="Appelnotedebasdep"/>
          <w:rFonts w:eastAsia="Times New Roman" w:cstheme="minorHAnsi"/>
          <w:b/>
          <w:bCs/>
          <w:sz w:val="32"/>
          <w:szCs w:val="32"/>
          <w:lang w:eastAsia="fr-FR"/>
        </w:rPr>
        <w:footnoteReference w:id="3"/>
      </w:r>
    </w:p>
    <w:p w14:paraId="2E59675C" w14:textId="508FC802"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بيد أنه إذا كان لفظ "النص" قديم</w:t>
      </w:r>
      <w:r w:rsidR="00E61B9A">
        <w:rPr>
          <w:rStyle w:val="Appelnotedebasdep"/>
          <w:rFonts w:eastAsia="Times New Roman" w:cstheme="minorHAnsi"/>
          <w:b/>
          <w:bCs/>
          <w:sz w:val="32"/>
          <w:szCs w:val="32"/>
          <w:rtl/>
          <w:lang w:eastAsia="fr-FR"/>
        </w:rPr>
        <w:footnoteReference w:id="4"/>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فقد عرف مع تطور علوم اللغة في العصر الحديث،</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تعاريف وتيارات عدة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خلال النصف الثاني من القرن </w:t>
      </w:r>
      <w:r w:rsidRPr="006769C7">
        <w:rPr>
          <w:rFonts w:eastAsia="Times New Roman" w:cstheme="minorHAnsi"/>
          <w:b/>
          <w:bCs/>
          <w:sz w:val="28"/>
          <w:szCs w:val="28"/>
          <w:rtl/>
          <w:lang w:eastAsia="fr-FR"/>
        </w:rPr>
        <w:t>20</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كما</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ظهرت  استعمالات</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كثيرة له</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في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حقول مختلفة،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لغوية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وأدبية أو</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غيرها. يبقى، أن أبرز الإشكالات التي ارتبطت بالنص هي علاقته بالخطاب</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والمعنى</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والثقافة.</w:t>
      </w:r>
    </w:p>
    <w:p w14:paraId="36DEFC21" w14:textId="6E8E5491"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علاقة النص بالخطاب مركبة، حيث أنه فيما رأى بعضهم أنه لا فرق بين الخطاب والنص، (فالخطاب نص والنص خطاب)، رأى آخرون أن</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النص  أوسع</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من الخطاب وشبيه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بالمنطق،</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أو هو الرسالة الموجهة إلى متلقي غائب يثبت بالكتابة ويتميز بالديمومة، بينما الخطاب هو الرسالة الموجهة إلى متلقي معين أو محدد، بغرض التواصل.</w:t>
      </w:r>
      <w:r w:rsidRPr="006769C7">
        <w:rPr>
          <w:rFonts w:eastAsia="Times New Roman" w:cstheme="minorHAnsi"/>
          <w:b/>
          <w:bCs/>
          <w:sz w:val="32"/>
          <w:szCs w:val="32"/>
          <w:lang w:eastAsia="fr-FR"/>
        </w:rPr>
        <w:t> </w:t>
      </w:r>
    </w:p>
    <w:p w14:paraId="237B5150" w14:textId="0FCD7C71"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bookmarkStart w:id="2" w:name="_Hlk72062121"/>
      <w:r w:rsidRPr="006769C7">
        <w:rPr>
          <w:rFonts w:eastAsia="Times New Roman" w:cstheme="minorHAnsi"/>
          <w:b/>
          <w:bCs/>
          <w:sz w:val="32"/>
          <w:szCs w:val="32"/>
          <w:rtl/>
          <w:lang w:eastAsia="fr-FR"/>
        </w:rPr>
        <w:t>أما علاقة النص بالمعنى، فهي التي تقوم على أن النص نسيج لغوي له دلالة، أي معنى. وأن هذه الدلالة، يمكن أن تكون</w:t>
      </w:r>
      <w:r w:rsidR="00C9062B" w:rsidRPr="006769C7">
        <w:rPr>
          <w:rFonts w:eastAsia="Times New Roman" w:cstheme="minorHAnsi"/>
          <w:b/>
          <w:bCs/>
          <w:sz w:val="32"/>
          <w:szCs w:val="32"/>
          <w:rtl/>
          <w:lang w:eastAsia="fr-FR"/>
        </w:rPr>
        <w:t xml:space="preserve"> مركزية أو هامشية: أي</w:t>
      </w:r>
      <w:r w:rsidRPr="006769C7">
        <w:rPr>
          <w:rFonts w:eastAsia="Times New Roman" w:cstheme="minorHAnsi"/>
          <w:b/>
          <w:bCs/>
          <w:sz w:val="32"/>
          <w:szCs w:val="32"/>
          <w:rtl/>
          <w:lang w:eastAsia="fr-FR"/>
        </w:rPr>
        <w:t xml:space="preserve"> محددة</w:t>
      </w:r>
      <w:r w:rsidR="00C9062B" w:rsidRPr="006769C7">
        <w:rPr>
          <w:rFonts w:eastAsia="Times New Roman" w:cstheme="minorHAnsi"/>
          <w:b/>
          <w:bCs/>
          <w:sz w:val="32"/>
          <w:szCs w:val="32"/>
          <w:rtl/>
          <w:lang w:eastAsia="fr-FR"/>
        </w:rPr>
        <w:t xml:space="preserve"> نسبيا</w:t>
      </w:r>
      <w:r w:rsidRPr="006769C7">
        <w:rPr>
          <w:rFonts w:eastAsia="Times New Roman" w:cstheme="minorHAnsi"/>
          <w:b/>
          <w:bCs/>
          <w:sz w:val="32"/>
          <w:szCs w:val="32"/>
          <w:rtl/>
          <w:lang w:eastAsia="fr-FR"/>
        </w:rPr>
        <w:t xml:space="preserve"> كما في النص العلمي أو التقريري، أو مجازية </w:t>
      </w:r>
      <w:r w:rsidR="00C9062B" w:rsidRPr="006769C7">
        <w:rPr>
          <w:rFonts w:eastAsia="Times New Roman" w:cstheme="minorHAnsi"/>
          <w:b/>
          <w:bCs/>
          <w:sz w:val="32"/>
          <w:szCs w:val="32"/>
          <w:rtl/>
          <w:lang w:eastAsia="fr-FR"/>
        </w:rPr>
        <w:t>تشبيهية، و</w:t>
      </w:r>
      <w:r w:rsidRPr="006769C7">
        <w:rPr>
          <w:rFonts w:eastAsia="Times New Roman" w:cstheme="minorHAnsi"/>
          <w:b/>
          <w:bCs/>
          <w:sz w:val="32"/>
          <w:szCs w:val="32"/>
          <w:rtl/>
          <w:lang w:eastAsia="fr-FR"/>
        </w:rPr>
        <w:t xml:space="preserve">مفتوحة بالتالي، على القراءة أو التأويل. </w:t>
      </w:r>
      <w:r w:rsidR="00C9062B" w:rsidRPr="006769C7">
        <w:rPr>
          <w:rFonts w:eastAsia="Times New Roman" w:cstheme="minorHAnsi"/>
          <w:b/>
          <w:bCs/>
          <w:sz w:val="32"/>
          <w:szCs w:val="32"/>
          <w:rtl/>
          <w:lang w:eastAsia="fr-FR"/>
        </w:rPr>
        <w:t>ما يفيد، أنه</w:t>
      </w:r>
      <w:r w:rsidRPr="006769C7">
        <w:rPr>
          <w:rFonts w:eastAsia="Times New Roman" w:cstheme="minorHAnsi"/>
          <w:b/>
          <w:bCs/>
          <w:sz w:val="32"/>
          <w:szCs w:val="32"/>
          <w:rtl/>
          <w:lang w:eastAsia="fr-FR"/>
        </w:rPr>
        <w:t xml:space="preserve"> كلما كان النص غنيا بالدلالات، كلما تعددت</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القراءات  والمعاني</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بشأنه</w:t>
      </w:r>
      <w:r w:rsidRPr="006769C7">
        <w:rPr>
          <w:rFonts w:eastAsia="Times New Roman" w:cstheme="minorHAnsi"/>
          <w:b/>
          <w:bCs/>
          <w:sz w:val="32"/>
          <w:szCs w:val="32"/>
          <w:lang w:eastAsia="fr-FR"/>
        </w:rPr>
        <w:t>. </w:t>
      </w:r>
      <w:bookmarkEnd w:id="2"/>
    </w:p>
    <w:p w14:paraId="4CEB1CF0"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lastRenderedPageBreak/>
        <w:t>*</w:t>
      </w:r>
      <w:proofErr w:type="gramStart"/>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لكن</w:t>
      </w:r>
      <w:proofErr w:type="gramEnd"/>
      <w:r w:rsidRPr="006769C7">
        <w:rPr>
          <w:rFonts w:eastAsia="Times New Roman" w:cstheme="minorHAnsi"/>
          <w:b/>
          <w:bCs/>
          <w:sz w:val="32"/>
          <w:szCs w:val="32"/>
          <w:rtl/>
          <w:lang w:eastAsia="fr-FR"/>
        </w:rPr>
        <w:t xml:space="preserve"> النص، أي نص، لا ينشأ في فراغ، وعلى رأي عبد الفتاح</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كليطو</w:t>
      </w:r>
      <w:proofErr w:type="spellEnd"/>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إن</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كلاما لا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يصير نصا إلا داخل ثقافة معينة. فعملية تحديد النص ينبغي أن تحترم وجهة نظر</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المنتمين إلى ثقافة خاصة، لأن الكلام الذي تعتبره ثقافة ما نصا قد لا يعتبر</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كذلك  من</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طرف ثقافة أخرى، بل هذا ما يحدث في الغالب" كما أظهرته البحوث</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السيميائية</w:t>
      </w:r>
      <w:proofErr w:type="spellEnd"/>
      <w:r w:rsidRPr="006769C7">
        <w:rPr>
          <w:rStyle w:val="Appelnotedebasdep"/>
          <w:rFonts w:eastAsia="Times New Roman" w:cstheme="minorHAnsi"/>
          <w:b/>
          <w:bCs/>
          <w:sz w:val="32"/>
          <w:szCs w:val="32"/>
          <w:rtl/>
          <w:lang w:eastAsia="fr-FR"/>
        </w:rPr>
        <w:footnoteReference w:id="5"/>
      </w:r>
      <w:r w:rsidRPr="006769C7">
        <w:rPr>
          <w:rFonts w:eastAsia="Times New Roman" w:cstheme="minorHAnsi"/>
          <w:b/>
          <w:bCs/>
          <w:sz w:val="32"/>
          <w:szCs w:val="32"/>
          <w:lang w:eastAsia="fr-FR"/>
        </w:rPr>
        <w:t>. </w:t>
      </w:r>
    </w:p>
    <w:p w14:paraId="72C209D6" w14:textId="1AEF06BD"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يبقى أن أهم تحول شهدته مسألة النص هو أنها انتقلت، مع البنيوية وما بعدها، من التفسير أو البحث عن معنى النص إلى التلقي والقراءة والتأويل. ما يفيد "أن النص لم يعد مجرد أداة للمعرفة، بل أصبح هو نفسه ميدانا معرفيا مستقلا، أي مجالا لإنتاج معرفة تجعلنا نعيد النظر فيما كنا نعرفه عن النص والمعرفة في آن".</w:t>
      </w:r>
      <w:r w:rsidRPr="006769C7">
        <w:rPr>
          <w:rStyle w:val="Appelnotedebasdep"/>
          <w:rFonts w:eastAsia="Times New Roman" w:cstheme="minorHAnsi"/>
          <w:b/>
          <w:bCs/>
          <w:sz w:val="32"/>
          <w:szCs w:val="32"/>
          <w:rtl/>
          <w:lang w:eastAsia="fr-FR"/>
        </w:rPr>
        <w:footnoteReference w:id="6"/>
      </w:r>
      <w:r w:rsidRPr="006769C7">
        <w:rPr>
          <w:rFonts w:eastAsia="Times New Roman" w:cstheme="minorHAnsi"/>
          <w:b/>
          <w:bCs/>
          <w:sz w:val="32"/>
          <w:szCs w:val="32"/>
          <w:rtl/>
          <w:lang w:eastAsia="fr-FR"/>
        </w:rPr>
        <w:t xml:space="preserve"> </w:t>
      </w:r>
    </w:p>
    <w:p w14:paraId="1900511A"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وبهذا المعنى، فإن النص هو</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أولا، نص</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لغوي،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ويمكن أن يحلل من هذه الزاوية، أي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من خلال</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علاقة الألفاظ</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مع بعضها البعض والنسق العام أو الفردي الذي تكونه، وهو ما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ارتبط بالبنيوية، كما سنعود إليه. كما أنه</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ثانيا  "</w:t>
      </w:r>
      <w:proofErr w:type="gramEnd"/>
      <w:r w:rsidRPr="006769C7">
        <w:rPr>
          <w:rFonts w:eastAsia="Times New Roman" w:cstheme="minorHAnsi"/>
          <w:b/>
          <w:bCs/>
          <w:sz w:val="32"/>
          <w:szCs w:val="32"/>
          <w:rtl/>
          <w:lang w:eastAsia="fr-FR"/>
        </w:rPr>
        <w:t>تناص"، أي مجموعة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نصوص</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أو</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أصوات، من جهات أو ثقافات مختلفة، ترتبط مع بعضها البعض، لتنشأ دلالات معينة</w:t>
      </w:r>
      <w:r w:rsidRPr="006769C7">
        <w:rPr>
          <w:rFonts w:eastAsia="Times New Roman" w:cstheme="minorHAnsi"/>
          <w:b/>
          <w:bCs/>
          <w:sz w:val="32"/>
          <w:szCs w:val="32"/>
          <w:lang w:eastAsia="fr-FR"/>
        </w:rPr>
        <w:t>. </w:t>
      </w:r>
    </w:p>
    <w:p w14:paraId="3C341DC0" w14:textId="024EFD3E"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يفيد، أن النص، حسب نظرية رولات</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بارت،  يتميز</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بأنه: إنتاج</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مبهم، مستقل عن المؤلف،</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متقاطع مع</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غيره،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يقع</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بين الأجناس</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والمراتب،  غني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بالدلالة والاختلاف</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والإرجاء،</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يساهم</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في إنشائه المتلقي عبر القراءة الذكية، محققا بذلك متعة أو لذة النص، شبه الجنسية</w:t>
      </w:r>
      <w:r w:rsidRPr="006769C7">
        <w:rPr>
          <w:rFonts w:eastAsia="Times New Roman" w:cstheme="minorHAnsi"/>
          <w:b/>
          <w:bCs/>
          <w:sz w:val="32"/>
          <w:szCs w:val="32"/>
          <w:lang w:eastAsia="fr-FR"/>
        </w:rPr>
        <w:t>. </w:t>
      </w:r>
      <w:r w:rsidRPr="006769C7">
        <w:rPr>
          <w:rStyle w:val="Appelnotedebasdep"/>
          <w:rFonts w:eastAsia="Times New Roman" w:cstheme="minorHAnsi"/>
          <w:b/>
          <w:bCs/>
          <w:sz w:val="32"/>
          <w:szCs w:val="32"/>
          <w:lang w:eastAsia="fr-FR"/>
        </w:rPr>
        <w:footnoteReference w:id="7"/>
      </w:r>
    </w:p>
    <w:p w14:paraId="36661748" w14:textId="77777777" w:rsidR="00876BE7" w:rsidRPr="006769C7" w:rsidRDefault="00876BE7" w:rsidP="00C31E76">
      <w:pPr>
        <w:bidi/>
        <w:spacing w:after="0" w:line="276" w:lineRule="auto"/>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2)</w:t>
      </w:r>
      <w:r w:rsidRPr="006769C7">
        <w:rPr>
          <w:rFonts w:eastAsia="Times New Roman" w:cstheme="minorHAnsi"/>
          <w:b/>
          <w:bCs/>
          <w:color w:val="FF0000"/>
          <w:sz w:val="32"/>
          <w:szCs w:val="32"/>
          <w:lang w:eastAsia="fr-FR"/>
        </w:rPr>
        <w:t> </w:t>
      </w:r>
      <w:r w:rsidRPr="006769C7">
        <w:rPr>
          <w:rFonts w:eastAsia="Times New Roman" w:cstheme="minorHAnsi"/>
          <w:b/>
          <w:bCs/>
          <w:color w:val="FF0000"/>
          <w:sz w:val="32"/>
          <w:szCs w:val="32"/>
          <w:rtl/>
          <w:lang w:eastAsia="fr-FR"/>
        </w:rPr>
        <w:t>القراءة</w:t>
      </w:r>
      <w:r w:rsidRPr="006769C7">
        <w:rPr>
          <w:rFonts w:eastAsia="Times New Roman" w:cstheme="minorHAnsi"/>
          <w:b/>
          <w:bCs/>
          <w:color w:val="FF0000"/>
          <w:sz w:val="32"/>
          <w:szCs w:val="32"/>
          <w:lang w:eastAsia="fr-FR"/>
        </w:rPr>
        <w:t> </w:t>
      </w:r>
    </w:p>
    <w:p w14:paraId="0597F868"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القراءة مشتبكة مع النص، حيث لا قراءة إلا لنص، كما ذكر. لكن ما القراءة؟</w:t>
      </w:r>
      <w:r w:rsidRPr="006769C7">
        <w:rPr>
          <w:rFonts w:eastAsia="Times New Roman" w:cstheme="minorHAnsi"/>
          <w:b/>
          <w:bCs/>
          <w:sz w:val="32"/>
          <w:szCs w:val="32"/>
          <w:lang w:eastAsia="fr-FR"/>
        </w:rPr>
        <w:t> </w:t>
      </w:r>
    </w:p>
    <w:p w14:paraId="322159B1" w14:textId="6523625B"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حسب مختصر الصحاح</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"القراءة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لغة، مصدر مفرد وجمعها قراءات، وقرأ الكتاب قراءة قُرءانا (بضم القاف) وقرأ الشيء قرآنا أيضا جمعه وضمه، ومنه سمي القرآن لأنه يجمع السور ويضمها، وقوله تعالى</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إن</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علينا جمعه</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وقرءانه</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 xml:space="preserve">أي قراءته وفلان قرأ عليك السلام، وأقرأك </w:t>
      </w:r>
      <w:proofErr w:type="gramStart"/>
      <w:r w:rsidRPr="006769C7">
        <w:rPr>
          <w:rFonts w:eastAsia="Times New Roman" w:cstheme="minorHAnsi"/>
          <w:b/>
          <w:bCs/>
          <w:sz w:val="32"/>
          <w:szCs w:val="32"/>
          <w:rtl/>
          <w:lang w:eastAsia="fr-FR"/>
        </w:rPr>
        <w:t>السلام..</w:t>
      </w:r>
      <w:proofErr w:type="gramEnd"/>
      <w:r w:rsidRPr="006769C7">
        <w:rPr>
          <w:rFonts w:eastAsia="Times New Roman" w:cstheme="minorHAnsi"/>
          <w:b/>
          <w:bCs/>
          <w:sz w:val="32"/>
          <w:szCs w:val="32"/>
          <w:rtl/>
          <w:lang w:eastAsia="fr-FR"/>
        </w:rPr>
        <w:t xml:space="preserve">". </w:t>
      </w:r>
      <w:r w:rsidRPr="006769C7">
        <w:rPr>
          <w:rStyle w:val="Appelnotedebasdep"/>
          <w:rFonts w:eastAsia="Times New Roman" w:cstheme="minorHAnsi"/>
          <w:b/>
          <w:bCs/>
          <w:sz w:val="32"/>
          <w:szCs w:val="32"/>
          <w:rtl/>
          <w:lang w:eastAsia="fr-FR"/>
        </w:rPr>
        <w:footnoteReference w:id="8"/>
      </w:r>
    </w:p>
    <w:p w14:paraId="447A9FB6" w14:textId="679599AB"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cstheme="minorHAnsi"/>
          <w:b/>
          <w:bCs/>
          <w:color w:val="202122"/>
          <w:sz w:val="32"/>
          <w:szCs w:val="32"/>
          <w:shd w:val="clear" w:color="auto" w:fill="FFFFFF"/>
          <w:rtl/>
        </w:rPr>
        <w:t xml:space="preserve">     أما القراءة اصطلاحا فهي، عموما، نشاط ذهني يسعى المرء بواسطته إلى إدراك ما يحيط به من رموز أو علامات</w:t>
      </w:r>
      <w:r w:rsidRPr="006769C7">
        <w:rPr>
          <w:rFonts w:eastAsia="Times New Roman" w:cstheme="minorHAnsi"/>
          <w:b/>
          <w:bCs/>
          <w:sz w:val="32"/>
          <w:szCs w:val="32"/>
          <w:rtl/>
          <w:lang w:eastAsia="fr-FR"/>
        </w:rPr>
        <w:t xml:space="preserve">، كانت مكتوبة أو سمع بصرية أو رقمية، لفظية أو </w:t>
      </w:r>
      <w:r w:rsidRPr="006769C7">
        <w:rPr>
          <w:rFonts w:eastAsia="Times New Roman" w:cstheme="minorHAnsi"/>
          <w:b/>
          <w:bCs/>
          <w:sz w:val="32"/>
          <w:szCs w:val="32"/>
          <w:rtl/>
          <w:lang w:eastAsia="fr-FR"/>
        </w:rPr>
        <w:lastRenderedPageBreak/>
        <w:t>غير</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لفظية،  من</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خلال التفسير و التأويل أو التفكيك (نتحدث مثلا عن قراءة:  الصوت، أو الصورة، أو الجسد، أو الحظ...).</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بيد أن العادة جرت ربط القراءة بما هو مكتوب.</w:t>
      </w:r>
    </w:p>
    <w:p w14:paraId="2F4DDCBD" w14:textId="191499DA"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w:t>
      </w:r>
      <w:bookmarkStart w:id="3" w:name="_Hlk72062590"/>
      <w:r w:rsidRPr="006769C7">
        <w:rPr>
          <w:rFonts w:eastAsia="Times New Roman" w:cstheme="minorHAnsi"/>
          <w:b/>
          <w:bCs/>
          <w:sz w:val="32"/>
          <w:szCs w:val="32"/>
          <w:rtl/>
          <w:lang w:eastAsia="fr-FR"/>
        </w:rPr>
        <w:t>وفي هذه الحالة، نكون إزاء "فعل للقراءة</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009C689E"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لا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يروم الفهم فحسب، بل وكذا التلذذ بالنص، كما ذكر، </w:t>
      </w:r>
      <w:r w:rsidR="00FD0184">
        <w:rPr>
          <w:rFonts w:eastAsia="Times New Roman" w:cstheme="minorHAnsi" w:hint="cs"/>
          <w:b/>
          <w:bCs/>
          <w:sz w:val="32"/>
          <w:szCs w:val="32"/>
          <w:rtl/>
          <w:lang w:eastAsia="fr-FR"/>
        </w:rPr>
        <w:t xml:space="preserve">لا </w:t>
      </w:r>
      <w:r w:rsidRPr="006769C7">
        <w:rPr>
          <w:rFonts w:eastAsia="Times New Roman" w:cstheme="minorHAnsi"/>
          <w:b/>
          <w:bCs/>
          <w:sz w:val="32"/>
          <w:szCs w:val="32"/>
          <w:rtl/>
          <w:lang w:eastAsia="fr-FR"/>
        </w:rPr>
        <w:t xml:space="preserve">سيما إذا كان هذا النص فيه من </w:t>
      </w:r>
      <w:r w:rsidR="00557C8B" w:rsidRPr="006769C7">
        <w:rPr>
          <w:rFonts w:eastAsia="Times New Roman" w:cstheme="minorHAnsi"/>
          <w:b/>
          <w:bCs/>
          <w:sz w:val="32"/>
          <w:szCs w:val="32"/>
          <w:rtl/>
          <w:lang w:eastAsia="fr-FR"/>
        </w:rPr>
        <w:t xml:space="preserve">ظلال المعاني، أي </w:t>
      </w:r>
      <w:r w:rsidR="00FD0184">
        <w:rPr>
          <w:rFonts w:eastAsia="Times New Roman" w:cstheme="minorHAnsi" w:hint="cs"/>
          <w:b/>
          <w:bCs/>
          <w:sz w:val="32"/>
          <w:szCs w:val="32"/>
          <w:rtl/>
          <w:lang w:eastAsia="fr-FR"/>
        </w:rPr>
        <w:t xml:space="preserve">من </w:t>
      </w:r>
      <w:r w:rsidRPr="006769C7">
        <w:rPr>
          <w:rFonts w:eastAsia="Times New Roman" w:cstheme="minorHAnsi"/>
          <w:b/>
          <w:bCs/>
          <w:sz w:val="32"/>
          <w:szCs w:val="32"/>
          <w:rtl/>
          <w:lang w:eastAsia="fr-FR"/>
        </w:rPr>
        <w:t>المجاز أو التشبيه</w:t>
      </w:r>
      <w:r w:rsidR="00557C8B"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ما يجعله قابلا للقراءات المختلفة. ومن هنا حديث رولان بارت عن "لذة النص</w:t>
      </w:r>
      <w:proofErr w:type="gramStart"/>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والتي</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تشير إلى أن النص لا يبيح بسره إلا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لمن  يجتهد</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في قراءته، أي استنطاقه والتمتع به</w:t>
      </w:r>
      <w:r w:rsidRPr="006769C7">
        <w:rPr>
          <w:rFonts w:eastAsia="Times New Roman" w:cstheme="minorHAnsi"/>
          <w:b/>
          <w:bCs/>
          <w:sz w:val="32"/>
          <w:szCs w:val="32"/>
          <w:lang w:eastAsia="fr-FR"/>
        </w:rPr>
        <w:t>. </w:t>
      </w:r>
    </w:p>
    <w:bookmarkEnd w:id="3"/>
    <w:p w14:paraId="591A0D69" w14:textId="78ECC2F3" w:rsidR="00876BE7" w:rsidRPr="006769C7" w:rsidRDefault="00557C8B"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إن</w:t>
      </w:r>
      <w:r w:rsidR="00876BE7" w:rsidRPr="006769C7">
        <w:rPr>
          <w:rFonts w:eastAsia="Times New Roman" w:cstheme="minorHAnsi"/>
          <w:b/>
          <w:bCs/>
          <w:sz w:val="32"/>
          <w:szCs w:val="32"/>
          <w:rtl/>
          <w:lang w:eastAsia="fr-FR"/>
        </w:rPr>
        <w:t xml:space="preserve"> المفترض هو تجاوب النص مع متلقيه. </w:t>
      </w:r>
      <w:r w:rsidRPr="006769C7">
        <w:rPr>
          <w:rFonts w:eastAsia="Times New Roman" w:cstheme="minorHAnsi"/>
          <w:b/>
          <w:bCs/>
          <w:sz w:val="32"/>
          <w:szCs w:val="32"/>
          <w:rtl/>
          <w:lang w:eastAsia="fr-FR"/>
        </w:rPr>
        <w:t xml:space="preserve">لذا، </w:t>
      </w:r>
      <w:r w:rsidR="00876BE7" w:rsidRPr="006769C7">
        <w:rPr>
          <w:rFonts w:eastAsia="Times New Roman" w:cstheme="minorHAnsi"/>
          <w:b/>
          <w:bCs/>
          <w:sz w:val="32"/>
          <w:szCs w:val="32"/>
          <w:rtl/>
          <w:lang w:eastAsia="fr-FR"/>
        </w:rPr>
        <w:t>"يمكن</w:t>
      </w:r>
      <w:r w:rsidR="00876BE7" w:rsidRPr="006769C7">
        <w:rPr>
          <w:rFonts w:eastAsia="Times New Roman" w:cstheme="minorHAnsi"/>
          <w:b/>
          <w:bCs/>
          <w:sz w:val="32"/>
          <w:szCs w:val="32"/>
          <w:lang w:eastAsia="fr-FR"/>
        </w:rPr>
        <w:t> </w:t>
      </w:r>
      <w:proofErr w:type="gramStart"/>
      <w:r w:rsidR="00876BE7" w:rsidRPr="006769C7">
        <w:rPr>
          <w:rFonts w:eastAsia="Times New Roman" w:cstheme="minorHAnsi"/>
          <w:b/>
          <w:bCs/>
          <w:sz w:val="32"/>
          <w:szCs w:val="32"/>
          <w:rtl/>
          <w:lang w:eastAsia="fr-FR"/>
        </w:rPr>
        <w:t>القول  إن</w:t>
      </w:r>
      <w:proofErr w:type="gramEnd"/>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للعمل الأدبي قطبين: القطب الفني والقطب الجمالي. الأول هو نص المؤلف، والثاني هو التحقق الذي ينجزه القارئ</w:t>
      </w:r>
      <w:proofErr w:type="gramStart"/>
      <w:r w:rsidR="00876BE7" w:rsidRPr="006769C7">
        <w:rPr>
          <w:rFonts w:eastAsia="Times New Roman" w:cstheme="minorHAnsi"/>
          <w:b/>
          <w:bCs/>
          <w:sz w:val="32"/>
          <w:szCs w:val="32"/>
          <w:rtl/>
          <w:lang w:eastAsia="fr-FR"/>
        </w:rPr>
        <w:t>"</w:t>
      </w:r>
      <w:r w:rsidR="00876BE7" w:rsidRPr="006769C7">
        <w:rPr>
          <w:rStyle w:val="Appelnotedebasdep"/>
          <w:rFonts w:eastAsia="Times New Roman" w:cstheme="minorHAnsi"/>
          <w:b/>
          <w:bCs/>
          <w:sz w:val="32"/>
          <w:szCs w:val="32"/>
          <w:rtl/>
          <w:lang w:eastAsia="fr-FR"/>
        </w:rPr>
        <w:footnoteReference w:id="9"/>
      </w:r>
      <w:r w:rsidR="00876BE7" w:rsidRPr="006769C7">
        <w:rPr>
          <w:rFonts w:eastAsia="Times New Roman" w:cstheme="minorHAnsi"/>
          <w:b/>
          <w:bCs/>
          <w:sz w:val="32"/>
          <w:szCs w:val="32"/>
          <w:rtl/>
          <w:lang w:eastAsia="fr-FR"/>
        </w:rPr>
        <w:t xml:space="preserve"> .وأن</w:t>
      </w:r>
      <w:proofErr w:type="gramEnd"/>
      <w:r w:rsidR="00876BE7" w:rsidRPr="006769C7">
        <w:rPr>
          <w:rFonts w:eastAsia="Times New Roman" w:cstheme="minorHAnsi"/>
          <w:b/>
          <w:bCs/>
          <w:sz w:val="32"/>
          <w:szCs w:val="32"/>
          <w:rtl/>
          <w:lang w:eastAsia="fr-FR"/>
        </w:rPr>
        <w:t xml:space="preserve"> هناك، بالتالي، "مستويات للقراءة": القراءة العادية الاستهلاكية أو السريعة،</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والقراءة  العالمة</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العميقة، المشاركة أو المنتجة للنص، والقراءة الصامتة والقراءة الجهرية، وما إليه.</w:t>
      </w:r>
      <w:r w:rsidR="00876BE7" w:rsidRPr="006769C7">
        <w:rPr>
          <w:rFonts w:eastAsia="Times New Roman" w:cstheme="minorHAnsi"/>
          <w:b/>
          <w:bCs/>
          <w:sz w:val="32"/>
          <w:szCs w:val="32"/>
          <w:lang w:eastAsia="fr-FR"/>
        </w:rPr>
        <w:t>  </w:t>
      </w:r>
    </w:p>
    <w:p w14:paraId="57814B50" w14:textId="46D810FC" w:rsidR="00876BE7" w:rsidRPr="006769C7" w:rsidRDefault="00876BE7" w:rsidP="00FD0184">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من هنا، </w:t>
      </w:r>
      <w:r w:rsidR="00FD0184">
        <w:rPr>
          <w:rFonts w:eastAsia="Times New Roman" w:cstheme="minorHAnsi" w:hint="cs"/>
          <w:b/>
          <w:bCs/>
          <w:sz w:val="32"/>
          <w:szCs w:val="32"/>
          <w:rtl/>
          <w:lang w:eastAsia="fr-FR"/>
        </w:rPr>
        <w:t>إ</w:t>
      </w:r>
      <w:r w:rsidRPr="006769C7">
        <w:rPr>
          <w:rFonts w:eastAsia="Times New Roman" w:cstheme="minorHAnsi"/>
          <w:b/>
          <w:bCs/>
          <w:sz w:val="32"/>
          <w:szCs w:val="32"/>
          <w:rtl/>
          <w:lang w:eastAsia="fr-FR"/>
        </w:rPr>
        <w:t>مكانية اختلاف كل فرد عن الآخر، في قراءة النص الواحد. بل واستحالة تطابق أو تماثل القارئ مع المقروء</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وهذا  لأن</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هناك دائما فجوة ما بين الفرد والشيء (الواقع)، </w:t>
      </w:r>
      <w:r w:rsidR="00FD0184">
        <w:rPr>
          <w:rFonts w:eastAsia="Times New Roman" w:cstheme="minorHAnsi" w:hint="cs"/>
          <w:b/>
          <w:bCs/>
          <w:sz w:val="32"/>
          <w:szCs w:val="32"/>
          <w:rtl/>
          <w:lang w:eastAsia="fr-FR"/>
        </w:rPr>
        <w:t xml:space="preserve">إن لم يكن </w:t>
      </w:r>
      <w:r w:rsidRPr="006769C7">
        <w:rPr>
          <w:rFonts w:eastAsia="Times New Roman" w:cstheme="minorHAnsi"/>
          <w:b/>
          <w:bCs/>
          <w:sz w:val="32"/>
          <w:szCs w:val="32"/>
          <w:rtl/>
          <w:lang w:eastAsia="fr-FR"/>
        </w:rPr>
        <w:t xml:space="preserve">بين الشخص وذاته. حيث كل قراءة، بهذا المعنى، هي قراءة محتملة </w:t>
      </w:r>
      <w:r w:rsidR="00FD0184">
        <w:rPr>
          <w:rFonts w:eastAsia="Times New Roman" w:cstheme="minorHAnsi" w:hint="cs"/>
          <w:b/>
          <w:bCs/>
          <w:sz w:val="32"/>
          <w:szCs w:val="32"/>
          <w:rtl/>
          <w:lang w:eastAsia="fr-FR"/>
        </w:rPr>
        <w:t>أ</w:t>
      </w:r>
      <w:r w:rsidRPr="006769C7">
        <w:rPr>
          <w:rFonts w:eastAsia="Times New Roman" w:cstheme="minorHAnsi"/>
          <w:b/>
          <w:bCs/>
          <w:sz w:val="32"/>
          <w:szCs w:val="32"/>
          <w:rtl/>
          <w:lang w:eastAsia="fr-FR"/>
        </w:rPr>
        <w:t xml:space="preserve">و ممكنة. ما يضمن تجدد صور </w:t>
      </w:r>
      <w:proofErr w:type="gramStart"/>
      <w:r w:rsidRPr="006769C7">
        <w:rPr>
          <w:rFonts w:eastAsia="Times New Roman" w:cstheme="minorHAnsi"/>
          <w:b/>
          <w:bCs/>
          <w:sz w:val="32"/>
          <w:szCs w:val="32"/>
          <w:rtl/>
          <w:lang w:eastAsia="fr-FR"/>
        </w:rPr>
        <w:t>التلقي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والتأويل</w:t>
      </w:r>
      <w:proofErr w:type="gramEnd"/>
      <w:r w:rsidRPr="006769C7">
        <w:rPr>
          <w:rFonts w:eastAsia="Times New Roman" w:cstheme="minorHAnsi"/>
          <w:b/>
          <w:bCs/>
          <w:sz w:val="32"/>
          <w:szCs w:val="32"/>
          <w:rtl/>
          <w:lang w:eastAsia="fr-FR"/>
        </w:rPr>
        <w:t xml:space="preserve"> والفهم، وتجدد المعنى من خلال</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ذلك.  </w:t>
      </w:r>
    </w:p>
    <w:p w14:paraId="1633118F" w14:textId="15F3219A" w:rsidR="00876BE7" w:rsidRPr="006769C7" w:rsidRDefault="00876BE7" w:rsidP="00FD0184">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ومن هنا تعدد التفاسير لأهم ما بلغنا من أمهات ا</w:t>
      </w:r>
      <w:r w:rsidR="00FD0184">
        <w:rPr>
          <w:rFonts w:eastAsia="Times New Roman" w:cstheme="minorHAnsi" w:hint="cs"/>
          <w:b/>
          <w:bCs/>
          <w:sz w:val="32"/>
          <w:szCs w:val="32"/>
          <w:rtl/>
          <w:lang w:eastAsia="fr-FR"/>
        </w:rPr>
        <w:t>لأ</w:t>
      </w:r>
      <w:r w:rsidRPr="006769C7">
        <w:rPr>
          <w:rFonts w:eastAsia="Times New Roman" w:cstheme="minorHAnsi"/>
          <w:b/>
          <w:bCs/>
          <w:sz w:val="32"/>
          <w:szCs w:val="32"/>
          <w:rtl/>
          <w:lang w:eastAsia="fr-FR"/>
        </w:rPr>
        <w:t xml:space="preserve">عمال أو النصوص، الفلسفية والدينية والأدبية والفنية. حيث كل عصر يفسرها، حسب نظامه المعرفي، وكل مجتهد يفسرها بدوره حسب مستوى معرفته وقناعاته، بل </w:t>
      </w:r>
      <w:proofErr w:type="gramStart"/>
      <w:r w:rsidRPr="006769C7">
        <w:rPr>
          <w:rFonts w:eastAsia="Times New Roman" w:cstheme="minorHAnsi"/>
          <w:b/>
          <w:bCs/>
          <w:sz w:val="32"/>
          <w:szCs w:val="32"/>
          <w:rtl/>
          <w:lang w:eastAsia="fr-FR"/>
        </w:rPr>
        <w:t xml:space="preserve">ومصالحه،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حسب</w:t>
      </w:r>
      <w:proofErr w:type="gramEnd"/>
      <w:r w:rsidRPr="006769C7">
        <w:rPr>
          <w:rFonts w:eastAsia="Times New Roman" w:cstheme="minorHAnsi"/>
          <w:b/>
          <w:bCs/>
          <w:sz w:val="32"/>
          <w:szCs w:val="32"/>
          <w:rtl/>
          <w:lang w:eastAsia="fr-FR"/>
        </w:rPr>
        <w:t xml:space="preserve"> ما أف</w:t>
      </w:r>
      <w:r w:rsidR="009C689E" w:rsidRPr="006769C7">
        <w:rPr>
          <w:rFonts w:eastAsia="Times New Roman" w:cstheme="minorHAnsi"/>
          <w:b/>
          <w:bCs/>
          <w:sz w:val="32"/>
          <w:szCs w:val="32"/>
          <w:rtl/>
          <w:lang w:eastAsia="fr-FR"/>
        </w:rPr>
        <w:t>ا</w:t>
      </w:r>
      <w:r w:rsidRPr="006769C7">
        <w:rPr>
          <w:rFonts w:eastAsia="Times New Roman" w:cstheme="minorHAnsi"/>
          <w:b/>
          <w:bCs/>
          <w:sz w:val="32"/>
          <w:szCs w:val="32"/>
          <w:rtl/>
          <w:lang w:eastAsia="fr-FR"/>
        </w:rPr>
        <w:t>دتنا بذلك نظريات التلقي أو جمالية التجاوب والتفكيك، كما سنعود إليه.</w:t>
      </w:r>
    </w:p>
    <w:p w14:paraId="40355817" w14:textId="710B0935"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والمثال البارز، في المجال الاسلامي، هو تفسير النص الديني، </w:t>
      </w:r>
      <w:r w:rsidR="009C689E" w:rsidRPr="006769C7">
        <w:rPr>
          <w:rFonts w:eastAsia="Times New Roman" w:cstheme="minorHAnsi"/>
          <w:b/>
          <w:bCs/>
          <w:sz w:val="32"/>
          <w:szCs w:val="32"/>
          <w:rtl/>
          <w:lang w:eastAsia="fr-FR"/>
        </w:rPr>
        <w:t>أ</w:t>
      </w:r>
      <w:r w:rsidRPr="006769C7">
        <w:rPr>
          <w:rFonts w:eastAsia="Times New Roman" w:cstheme="minorHAnsi"/>
          <w:b/>
          <w:bCs/>
          <w:sz w:val="32"/>
          <w:szCs w:val="32"/>
          <w:rtl/>
          <w:lang w:eastAsia="fr-FR"/>
        </w:rPr>
        <w:t xml:space="preserve">ي القرآن والحديث. وهو "النص" الذي ما فتئ منذ تكوينه وإلى اليوم، يحظى بقراءات وتفاسير وتأويلات عدة، التي يدعي كل منها أنه الأصح </w:t>
      </w:r>
      <w:r w:rsidR="009C689E" w:rsidRPr="006769C7">
        <w:rPr>
          <w:rFonts w:eastAsia="Times New Roman" w:cstheme="minorHAnsi"/>
          <w:b/>
          <w:bCs/>
          <w:sz w:val="32"/>
          <w:szCs w:val="32"/>
          <w:rtl/>
          <w:lang w:eastAsia="fr-FR"/>
        </w:rPr>
        <w:t>أو</w:t>
      </w:r>
      <w:r w:rsidRPr="006769C7">
        <w:rPr>
          <w:rFonts w:eastAsia="Times New Roman" w:cstheme="minorHAnsi"/>
          <w:b/>
          <w:bCs/>
          <w:sz w:val="32"/>
          <w:szCs w:val="32"/>
          <w:rtl/>
          <w:lang w:eastAsia="fr-FR"/>
        </w:rPr>
        <w:t xml:space="preserve"> الأقرب </w:t>
      </w:r>
      <w:r w:rsidR="009C689E" w:rsidRPr="006769C7">
        <w:rPr>
          <w:rFonts w:eastAsia="Times New Roman" w:cstheme="minorHAnsi"/>
          <w:b/>
          <w:bCs/>
          <w:sz w:val="32"/>
          <w:szCs w:val="32"/>
          <w:rtl/>
          <w:lang w:eastAsia="fr-FR"/>
        </w:rPr>
        <w:t>إلى</w:t>
      </w:r>
      <w:r w:rsidRPr="006769C7">
        <w:rPr>
          <w:rFonts w:eastAsia="Times New Roman" w:cstheme="minorHAnsi"/>
          <w:b/>
          <w:bCs/>
          <w:sz w:val="32"/>
          <w:szCs w:val="32"/>
          <w:rtl/>
          <w:lang w:eastAsia="fr-FR"/>
        </w:rPr>
        <w:t xml:space="preserve"> الحقيقة/الأصل.  وهذا علما بأن</w:t>
      </w:r>
      <w:r w:rsidRPr="006769C7">
        <w:rPr>
          <w:rFonts w:eastAsia="Times New Roman" w:cstheme="minorHAnsi"/>
          <w:b/>
          <w:bCs/>
          <w:sz w:val="32"/>
          <w:szCs w:val="32"/>
          <w:lang w:eastAsia="fr-FR"/>
        </w:rPr>
        <w:t> </w:t>
      </w:r>
      <w:r w:rsidR="009C689E" w:rsidRPr="006769C7">
        <w:rPr>
          <w:rFonts w:eastAsia="Times New Roman" w:cstheme="minorHAnsi"/>
          <w:b/>
          <w:bCs/>
          <w:sz w:val="32"/>
          <w:szCs w:val="32"/>
          <w:rtl/>
          <w:lang w:eastAsia="fr-FR"/>
        </w:rPr>
        <w:t>أ</w:t>
      </w:r>
      <w:r w:rsidRPr="006769C7">
        <w:rPr>
          <w:rFonts w:eastAsia="Times New Roman" w:cstheme="minorHAnsi"/>
          <w:b/>
          <w:bCs/>
          <w:sz w:val="32"/>
          <w:szCs w:val="32"/>
          <w:rtl/>
          <w:lang w:eastAsia="fr-FR"/>
        </w:rPr>
        <w:t>كثر</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العبارات تداولا في التراث الاسلامي هي: "اختلف العلماء" و"الله أعلم" (و" لا يعلم تأويله إلا الله"، آل عمران/</w:t>
      </w:r>
      <w:r w:rsidRPr="006769C7">
        <w:rPr>
          <w:rFonts w:eastAsia="Times New Roman" w:cstheme="minorHAnsi"/>
          <w:b/>
          <w:bCs/>
          <w:sz w:val="28"/>
          <w:szCs w:val="28"/>
          <w:rtl/>
          <w:lang w:eastAsia="fr-FR"/>
        </w:rPr>
        <w:t>7</w:t>
      </w:r>
      <w:r w:rsidRPr="006769C7">
        <w:rPr>
          <w:rFonts w:eastAsia="Times New Roman" w:cstheme="minorHAnsi"/>
          <w:b/>
          <w:bCs/>
          <w:sz w:val="32"/>
          <w:szCs w:val="32"/>
          <w:rtl/>
          <w:lang w:eastAsia="fr-FR"/>
        </w:rPr>
        <w:t xml:space="preserve">). وهذا حول كل شيء تقريبا، من جمع القرآن </w:t>
      </w:r>
      <w:r w:rsidR="009C689E" w:rsidRPr="006769C7">
        <w:rPr>
          <w:rFonts w:eastAsia="Times New Roman" w:cstheme="minorHAnsi"/>
          <w:b/>
          <w:bCs/>
          <w:sz w:val="32"/>
          <w:szCs w:val="32"/>
          <w:rtl/>
          <w:lang w:eastAsia="fr-FR"/>
        </w:rPr>
        <w:t>إلى</w:t>
      </w:r>
      <w:r w:rsidRPr="006769C7">
        <w:rPr>
          <w:rFonts w:eastAsia="Times New Roman" w:cstheme="minorHAnsi"/>
          <w:b/>
          <w:bCs/>
          <w:sz w:val="32"/>
          <w:szCs w:val="32"/>
          <w:rtl/>
          <w:lang w:eastAsia="fr-FR"/>
        </w:rPr>
        <w:t xml:space="preserve"> لغته ومضمونه وشرحه وتأويله، وما ارتبط به من حديث، كما أفادتنا بذلك دراسات علمية عدة.</w:t>
      </w:r>
      <w:r w:rsidRPr="006769C7">
        <w:rPr>
          <w:rStyle w:val="Appelnotedebasdep"/>
          <w:rFonts w:eastAsia="Times New Roman" w:cstheme="minorHAnsi"/>
          <w:b/>
          <w:bCs/>
          <w:sz w:val="32"/>
          <w:szCs w:val="32"/>
          <w:rtl/>
          <w:lang w:eastAsia="fr-FR"/>
        </w:rPr>
        <w:footnoteReference w:id="10"/>
      </w:r>
    </w:p>
    <w:p w14:paraId="59814C96" w14:textId="68754E85"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lastRenderedPageBreak/>
        <w:t>    </w:t>
      </w:r>
      <w:r w:rsidRPr="006769C7">
        <w:rPr>
          <w:rFonts w:eastAsia="Times New Roman" w:cstheme="minorHAnsi"/>
          <w:b/>
          <w:bCs/>
          <w:sz w:val="32"/>
          <w:szCs w:val="32"/>
          <w:rtl/>
          <w:lang w:eastAsia="fr-FR"/>
        </w:rPr>
        <w:t xml:space="preserve">وما قيل بشأن القرآن والحديث، </w:t>
      </w:r>
      <w:r w:rsidR="009C689E" w:rsidRPr="006769C7">
        <w:rPr>
          <w:rFonts w:eastAsia="Times New Roman" w:cstheme="minorHAnsi"/>
          <w:b/>
          <w:bCs/>
          <w:sz w:val="32"/>
          <w:szCs w:val="32"/>
          <w:rtl/>
          <w:lang w:eastAsia="fr-FR"/>
        </w:rPr>
        <w:t>أو</w:t>
      </w:r>
      <w:r w:rsidRPr="006769C7">
        <w:rPr>
          <w:rFonts w:eastAsia="Times New Roman" w:cstheme="minorHAnsi"/>
          <w:b/>
          <w:bCs/>
          <w:sz w:val="32"/>
          <w:szCs w:val="32"/>
          <w:rtl/>
          <w:lang w:eastAsia="fr-FR"/>
        </w:rPr>
        <w:t xml:space="preserve"> الدين عموما، يمكن قوله بشأن الآثار الأخرى (الفلسفية، ا</w:t>
      </w:r>
      <w:r w:rsidR="009C689E" w:rsidRPr="006769C7">
        <w:rPr>
          <w:rFonts w:eastAsia="Times New Roman" w:cstheme="minorHAnsi"/>
          <w:b/>
          <w:bCs/>
          <w:sz w:val="32"/>
          <w:szCs w:val="32"/>
          <w:rtl/>
          <w:lang w:eastAsia="fr-FR"/>
        </w:rPr>
        <w:t>لأ</w:t>
      </w:r>
      <w:r w:rsidRPr="006769C7">
        <w:rPr>
          <w:rFonts w:eastAsia="Times New Roman" w:cstheme="minorHAnsi"/>
          <w:b/>
          <w:bCs/>
          <w:sz w:val="32"/>
          <w:szCs w:val="32"/>
          <w:rtl/>
          <w:lang w:eastAsia="fr-FR"/>
        </w:rPr>
        <w:t>دبية، الفنية...). حيث كل قراءة هي، اختلاف وتشبيه، تكمن أهميتها في كونها اجتهاد فحسب لإضفاء المعنى على النص والواقع أو العالم</w:t>
      </w:r>
      <w:r w:rsidRPr="006769C7">
        <w:rPr>
          <w:rFonts w:eastAsia="Times New Roman" w:cstheme="minorHAnsi"/>
          <w:b/>
          <w:bCs/>
          <w:sz w:val="32"/>
          <w:szCs w:val="32"/>
          <w:lang w:eastAsia="fr-FR"/>
        </w:rPr>
        <w:t>. </w:t>
      </w:r>
    </w:p>
    <w:p w14:paraId="5063F55A" w14:textId="77777777" w:rsidR="00876BE7" w:rsidRPr="00FD0184" w:rsidRDefault="00876BE7" w:rsidP="00C31E76">
      <w:pPr>
        <w:bidi/>
        <w:spacing w:after="120" w:line="276" w:lineRule="auto"/>
        <w:ind w:left="141"/>
        <w:textAlignment w:val="baseline"/>
        <w:rPr>
          <w:rFonts w:eastAsia="Times New Roman" w:cstheme="minorHAnsi"/>
          <w:b/>
          <w:bCs/>
          <w:color w:val="FF0000"/>
          <w:sz w:val="36"/>
          <w:szCs w:val="36"/>
          <w:rtl/>
          <w:lang w:eastAsia="fr-FR"/>
        </w:rPr>
      </w:pPr>
      <w:proofErr w:type="gramStart"/>
      <w:r w:rsidRPr="00FD0184">
        <w:rPr>
          <w:rFonts w:eastAsia="Times New Roman" w:cstheme="minorHAnsi"/>
          <w:b/>
          <w:bCs/>
          <w:color w:val="FF0000"/>
          <w:sz w:val="36"/>
          <w:szCs w:val="36"/>
          <w:rtl/>
          <w:lang w:eastAsia="fr-FR"/>
        </w:rPr>
        <w:t>2- البنيوية</w:t>
      </w:r>
      <w:proofErr w:type="gramEnd"/>
      <w:r w:rsidRPr="00FD0184">
        <w:rPr>
          <w:rFonts w:eastAsia="Times New Roman" w:cstheme="minorHAnsi"/>
          <w:b/>
          <w:bCs/>
          <w:color w:val="FF0000"/>
          <w:sz w:val="36"/>
          <w:szCs w:val="36"/>
          <w:rtl/>
          <w:lang w:eastAsia="fr-FR"/>
        </w:rPr>
        <w:t xml:space="preserve"> وما بعدها</w:t>
      </w:r>
    </w:p>
    <w:p w14:paraId="25C855E3" w14:textId="0F400D17" w:rsidR="00876BE7" w:rsidRPr="006769C7" w:rsidRDefault="00876BE7" w:rsidP="00C31E76">
      <w:pPr>
        <w:bidi/>
        <w:spacing w:after="120" w:line="276" w:lineRule="auto"/>
        <w:ind w:left="141"/>
        <w:jc w:val="both"/>
        <w:textAlignment w:val="baseline"/>
        <w:rPr>
          <w:rFonts w:eastAsia="Times New Roman" w:cstheme="minorHAnsi"/>
          <w:b/>
          <w:bCs/>
          <w:sz w:val="32"/>
          <w:szCs w:val="32"/>
          <w:rtl/>
          <w:lang w:eastAsia="fr-FR"/>
        </w:rPr>
      </w:pPr>
      <w:r w:rsidRPr="006769C7">
        <w:rPr>
          <w:rFonts w:eastAsia="Times New Roman" w:cstheme="minorHAnsi"/>
          <w:b/>
          <w:bCs/>
          <w:color w:val="FF0000"/>
          <w:sz w:val="32"/>
          <w:szCs w:val="32"/>
          <w:rtl/>
          <w:lang w:eastAsia="fr-FR"/>
        </w:rPr>
        <w:t xml:space="preserve">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ظهرت البنيوية لتجيب عن إشكالية تحلي</w:t>
      </w:r>
      <w:r w:rsidR="00973DE8" w:rsidRPr="006769C7">
        <w:rPr>
          <w:rFonts w:eastAsia="Times New Roman" w:cstheme="minorHAnsi"/>
          <w:b/>
          <w:bCs/>
          <w:sz w:val="32"/>
          <w:szCs w:val="32"/>
          <w:rtl/>
          <w:lang w:eastAsia="fr-FR"/>
        </w:rPr>
        <w:t>ل</w:t>
      </w:r>
      <w:r w:rsidRPr="006769C7">
        <w:rPr>
          <w:rFonts w:eastAsia="Times New Roman" w:cstheme="minorHAnsi"/>
          <w:b/>
          <w:bCs/>
          <w:sz w:val="32"/>
          <w:szCs w:val="32"/>
          <w:rtl/>
          <w:lang w:eastAsia="fr-FR"/>
        </w:rPr>
        <w:t xml:space="preserve"> النص والمعنى. بيد أن الصعوبات التي وجدتها في ذلك جعلها تخلي المكان لما بعدها، أي للتفكيكية.</w:t>
      </w:r>
    </w:p>
    <w:p w14:paraId="1193B74A" w14:textId="77777777" w:rsidR="00876BE7" w:rsidRPr="006769C7" w:rsidRDefault="00876BE7" w:rsidP="00C31E76">
      <w:pPr>
        <w:pStyle w:val="Paragraphedeliste"/>
        <w:numPr>
          <w:ilvl w:val="0"/>
          <w:numId w:val="4"/>
        </w:numPr>
        <w:bidi/>
        <w:spacing w:after="120" w:line="276" w:lineRule="auto"/>
        <w:textAlignment w:val="baseline"/>
        <w:rPr>
          <w:rFonts w:eastAsia="Times New Roman" w:cstheme="minorHAnsi"/>
          <w:b/>
          <w:bCs/>
          <w:color w:val="FF0000"/>
          <w:sz w:val="32"/>
          <w:szCs w:val="32"/>
          <w:lang w:eastAsia="fr-FR"/>
        </w:rPr>
      </w:pPr>
      <w:proofErr w:type="spellStart"/>
      <w:r w:rsidRPr="006769C7">
        <w:rPr>
          <w:rFonts w:eastAsia="Times New Roman" w:cstheme="minorHAnsi"/>
          <w:b/>
          <w:bCs/>
          <w:color w:val="FF0000"/>
          <w:sz w:val="32"/>
          <w:szCs w:val="32"/>
          <w:rtl/>
          <w:lang w:eastAsia="fr-FR"/>
        </w:rPr>
        <w:t>البنوية</w:t>
      </w:r>
      <w:proofErr w:type="spellEnd"/>
    </w:p>
    <w:p w14:paraId="6AEB52D8" w14:textId="410E11D2" w:rsidR="00876BE7" w:rsidRPr="006769C7" w:rsidRDefault="00876BE7" w:rsidP="00C31E76">
      <w:pPr>
        <w:bidi/>
        <w:spacing w:after="120" w:line="276" w:lineRule="auto"/>
        <w:jc w:val="both"/>
        <w:textAlignment w:val="baseline"/>
        <w:rPr>
          <w:rFonts w:eastAsia="Times New Roman" w:cstheme="minorHAnsi"/>
          <w:b/>
          <w:bCs/>
          <w:color w:val="FF0000"/>
          <w:sz w:val="32"/>
          <w:szCs w:val="32"/>
          <w:rtl/>
          <w:lang w:eastAsia="fr-FR"/>
        </w:rPr>
      </w:pP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البنيوية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هي</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منهج أو نظرية نقدية ترى </w:t>
      </w:r>
      <w:r w:rsidR="00973DE8" w:rsidRPr="006769C7">
        <w:rPr>
          <w:rFonts w:eastAsia="Times New Roman" w:cstheme="minorHAnsi"/>
          <w:b/>
          <w:bCs/>
          <w:sz w:val="32"/>
          <w:szCs w:val="32"/>
          <w:rtl/>
          <w:lang w:eastAsia="fr-FR"/>
        </w:rPr>
        <w:t>أن أي</w:t>
      </w:r>
      <w:r w:rsidRPr="006769C7">
        <w:rPr>
          <w:rFonts w:eastAsia="Times New Roman" w:cstheme="minorHAnsi"/>
          <w:b/>
          <w:bCs/>
          <w:sz w:val="32"/>
          <w:szCs w:val="32"/>
          <w:rtl/>
          <w:lang w:eastAsia="fr-FR"/>
        </w:rPr>
        <w:t xml:space="preserve"> ظاهرة كيفما كانت (فلسفية، علمية،  دينية، أدبية، فنية..) </w:t>
      </w:r>
      <w:proofErr w:type="gramStart"/>
      <w:r w:rsidR="00973DE8" w:rsidRPr="006769C7">
        <w:rPr>
          <w:rFonts w:eastAsia="Times New Roman" w:cstheme="minorHAnsi"/>
          <w:b/>
          <w:bCs/>
          <w:sz w:val="32"/>
          <w:szCs w:val="32"/>
          <w:rtl/>
          <w:lang w:eastAsia="fr-FR"/>
        </w:rPr>
        <w:t xml:space="preserve">إنما </w:t>
      </w:r>
      <w:r w:rsidRPr="006769C7">
        <w:rPr>
          <w:rFonts w:eastAsia="Times New Roman" w:cstheme="minorHAnsi"/>
          <w:b/>
          <w:bCs/>
          <w:sz w:val="32"/>
          <w:szCs w:val="32"/>
          <w:lang w:eastAsia="fr-FR"/>
        </w:rPr>
        <w:t> </w:t>
      </w:r>
      <w:r w:rsidR="00973DE8" w:rsidRPr="006769C7">
        <w:rPr>
          <w:rFonts w:eastAsia="Times New Roman" w:cstheme="minorHAnsi"/>
          <w:b/>
          <w:bCs/>
          <w:sz w:val="32"/>
          <w:szCs w:val="32"/>
          <w:rtl/>
          <w:lang w:eastAsia="fr-FR"/>
        </w:rPr>
        <w:t>تشكل</w:t>
      </w:r>
      <w:proofErr w:type="gramEnd"/>
      <w:r w:rsidRPr="006769C7">
        <w:rPr>
          <w:rFonts w:eastAsia="Times New Roman" w:cstheme="minorHAnsi"/>
          <w:b/>
          <w:bCs/>
          <w:sz w:val="32"/>
          <w:szCs w:val="32"/>
          <w:rtl/>
          <w:lang w:eastAsia="fr-FR"/>
        </w:rPr>
        <w:t xml:space="preserve"> </w:t>
      </w:r>
      <w:r w:rsidR="00776438" w:rsidRPr="006769C7">
        <w:rPr>
          <w:rFonts w:eastAsia="Times New Roman" w:cstheme="minorHAnsi"/>
          <w:b/>
          <w:bCs/>
          <w:sz w:val="32"/>
          <w:szCs w:val="32"/>
          <w:rtl/>
          <w:lang w:eastAsia="fr-FR"/>
        </w:rPr>
        <w:t xml:space="preserve">نسقا </w:t>
      </w:r>
      <w:r w:rsidR="004E2ECB" w:rsidRPr="006769C7">
        <w:rPr>
          <w:rFonts w:eastAsia="Times New Roman" w:cstheme="minorHAnsi"/>
          <w:b/>
          <w:bCs/>
          <w:sz w:val="32"/>
          <w:szCs w:val="32"/>
          <w:rtl/>
          <w:lang w:eastAsia="fr-FR"/>
        </w:rPr>
        <w:t xml:space="preserve">أو نظاما أو </w:t>
      </w:r>
      <w:r w:rsidRPr="006769C7">
        <w:rPr>
          <w:rFonts w:eastAsia="Times New Roman" w:cstheme="minorHAnsi"/>
          <w:b/>
          <w:bCs/>
          <w:sz w:val="32"/>
          <w:szCs w:val="32"/>
          <w:rtl/>
          <w:lang w:eastAsia="fr-FR"/>
        </w:rPr>
        <w:t xml:space="preserve">بنية </w:t>
      </w:r>
      <w:r w:rsidR="004E2ECB" w:rsidRPr="006769C7">
        <w:rPr>
          <w:rFonts w:eastAsia="Times New Roman" w:cstheme="minorHAnsi"/>
          <w:b/>
          <w:bCs/>
          <w:sz w:val="32"/>
          <w:szCs w:val="32"/>
          <w:rtl/>
          <w:lang w:eastAsia="fr-FR"/>
        </w:rPr>
        <w:t xml:space="preserve">كلية </w:t>
      </w:r>
      <w:r w:rsidRPr="006769C7">
        <w:rPr>
          <w:rFonts w:eastAsia="Times New Roman" w:cstheme="minorHAnsi"/>
          <w:b/>
          <w:bCs/>
          <w:sz w:val="32"/>
          <w:szCs w:val="32"/>
          <w:rtl/>
          <w:lang w:eastAsia="fr-FR"/>
        </w:rPr>
        <w:t>يمكن تحليلها</w:t>
      </w:r>
      <w:r w:rsidR="00973DE8"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بناء على مكوناتها الداخلية فحسب. إنها، بذلك "مجموعة الروابط بين الأجزاء، في مجموعة من الأجزاء المرتبطة معا".</w:t>
      </w:r>
      <w:r w:rsidRPr="006769C7">
        <w:rPr>
          <w:rStyle w:val="Appelnotedebasdep"/>
          <w:rFonts w:eastAsia="Times New Roman" w:cstheme="minorHAnsi"/>
          <w:b/>
          <w:bCs/>
          <w:sz w:val="32"/>
          <w:szCs w:val="32"/>
          <w:rtl/>
          <w:lang w:eastAsia="fr-FR"/>
        </w:rPr>
        <w:footnoteReference w:id="11"/>
      </w:r>
    </w:p>
    <w:p w14:paraId="3320E99E" w14:textId="7C314BFB" w:rsidR="009167E5" w:rsidRPr="006769C7" w:rsidRDefault="009167E5" w:rsidP="00FD0184">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bookmarkStart w:id="4" w:name="_Hlk72062981"/>
      <w:r w:rsidR="0036149E" w:rsidRPr="006769C7">
        <w:rPr>
          <w:rFonts w:eastAsia="Times New Roman" w:cstheme="minorHAnsi"/>
          <w:b/>
          <w:bCs/>
          <w:sz w:val="32"/>
          <w:szCs w:val="32"/>
          <w:rtl/>
          <w:lang w:eastAsia="fr-FR"/>
        </w:rPr>
        <w:t>وباعتبارها نسقا أو نظاما ف</w:t>
      </w:r>
      <w:r w:rsidR="00776438" w:rsidRPr="006769C7">
        <w:rPr>
          <w:rFonts w:eastAsia="Times New Roman" w:cstheme="minorHAnsi"/>
          <w:b/>
          <w:bCs/>
          <w:sz w:val="32"/>
          <w:szCs w:val="32"/>
          <w:rtl/>
          <w:lang w:eastAsia="fr-FR"/>
        </w:rPr>
        <w:t>جذور</w:t>
      </w:r>
      <w:r w:rsidR="0036149E" w:rsidRPr="006769C7">
        <w:rPr>
          <w:rFonts w:eastAsia="Times New Roman" w:cstheme="minorHAnsi"/>
          <w:b/>
          <w:bCs/>
          <w:sz w:val="32"/>
          <w:szCs w:val="32"/>
          <w:rtl/>
          <w:lang w:eastAsia="fr-FR"/>
        </w:rPr>
        <w:t>ها</w:t>
      </w:r>
      <w:r w:rsidR="00776438" w:rsidRPr="006769C7">
        <w:rPr>
          <w:rFonts w:eastAsia="Times New Roman" w:cstheme="minorHAnsi"/>
          <w:b/>
          <w:bCs/>
          <w:sz w:val="32"/>
          <w:szCs w:val="32"/>
          <w:rtl/>
          <w:lang w:eastAsia="fr-FR"/>
        </w:rPr>
        <w:t xml:space="preserve"> قديمة</w:t>
      </w:r>
      <w:r w:rsidR="0036149E" w:rsidRPr="006769C7">
        <w:rPr>
          <w:rFonts w:eastAsia="Times New Roman" w:cstheme="minorHAnsi"/>
          <w:b/>
          <w:bCs/>
          <w:sz w:val="32"/>
          <w:szCs w:val="32"/>
          <w:rtl/>
          <w:lang w:eastAsia="fr-FR"/>
        </w:rPr>
        <w:t>، يمكن</w:t>
      </w:r>
      <w:r w:rsidR="00776438" w:rsidRPr="006769C7">
        <w:rPr>
          <w:rFonts w:eastAsia="Times New Roman" w:cstheme="minorHAnsi"/>
          <w:b/>
          <w:bCs/>
          <w:sz w:val="32"/>
          <w:szCs w:val="32"/>
          <w:rtl/>
          <w:lang w:eastAsia="fr-FR"/>
        </w:rPr>
        <w:t xml:space="preserve"> العودة بها إلى</w:t>
      </w:r>
      <w:r w:rsidRPr="006769C7">
        <w:rPr>
          <w:rFonts w:eastAsia="Times New Roman" w:cstheme="minorHAnsi"/>
          <w:b/>
          <w:bCs/>
          <w:sz w:val="32"/>
          <w:szCs w:val="32"/>
          <w:rtl/>
          <w:lang w:eastAsia="fr-FR"/>
        </w:rPr>
        <w:t xml:space="preserve"> </w:t>
      </w:r>
      <w:r w:rsidR="00FD0184">
        <w:rPr>
          <w:rFonts w:cstheme="minorHAnsi" w:hint="cs"/>
          <w:b/>
          <w:bCs/>
          <w:sz w:val="32"/>
          <w:szCs w:val="32"/>
          <w:rtl/>
        </w:rPr>
        <w:t>أ</w:t>
      </w:r>
      <w:r w:rsidRPr="006769C7">
        <w:rPr>
          <w:rFonts w:cstheme="minorHAnsi"/>
          <w:b/>
          <w:bCs/>
          <w:sz w:val="32"/>
          <w:szCs w:val="32"/>
          <w:rtl/>
        </w:rPr>
        <w:t>رسطو</w:t>
      </w:r>
      <w:r w:rsidR="004E2ECB" w:rsidRPr="006769C7">
        <w:rPr>
          <w:rFonts w:cstheme="minorHAnsi"/>
          <w:b/>
          <w:bCs/>
          <w:sz w:val="32"/>
          <w:szCs w:val="32"/>
          <w:rtl/>
        </w:rPr>
        <w:t xml:space="preserve">، </w:t>
      </w:r>
      <w:proofErr w:type="gramStart"/>
      <w:r w:rsidR="004E2ECB" w:rsidRPr="006769C7">
        <w:rPr>
          <w:rFonts w:cstheme="minorHAnsi"/>
          <w:b/>
          <w:bCs/>
          <w:sz w:val="32"/>
          <w:szCs w:val="32"/>
          <w:rtl/>
        </w:rPr>
        <w:t xml:space="preserve">مرورا </w:t>
      </w:r>
      <w:r w:rsidRPr="006769C7">
        <w:rPr>
          <w:rFonts w:cstheme="minorHAnsi"/>
          <w:b/>
          <w:bCs/>
          <w:sz w:val="32"/>
          <w:szCs w:val="32"/>
          <w:rtl/>
        </w:rPr>
        <w:t xml:space="preserve"> </w:t>
      </w:r>
      <w:r w:rsidR="0036149E" w:rsidRPr="006769C7">
        <w:rPr>
          <w:rFonts w:cstheme="minorHAnsi"/>
          <w:b/>
          <w:bCs/>
          <w:sz w:val="32"/>
          <w:szCs w:val="32"/>
          <w:rtl/>
        </w:rPr>
        <w:t>(</w:t>
      </w:r>
      <w:proofErr w:type="gramEnd"/>
      <w:r w:rsidR="004E2ECB" w:rsidRPr="006769C7">
        <w:rPr>
          <w:rFonts w:cstheme="minorHAnsi"/>
          <w:b/>
          <w:bCs/>
          <w:sz w:val="32"/>
          <w:szCs w:val="32"/>
          <w:rtl/>
        </w:rPr>
        <w:t>في المجال العربي</w:t>
      </w:r>
      <w:r w:rsidR="0036149E" w:rsidRPr="006769C7">
        <w:rPr>
          <w:rFonts w:cstheme="minorHAnsi"/>
          <w:b/>
          <w:bCs/>
          <w:sz w:val="32"/>
          <w:szCs w:val="32"/>
          <w:rtl/>
        </w:rPr>
        <w:t>)</w:t>
      </w:r>
      <w:r w:rsidR="004E2ECB" w:rsidRPr="006769C7">
        <w:rPr>
          <w:rFonts w:cstheme="minorHAnsi"/>
          <w:b/>
          <w:bCs/>
          <w:sz w:val="32"/>
          <w:szCs w:val="32"/>
          <w:rtl/>
        </w:rPr>
        <w:t xml:space="preserve"> ب</w:t>
      </w:r>
      <w:r w:rsidRPr="006769C7">
        <w:rPr>
          <w:rFonts w:cstheme="minorHAnsi"/>
          <w:b/>
          <w:bCs/>
          <w:sz w:val="32"/>
          <w:szCs w:val="32"/>
          <w:rtl/>
        </w:rPr>
        <w:t xml:space="preserve">الجاحظ والعسكري والجرجاني </w:t>
      </w:r>
      <w:r w:rsidR="004E2ECB" w:rsidRPr="006769C7">
        <w:rPr>
          <w:rFonts w:cstheme="minorHAnsi"/>
          <w:b/>
          <w:bCs/>
          <w:sz w:val="32"/>
          <w:szCs w:val="32"/>
          <w:rtl/>
        </w:rPr>
        <w:t xml:space="preserve"> </w:t>
      </w:r>
      <w:r w:rsidR="00B4169A" w:rsidRPr="006769C7">
        <w:rPr>
          <w:rFonts w:cstheme="minorHAnsi"/>
          <w:b/>
          <w:bCs/>
          <w:sz w:val="32"/>
          <w:szCs w:val="32"/>
          <w:rtl/>
        </w:rPr>
        <w:t>وابن جني وقدامة بن جعفر</w:t>
      </w:r>
      <w:r w:rsidR="004E2ECB" w:rsidRPr="006769C7">
        <w:rPr>
          <w:rFonts w:cstheme="minorHAnsi"/>
          <w:b/>
          <w:bCs/>
          <w:sz w:val="32"/>
          <w:szCs w:val="32"/>
          <w:rtl/>
        </w:rPr>
        <w:t xml:space="preserve">..، </w:t>
      </w:r>
      <w:bookmarkEnd w:id="4"/>
      <w:r w:rsidR="004E2ECB" w:rsidRPr="006769C7">
        <w:rPr>
          <w:rFonts w:cstheme="minorHAnsi"/>
          <w:b/>
          <w:bCs/>
          <w:sz w:val="32"/>
          <w:szCs w:val="32"/>
          <w:rtl/>
        </w:rPr>
        <w:t xml:space="preserve">ووصولا </w:t>
      </w:r>
      <w:r w:rsidR="0036149E" w:rsidRPr="006769C7">
        <w:rPr>
          <w:rFonts w:cstheme="minorHAnsi"/>
          <w:b/>
          <w:bCs/>
          <w:sz w:val="32"/>
          <w:szCs w:val="32"/>
          <w:rtl/>
        </w:rPr>
        <w:t>(</w:t>
      </w:r>
      <w:r w:rsidR="004E2ECB" w:rsidRPr="006769C7">
        <w:rPr>
          <w:rFonts w:cstheme="minorHAnsi"/>
          <w:b/>
          <w:bCs/>
          <w:sz w:val="32"/>
          <w:szCs w:val="32"/>
          <w:rtl/>
        </w:rPr>
        <w:t>في العصر الحديث</w:t>
      </w:r>
      <w:r w:rsidR="0036149E" w:rsidRPr="006769C7">
        <w:rPr>
          <w:rFonts w:cstheme="minorHAnsi"/>
          <w:b/>
          <w:bCs/>
          <w:sz w:val="32"/>
          <w:szCs w:val="32"/>
          <w:rtl/>
        </w:rPr>
        <w:t>)</w:t>
      </w:r>
      <w:r w:rsidR="004E2ECB" w:rsidRPr="006769C7">
        <w:rPr>
          <w:rFonts w:cstheme="minorHAnsi"/>
          <w:b/>
          <w:bCs/>
          <w:sz w:val="32"/>
          <w:szCs w:val="32"/>
          <w:rtl/>
        </w:rPr>
        <w:t xml:space="preserve"> إلى</w:t>
      </w:r>
      <w:r w:rsidRPr="006769C7">
        <w:rPr>
          <w:rFonts w:cstheme="minorHAnsi"/>
          <w:b/>
          <w:bCs/>
          <w:sz w:val="32"/>
          <w:szCs w:val="32"/>
          <w:rtl/>
        </w:rPr>
        <w:t xml:space="preserve"> </w:t>
      </w:r>
      <w:proofErr w:type="spellStart"/>
      <w:r w:rsidRPr="006769C7">
        <w:rPr>
          <w:rFonts w:cstheme="minorHAnsi"/>
          <w:b/>
          <w:bCs/>
          <w:sz w:val="32"/>
          <w:szCs w:val="32"/>
          <w:rtl/>
        </w:rPr>
        <w:t>هيغل</w:t>
      </w:r>
      <w:proofErr w:type="spellEnd"/>
      <w:r w:rsidRPr="006769C7">
        <w:rPr>
          <w:rFonts w:cstheme="minorHAnsi"/>
          <w:b/>
          <w:bCs/>
          <w:sz w:val="32"/>
          <w:szCs w:val="32"/>
          <w:rtl/>
        </w:rPr>
        <w:t xml:space="preserve"> وماركس</w:t>
      </w:r>
      <w:r w:rsidR="004E2ECB" w:rsidRPr="006769C7">
        <w:rPr>
          <w:rFonts w:cstheme="minorHAnsi"/>
          <w:b/>
          <w:bCs/>
          <w:sz w:val="32"/>
          <w:szCs w:val="32"/>
          <w:rtl/>
        </w:rPr>
        <w:t xml:space="preserve"> </w:t>
      </w:r>
      <w:proofErr w:type="spellStart"/>
      <w:r w:rsidR="004E2ECB" w:rsidRPr="006769C7">
        <w:rPr>
          <w:rFonts w:cstheme="minorHAnsi"/>
          <w:b/>
          <w:bCs/>
          <w:sz w:val="32"/>
          <w:szCs w:val="32"/>
          <w:rtl/>
        </w:rPr>
        <w:t>ودوركايهم</w:t>
      </w:r>
      <w:proofErr w:type="spellEnd"/>
      <w:r w:rsidR="00776438" w:rsidRPr="006769C7">
        <w:rPr>
          <w:rFonts w:cstheme="minorHAnsi"/>
          <w:b/>
          <w:bCs/>
          <w:sz w:val="32"/>
          <w:szCs w:val="32"/>
          <w:rtl/>
        </w:rPr>
        <w:t xml:space="preserve"> وغيرهم</w:t>
      </w:r>
      <w:r w:rsidR="004E2ECB" w:rsidRPr="006769C7">
        <w:rPr>
          <w:rFonts w:cstheme="minorHAnsi"/>
          <w:b/>
          <w:bCs/>
          <w:sz w:val="32"/>
          <w:szCs w:val="32"/>
          <w:rtl/>
        </w:rPr>
        <w:t>،</w:t>
      </w:r>
      <w:r w:rsidR="00776438" w:rsidRPr="006769C7">
        <w:rPr>
          <w:rFonts w:cstheme="minorHAnsi"/>
          <w:b/>
          <w:bCs/>
          <w:sz w:val="32"/>
          <w:szCs w:val="32"/>
          <w:rtl/>
        </w:rPr>
        <w:t xml:space="preserve"> كل في مجاله.</w:t>
      </w:r>
      <w:r w:rsidRPr="006769C7">
        <w:rPr>
          <w:rFonts w:cstheme="minorHAnsi"/>
          <w:b/>
          <w:bCs/>
          <w:color w:val="FF0000"/>
          <w:sz w:val="32"/>
          <w:szCs w:val="32"/>
          <w:rtl/>
        </w:rPr>
        <w:t xml:space="preserve"> </w:t>
      </w:r>
      <w:r w:rsidR="0036149E" w:rsidRPr="006769C7">
        <w:rPr>
          <w:rFonts w:cstheme="minorHAnsi"/>
          <w:b/>
          <w:bCs/>
          <w:sz w:val="32"/>
          <w:szCs w:val="32"/>
          <w:rtl/>
        </w:rPr>
        <w:t>لكن باعتبارها</w:t>
      </w:r>
      <w:r w:rsidR="004E2ECB" w:rsidRPr="006769C7">
        <w:rPr>
          <w:rFonts w:cstheme="minorHAnsi"/>
          <w:b/>
          <w:bCs/>
          <w:sz w:val="32"/>
          <w:szCs w:val="32"/>
          <w:rtl/>
        </w:rPr>
        <w:t xml:space="preserve"> </w:t>
      </w:r>
      <w:r w:rsidR="0036149E" w:rsidRPr="006769C7">
        <w:rPr>
          <w:rFonts w:cstheme="minorHAnsi"/>
          <w:b/>
          <w:bCs/>
          <w:sz w:val="32"/>
          <w:szCs w:val="32"/>
          <w:rtl/>
        </w:rPr>
        <w:t>تيارا نقديا جديدا</w:t>
      </w:r>
      <w:r w:rsidR="004E2ECB" w:rsidRPr="006769C7">
        <w:rPr>
          <w:rFonts w:cstheme="minorHAnsi"/>
          <w:b/>
          <w:bCs/>
          <w:sz w:val="32"/>
          <w:szCs w:val="32"/>
          <w:rtl/>
        </w:rPr>
        <w:t xml:space="preserve"> ظهر خلال ستينيات القرن الماضي</w:t>
      </w:r>
      <w:r w:rsidR="006C7A70" w:rsidRPr="006769C7">
        <w:rPr>
          <w:rFonts w:cstheme="minorHAnsi"/>
          <w:b/>
          <w:bCs/>
          <w:sz w:val="32"/>
          <w:szCs w:val="32"/>
          <w:rtl/>
          <w:lang w:bidi="ar-MA"/>
        </w:rPr>
        <w:t>،</w:t>
      </w:r>
      <w:r w:rsidR="004E2ECB" w:rsidRPr="006769C7">
        <w:rPr>
          <w:rFonts w:cstheme="minorHAnsi"/>
          <w:b/>
          <w:bCs/>
          <w:sz w:val="32"/>
          <w:szCs w:val="32"/>
          <w:rtl/>
        </w:rPr>
        <w:t xml:space="preserve"> </w:t>
      </w:r>
      <w:r w:rsidR="0036149E" w:rsidRPr="006769C7">
        <w:rPr>
          <w:rFonts w:cstheme="minorHAnsi"/>
          <w:b/>
          <w:bCs/>
          <w:sz w:val="32"/>
          <w:szCs w:val="32"/>
          <w:rtl/>
        </w:rPr>
        <w:t xml:space="preserve">فيمكن إرجاعها </w:t>
      </w:r>
      <w:proofErr w:type="gramStart"/>
      <w:r w:rsidR="004E2ECB" w:rsidRPr="006769C7">
        <w:rPr>
          <w:rFonts w:cstheme="minorHAnsi"/>
          <w:b/>
          <w:bCs/>
          <w:sz w:val="32"/>
          <w:szCs w:val="32"/>
          <w:rtl/>
        </w:rPr>
        <w:t>إلى  ثلاثة</w:t>
      </w:r>
      <w:proofErr w:type="gramEnd"/>
      <w:r w:rsidR="004E2ECB" w:rsidRPr="006769C7">
        <w:rPr>
          <w:rFonts w:cstheme="minorHAnsi"/>
          <w:b/>
          <w:bCs/>
          <w:sz w:val="32"/>
          <w:szCs w:val="32"/>
          <w:rtl/>
        </w:rPr>
        <w:t xml:space="preserve"> مصادر </w:t>
      </w:r>
      <w:r w:rsidR="009905ED" w:rsidRPr="006769C7">
        <w:rPr>
          <w:rFonts w:cstheme="minorHAnsi"/>
          <w:b/>
          <w:bCs/>
          <w:sz w:val="32"/>
          <w:szCs w:val="32"/>
          <w:rtl/>
        </w:rPr>
        <w:t xml:space="preserve">ظهرت خلال النصف الأول من القرن </w:t>
      </w:r>
      <w:r w:rsidR="009905ED" w:rsidRPr="006769C7">
        <w:rPr>
          <w:rFonts w:cstheme="minorHAnsi"/>
          <w:b/>
          <w:bCs/>
          <w:sz w:val="28"/>
          <w:szCs w:val="28"/>
          <w:rtl/>
        </w:rPr>
        <w:t>20</w:t>
      </w:r>
      <w:r w:rsidR="009905ED" w:rsidRPr="006769C7">
        <w:rPr>
          <w:rFonts w:cstheme="minorHAnsi"/>
          <w:b/>
          <w:bCs/>
          <w:sz w:val="32"/>
          <w:szCs w:val="32"/>
          <w:rtl/>
        </w:rPr>
        <w:t>، و</w:t>
      </w:r>
      <w:r w:rsidR="004E2ECB" w:rsidRPr="006769C7">
        <w:rPr>
          <w:rFonts w:cstheme="minorHAnsi"/>
          <w:b/>
          <w:bCs/>
          <w:sz w:val="32"/>
          <w:szCs w:val="32"/>
          <w:rtl/>
        </w:rPr>
        <w:t xml:space="preserve">هي: </w:t>
      </w:r>
      <w:r w:rsidR="009905ED" w:rsidRPr="006769C7">
        <w:rPr>
          <w:rFonts w:cstheme="minorHAnsi"/>
          <w:b/>
          <w:bCs/>
          <w:sz w:val="32"/>
          <w:szCs w:val="32"/>
          <w:rtl/>
        </w:rPr>
        <w:t>"</w:t>
      </w:r>
      <w:r w:rsidR="0036149E" w:rsidRPr="006769C7">
        <w:rPr>
          <w:rFonts w:cstheme="minorHAnsi"/>
          <w:b/>
          <w:bCs/>
          <w:sz w:val="32"/>
          <w:szCs w:val="32"/>
          <w:rtl/>
        </w:rPr>
        <w:t xml:space="preserve">علم </w:t>
      </w:r>
      <w:r w:rsidR="0061792A" w:rsidRPr="006769C7">
        <w:rPr>
          <w:rFonts w:cstheme="minorHAnsi"/>
          <w:b/>
          <w:bCs/>
          <w:sz w:val="32"/>
          <w:szCs w:val="32"/>
          <w:rtl/>
        </w:rPr>
        <w:t>اللغة</w:t>
      </w:r>
      <w:r w:rsidR="009905ED" w:rsidRPr="006769C7">
        <w:rPr>
          <w:rFonts w:cstheme="minorHAnsi"/>
          <w:b/>
          <w:bCs/>
          <w:sz w:val="32"/>
          <w:szCs w:val="32"/>
          <w:rtl/>
        </w:rPr>
        <w:t>"</w:t>
      </w:r>
      <w:r w:rsidR="004E2ECB" w:rsidRPr="006769C7">
        <w:rPr>
          <w:rFonts w:cstheme="minorHAnsi"/>
          <w:b/>
          <w:bCs/>
          <w:sz w:val="32"/>
          <w:szCs w:val="32"/>
          <w:rtl/>
        </w:rPr>
        <w:t xml:space="preserve"> كما جاء ب</w:t>
      </w:r>
      <w:r w:rsidR="0061792A" w:rsidRPr="006769C7">
        <w:rPr>
          <w:rFonts w:cstheme="minorHAnsi"/>
          <w:b/>
          <w:bCs/>
          <w:sz w:val="32"/>
          <w:szCs w:val="32"/>
          <w:rtl/>
        </w:rPr>
        <w:t>ه</w:t>
      </w:r>
      <w:r w:rsidR="004E2ECB" w:rsidRPr="006769C7">
        <w:rPr>
          <w:rFonts w:cstheme="minorHAnsi"/>
          <w:b/>
          <w:bCs/>
          <w:sz w:val="32"/>
          <w:szCs w:val="32"/>
          <w:rtl/>
        </w:rPr>
        <w:t xml:space="preserve"> </w:t>
      </w:r>
      <w:proofErr w:type="spellStart"/>
      <w:r w:rsidRPr="006769C7">
        <w:rPr>
          <w:rFonts w:cstheme="minorHAnsi"/>
          <w:b/>
          <w:bCs/>
          <w:sz w:val="32"/>
          <w:szCs w:val="32"/>
          <w:rtl/>
        </w:rPr>
        <w:t>فرديناد</w:t>
      </w:r>
      <w:proofErr w:type="spellEnd"/>
      <w:r w:rsidRPr="006769C7">
        <w:rPr>
          <w:rFonts w:cstheme="minorHAnsi"/>
          <w:b/>
          <w:bCs/>
          <w:sz w:val="32"/>
          <w:szCs w:val="32"/>
          <w:rtl/>
        </w:rPr>
        <w:t xml:space="preserve"> </w:t>
      </w:r>
      <w:proofErr w:type="spellStart"/>
      <w:r w:rsidRPr="006769C7">
        <w:rPr>
          <w:rFonts w:cstheme="minorHAnsi"/>
          <w:b/>
          <w:bCs/>
          <w:sz w:val="32"/>
          <w:szCs w:val="32"/>
          <w:rtl/>
        </w:rPr>
        <w:t>د</w:t>
      </w:r>
      <w:r w:rsidR="00B4169A" w:rsidRPr="006769C7">
        <w:rPr>
          <w:rFonts w:cstheme="minorHAnsi"/>
          <w:b/>
          <w:bCs/>
          <w:sz w:val="32"/>
          <w:szCs w:val="32"/>
          <w:rtl/>
        </w:rPr>
        <w:t>و</w:t>
      </w:r>
      <w:r w:rsidRPr="006769C7">
        <w:rPr>
          <w:rFonts w:cstheme="minorHAnsi"/>
          <w:b/>
          <w:bCs/>
          <w:sz w:val="32"/>
          <w:szCs w:val="32"/>
          <w:rtl/>
        </w:rPr>
        <w:t>سوسير</w:t>
      </w:r>
      <w:proofErr w:type="spellEnd"/>
      <w:r w:rsidRPr="006769C7">
        <w:rPr>
          <w:rFonts w:cstheme="minorHAnsi"/>
          <w:b/>
          <w:bCs/>
          <w:sz w:val="32"/>
          <w:szCs w:val="32"/>
          <w:rtl/>
        </w:rPr>
        <w:t xml:space="preserve">، </w:t>
      </w:r>
      <w:proofErr w:type="spellStart"/>
      <w:r w:rsidR="004E2ECB" w:rsidRPr="006769C7">
        <w:rPr>
          <w:rFonts w:cstheme="minorHAnsi"/>
          <w:b/>
          <w:bCs/>
          <w:sz w:val="32"/>
          <w:szCs w:val="32"/>
          <w:rtl/>
        </w:rPr>
        <w:t>و</w:t>
      </w:r>
      <w:r w:rsidR="009905ED" w:rsidRPr="006769C7">
        <w:rPr>
          <w:rFonts w:cstheme="minorHAnsi"/>
          <w:b/>
          <w:bCs/>
          <w:sz w:val="32"/>
          <w:szCs w:val="32"/>
          <w:rtl/>
        </w:rPr>
        <w:t>"</w:t>
      </w:r>
      <w:r w:rsidR="004E2ECB" w:rsidRPr="006769C7">
        <w:rPr>
          <w:rFonts w:cstheme="minorHAnsi"/>
          <w:b/>
          <w:bCs/>
          <w:sz w:val="32"/>
          <w:szCs w:val="32"/>
          <w:rtl/>
        </w:rPr>
        <w:t>الشكلانية</w:t>
      </w:r>
      <w:proofErr w:type="spellEnd"/>
      <w:r w:rsidR="004E2ECB" w:rsidRPr="006769C7">
        <w:rPr>
          <w:rFonts w:cstheme="minorHAnsi"/>
          <w:b/>
          <w:bCs/>
          <w:sz w:val="32"/>
          <w:szCs w:val="32"/>
          <w:rtl/>
        </w:rPr>
        <w:t xml:space="preserve"> الروسية</w:t>
      </w:r>
      <w:r w:rsidR="009905ED" w:rsidRPr="006769C7">
        <w:rPr>
          <w:rFonts w:cstheme="minorHAnsi"/>
          <w:b/>
          <w:bCs/>
          <w:sz w:val="32"/>
          <w:szCs w:val="32"/>
          <w:rtl/>
        </w:rPr>
        <w:t>"</w:t>
      </w:r>
      <w:r w:rsidR="004E2ECB" w:rsidRPr="006769C7">
        <w:rPr>
          <w:rFonts w:cstheme="minorHAnsi"/>
          <w:b/>
          <w:bCs/>
          <w:sz w:val="32"/>
          <w:szCs w:val="32"/>
          <w:rtl/>
        </w:rPr>
        <w:t xml:space="preserve"> في دعوتها إلى الاهتمام بالعلاقات الداخلية للنص، و"النقد الجديد" الذي </w:t>
      </w:r>
      <w:r w:rsidR="0036149E" w:rsidRPr="006769C7">
        <w:rPr>
          <w:rFonts w:cstheme="minorHAnsi"/>
          <w:b/>
          <w:bCs/>
          <w:sz w:val="32"/>
          <w:szCs w:val="32"/>
          <w:rtl/>
        </w:rPr>
        <w:t>يرى</w:t>
      </w:r>
      <w:r w:rsidR="004E2ECB" w:rsidRPr="006769C7">
        <w:rPr>
          <w:rFonts w:cstheme="minorHAnsi"/>
          <w:b/>
          <w:bCs/>
          <w:sz w:val="32"/>
          <w:szCs w:val="32"/>
          <w:rtl/>
        </w:rPr>
        <w:t xml:space="preserve"> الأدب، والشعر خاصة، </w:t>
      </w:r>
      <w:r w:rsidR="0036149E" w:rsidRPr="006769C7">
        <w:rPr>
          <w:rFonts w:cstheme="minorHAnsi"/>
          <w:b/>
          <w:bCs/>
          <w:sz w:val="32"/>
          <w:szCs w:val="32"/>
          <w:rtl/>
        </w:rPr>
        <w:t>على أنه شكل دون مضمون</w:t>
      </w:r>
      <w:r w:rsidR="000E0AEE" w:rsidRPr="006769C7">
        <w:rPr>
          <w:rFonts w:cstheme="minorHAnsi"/>
          <w:b/>
          <w:bCs/>
          <w:sz w:val="32"/>
          <w:szCs w:val="32"/>
          <w:rtl/>
        </w:rPr>
        <w:t xml:space="preserve"> (جون كرو </w:t>
      </w:r>
      <w:proofErr w:type="spellStart"/>
      <w:r w:rsidR="000E0AEE" w:rsidRPr="006769C7">
        <w:rPr>
          <w:rFonts w:cstheme="minorHAnsi"/>
          <w:b/>
          <w:bCs/>
          <w:sz w:val="32"/>
          <w:szCs w:val="32"/>
          <w:rtl/>
        </w:rPr>
        <w:t>راسنوم</w:t>
      </w:r>
      <w:proofErr w:type="spellEnd"/>
      <w:r w:rsidR="000E0AEE" w:rsidRPr="006769C7">
        <w:rPr>
          <w:rFonts w:cstheme="minorHAnsi"/>
          <w:b/>
          <w:bCs/>
          <w:sz w:val="32"/>
          <w:szCs w:val="32"/>
          <w:rtl/>
        </w:rPr>
        <w:t>)</w:t>
      </w:r>
      <w:r w:rsidR="0036149E" w:rsidRPr="006769C7">
        <w:rPr>
          <w:rFonts w:cstheme="minorHAnsi"/>
          <w:b/>
          <w:bCs/>
          <w:sz w:val="32"/>
          <w:szCs w:val="32"/>
          <w:rtl/>
        </w:rPr>
        <w:t>.</w:t>
      </w:r>
    </w:p>
    <w:p w14:paraId="0FE96295" w14:textId="5A30671C" w:rsidR="00876BE7" w:rsidRPr="006769C7" w:rsidRDefault="00876BE7" w:rsidP="00FD0184">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تبنت البنيوية مدارس عدة، </w:t>
      </w:r>
      <w:r w:rsidR="000E0AEE" w:rsidRPr="006769C7">
        <w:rPr>
          <w:rFonts w:eastAsia="Times New Roman" w:cstheme="minorHAnsi"/>
          <w:b/>
          <w:bCs/>
          <w:sz w:val="32"/>
          <w:szCs w:val="32"/>
          <w:rtl/>
          <w:lang w:eastAsia="fr-FR"/>
        </w:rPr>
        <w:t>كما قلنا</w:t>
      </w:r>
      <w:r w:rsidRPr="006769C7">
        <w:rPr>
          <w:rFonts w:eastAsia="Times New Roman" w:cstheme="minorHAnsi"/>
          <w:b/>
          <w:bCs/>
          <w:sz w:val="32"/>
          <w:szCs w:val="32"/>
          <w:rtl/>
          <w:lang w:eastAsia="fr-FR"/>
        </w:rPr>
        <w:t>. بيد أنها لم تعرف ازدهارها الفعلي إلا خلال ستينيات القرن الماضي، حين وجدت التربة المناسبة لذلك، في فرنسا تحديدا. وهذا، بعد انحسار الماركسية والوجودية</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السارترية</w:t>
      </w:r>
      <w:proofErr w:type="spellEnd"/>
      <w:r w:rsidRPr="006769C7">
        <w:rPr>
          <w:rFonts w:eastAsia="Times New Roman" w:cstheme="minorHAnsi"/>
          <w:b/>
          <w:bCs/>
          <w:sz w:val="32"/>
          <w:szCs w:val="32"/>
          <w:rtl/>
          <w:lang w:eastAsia="fr-FR"/>
        </w:rPr>
        <w:t xml:space="preserve">، الذي فتح المجال لظهور البنيوية بكل أشكالها: الأدبية (ر. بارت)، </w:t>
      </w:r>
      <w:proofErr w:type="spellStart"/>
      <w:r w:rsidRPr="006769C7">
        <w:rPr>
          <w:rFonts w:eastAsia="Times New Roman" w:cstheme="minorHAnsi"/>
          <w:b/>
          <w:bCs/>
          <w:sz w:val="32"/>
          <w:szCs w:val="32"/>
          <w:rtl/>
          <w:lang w:eastAsia="fr-FR"/>
        </w:rPr>
        <w:t>وال</w:t>
      </w:r>
      <w:r w:rsidR="00FD0184">
        <w:rPr>
          <w:rFonts w:eastAsia="Times New Roman" w:cstheme="minorHAnsi" w:hint="cs"/>
          <w:b/>
          <w:bCs/>
          <w:sz w:val="32"/>
          <w:szCs w:val="32"/>
          <w:rtl/>
          <w:lang w:eastAsia="fr-FR"/>
        </w:rPr>
        <w:t>أ</w:t>
      </w:r>
      <w:r w:rsidRPr="006769C7">
        <w:rPr>
          <w:rFonts w:eastAsia="Times New Roman" w:cstheme="minorHAnsi"/>
          <w:b/>
          <w:bCs/>
          <w:sz w:val="32"/>
          <w:szCs w:val="32"/>
          <w:rtl/>
          <w:lang w:eastAsia="fr-FR"/>
        </w:rPr>
        <w:t>نثربولوجية</w:t>
      </w:r>
      <w:proofErr w:type="spellEnd"/>
      <w:r w:rsidRPr="006769C7">
        <w:rPr>
          <w:rFonts w:eastAsia="Times New Roman" w:cstheme="minorHAnsi"/>
          <w:b/>
          <w:bCs/>
          <w:sz w:val="32"/>
          <w:szCs w:val="32"/>
          <w:rtl/>
          <w:lang w:eastAsia="fr-FR"/>
        </w:rPr>
        <w:t xml:space="preserve"> (ل. شتراوس) والاقتصادية (ل. </w:t>
      </w:r>
      <w:proofErr w:type="spellStart"/>
      <w:proofErr w:type="gramStart"/>
      <w:r w:rsidRPr="006769C7">
        <w:rPr>
          <w:rFonts w:eastAsia="Times New Roman" w:cstheme="minorHAnsi"/>
          <w:b/>
          <w:bCs/>
          <w:sz w:val="32"/>
          <w:szCs w:val="32"/>
          <w:rtl/>
          <w:lang w:eastAsia="fr-FR"/>
        </w:rPr>
        <w:t>ألتوسير</w:t>
      </w:r>
      <w:proofErr w:type="spellEnd"/>
      <w:r w:rsidRPr="006769C7">
        <w:rPr>
          <w:rFonts w:eastAsia="Times New Roman" w:cstheme="minorHAnsi"/>
          <w:b/>
          <w:bCs/>
          <w:sz w:val="32"/>
          <w:szCs w:val="32"/>
          <w:rtl/>
          <w:lang w:eastAsia="fr-FR"/>
        </w:rPr>
        <w:t>)  والنفسية</w:t>
      </w:r>
      <w:proofErr w:type="gramEnd"/>
      <w:r w:rsidRPr="006769C7">
        <w:rPr>
          <w:rFonts w:eastAsia="Times New Roman" w:cstheme="minorHAnsi"/>
          <w:b/>
          <w:bCs/>
          <w:sz w:val="32"/>
          <w:szCs w:val="32"/>
          <w:rtl/>
          <w:lang w:eastAsia="fr-FR"/>
        </w:rPr>
        <w:t xml:space="preserve"> (ج. </w:t>
      </w:r>
      <w:proofErr w:type="spellStart"/>
      <w:r w:rsidRPr="006769C7">
        <w:rPr>
          <w:rFonts w:eastAsia="Times New Roman" w:cstheme="minorHAnsi"/>
          <w:b/>
          <w:bCs/>
          <w:sz w:val="32"/>
          <w:szCs w:val="32"/>
          <w:rtl/>
          <w:lang w:eastAsia="fr-FR"/>
        </w:rPr>
        <w:t>لاكان</w:t>
      </w:r>
      <w:proofErr w:type="spellEnd"/>
      <w:r w:rsidRPr="006769C7">
        <w:rPr>
          <w:rFonts w:eastAsia="Times New Roman" w:cstheme="minorHAnsi"/>
          <w:b/>
          <w:bCs/>
          <w:sz w:val="32"/>
          <w:szCs w:val="32"/>
          <w:rtl/>
          <w:lang w:eastAsia="fr-FR"/>
        </w:rPr>
        <w:t>)، والتاريخية (م فوكو)، وغيره.</w:t>
      </w:r>
    </w:p>
    <w:p w14:paraId="07779AA4"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وكان الأساس الفلسفي لهذا التوجه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هو أن</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الحداثة، بقيامها على مصطلحات أو قيم مجردة، مثل الذات والعقل والحقيقة والتاريخ وما شابه، انتهت إلى الفشل، بعد كل الويلات أو الكوارث التي عرفها العصر الحديث (الحربين العالميتين، البلشفية، النازية، </w:t>
      </w:r>
      <w:proofErr w:type="gramStart"/>
      <w:r w:rsidRPr="006769C7">
        <w:rPr>
          <w:rFonts w:eastAsia="Times New Roman" w:cstheme="minorHAnsi"/>
          <w:b/>
          <w:bCs/>
          <w:sz w:val="32"/>
          <w:szCs w:val="32"/>
          <w:rtl/>
          <w:lang w:eastAsia="fr-FR"/>
        </w:rPr>
        <w:lastRenderedPageBreak/>
        <w:t>الفاشية..</w:t>
      </w:r>
      <w:proofErr w:type="gramEnd"/>
      <w:r w:rsidRPr="006769C7">
        <w:rPr>
          <w:rFonts w:eastAsia="Times New Roman" w:cstheme="minorHAnsi"/>
          <w:b/>
          <w:bCs/>
          <w:sz w:val="32"/>
          <w:szCs w:val="32"/>
          <w:rtl/>
          <w:lang w:eastAsia="fr-FR"/>
        </w:rPr>
        <w:t>). وأن الإنسان في حاجة، بذلك إلى منهج أو نظرية شمولية، علمية محايدة في جوهرها، من شأنها أن تفسر كل الظواهر البشرية، بشكل عقلاني منطقي صارم، كوني النزعة</w:t>
      </w:r>
      <w:r w:rsidRPr="006769C7">
        <w:rPr>
          <w:rFonts w:eastAsia="Times New Roman" w:cstheme="minorHAnsi"/>
          <w:b/>
          <w:bCs/>
          <w:sz w:val="32"/>
          <w:szCs w:val="32"/>
          <w:lang w:eastAsia="fr-FR"/>
        </w:rPr>
        <w:t>. </w:t>
      </w:r>
    </w:p>
    <w:p w14:paraId="12743503" w14:textId="7B4F62CB"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بناء </w:t>
      </w:r>
      <w:proofErr w:type="gramStart"/>
      <w:r w:rsidRPr="006769C7">
        <w:rPr>
          <w:rFonts w:eastAsia="Times New Roman" w:cstheme="minorHAnsi"/>
          <w:b/>
          <w:bCs/>
          <w:sz w:val="32"/>
          <w:szCs w:val="32"/>
          <w:rtl/>
          <w:lang w:eastAsia="fr-FR"/>
        </w:rPr>
        <w:t>عليه،  سعت</w:t>
      </w:r>
      <w:proofErr w:type="gramEnd"/>
      <w:r w:rsidRPr="006769C7">
        <w:rPr>
          <w:rFonts w:eastAsia="Times New Roman" w:cstheme="minorHAnsi"/>
          <w:b/>
          <w:bCs/>
          <w:sz w:val="32"/>
          <w:szCs w:val="32"/>
          <w:rtl/>
          <w:lang w:eastAsia="fr-FR"/>
        </w:rPr>
        <w:t xml:space="preserve"> البنيوية إلى نقد مرجعيات للحداثة  وتفكيك مقولاتها الجوهرية</w:t>
      </w:r>
      <w:r w:rsidR="000E0AEE"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 xml:space="preserve"> في سعي لتقنين عملية الإبداع والبحث عن المعنى. حيث "خالف البنيويون الفلاسفة الذين عاصروهم، والذين سبقوهم في مقولاتهم عن الوجود، الذات، الإنسان، والتاريخ، وأصبحوا لا يكادون يتحدثون إلا عن البنية والنسق والنظام واللغة"</w:t>
      </w:r>
      <w:r w:rsidR="00E52EAD" w:rsidRPr="006769C7">
        <w:rPr>
          <w:rFonts w:eastAsia="Times New Roman" w:cstheme="minorHAnsi"/>
          <w:b/>
          <w:bCs/>
          <w:sz w:val="32"/>
          <w:szCs w:val="32"/>
          <w:rtl/>
          <w:lang w:eastAsia="fr-FR"/>
        </w:rPr>
        <w:t>.</w:t>
      </w:r>
      <w:r w:rsidRPr="006769C7">
        <w:rPr>
          <w:rStyle w:val="Appelnotedebasdep"/>
          <w:rFonts w:eastAsia="Times New Roman" w:cstheme="minorHAnsi"/>
          <w:b/>
          <w:bCs/>
          <w:sz w:val="32"/>
          <w:szCs w:val="32"/>
          <w:rtl/>
          <w:lang w:eastAsia="fr-FR"/>
        </w:rPr>
        <w:footnoteReference w:id="12"/>
      </w:r>
      <w:r w:rsidRPr="006769C7">
        <w:rPr>
          <w:rFonts w:eastAsia="Times New Roman" w:cstheme="minorHAnsi"/>
          <w:b/>
          <w:bCs/>
          <w:sz w:val="32"/>
          <w:szCs w:val="32"/>
          <w:lang w:eastAsia="fr-FR"/>
        </w:rPr>
        <w:t>  </w:t>
      </w:r>
    </w:p>
    <w:p w14:paraId="35356FB3" w14:textId="77777777" w:rsidR="00E52EAD"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بيد أن البنيوية ليست</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نظرية</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واحدة،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بل</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مجموعة نظريات مطبقة في علوم ومجالات مختلفة مثل الإنسانيات والعلوم الاقتصادية والاجتماعية </w:t>
      </w:r>
      <w:r w:rsidRPr="006769C7">
        <w:rPr>
          <w:rFonts w:eastAsia="Times New Roman" w:cstheme="minorHAnsi"/>
          <w:b/>
          <w:bCs/>
          <w:sz w:val="32"/>
          <w:szCs w:val="32"/>
          <w:lang w:eastAsia="fr-FR"/>
        </w:rPr>
        <w:t> . </w:t>
      </w:r>
      <w:r w:rsidRPr="006769C7">
        <w:rPr>
          <w:rFonts w:eastAsia="Times New Roman" w:cstheme="minorHAnsi"/>
          <w:b/>
          <w:bCs/>
          <w:sz w:val="32"/>
          <w:szCs w:val="32"/>
          <w:rtl/>
          <w:lang w:eastAsia="fr-FR"/>
        </w:rPr>
        <w:t>لكن ما يجمع هذه النظريات هو تأكيدها على أن العلاقات البنيوية بين المصطلحات تختلف حسب اللغة/</w:t>
      </w:r>
      <w:proofErr w:type="gramStart"/>
      <w:r w:rsidRPr="006769C7">
        <w:rPr>
          <w:rFonts w:eastAsia="Times New Roman" w:cstheme="minorHAnsi"/>
          <w:b/>
          <w:bCs/>
          <w:sz w:val="32"/>
          <w:szCs w:val="32"/>
          <w:rtl/>
          <w:lang w:eastAsia="fr-FR"/>
        </w:rPr>
        <w:t>الثقافة</w:t>
      </w:r>
      <w:r w:rsidR="00E52EAD"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وأن</w:t>
      </w:r>
      <w:proofErr w:type="gramEnd"/>
      <w:r w:rsidRPr="006769C7">
        <w:rPr>
          <w:rFonts w:eastAsia="Times New Roman" w:cstheme="minorHAnsi"/>
          <w:b/>
          <w:bCs/>
          <w:sz w:val="32"/>
          <w:szCs w:val="32"/>
          <w:rtl/>
          <w:lang w:eastAsia="fr-FR"/>
        </w:rPr>
        <w:t xml:space="preserve"> هذه العلاقات بين المكونات والاصطلاحات يمكن كشفها ودراستها"</w:t>
      </w:r>
      <w:r w:rsidRPr="006769C7">
        <w:rPr>
          <w:rStyle w:val="Appelnotedebasdep"/>
          <w:rFonts w:eastAsia="Times New Roman" w:cstheme="minorHAnsi"/>
          <w:b/>
          <w:bCs/>
          <w:sz w:val="32"/>
          <w:szCs w:val="32"/>
          <w:rtl/>
          <w:lang w:eastAsia="fr-FR"/>
        </w:rPr>
        <w:footnoteReference w:id="13"/>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 xml:space="preserve"> </w:t>
      </w:r>
    </w:p>
    <w:p w14:paraId="0F2266BF" w14:textId="3421CCBF" w:rsidR="00876BE7" w:rsidRPr="006769C7" w:rsidRDefault="00E52EAD"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w:t>
      </w:r>
      <w:r w:rsidR="00876BE7" w:rsidRPr="006769C7">
        <w:rPr>
          <w:rFonts w:eastAsia="Times New Roman" w:cstheme="minorHAnsi"/>
          <w:b/>
          <w:bCs/>
          <w:sz w:val="32"/>
          <w:szCs w:val="32"/>
          <w:rtl/>
          <w:lang w:eastAsia="fr-FR"/>
        </w:rPr>
        <w:t>ما يفيد، أن النص</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اللغوي أو</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الأدبي،</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بهذا المعنى،</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هو مجموع العلاقات</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الداخلية</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 xml:space="preserve">بين مكوناته (الألفاظ، الجمل، الوحدات، البنى الصغرى أو </w:t>
      </w:r>
      <w:proofErr w:type="gramStart"/>
      <w:r w:rsidR="00876BE7" w:rsidRPr="006769C7">
        <w:rPr>
          <w:rFonts w:eastAsia="Times New Roman" w:cstheme="minorHAnsi"/>
          <w:b/>
          <w:bCs/>
          <w:sz w:val="32"/>
          <w:szCs w:val="32"/>
          <w:rtl/>
          <w:lang w:eastAsia="fr-FR"/>
        </w:rPr>
        <w:t>الكبرى</w:t>
      </w:r>
      <w:r w:rsidR="00876BE7" w:rsidRPr="006769C7">
        <w:rPr>
          <w:rFonts w:eastAsia="Times New Roman" w:cstheme="minorHAnsi"/>
          <w:b/>
          <w:bCs/>
          <w:sz w:val="32"/>
          <w:szCs w:val="32"/>
          <w:lang w:eastAsia="fr-FR"/>
        </w:rPr>
        <w:t>..</w:t>
      </w:r>
      <w:proofErr w:type="gramEnd"/>
      <w:r w:rsidR="00876BE7" w:rsidRPr="006769C7">
        <w:rPr>
          <w:rFonts w:eastAsia="Times New Roman" w:cstheme="minorHAnsi"/>
          <w:b/>
          <w:bCs/>
          <w:sz w:val="32"/>
          <w:szCs w:val="32"/>
          <w:rtl/>
          <w:lang w:eastAsia="fr-FR"/>
        </w:rPr>
        <w:t>)،</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وما يمنحه</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النسق اللغوي، العام أو</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الفردي،  من</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معنى،</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خارج أي تدخل خارجي،</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بما في ذلك "قصدية المؤلف".</w:t>
      </w:r>
      <w:r w:rsidR="00876BE7" w:rsidRPr="006769C7">
        <w:rPr>
          <w:rFonts w:eastAsia="Times New Roman" w:cstheme="minorHAnsi"/>
          <w:b/>
          <w:bCs/>
          <w:sz w:val="32"/>
          <w:szCs w:val="32"/>
          <w:lang w:eastAsia="fr-FR"/>
        </w:rPr>
        <w:t> </w:t>
      </w:r>
    </w:p>
    <w:p w14:paraId="7B765DEC" w14:textId="1F9E2F61" w:rsidR="00876BE7" w:rsidRPr="006769C7" w:rsidRDefault="00876BE7" w:rsidP="00FD0184">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ومن هنا عبارة "موت المؤلف" التي استخدمها رولان بارت</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في مقال له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بذات العنوان</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سن</w:t>
      </w:r>
      <w:r w:rsidR="00FD0184">
        <w:rPr>
          <w:rFonts w:eastAsia="Times New Roman" w:cstheme="minorHAnsi" w:hint="cs"/>
          <w:b/>
          <w:bCs/>
          <w:sz w:val="32"/>
          <w:szCs w:val="32"/>
          <w:rtl/>
          <w:lang w:eastAsia="fr-FR"/>
        </w:rPr>
        <w:t>ة</w:t>
      </w:r>
      <w:r w:rsidRPr="006769C7">
        <w:rPr>
          <w:rFonts w:eastAsia="Times New Roman" w:cstheme="minorHAnsi"/>
          <w:b/>
          <w:bCs/>
          <w:sz w:val="32"/>
          <w:szCs w:val="32"/>
          <w:lang w:eastAsia="fr-FR"/>
        </w:rPr>
        <w:t> </w:t>
      </w:r>
      <w:proofErr w:type="gramStart"/>
      <w:r w:rsidRPr="006769C7">
        <w:rPr>
          <w:rFonts w:eastAsia="Times New Roman" w:cstheme="minorHAnsi"/>
          <w:b/>
          <w:bCs/>
          <w:sz w:val="28"/>
          <w:szCs w:val="28"/>
          <w:lang w:eastAsia="fr-FR"/>
        </w:rPr>
        <w:t>1968</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.وهي</w:t>
      </w:r>
      <w:proofErr w:type="gramEnd"/>
      <w:r w:rsidRPr="006769C7">
        <w:rPr>
          <w:rFonts w:eastAsia="Times New Roman" w:cstheme="minorHAnsi"/>
          <w:b/>
          <w:bCs/>
          <w:sz w:val="32"/>
          <w:szCs w:val="32"/>
          <w:rtl/>
          <w:lang w:eastAsia="fr-FR"/>
        </w:rPr>
        <w:t xml:space="preserve"> ليست عبارة جديدة، بالمناسبة، حيث وردت في "النقد الجديد" عند </w:t>
      </w:r>
      <w:proofErr w:type="spellStart"/>
      <w:r w:rsidRPr="006769C7">
        <w:rPr>
          <w:rFonts w:eastAsia="Times New Roman" w:cstheme="minorHAnsi"/>
          <w:b/>
          <w:bCs/>
          <w:sz w:val="32"/>
          <w:szCs w:val="32"/>
          <w:rtl/>
          <w:lang w:eastAsia="fr-FR"/>
        </w:rPr>
        <w:t>إليوت</w:t>
      </w:r>
      <w:proofErr w:type="spellEnd"/>
      <w:r w:rsidRPr="006769C7">
        <w:rPr>
          <w:rFonts w:eastAsia="Times New Roman" w:cstheme="minorHAnsi"/>
          <w:b/>
          <w:bCs/>
          <w:sz w:val="32"/>
          <w:szCs w:val="32"/>
          <w:rtl/>
          <w:lang w:eastAsia="fr-FR"/>
        </w:rPr>
        <w:t xml:space="preserve"> ومدرسته</w:t>
      </w:r>
      <w:r w:rsidR="00FD0184">
        <w:rPr>
          <w:rFonts w:eastAsia="Times New Roman" w:cstheme="minorHAnsi" w:hint="cs"/>
          <w:b/>
          <w:bCs/>
          <w:sz w:val="32"/>
          <w:szCs w:val="32"/>
          <w:rtl/>
          <w:lang w:eastAsia="fr-FR"/>
        </w:rPr>
        <w:t>،</w:t>
      </w:r>
      <w:r w:rsidRPr="006769C7">
        <w:rPr>
          <w:rFonts w:eastAsia="Times New Roman" w:cstheme="minorHAnsi"/>
          <w:b/>
          <w:bCs/>
          <w:sz w:val="32"/>
          <w:szCs w:val="32"/>
          <w:rtl/>
          <w:lang w:eastAsia="fr-FR"/>
        </w:rPr>
        <w:t xml:space="preserve"> كما وردت عند</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كلينت</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بروكس</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سنة </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1954</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تحت اسم "خرافة القصدية". لكنها أخذت مع بارت، بعدا جديدا، في مناخ ثقافي آخر، شعاره التفكيك.</w:t>
      </w:r>
      <w:r w:rsidRPr="006769C7">
        <w:rPr>
          <w:rStyle w:val="Appelnotedebasdep"/>
          <w:rFonts w:eastAsia="Times New Roman" w:cstheme="minorHAnsi"/>
          <w:b/>
          <w:bCs/>
          <w:sz w:val="32"/>
          <w:szCs w:val="32"/>
          <w:rtl/>
          <w:lang w:eastAsia="fr-FR"/>
        </w:rPr>
        <w:footnoteReference w:id="14"/>
      </w: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p>
    <w:p w14:paraId="06FE1735" w14:textId="128C5410" w:rsidR="00876BE7" w:rsidRPr="006769C7" w:rsidRDefault="00876BE7" w:rsidP="00C31E76">
      <w:pPr>
        <w:bidi/>
        <w:spacing w:after="120" w:line="276" w:lineRule="auto"/>
        <w:textAlignment w:val="baseline"/>
        <w:rPr>
          <w:rFonts w:eastAsia="Times New Roman" w:cstheme="minorHAnsi"/>
          <w:color w:val="FF0000"/>
          <w:sz w:val="32"/>
          <w:szCs w:val="32"/>
          <w:lang w:eastAsia="fr-FR"/>
        </w:rPr>
      </w:pPr>
      <w:r w:rsidRPr="006769C7">
        <w:rPr>
          <w:rFonts w:eastAsia="Times New Roman" w:cstheme="minorHAnsi"/>
          <w:color w:val="FF0000"/>
          <w:sz w:val="32"/>
          <w:szCs w:val="32"/>
          <w:rtl/>
          <w:lang w:eastAsia="fr-FR"/>
        </w:rPr>
        <w:t>2) ا</w:t>
      </w:r>
      <w:r w:rsidRPr="006769C7">
        <w:rPr>
          <w:rFonts w:eastAsia="Times New Roman" w:cstheme="minorHAnsi"/>
          <w:b/>
          <w:bCs/>
          <w:color w:val="FF0000"/>
          <w:sz w:val="32"/>
          <w:szCs w:val="32"/>
          <w:rtl/>
          <w:lang w:eastAsia="fr-FR"/>
        </w:rPr>
        <w:t>لتفكيك</w:t>
      </w:r>
      <w:r w:rsidR="00FD0184">
        <w:rPr>
          <w:rFonts w:eastAsia="Times New Roman" w:cstheme="minorHAnsi" w:hint="cs"/>
          <w:b/>
          <w:bCs/>
          <w:color w:val="FF0000"/>
          <w:sz w:val="32"/>
          <w:szCs w:val="32"/>
          <w:rtl/>
          <w:lang w:eastAsia="fr-FR"/>
        </w:rPr>
        <w:t>ية</w:t>
      </w:r>
      <w:r w:rsidRPr="006769C7">
        <w:rPr>
          <w:rFonts w:eastAsia="Times New Roman" w:cstheme="minorHAnsi"/>
          <w:color w:val="FF0000"/>
          <w:sz w:val="32"/>
          <w:szCs w:val="32"/>
          <w:lang w:eastAsia="fr-FR"/>
        </w:rPr>
        <w:t> </w:t>
      </w:r>
    </w:p>
    <w:p w14:paraId="5CCCF217" w14:textId="33C4CF81"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sz w:val="32"/>
          <w:szCs w:val="32"/>
          <w:rtl/>
          <w:lang w:eastAsia="fr-FR"/>
        </w:rPr>
        <w:t xml:space="preserve">      </w:t>
      </w:r>
      <w:r w:rsidRPr="006769C7">
        <w:rPr>
          <w:rFonts w:eastAsia="Times New Roman" w:cstheme="minorHAnsi"/>
          <w:b/>
          <w:bCs/>
          <w:sz w:val="32"/>
          <w:szCs w:val="32"/>
          <w:rtl/>
          <w:lang w:eastAsia="fr-FR"/>
        </w:rPr>
        <w:t>أفضت البنيوية إلى ما بعدها، أي إلى التفكيك</w:t>
      </w:r>
      <w:r w:rsidR="00FD0184">
        <w:rPr>
          <w:rFonts w:eastAsia="Times New Roman" w:cstheme="minorHAnsi" w:hint="cs"/>
          <w:b/>
          <w:bCs/>
          <w:sz w:val="32"/>
          <w:szCs w:val="32"/>
          <w:rtl/>
          <w:lang w:eastAsia="fr-FR"/>
        </w:rPr>
        <w:t>ية</w:t>
      </w:r>
      <w:r w:rsidRPr="006769C7">
        <w:rPr>
          <w:rFonts w:eastAsia="Times New Roman" w:cstheme="minorHAnsi"/>
          <w:b/>
          <w:bCs/>
          <w:sz w:val="32"/>
          <w:szCs w:val="32"/>
          <w:rtl/>
          <w:lang w:eastAsia="fr-FR"/>
        </w:rPr>
        <w:t>. لكن ما التفكيك</w:t>
      </w:r>
      <w:r w:rsidR="00FD0184">
        <w:rPr>
          <w:rFonts w:eastAsia="Times New Roman" w:cstheme="minorHAnsi" w:hint="cs"/>
          <w:b/>
          <w:bCs/>
          <w:sz w:val="32"/>
          <w:szCs w:val="32"/>
          <w:rtl/>
          <w:lang w:eastAsia="fr-FR"/>
        </w:rPr>
        <w:t>ية أو التفكيك</w:t>
      </w:r>
      <w:r w:rsidRPr="006769C7">
        <w:rPr>
          <w:rFonts w:eastAsia="Times New Roman" w:cstheme="minorHAnsi"/>
          <w:b/>
          <w:bCs/>
          <w:sz w:val="32"/>
          <w:szCs w:val="32"/>
          <w:rtl/>
          <w:lang w:eastAsia="fr-FR"/>
        </w:rPr>
        <w:t>؟</w:t>
      </w:r>
      <w:r w:rsidRPr="006769C7">
        <w:rPr>
          <w:rFonts w:eastAsia="Times New Roman" w:cstheme="minorHAnsi"/>
          <w:sz w:val="32"/>
          <w:szCs w:val="32"/>
          <w:lang w:eastAsia="fr-FR"/>
        </w:rPr>
        <w:t> </w:t>
      </w:r>
      <w:r w:rsidRPr="006769C7">
        <w:rPr>
          <w:rFonts w:eastAsia="Times New Roman" w:cstheme="minorHAnsi"/>
          <w:b/>
          <w:bCs/>
          <w:sz w:val="32"/>
          <w:szCs w:val="32"/>
          <w:rtl/>
          <w:lang w:eastAsia="fr-FR"/>
        </w:rPr>
        <w:t>يصعب تحديد هذا المفهوم، لكونه يقاوم بطبيعته كل محاولة للتحديد أو التعريف.</w:t>
      </w:r>
      <w:r w:rsidRPr="006769C7">
        <w:rPr>
          <w:rFonts w:eastAsia="Times New Roman" w:cstheme="minorHAnsi"/>
          <w:b/>
          <w:bCs/>
          <w:sz w:val="32"/>
          <w:szCs w:val="32"/>
          <w:lang w:eastAsia="fr-FR"/>
        </w:rPr>
        <w:t> </w:t>
      </w:r>
      <w:r w:rsidRPr="006769C7">
        <w:rPr>
          <w:rStyle w:val="Appelnotedebasdep"/>
          <w:rFonts w:eastAsia="Times New Roman" w:cstheme="minorHAnsi"/>
          <w:b/>
          <w:bCs/>
          <w:sz w:val="32"/>
          <w:szCs w:val="32"/>
          <w:lang w:eastAsia="fr-FR"/>
        </w:rPr>
        <w:footnoteReference w:id="15"/>
      </w:r>
      <w:r w:rsidRPr="006769C7">
        <w:rPr>
          <w:rFonts w:eastAsia="Times New Roman" w:cstheme="minorHAnsi"/>
          <w:b/>
          <w:bCs/>
          <w:sz w:val="32"/>
          <w:szCs w:val="32"/>
          <w:rtl/>
          <w:lang w:eastAsia="fr-FR"/>
        </w:rPr>
        <w:t xml:space="preserve"> </w:t>
      </w:r>
    </w:p>
    <w:p w14:paraId="3D705225"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lastRenderedPageBreak/>
        <w:t>    </w:t>
      </w:r>
      <w:r w:rsidRPr="006769C7">
        <w:rPr>
          <w:rFonts w:eastAsia="Times New Roman" w:cstheme="minorHAnsi"/>
          <w:b/>
          <w:bCs/>
          <w:sz w:val="32"/>
          <w:szCs w:val="32"/>
          <w:rtl/>
          <w:lang w:eastAsia="fr-FR"/>
        </w:rPr>
        <w:t>ارتبط هذا المفهوم بالفيلسوف الفرنسي جاك</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ديريدا</w:t>
      </w:r>
      <w:proofErr w:type="spellEnd"/>
      <w:r w:rsidRPr="006769C7">
        <w:rPr>
          <w:rFonts w:eastAsia="Times New Roman" w:cstheme="minorHAnsi"/>
          <w:b/>
          <w:bCs/>
          <w:sz w:val="32"/>
          <w:szCs w:val="32"/>
          <w:rtl/>
          <w:lang w:eastAsia="fr-FR"/>
        </w:rPr>
        <w:t>، الذي قال</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أنه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أخذه من محاولة</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ترجتمه</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للفظين</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الألمانين</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28"/>
          <w:szCs w:val="28"/>
          <w:lang w:eastAsia="fr-FR"/>
        </w:rPr>
        <w:t>Destraktion</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أو</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Abbou</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اللذان "يدلان</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على عملية الهدم للبنية أو المعمار التقليدي للمفاهيم المؤسسة للأنطولوجيا أو الميتافيزيقا الغربية". وهو</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وجد شبيها له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في اللغة </w:t>
      </w:r>
      <w:proofErr w:type="gramStart"/>
      <w:r w:rsidRPr="006769C7">
        <w:rPr>
          <w:rFonts w:eastAsia="Times New Roman" w:cstheme="minorHAnsi"/>
          <w:b/>
          <w:bCs/>
          <w:sz w:val="32"/>
          <w:szCs w:val="32"/>
          <w:rtl/>
          <w:lang w:eastAsia="fr-FR"/>
        </w:rPr>
        <w:t xml:space="preserve">الفرنسية </w:t>
      </w:r>
      <w:r w:rsidRPr="006769C7">
        <w:rPr>
          <w:rFonts w:eastAsia="Times New Roman" w:cstheme="minorHAnsi"/>
          <w:b/>
          <w:bCs/>
          <w:sz w:val="32"/>
          <w:szCs w:val="32"/>
          <w:lang w:eastAsia="fr-FR"/>
        </w:rPr>
        <w:t> (</w:t>
      </w:r>
      <w:proofErr w:type="gramEnd"/>
      <w:r w:rsidRPr="006769C7">
        <w:rPr>
          <w:rFonts w:eastAsia="Times New Roman" w:cstheme="minorHAnsi"/>
          <w:b/>
          <w:bCs/>
          <w:sz w:val="28"/>
          <w:szCs w:val="28"/>
          <w:lang w:eastAsia="fr-FR"/>
        </w:rPr>
        <w:t>Destruction</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الذي رأى أنه أقرب إلى ما أراده هيدغر. وهو ما جعله في النهاية يختار لفظ التفكيك </w:t>
      </w:r>
      <w:proofErr w:type="gramStart"/>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proofErr w:type="gramEnd"/>
      <w:r w:rsidRPr="006769C7">
        <w:rPr>
          <w:rFonts w:eastAsia="Times New Roman" w:cstheme="minorHAnsi"/>
          <w:b/>
          <w:bCs/>
          <w:sz w:val="28"/>
          <w:szCs w:val="28"/>
          <w:lang w:eastAsia="fr-FR"/>
        </w:rPr>
        <w:t>Déconstruction</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الوارد في معجم</w:t>
      </w:r>
      <w:r w:rsidRPr="006769C7">
        <w:rPr>
          <w:rFonts w:eastAsia="Times New Roman" w:cstheme="minorHAnsi"/>
          <w:b/>
          <w:bCs/>
          <w:sz w:val="32"/>
          <w:szCs w:val="32"/>
          <w:lang w:eastAsia="fr-FR"/>
        </w:rPr>
        <w:t xml:space="preserve"> (</w:t>
      </w:r>
      <w:proofErr w:type="spellStart"/>
      <w:r w:rsidRPr="006769C7">
        <w:rPr>
          <w:rFonts w:eastAsia="Times New Roman" w:cstheme="minorHAnsi"/>
          <w:b/>
          <w:bCs/>
          <w:sz w:val="28"/>
          <w:szCs w:val="28"/>
          <w:lang w:eastAsia="fr-FR"/>
        </w:rPr>
        <w:t>letrré</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w:t>
      </w:r>
    </w:p>
    <w:p w14:paraId="190C1D9A" w14:textId="1D75F4D4"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جاء في هذا المعجم "فعل تفكيك: مفردة نحوية. تشويش بناء كلمات. عبارة </w:t>
      </w:r>
      <w:proofErr w:type="gramStart"/>
      <w:r w:rsidRPr="006769C7">
        <w:rPr>
          <w:rFonts w:eastAsia="Times New Roman" w:cstheme="minorHAnsi"/>
          <w:b/>
          <w:bCs/>
          <w:sz w:val="32"/>
          <w:szCs w:val="32"/>
          <w:rtl/>
          <w:lang w:eastAsia="fr-FR"/>
        </w:rPr>
        <w:t>هدم</w:t>
      </w:r>
      <w:r w:rsidR="00273637" w:rsidRPr="006769C7">
        <w:rPr>
          <w:rFonts w:eastAsia="Times New Roman" w:cstheme="minorHAnsi"/>
          <w:b/>
          <w:bCs/>
          <w:sz w:val="32"/>
          <w:szCs w:val="32"/>
          <w:rtl/>
          <w:lang w:eastAsia="fr-FR"/>
        </w:rPr>
        <w:t>..</w:t>
      </w:r>
      <w:proofErr w:type="gramEnd"/>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w:t>
      </w:r>
      <w:proofErr w:type="gramStart"/>
      <w:r w:rsidRPr="006769C7">
        <w:rPr>
          <w:rFonts w:eastAsia="Times New Roman" w:cstheme="minorHAnsi"/>
          <w:b/>
          <w:bCs/>
          <w:sz w:val="28"/>
          <w:szCs w:val="28"/>
          <w:lang w:eastAsia="fr-FR"/>
        </w:rPr>
        <w:t>déconstruire</w:t>
      </w:r>
      <w:proofErr w:type="gramEnd"/>
      <w:r w:rsidRPr="006769C7">
        <w:rPr>
          <w:rFonts w:eastAsia="Times New Roman" w:cstheme="minorHAnsi"/>
          <w:b/>
          <w:bCs/>
          <w:sz w:val="32"/>
          <w:szCs w:val="32"/>
          <w:lang w:eastAsia="fr-FR"/>
        </w:rPr>
        <w:t>)</w:t>
      </w:r>
      <w:r w:rsidR="00F92393"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وتفي</w:t>
      </w:r>
      <w:r w:rsidR="00F92393" w:rsidRPr="006769C7">
        <w:rPr>
          <w:rFonts w:eastAsia="Times New Roman" w:cstheme="minorHAnsi"/>
          <w:b/>
          <w:bCs/>
          <w:sz w:val="32"/>
          <w:szCs w:val="32"/>
          <w:rtl/>
          <w:lang w:eastAsia="fr-FR"/>
        </w:rPr>
        <w:t>د</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تفكيك</w:t>
      </w:r>
      <w:proofErr w:type="gramEnd"/>
      <w:r w:rsidRPr="006769C7">
        <w:rPr>
          <w:rFonts w:eastAsia="Times New Roman" w:cstheme="minorHAnsi"/>
          <w:b/>
          <w:bCs/>
          <w:sz w:val="32"/>
          <w:szCs w:val="32"/>
          <w:rtl/>
          <w:lang w:eastAsia="fr-FR"/>
        </w:rPr>
        <w:t xml:space="preserve"> أجزاء كل موحد. تفكيك. قطع ماكينة لنقلها إلى مكان آخر، مصطلح </w:t>
      </w:r>
      <w:proofErr w:type="gramStart"/>
      <w:r w:rsidRPr="006769C7">
        <w:rPr>
          <w:rFonts w:eastAsia="Times New Roman" w:cstheme="minorHAnsi"/>
          <w:b/>
          <w:bCs/>
          <w:sz w:val="32"/>
          <w:szCs w:val="32"/>
          <w:rtl/>
          <w:lang w:eastAsia="fr-FR"/>
        </w:rPr>
        <w:t>نحوي..،</w:t>
      </w:r>
      <w:proofErr w:type="gramEnd"/>
      <w:r w:rsidRPr="006769C7">
        <w:rPr>
          <w:rFonts w:eastAsia="Times New Roman" w:cstheme="minorHAnsi"/>
          <w:b/>
          <w:bCs/>
          <w:sz w:val="32"/>
          <w:szCs w:val="32"/>
          <w:rtl/>
          <w:lang w:eastAsia="fr-FR"/>
        </w:rPr>
        <w:t xml:space="preserve"> تفكيك الأبيات وإحالتها شبيهة بالنثر عن طريق إلغاء الوزن</w:t>
      </w:r>
      <w:r w:rsidR="00F92393"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الهدم الذاتي </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se déconstruire</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التفكيك والتخلع..، فقدان الشيء بنيته".</w:t>
      </w:r>
      <w:r w:rsidRPr="006769C7">
        <w:rPr>
          <w:rStyle w:val="Appelnotedebasdep"/>
          <w:rFonts w:eastAsia="Times New Roman" w:cstheme="minorHAnsi"/>
          <w:b/>
          <w:bCs/>
          <w:sz w:val="32"/>
          <w:szCs w:val="32"/>
          <w:rtl/>
          <w:lang w:eastAsia="fr-FR"/>
        </w:rPr>
        <w:footnoteReference w:id="16"/>
      </w:r>
      <w:r w:rsidRPr="006769C7">
        <w:rPr>
          <w:rFonts w:eastAsia="Times New Roman" w:cstheme="minorHAnsi"/>
          <w:b/>
          <w:bCs/>
          <w:sz w:val="32"/>
          <w:szCs w:val="32"/>
          <w:lang w:eastAsia="fr-FR"/>
        </w:rPr>
        <w:t xml:space="preserve"> </w:t>
      </w:r>
    </w:p>
    <w:p w14:paraId="00D84D5A" w14:textId="3668C1AB"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يفيد أن</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دريدا</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اجترح لنفسه مفهوما جديدا (مخالفا</w:t>
      </w:r>
      <w:r w:rsidR="00F92393" w:rsidRPr="006769C7">
        <w:rPr>
          <w:rFonts w:eastAsia="Times New Roman" w:cstheme="minorHAnsi"/>
          <w:b/>
          <w:bCs/>
          <w:sz w:val="32"/>
          <w:szCs w:val="32"/>
          <w:rtl/>
          <w:lang w:eastAsia="fr-FR"/>
        </w:rPr>
        <w:t>، في رأيه،</w:t>
      </w:r>
      <w:r w:rsidRPr="006769C7">
        <w:rPr>
          <w:rFonts w:eastAsia="Times New Roman" w:cstheme="minorHAnsi"/>
          <w:b/>
          <w:bCs/>
          <w:sz w:val="32"/>
          <w:szCs w:val="32"/>
          <w:rtl/>
          <w:lang w:eastAsia="fr-FR"/>
        </w:rPr>
        <w:t xml:space="preserve"> لما جاء عند هيدغر </w:t>
      </w:r>
      <w:proofErr w:type="spellStart"/>
      <w:r w:rsidRPr="006769C7">
        <w:rPr>
          <w:rFonts w:eastAsia="Times New Roman" w:cstheme="minorHAnsi"/>
          <w:b/>
          <w:bCs/>
          <w:sz w:val="32"/>
          <w:szCs w:val="32"/>
          <w:rtl/>
          <w:lang w:eastAsia="fr-FR"/>
        </w:rPr>
        <w:t>ونيتشه</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وفرويد</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وغيرهم)، </w:t>
      </w:r>
      <w:r w:rsidR="00F92393" w:rsidRPr="006769C7">
        <w:rPr>
          <w:rFonts w:eastAsia="Times New Roman" w:cstheme="minorHAnsi"/>
          <w:b/>
          <w:bCs/>
          <w:sz w:val="32"/>
          <w:szCs w:val="32"/>
          <w:rtl/>
          <w:lang w:eastAsia="fr-FR"/>
        </w:rPr>
        <w:t>اعتبر</w:t>
      </w:r>
      <w:r w:rsidRPr="006769C7">
        <w:rPr>
          <w:rFonts w:eastAsia="Times New Roman" w:cstheme="minorHAnsi"/>
          <w:b/>
          <w:bCs/>
          <w:sz w:val="32"/>
          <w:szCs w:val="32"/>
          <w:rtl/>
          <w:lang w:eastAsia="fr-FR"/>
        </w:rPr>
        <w:t xml:space="preserve"> أنه الأكثر ملاءمة لما كان ينوي التعبير عنه. وهذا، أولا، "لأن قيمته</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الاستعمالية  محددة</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بالخطاب</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المجرب  آنذاك</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عن</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الجراموتولوجيا</w:t>
      </w:r>
      <w:proofErr w:type="spellEnd"/>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وثانيا، "لأن تحديده المعجمي الفرنسي لا يبتعد عن خصوصية السياق والطرح الفلسفي والمعرفي والذي كان بمثابة حوار أو سجال بين البنيوية والتفكيكية".</w:t>
      </w:r>
      <w:r w:rsidRPr="006769C7">
        <w:rPr>
          <w:rStyle w:val="Appelnotedebasdep"/>
          <w:rFonts w:eastAsia="Times New Roman" w:cstheme="minorHAnsi"/>
          <w:b/>
          <w:bCs/>
          <w:sz w:val="32"/>
          <w:szCs w:val="32"/>
          <w:rtl/>
          <w:lang w:eastAsia="fr-FR"/>
        </w:rPr>
        <w:footnoteReference w:id="17"/>
      </w:r>
      <w:r w:rsidRPr="006769C7">
        <w:rPr>
          <w:rFonts w:eastAsia="Times New Roman" w:cstheme="minorHAnsi"/>
          <w:b/>
          <w:bCs/>
          <w:sz w:val="32"/>
          <w:szCs w:val="32"/>
          <w:rtl/>
          <w:lang w:eastAsia="fr-FR"/>
        </w:rPr>
        <w:t xml:space="preserve"> </w:t>
      </w:r>
    </w:p>
    <w:p w14:paraId="051C3636" w14:textId="408D6C48"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هذا ما سيجعل التفكيك مرتبطا بسياقه التاريخي. وهو السياق الذي كانت فيه، على رأي</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دريدا</w:t>
      </w:r>
      <w:proofErr w:type="spellEnd"/>
      <w:r w:rsidRPr="006769C7">
        <w:rPr>
          <w:rFonts w:eastAsia="Times New Roman" w:cstheme="minorHAnsi"/>
          <w:b/>
          <w:bCs/>
          <w:sz w:val="32"/>
          <w:szCs w:val="32"/>
          <w:rtl/>
          <w:lang w:eastAsia="fr-FR"/>
        </w:rPr>
        <w:t>، البنيوية مهيمنة. "وكان التفكيك هو الآخر حركة بنيوية، أو بأي حال من الأحوال، حركة</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تضطلع بضرورة معينة للإشكالية البنيوية.  ولكنه أيضا حركة ضد</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بنيوي</w:t>
      </w:r>
      <w:r w:rsidR="00F92393" w:rsidRPr="006769C7">
        <w:rPr>
          <w:rFonts w:eastAsia="Times New Roman" w:cstheme="minorHAnsi"/>
          <w:b/>
          <w:bCs/>
          <w:sz w:val="32"/>
          <w:szCs w:val="32"/>
          <w:rtl/>
          <w:lang w:eastAsia="fr-FR"/>
        </w:rPr>
        <w:t>ة.</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 xml:space="preserve">وهو يدين بجانب من نجاحه لهذا اللبس"، أي لهذا </w:t>
      </w:r>
      <w:r w:rsidR="00F92393"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ما البين-بين</w:t>
      </w:r>
      <w:r w:rsidR="00F92393"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غير المحدد. حيث كان الأمر يتعلق هنا "بنزع رواسب</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البنيات،</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جميع ضروب البنيات (لغوية،</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وتمركزية</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لوغوسية</w:t>
      </w:r>
      <w:proofErr w:type="spellEnd"/>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وتمركزية</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صواتية</w:t>
      </w:r>
      <w:proofErr w:type="spellEnd"/>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التي كانت إلى حينه مرتبطة بنماذج علم اللغة أو</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اللسانية  المدعوة</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بالبنيوية".</w:t>
      </w:r>
    </w:p>
    <w:p w14:paraId="08D7A4CA" w14:textId="330D8052" w:rsidR="000E0AEE" w:rsidRPr="006769C7" w:rsidRDefault="00876BE7" w:rsidP="00563458">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لكن ما التفكيك تحديدا؟  يجيب </w:t>
      </w:r>
      <w:proofErr w:type="spellStart"/>
      <w:r w:rsidRPr="006769C7">
        <w:rPr>
          <w:rFonts w:eastAsia="Times New Roman" w:cstheme="minorHAnsi"/>
          <w:b/>
          <w:bCs/>
          <w:sz w:val="32"/>
          <w:szCs w:val="32"/>
          <w:rtl/>
          <w:lang w:eastAsia="fr-FR"/>
        </w:rPr>
        <w:t>دريدا</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ما الذي لا يكون تفكيك</w:t>
      </w:r>
      <w:r w:rsidR="00563458">
        <w:rPr>
          <w:rFonts w:eastAsia="Times New Roman" w:cstheme="minorHAnsi" w:hint="cs"/>
          <w:b/>
          <w:bCs/>
          <w:sz w:val="32"/>
          <w:szCs w:val="32"/>
          <w:rtl/>
          <w:lang w:eastAsia="fr-FR"/>
        </w:rPr>
        <w:t>ا</w:t>
      </w:r>
      <w:r w:rsidRPr="006769C7">
        <w:rPr>
          <w:rFonts w:eastAsia="Times New Roman" w:cstheme="minorHAnsi"/>
          <w:b/>
          <w:bCs/>
          <w:sz w:val="32"/>
          <w:szCs w:val="32"/>
          <w:rtl/>
          <w:lang w:eastAsia="fr-FR"/>
        </w:rPr>
        <w:t>؟ لا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شيء. ما التفكيك؟ لا</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شيء؟</w:t>
      </w:r>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 xml:space="preserve">مضيفا  </w:t>
      </w:r>
      <w:r w:rsidR="00563458">
        <w:rPr>
          <w:rFonts w:eastAsia="Times New Roman" w:cstheme="minorHAnsi" w:hint="cs"/>
          <w:b/>
          <w:bCs/>
          <w:sz w:val="32"/>
          <w:szCs w:val="32"/>
          <w:rtl/>
          <w:lang w:eastAsia="fr-FR"/>
        </w:rPr>
        <w:t>أ</w:t>
      </w:r>
      <w:r w:rsidRPr="006769C7">
        <w:rPr>
          <w:rFonts w:eastAsia="Times New Roman" w:cstheme="minorHAnsi"/>
          <w:b/>
          <w:bCs/>
          <w:sz w:val="32"/>
          <w:szCs w:val="32"/>
          <w:rtl/>
          <w:lang w:eastAsia="fr-FR"/>
        </w:rPr>
        <w:t>ن</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التفكيك، بأي حال ليس تحليلا ولا نقدا ولا منهجا أو طريقة</w:t>
      </w:r>
      <w:r w:rsidRPr="006769C7">
        <w:rPr>
          <w:rFonts w:eastAsia="Times New Roman" w:cstheme="minorHAnsi"/>
          <w:b/>
          <w:bCs/>
          <w:sz w:val="32"/>
          <w:szCs w:val="32"/>
          <w:lang w:eastAsia="fr-FR"/>
        </w:rPr>
        <w:t> (</w:t>
      </w:r>
      <w:r w:rsidRPr="006769C7">
        <w:rPr>
          <w:rFonts w:eastAsia="Times New Roman" w:cstheme="minorHAnsi"/>
          <w:b/>
          <w:bCs/>
          <w:sz w:val="28"/>
          <w:szCs w:val="28"/>
          <w:lang w:eastAsia="fr-FR"/>
        </w:rPr>
        <w:t>méthode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أو حتى فعلا أو عملية. </w:t>
      </w:r>
      <w:proofErr w:type="gramStart"/>
      <w:r w:rsidRPr="006769C7">
        <w:rPr>
          <w:rFonts w:eastAsia="Times New Roman" w:cstheme="minorHAnsi"/>
          <w:b/>
          <w:bCs/>
          <w:sz w:val="32"/>
          <w:szCs w:val="32"/>
          <w:rtl/>
          <w:lang w:eastAsia="fr-FR"/>
        </w:rPr>
        <w:t>فهو</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ليس</w:t>
      </w:r>
      <w:proofErr w:type="gramEnd"/>
      <w:r w:rsidRPr="006769C7">
        <w:rPr>
          <w:rFonts w:eastAsia="Times New Roman" w:cstheme="minorHAnsi"/>
          <w:b/>
          <w:bCs/>
          <w:sz w:val="32"/>
          <w:szCs w:val="32"/>
          <w:rtl/>
          <w:lang w:eastAsia="fr-FR"/>
        </w:rPr>
        <w:t xml:space="preserve"> تحليلا لأن تفكيك عناصر بنية لا يعني الرجوع إلى العنصر البسيط، إلى أصل غير قابل لحل</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وهو ليس نقدا، لا بالمعنى العام ولا بالمعنى</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الكانطي</w:t>
      </w:r>
      <w:proofErr w:type="spellEnd"/>
      <w:r w:rsidRPr="006769C7">
        <w:rPr>
          <w:rFonts w:eastAsia="Times New Roman" w:cstheme="minorHAnsi"/>
          <w:b/>
          <w:bCs/>
          <w:sz w:val="32"/>
          <w:szCs w:val="32"/>
          <w:rtl/>
          <w:lang w:eastAsia="fr-FR"/>
        </w:rPr>
        <w:t xml:space="preserve"> لأن هيئة النقد (القرار، الحكم، الاختيار، التحديد) هي نفسها أخدت الموضوعات أو الأشياء الأساسية التي يستهدفها التفكيك.</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وهو ليس منهجا، </w:t>
      </w:r>
      <w:r w:rsidRPr="006769C7">
        <w:rPr>
          <w:rFonts w:eastAsia="Times New Roman" w:cstheme="minorHAnsi"/>
          <w:b/>
          <w:bCs/>
          <w:sz w:val="32"/>
          <w:szCs w:val="32"/>
          <w:rtl/>
          <w:lang w:eastAsia="fr-FR"/>
        </w:rPr>
        <w:lastRenderedPageBreak/>
        <w:t>ولا يمكن تحويله إلى</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منهج</w:t>
      </w:r>
      <w:r w:rsidR="00F92393"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ولا هو فعل أو عملية، لأن التفكيك حاصل، إنه حدث لا ينتظر تشاورا أو وعيا منظما من الذات الفاعلة أو الحداثة. إن التفكيك يحدث حينما يحدث</w:t>
      </w:r>
      <w:r w:rsidR="00F92393" w:rsidRPr="006769C7">
        <w:rPr>
          <w:rFonts w:eastAsia="Times New Roman" w:cstheme="minorHAnsi"/>
          <w:b/>
          <w:bCs/>
          <w:sz w:val="32"/>
          <w:szCs w:val="32"/>
          <w:rtl/>
          <w:lang w:eastAsia="fr-FR"/>
        </w:rPr>
        <w:t xml:space="preserve">"، </w:t>
      </w:r>
      <w:proofErr w:type="gramStart"/>
      <w:r w:rsidR="00F92393" w:rsidRPr="006769C7">
        <w:rPr>
          <w:rFonts w:eastAsia="Times New Roman" w:cstheme="minorHAnsi"/>
          <w:b/>
          <w:bCs/>
          <w:sz w:val="32"/>
          <w:szCs w:val="32"/>
          <w:rtl/>
          <w:lang w:eastAsia="fr-FR"/>
        </w:rPr>
        <w:t>وكفى</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xml:space="preserve">  </w:t>
      </w:r>
      <w:proofErr w:type="gramEnd"/>
      <w:r w:rsidRPr="006769C7">
        <w:rPr>
          <w:rStyle w:val="Appelnotedebasdep"/>
          <w:rFonts w:eastAsia="Times New Roman" w:cstheme="minorHAnsi"/>
          <w:b/>
          <w:bCs/>
          <w:sz w:val="32"/>
          <w:szCs w:val="32"/>
          <w:lang w:eastAsia="fr-FR"/>
        </w:rPr>
        <w:footnoteReference w:id="18"/>
      </w:r>
    </w:p>
    <w:p w14:paraId="2EBFFAE2" w14:textId="77777777" w:rsidR="00876BE7" w:rsidRPr="00563458" w:rsidRDefault="00876BE7" w:rsidP="00C31E76">
      <w:pPr>
        <w:bidi/>
        <w:spacing w:after="120" w:line="276" w:lineRule="auto"/>
        <w:textAlignment w:val="baseline"/>
        <w:rPr>
          <w:rFonts w:eastAsia="Times New Roman" w:cstheme="minorHAnsi"/>
          <w:b/>
          <w:bCs/>
          <w:sz w:val="36"/>
          <w:szCs w:val="36"/>
          <w:lang w:eastAsia="fr-FR"/>
        </w:rPr>
      </w:pPr>
      <w:r w:rsidRPr="00563458">
        <w:rPr>
          <w:rFonts w:eastAsia="Times New Roman" w:cstheme="minorHAnsi"/>
          <w:color w:val="FF0000"/>
          <w:sz w:val="36"/>
          <w:szCs w:val="36"/>
          <w:lang w:eastAsia="fr-FR"/>
        </w:rPr>
        <w:t>II</w:t>
      </w:r>
      <w:r w:rsidRPr="00563458">
        <w:rPr>
          <w:rFonts w:eastAsia="Times New Roman" w:cstheme="minorHAnsi"/>
          <w:color w:val="FF0000"/>
          <w:sz w:val="36"/>
          <w:szCs w:val="36"/>
          <w:rtl/>
          <w:lang w:eastAsia="fr-FR"/>
        </w:rPr>
        <w:t xml:space="preserve"> –</w:t>
      </w:r>
      <w:r w:rsidRPr="00563458">
        <w:rPr>
          <w:rFonts w:eastAsia="Times New Roman" w:cstheme="minorHAnsi"/>
          <w:b/>
          <w:bCs/>
          <w:color w:val="FF0000"/>
          <w:sz w:val="36"/>
          <w:szCs w:val="36"/>
          <w:rtl/>
          <w:lang w:eastAsia="fr-FR"/>
        </w:rPr>
        <w:t>محددات</w:t>
      </w:r>
      <w:proofErr w:type="gramStart"/>
      <w:r w:rsidRPr="00563458">
        <w:rPr>
          <w:rFonts w:eastAsia="Times New Roman" w:cstheme="minorHAnsi"/>
          <w:color w:val="FF0000"/>
          <w:sz w:val="36"/>
          <w:szCs w:val="36"/>
          <w:lang w:eastAsia="fr-FR"/>
        </w:rPr>
        <w:t> </w:t>
      </w:r>
      <w:r w:rsidRPr="00563458">
        <w:rPr>
          <w:rFonts w:eastAsia="Times New Roman" w:cstheme="minorHAnsi"/>
          <w:color w:val="FF0000"/>
          <w:sz w:val="36"/>
          <w:szCs w:val="36"/>
          <w:rtl/>
          <w:lang w:eastAsia="fr-FR"/>
        </w:rPr>
        <w:t xml:space="preserve"> </w:t>
      </w:r>
      <w:r w:rsidRPr="00563458">
        <w:rPr>
          <w:rFonts w:eastAsia="Times New Roman" w:cstheme="minorHAnsi"/>
          <w:b/>
          <w:bCs/>
          <w:color w:val="FF0000"/>
          <w:sz w:val="36"/>
          <w:szCs w:val="36"/>
          <w:rtl/>
          <w:lang w:eastAsia="fr-FR" w:bidi="ar-MA"/>
        </w:rPr>
        <w:t>القراءة</w:t>
      </w:r>
      <w:proofErr w:type="gramEnd"/>
      <w:r w:rsidRPr="00563458">
        <w:rPr>
          <w:rFonts w:eastAsia="Times New Roman" w:cstheme="minorHAnsi"/>
          <w:color w:val="FF0000"/>
          <w:sz w:val="36"/>
          <w:szCs w:val="36"/>
          <w:rtl/>
          <w:lang w:eastAsia="fr-FR" w:bidi="ar-MA"/>
        </w:rPr>
        <w:t xml:space="preserve"> </w:t>
      </w:r>
      <w:r w:rsidRPr="00563458">
        <w:rPr>
          <w:rFonts w:eastAsia="Times New Roman" w:cstheme="minorHAnsi"/>
          <w:b/>
          <w:bCs/>
          <w:color w:val="FF0000"/>
          <w:sz w:val="36"/>
          <w:szCs w:val="36"/>
          <w:rtl/>
          <w:lang w:eastAsia="fr-FR"/>
        </w:rPr>
        <w:t>البنيوية والتفكيكية</w:t>
      </w:r>
      <w:r w:rsidRPr="00563458">
        <w:rPr>
          <w:rFonts w:eastAsia="Times New Roman" w:cstheme="minorHAnsi"/>
          <w:b/>
          <w:bCs/>
          <w:color w:val="FF0000"/>
          <w:sz w:val="36"/>
          <w:szCs w:val="36"/>
          <w:lang w:eastAsia="fr-FR"/>
        </w:rPr>
        <w:t> </w:t>
      </w:r>
    </w:p>
    <w:p w14:paraId="32F0574E" w14:textId="5964A9F4" w:rsidR="00F92393"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sz w:val="32"/>
          <w:szCs w:val="32"/>
          <w:lang w:eastAsia="fr-FR"/>
        </w:rPr>
        <w:t>     </w:t>
      </w:r>
      <w:r w:rsidRPr="006769C7">
        <w:rPr>
          <w:rFonts w:eastAsia="Times New Roman" w:cstheme="minorHAnsi"/>
          <w:b/>
          <w:bCs/>
          <w:sz w:val="32"/>
          <w:szCs w:val="32"/>
          <w:rtl/>
          <w:lang w:eastAsia="fr-FR"/>
        </w:rPr>
        <w:t>السؤال الذي</w:t>
      </w:r>
      <w:r w:rsidRPr="006769C7">
        <w:rPr>
          <w:rFonts w:eastAsia="Times New Roman" w:cstheme="minorHAnsi"/>
          <w:b/>
          <w:bCs/>
          <w:sz w:val="32"/>
          <w:szCs w:val="32"/>
          <w:lang w:eastAsia="fr-FR"/>
        </w:rPr>
        <w:t> </w:t>
      </w:r>
      <w:proofErr w:type="spellStart"/>
      <w:proofErr w:type="gramStart"/>
      <w:r w:rsidRPr="006769C7">
        <w:rPr>
          <w:rFonts w:eastAsia="Times New Roman" w:cstheme="minorHAnsi"/>
          <w:b/>
          <w:bCs/>
          <w:sz w:val="32"/>
          <w:szCs w:val="32"/>
          <w:rtl/>
          <w:lang w:eastAsia="fr-FR"/>
        </w:rPr>
        <w:t>يواجهنا</w:t>
      </w:r>
      <w:proofErr w:type="spellEnd"/>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بعد</w:t>
      </w:r>
      <w:proofErr w:type="gramEnd"/>
      <w:r w:rsidRPr="006769C7">
        <w:rPr>
          <w:rFonts w:eastAsia="Times New Roman" w:cstheme="minorHAnsi"/>
          <w:b/>
          <w:bCs/>
          <w:sz w:val="32"/>
          <w:szCs w:val="32"/>
          <w:rtl/>
          <w:lang w:eastAsia="fr-FR"/>
        </w:rPr>
        <w:t xml:space="preserve"> محاولتنا السريعة للتعريف بالمفاهيم التي نحن بصدد الاشتغال عليها، هو: ما محددات القراءة البنيوية والتفكيك في مقاربتها للنص؟</w:t>
      </w:r>
    </w:p>
    <w:p w14:paraId="6173FAB7" w14:textId="77777777" w:rsidR="00876BE7" w:rsidRPr="006769C7" w:rsidRDefault="00876BE7" w:rsidP="00C31E76">
      <w:pPr>
        <w:pStyle w:val="Paragraphedeliste"/>
        <w:numPr>
          <w:ilvl w:val="0"/>
          <w:numId w:val="14"/>
        </w:numPr>
        <w:bidi/>
        <w:spacing w:after="120" w:line="276" w:lineRule="auto"/>
        <w:jc w:val="both"/>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 xml:space="preserve">محددات القراءة البنيوية </w:t>
      </w:r>
    </w:p>
    <w:p w14:paraId="39662F10" w14:textId="1D7E9254" w:rsidR="00876BE7" w:rsidRPr="006769C7" w:rsidRDefault="00876BE7" w:rsidP="00C31E76">
      <w:pPr>
        <w:bidi/>
        <w:spacing w:after="120" w:line="276" w:lineRule="auto"/>
        <w:jc w:val="both"/>
        <w:textAlignment w:val="baseline"/>
        <w:rPr>
          <w:rFonts w:eastAsia="Times New Roman" w:cstheme="minorHAnsi"/>
          <w:b/>
          <w:bCs/>
          <w:sz w:val="32"/>
          <w:szCs w:val="32"/>
          <w:lang w:eastAsia="fr-FR" w:bidi="ar-MA"/>
        </w:rPr>
      </w:pPr>
      <w:r w:rsidRPr="006769C7">
        <w:rPr>
          <w:rFonts w:eastAsia="Times New Roman" w:cstheme="minorHAnsi"/>
          <w:b/>
          <w:bCs/>
          <w:color w:val="FF0000"/>
          <w:sz w:val="32"/>
          <w:szCs w:val="32"/>
          <w:lang w:eastAsia="fr-FR"/>
        </w:rPr>
        <w:t xml:space="preserve">   </w:t>
      </w:r>
      <w:r w:rsidRPr="006769C7">
        <w:rPr>
          <w:rFonts w:eastAsia="Times New Roman" w:cstheme="minorHAnsi"/>
          <w:b/>
          <w:bCs/>
          <w:color w:val="FF0000"/>
          <w:sz w:val="32"/>
          <w:szCs w:val="32"/>
          <w:rtl/>
          <w:lang w:eastAsia="fr-FR" w:bidi="ar-MA"/>
        </w:rPr>
        <w:t xml:space="preserve">  </w:t>
      </w:r>
      <w:r w:rsidRPr="006769C7">
        <w:rPr>
          <w:rFonts w:eastAsia="Times New Roman" w:cstheme="minorHAnsi"/>
          <w:b/>
          <w:bCs/>
          <w:sz w:val="32"/>
          <w:szCs w:val="32"/>
          <w:rtl/>
          <w:lang w:eastAsia="fr-FR" w:bidi="ar-MA"/>
        </w:rPr>
        <w:t>يصعب -</w:t>
      </w:r>
      <w:proofErr w:type="gramStart"/>
      <w:r w:rsidRPr="006769C7">
        <w:rPr>
          <w:rFonts w:eastAsia="Times New Roman" w:cstheme="minorHAnsi"/>
          <w:b/>
          <w:bCs/>
          <w:sz w:val="32"/>
          <w:szCs w:val="32"/>
          <w:rtl/>
          <w:lang w:eastAsia="fr-FR" w:bidi="ar-MA"/>
        </w:rPr>
        <w:t>مبدئيا- ضبط</w:t>
      </w:r>
      <w:proofErr w:type="gramEnd"/>
      <w:r w:rsidRPr="006769C7">
        <w:rPr>
          <w:rFonts w:eastAsia="Times New Roman" w:cstheme="minorHAnsi"/>
          <w:b/>
          <w:bCs/>
          <w:sz w:val="32"/>
          <w:szCs w:val="32"/>
          <w:rtl/>
          <w:lang w:eastAsia="fr-FR" w:bidi="ar-MA"/>
        </w:rPr>
        <w:t xml:space="preserve"> المحددات العامة للقراءة البنيوية، اتجاهاتها وأركانها الأساسية، بالنظر لتعدد تياراتها والاجتهادات التي تناولتها.  بيد أنه من الممكن </w:t>
      </w:r>
      <w:r w:rsidR="00C46EBB" w:rsidRPr="006769C7">
        <w:rPr>
          <w:rFonts w:eastAsia="Times New Roman" w:cstheme="minorHAnsi"/>
          <w:b/>
          <w:bCs/>
          <w:sz w:val="32"/>
          <w:szCs w:val="32"/>
          <w:rtl/>
          <w:lang w:eastAsia="fr-FR" w:bidi="ar-MA"/>
        </w:rPr>
        <w:t>الإشارة إلى بعضها</w:t>
      </w:r>
      <w:r w:rsidRPr="006769C7">
        <w:rPr>
          <w:rFonts w:eastAsia="Times New Roman" w:cstheme="minorHAnsi"/>
          <w:b/>
          <w:bCs/>
          <w:sz w:val="32"/>
          <w:szCs w:val="32"/>
          <w:rtl/>
          <w:lang w:eastAsia="fr-FR" w:bidi="ar-MA"/>
        </w:rPr>
        <w:t xml:space="preserve">، والبداية من الاتجاهات. </w:t>
      </w:r>
    </w:p>
    <w:p w14:paraId="20283C40" w14:textId="77777777" w:rsidR="00876BE7" w:rsidRPr="006769C7" w:rsidRDefault="00876BE7" w:rsidP="00C31E76">
      <w:pPr>
        <w:pStyle w:val="Paragraphedeliste"/>
        <w:numPr>
          <w:ilvl w:val="0"/>
          <w:numId w:val="19"/>
        </w:numPr>
        <w:bidi/>
        <w:spacing w:after="120" w:line="276" w:lineRule="auto"/>
        <w:jc w:val="both"/>
        <w:textAlignment w:val="baseline"/>
        <w:rPr>
          <w:rFonts w:eastAsia="Times New Roman" w:cstheme="minorHAnsi"/>
          <w:b/>
          <w:bCs/>
          <w:color w:val="FF0000"/>
          <w:sz w:val="32"/>
          <w:szCs w:val="32"/>
          <w:rtl/>
          <w:lang w:eastAsia="fr-FR"/>
        </w:rPr>
      </w:pPr>
      <w:r w:rsidRPr="006769C7">
        <w:rPr>
          <w:rFonts w:eastAsia="Times New Roman" w:cstheme="minorHAnsi"/>
          <w:b/>
          <w:bCs/>
          <w:color w:val="FF0000"/>
          <w:sz w:val="32"/>
          <w:szCs w:val="32"/>
          <w:rtl/>
          <w:lang w:eastAsia="fr-FR"/>
        </w:rPr>
        <w:t>الاتجاهات</w:t>
      </w:r>
    </w:p>
    <w:p w14:paraId="429C2902" w14:textId="334548CB"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r w:rsidRPr="006769C7">
        <w:rPr>
          <w:rFonts w:eastAsia="Times New Roman" w:cstheme="minorHAnsi"/>
          <w:b/>
          <w:bCs/>
          <w:sz w:val="32"/>
          <w:szCs w:val="32"/>
          <w:rtl/>
          <w:lang w:eastAsia="fr-FR"/>
        </w:rPr>
        <w:t xml:space="preserve">       البنيوية، كما قلنا، اتجاهات عدة، وجب التوقف عندها، </w:t>
      </w:r>
      <w:r w:rsidR="00C46EBB" w:rsidRPr="006769C7">
        <w:rPr>
          <w:rFonts w:eastAsia="Times New Roman" w:cstheme="minorHAnsi"/>
          <w:b/>
          <w:bCs/>
          <w:sz w:val="32"/>
          <w:szCs w:val="32"/>
          <w:rtl/>
          <w:lang w:eastAsia="fr-FR"/>
        </w:rPr>
        <w:t xml:space="preserve">لعل </w:t>
      </w:r>
      <w:r w:rsidRPr="006769C7">
        <w:rPr>
          <w:rFonts w:eastAsia="Times New Roman" w:cstheme="minorHAnsi"/>
          <w:b/>
          <w:bCs/>
          <w:sz w:val="32"/>
          <w:szCs w:val="32"/>
          <w:rtl/>
          <w:lang w:eastAsia="fr-FR"/>
        </w:rPr>
        <w:t>أبرز</w:t>
      </w:r>
      <w:r w:rsidR="00C46EBB" w:rsidRPr="006769C7">
        <w:rPr>
          <w:rFonts w:eastAsia="Times New Roman" w:cstheme="minorHAnsi"/>
          <w:b/>
          <w:bCs/>
          <w:sz w:val="32"/>
          <w:szCs w:val="32"/>
          <w:rtl/>
          <w:lang w:eastAsia="fr-FR"/>
        </w:rPr>
        <w:t>ها</w:t>
      </w:r>
      <w:r w:rsidRPr="006769C7">
        <w:rPr>
          <w:rFonts w:eastAsia="Times New Roman" w:cstheme="minorHAnsi"/>
          <w:b/>
          <w:bCs/>
          <w:sz w:val="32"/>
          <w:szCs w:val="32"/>
          <w:rtl/>
          <w:lang w:eastAsia="fr-FR"/>
        </w:rPr>
        <w:t xml:space="preserve"> هي: </w:t>
      </w:r>
      <w:r w:rsidRPr="006769C7">
        <w:rPr>
          <w:rStyle w:val="Appelnotedebasdep"/>
          <w:rFonts w:eastAsia="Times New Roman" w:cstheme="minorHAnsi"/>
          <w:b/>
          <w:bCs/>
          <w:sz w:val="32"/>
          <w:szCs w:val="32"/>
          <w:rtl/>
          <w:lang w:eastAsia="fr-FR"/>
        </w:rPr>
        <w:footnoteReference w:id="19"/>
      </w:r>
    </w:p>
    <w:p w14:paraId="7BDE0FAF" w14:textId="28008F8D" w:rsidR="00876BE7" w:rsidRPr="006769C7" w:rsidRDefault="00876BE7" w:rsidP="00563458">
      <w:pPr>
        <w:bidi/>
        <w:spacing w:after="120" w:line="276" w:lineRule="auto"/>
        <w:jc w:val="both"/>
        <w:textAlignment w:val="baseline"/>
        <w:rPr>
          <w:rFonts w:eastAsia="Times New Roman" w:cstheme="minorHAnsi"/>
          <w:b/>
          <w:bCs/>
          <w:sz w:val="32"/>
          <w:szCs w:val="32"/>
          <w:rtl/>
          <w:lang w:eastAsia="fr-FR"/>
        </w:rPr>
      </w:pPr>
      <w:bookmarkStart w:id="5" w:name="_Hlk72063419"/>
      <w:proofErr w:type="gramStart"/>
      <w:r w:rsidRPr="006769C7">
        <w:rPr>
          <w:rFonts w:eastAsia="Times New Roman" w:cstheme="minorHAnsi"/>
          <w:b/>
          <w:bCs/>
          <w:sz w:val="32"/>
          <w:szCs w:val="32"/>
          <w:rtl/>
          <w:lang w:eastAsia="fr-FR"/>
        </w:rPr>
        <w:t>*  الاتجاه</w:t>
      </w:r>
      <w:proofErr w:type="gramEnd"/>
      <w:r w:rsidRPr="006769C7">
        <w:rPr>
          <w:rFonts w:eastAsia="Times New Roman" w:cstheme="minorHAnsi"/>
          <w:b/>
          <w:bCs/>
          <w:sz w:val="32"/>
          <w:szCs w:val="32"/>
          <w:rtl/>
          <w:lang w:eastAsia="fr-FR"/>
        </w:rPr>
        <w:t xml:space="preserve"> اللغوي، الذي ارتبط  </w:t>
      </w:r>
      <w:r w:rsidR="00E82D13" w:rsidRPr="006769C7">
        <w:rPr>
          <w:rFonts w:eastAsia="Times New Roman" w:cstheme="minorHAnsi"/>
          <w:b/>
          <w:bCs/>
          <w:sz w:val="32"/>
          <w:szCs w:val="32"/>
          <w:rtl/>
          <w:lang w:eastAsia="fr-FR"/>
        </w:rPr>
        <w:t xml:space="preserve">، كما ذكر، </w:t>
      </w:r>
      <w:r w:rsidR="00B4169A" w:rsidRPr="006769C7">
        <w:rPr>
          <w:rFonts w:eastAsia="Times New Roman" w:cstheme="minorHAnsi"/>
          <w:b/>
          <w:bCs/>
          <w:sz w:val="32"/>
          <w:szCs w:val="32"/>
          <w:rtl/>
          <w:lang w:eastAsia="fr-FR"/>
        </w:rPr>
        <w:t>ب</w:t>
      </w:r>
      <w:r w:rsidRPr="006769C7">
        <w:rPr>
          <w:rFonts w:eastAsia="Times New Roman" w:cstheme="minorHAnsi"/>
          <w:b/>
          <w:bCs/>
          <w:sz w:val="32"/>
          <w:szCs w:val="32"/>
          <w:rtl/>
          <w:lang w:eastAsia="fr-FR"/>
        </w:rPr>
        <w:t>فردينا</w:t>
      </w:r>
      <w:r w:rsidR="009167E5" w:rsidRPr="006769C7">
        <w:rPr>
          <w:rFonts w:eastAsia="Times New Roman" w:cstheme="minorHAnsi"/>
          <w:b/>
          <w:bCs/>
          <w:sz w:val="32"/>
          <w:szCs w:val="32"/>
          <w:rtl/>
          <w:lang w:eastAsia="fr-FR" w:bidi="ar-MA"/>
        </w:rPr>
        <w:t>ن</w:t>
      </w:r>
      <w:r w:rsidRPr="006769C7">
        <w:rPr>
          <w:rFonts w:eastAsia="Times New Roman" w:cstheme="minorHAnsi"/>
          <w:b/>
          <w:bCs/>
          <w:sz w:val="32"/>
          <w:szCs w:val="32"/>
          <w:rtl/>
          <w:lang w:eastAsia="fr-FR"/>
        </w:rPr>
        <w:t xml:space="preserve">د </w:t>
      </w:r>
      <w:proofErr w:type="spellStart"/>
      <w:r w:rsidRPr="006769C7">
        <w:rPr>
          <w:rFonts w:eastAsia="Times New Roman" w:cstheme="minorHAnsi"/>
          <w:b/>
          <w:bCs/>
          <w:sz w:val="32"/>
          <w:szCs w:val="32"/>
          <w:rtl/>
          <w:lang w:eastAsia="fr-FR"/>
        </w:rPr>
        <w:t>د</w:t>
      </w:r>
      <w:r w:rsidR="00654038" w:rsidRPr="006769C7">
        <w:rPr>
          <w:rFonts w:eastAsia="Times New Roman" w:cstheme="minorHAnsi"/>
          <w:b/>
          <w:bCs/>
          <w:sz w:val="32"/>
          <w:szCs w:val="32"/>
          <w:rtl/>
          <w:lang w:eastAsia="fr-FR"/>
        </w:rPr>
        <w:t>و</w:t>
      </w:r>
      <w:r w:rsidRPr="006769C7">
        <w:rPr>
          <w:rFonts w:eastAsia="Times New Roman" w:cstheme="minorHAnsi"/>
          <w:b/>
          <w:bCs/>
          <w:sz w:val="32"/>
          <w:szCs w:val="32"/>
          <w:rtl/>
          <w:lang w:eastAsia="fr-FR"/>
        </w:rPr>
        <w:t>سوسير</w:t>
      </w:r>
      <w:proofErr w:type="spellEnd"/>
      <w:r w:rsidRPr="006769C7">
        <w:rPr>
          <w:rFonts w:eastAsia="Times New Roman" w:cstheme="minorHAnsi"/>
          <w:b/>
          <w:bCs/>
          <w:sz w:val="32"/>
          <w:szCs w:val="32"/>
          <w:rtl/>
          <w:lang w:eastAsia="fr-FR"/>
        </w:rPr>
        <w:t xml:space="preserve">.  وأهم ما </w:t>
      </w:r>
      <w:r w:rsidR="00576AB9" w:rsidRPr="006769C7">
        <w:rPr>
          <w:rFonts w:eastAsia="Times New Roman" w:cstheme="minorHAnsi"/>
          <w:b/>
          <w:bCs/>
          <w:sz w:val="32"/>
          <w:szCs w:val="32"/>
          <w:rtl/>
          <w:lang w:eastAsia="fr-FR"/>
        </w:rPr>
        <w:t>جاء</w:t>
      </w:r>
      <w:r w:rsidRPr="006769C7">
        <w:rPr>
          <w:rFonts w:eastAsia="Times New Roman" w:cstheme="minorHAnsi"/>
          <w:b/>
          <w:bCs/>
          <w:sz w:val="32"/>
          <w:szCs w:val="32"/>
          <w:rtl/>
          <w:lang w:eastAsia="fr-FR"/>
        </w:rPr>
        <w:t xml:space="preserve"> في كتابه "محاضرات في اللسانيات العامة"</w:t>
      </w:r>
      <w:r w:rsidR="00B4169A" w:rsidRPr="006769C7">
        <w:rPr>
          <w:rFonts w:eastAsia="Times New Roman" w:cstheme="minorHAnsi"/>
          <w:b/>
          <w:bCs/>
          <w:sz w:val="32"/>
          <w:szCs w:val="32"/>
          <w:rtl/>
          <w:lang w:eastAsia="fr-FR"/>
        </w:rPr>
        <w:t xml:space="preserve"> (الذي نشر بعد وفاته</w:t>
      </w:r>
      <w:r w:rsidRPr="006769C7">
        <w:rPr>
          <w:rFonts w:eastAsia="Times New Roman" w:cstheme="minorHAnsi"/>
          <w:b/>
          <w:bCs/>
          <w:sz w:val="32"/>
          <w:szCs w:val="32"/>
          <w:rtl/>
          <w:lang w:eastAsia="fr-FR"/>
        </w:rPr>
        <w:t xml:space="preserve"> سنة </w:t>
      </w:r>
      <w:r w:rsidRPr="006769C7">
        <w:rPr>
          <w:rFonts w:eastAsia="Times New Roman" w:cstheme="minorHAnsi"/>
          <w:b/>
          <w:bCs/>
          <w:sz w:val="28"/>
          <w:szCs w:val="28"/>
          <w:rtl/>
          <w:lang w:eastAsia="fr-FR"/>
        </w:rPr>
        <w:t>1916</w:t>
      </w:r>
      <w:r w:rsidR="00B4169A" w:rsidRPr="006769C7">
        <w:rPr>
          <w:rFonts w:eastAsia="Times New Roman" w:cstheme="minorHAnsi"/>
          <w:b/>
          <w:bCs/>
          <w:sz w:val="28"/>
          <w:szCs w:val="28"/>
          <w:rtl/>
          <w:lang w:eastAsia="fr-FR"/>
        </w:rPr>
        <w:t>)</w:t>
      </w:r>
      <w:r w:rsidRPr="006769C7">
        <w:rPr>
          <w:rFonts w:eastAsia="Times New Roman" w:cstheme="minorHAnsi"/>
          <w:b/>
          <w:bCs/>
          <w:sz w:val="32"/>
          <w:szCs w:val="32"/>
          <w:rtl/>
          <w:lang w:eastAsia="fr-FR"/>
        </w:rPr>
        <w:t xml:space="preserve"> </w:t>
      </w:r>
      <w:bookmarkEnd w:id="5"/>
      <w:proofErr w:type="gramStart"/>
      <w:r w:rsidRPr="006769C7">
        <w:rPr>
          <w:rFonts w:eastAsia="Times New Roman" w:cstheme="minorHAnsi"/>
          <w:b/>
          <w:bCs/>
          <w:sz w:val="32"/>
          <w:szCs w:val="32"/>
          <w:rtl/>
          <w:lang w:eastAsia="fr-FR"/>
        </w:rPr>
        <w:t>هو  أن</w:t>
      </w:r>
      <w:proofErr w:type="gramEnd"/>
      <w:r w:rsidRPr="006769C7">
        <w:rPr>
          <w:rFonts w:eastAsia="Times New Roman" w:cstheme="minorHAnsi"/>
          <w:b/>
          <w:bCs/>
          <w:sz w:val="32"/>
          <w:szCs w:val="32"/>
          <w:rtl/>
          <w:lang w:eastAsia="fr-FR"/>
        </w:rPr>
        <w:t xml:space="preserve"> اللغة  ليست مجرد أداة للتواصل والتعبير عن الأشياء، وإنما هي كيان قائم الذات. يتكون من علامات أو إشارات (دال، مدلول، دوال) تعبر عن أفكار أو معان من خلال مكوناتها الخاصة، دون علاقة مع أي شيء أو واقع خارجي، إلا على سبيل الاعتباطية</w:t>
      </w:r>
      <w:r w:rsidR="00DB33F8" w:rsidRPr="006769C7">
        <w:rPr>
          <w:rFonts w:eastAsia="Times New Roman" w:cstheme="minorHAnsi"/>
          <w:b/>
          <w:bCs/>
          <w:sz w:val="32"/>
          <w:szCs w:val="32"/>
          <w:rtl/>
          <w:lang w:eastAsia="fr-FR"/>
        </w:rPr>
        <w:t xml:space="preserve"> أو المواضعات</w:t>
      </w:r>
      <w:r w:rsidRPr="006769C7">
        <w:rPr>
          <w:rFonts w:eastAsia="Times New Roman" w:cstheme="minorHAnsi"/>
          <w:b/>
          <w:bCs/>
          <w:sz w:val="32"/>
          <w:szCs w:val="32"/>
          <w:rtl/>
          <w:lang w:eastAsia="fr-FR"/>
        </w:rPr>
        <w:t xml:space="preserve"> </w:t>
      </w:r>
      <w:r w:rsidR="00DB33F8" w:rsidRPr="006769C7">
        <w:rPr>
          <w:rFonts w:eastAsia="Times New Roman" w:cstheme="minorHAnsi"/>
          <w:b/>
          <w:bCs/>
          <w:sz w:val="32"/>
          <w:szCs w:val="32"/>
          <w:rtl/>
          <w:lang w:eastAsia="fr-FR"/>
        </w:rPr>
        <w:t>الاجتماعية.</w:t>
      </w:r>
    </w:p>
    <w:p w14:paraId="110CA43D" w14:textId="5F6320B8"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 الاتجاه </w:t>
      </w:r>
      <w:proofErr w:type="spellStart"/>
      <w:r w:rsidRPr="006769C7">
        <w:rPr>
          <w:rFonts w:eastAsia="Times New Roman" w:cstheme="minorHAnsi"/>
          <w:b/>
          <w:bCs/>
          <w:sz w:val="32"/>
          <w:szCs w:val="32"/>
          <w:rtl/>
          <w:lang w:eastAsia="fr-FR"/>
        </w:rPr>
        <w:t>الأنثربولوجي</w:t>
      </w:r>
      <w:proofErr w:type="spellEnd"/>
      <w:r w:rsidRPr="006769C7">
        <w:rPr>
          <w:rFonts w:eastAsia="Times New Roman" w:cstheme="minorHAnsi"/>
          <w:b/>
          <w:bCs/>
          <w:sz w:val="32"/>
          <w:szCs w:val="32"/>
          <w:rtl/>
          <w:lang w:eastAsia="fr-FR"/>
        </w:rPr>
        <w:t>، الذي يعتبر كلود ليفي شتراوس (</w:t>
      </w:r>
      <w:r w:rsidRPr="006769C7">
        <w:rPr>
          <w:rFonts w:eastAsia="Times New Roman" w:cstheme="minorHAnsi"/>
          <w:b/>
          <w:bCs/>
          <w:sz w:val="28"/>
          <w:szCs w:val="28"/>
          <w:rtl/>
          <w:lang w:eastAsia="fr-FR"/>
        </w:rPr>
        <w:t xml:space="preserve">1907-1983)، </w:t>
      </w:r>
      <w:r w:rsidRPr="006769C7">
        <w:rPr>
          <w:rFonts w:eastAsia="Times New Roman" w:cstheme="minorHAnsi"/>
          <w:b/>
          <w:bCs/>
          <w:sz w:val="32"/>
          <w:szCs w:val="32"/>
          <w:rtl/>
          <w:lang w:eastAsia="fr-FR"/>
        </w:rPr>
        <w:t xml:space="preserve">هو رائده الأساس. وهو الذي كان له الفضل في تطوير البنيوية ونشرها، حيث قام </w:t>
      </w:r>
      <w:proofErr w:type="gramStart"/>
      <w:r w:rsidRPr="006769C7">
        <w:rPr>
          <w:rFonts w:eastAsia="Times New Roman" w:cstheme="minorHAnsi"/>
          <w:b/>
          <w:bCs/>
          <w:sz w:val="32"/>
          <w:szCs w:val="32"/>
          <w:rtl/>
          <w:lang w:eastAsia="fr-FR"/>
        </w:rPr>
        <w:t>بتحويل  النموذج</w:t>
      </w:r>
      <w:proofErr w:type="gramEnd"/>
      <w:r w:rsidRPr="006769C7">
        <w:rPr>
          <w:rFonts w:eastAsia="Times New Roman" w:cstheme="minorHAnsi"/>
          <w:b/>
          <w:bCs/>
          <w:sz w:val="32"/>
          <w:szCs w:val="32"/>
          <w:rtl/>
          <w:lang w:eastAsia="fr-FR"/>
        </w:rPr>
        <w:t xml:space="preserve"> اللغوي </w:t>
      </w:r>
      <w:proofErr w:type="spellStart"/>
      <w:r w:rsidRPr="006769C7">
        <w:rPr>
          <w:rFonts w:eastAsia="Times New Roman" w:cstheme="minorHAnsi"/>
          <w:b/>
          <w:bCs/>
          <w:sz w:val="32"/>
          <w:szCs w:val="32"/>
          <w:rtl/>
          <w:lang w:eastAsia="fr-FR"/>
        </w:rPr>
        <w:t>لدوس</w:t>
      </w:r>
      <w:r w:rsidR="00654038" w:rsidRPr="006769C7">
        <w:rPr>
          <w:rFonts w:eastAsia="Times New Roman" w:cstheme="minorHAnsi"/>
          <w:b/>
          <w:bCs/>
          <w:sz w:val="32"/>
          <w:szCs w:val="32"/>
          <w:rtl/>
          <w:lang w:eastAsia="fr-FR"/>
        </w:rPr>
        <w:t>و</w:t>
      </w:r>
      <w:r w:rsidRPr="006769C7">
        <w:rPr>
          <w:rFonts w:eastAsia="Times New Roman" w:cstheme="minorHAnsi"/>
          <w:b/>
          <w:bCs/>
          <w:sz w:val="32"/>
          <w:szCs w:val="32"/>
          <w:rtl/>
          <w:lang w:eastAsia="fr-FR"/>
        </w:rPr>
        <w:t>سير</w:t>
      </w:r>
      <w:proofErr w:type="spellEnd"/>
      <w:r w:rsidRPr="006769C7">
        <w:rPr>
          <w:rFonts w:eastAsia="Times New Roman" w:cstheme="minorHAnsi"/>
          <w:b/>
          <w:bCs/>
          <w:sz w:val="32"/>
          <w:szCs w:val="32"/>
          <w:rtl/>
          <w:lang w:eastAsia="fr-FR"/>
        </w:rPr>
        <w:t xml:space="preserve"> من نظرية في اللغة إلى نظرية في القرابة</w:t>
      </w:r>
      <w:r w:rsidR="00C46EBB"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كما استعمل اللغة البنيوية كمنهج لدراسات الجماعات البدائية منها، حيث انتهى إلى القول بأن هذه الأخيرة تحكمها، على اختلافه لغاتها وثقافاتها، بنية لا واعية واحدة تخترقها. </w:t>
      </w:r>
    </w:p>
    <w:p w14:paraId="2D056EC9" w14:textId="34527263"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الاتجاه النفسي، هو الذي مثله بامتياز جاك </w:t>
      </w:r>
      <w:proofErr w:type="spellStart"/>
      <w:r w:rsidRPr="006769C7">
        <w:rPr>
          <w:rFonts w:eastAsia="Times New Roman" w:cstheme="minorHAnsi"/>
          <w:b/>
          <w:bCs/>
          <w:sz w:val="32"/>
          <w:szCs w:val="32"/>
          <w:rtl/>
          <w:lang w:eastAsia="fr-FR"/>
        </w:rPr>
        <w:t>لاكان</w:t>
      </w:r>
      <w:proofErr w:type="spellEnd"/>
      <w:r w:rsidRPr="006769C7">
        <w:rPr>
          <w:rFonts w:eastAsia="Times New Roman" w:cstheme="minorHAnsi"/>
          <w:b/>
          <w:bCs/>
          <w:sz w:val="32"/>
          <w:szCs w:val="32"/>
          <w:rtl/>
          <w:lang w:eastAsia="fr-FR"/>
        </w:rPr>
        <w:t xml:space="preserve"> (</w:t>
      </w:r>
      <w:r w:rsidRPr="006769C7">
        <w:rPr>
          <w:rFonts w:eastAsia="Times New Roman" w:cstheme="minorHAnsi"/>
          <w:b/>
          <w:bCs/>
          <w:sz w:val="28"/>
          <w:szCs w:val="28"/>
          <w:rtl/>
          <w:lang w:eastAsia="fr-FR"/>
        </w:rPr>
        <w:t xml:space="preserve">1901-1970)، </w:t>
      </w:r>
      <w:r w:rsidRPr="006769C7">
        <w:rPr>
          <w:rFonts w:eastAsia="Times New Roman" w:cstheme="minorHAnsi"/>
          <w:b/>
          <w:bCs/>
          <w:sz w:val="32"/>
          <w:szCs w:val="32"/>
          <w:rtl/>
          <w:lang w:eastAsia="fr-FR"/>
        </w:rPr>
        <w:t xml:space="preserve">والذي يعتبر أن دراسة اللغة من شأنها المساعدة على تحليل اللاوعي وإدراك قوانينه وفهمه بشكل أكثر علمية ودقة. ما جعله يعتمد، على المنهج البنيوي اللغوي في </w:t>
      </w:r>
      <w:proofErr w:type="gramStart"/>
      <w:r w:rsidRPr="006769C7">
        <w:rPr>
          <w:rFonts w:eastAsia="Times New Roman" w:cstheme="minorHAnsi"/>
          <w:b/>
          <w:bCs/>
          <w:sz w:val="32"/>
          <w:szCs w:val="32"/>
          <w:rtl/>
          <w:lang w:eastAsia="fr-FR"/>
        </w:rPr>
        <w:t>تحليلاته،  رادا</w:t>
      </w:r>
      <w:proofErr w:type="gramEnd"/>
      <w:r w:rsidRPr="006769C7">
        <w:rPr>
          <w:rFonts w:eastAsia="Times New Roman" w:cstheme="minorHAnsi"/>
          <w:b/>
          <w:bCs/>
          <w:sz w:val="32"/>
          <w:szCs w:val="32"/>
          <w:rtl/>
          <w:lang w:eastAsia="fr-FR"/>
        </w:rPr>
        <w:t xml:space="preserve"> بذلك عمل الإنسان إلى اللغة، باعتبارها </w:t>
      </w:r>
      <w:r w:rsidR="00C46EBB" w:rsidRPr="006769C7">
        <w:rPr>
          <w:rFonts w:eastAsia="Times New Roman" w:cstheme="minorHAnsi"/>
          <w:b/>
          <w:bCs/>
          <w:sz w:val="32"/>
          <w:szCs w:val="32"/>
          <w:rtl/>
          <w:lang w:eastAsia="fr-FR"/>
        </w:rPr>
        <w:t>مكونا</w:t>
      </w:r>
      <w:r w:rsidRPr="006769C7">
        <w:rPr>
          <w:rFonts w:eastAsia="Times New Roman" w:cstheme="minorHAnsi"/>
          <w:b/>
          <w:bCs/>
          <w:sz w:val="32"/>
          <w:szCs w:val="32"/>
          <w:rtl/>
          <w:lang w:eastAsia="fr-FR"/>
        </w:rPr>
        <w:t xml:space="preserve"> له. حيث يولد الإنسان داخل نسق لغوي يحكمه، وأن المتكلم </w:t>
      </w:r>
      <w:r w:rsidRPr="006769C7">
        <w:rPr>
          <w:rFonts w:eastAsia="Times New Roman" w:cstheme="minorHAnsi"/>
          <w:b/>
          <w:bCs/>
          <w:sz w:val="32"/>
          <w:szCs w:val="32"/>
          <w:rtl/>
          <w:lang w:eastAsia="fr-FR"/>
        </w:rPr>
        <w:lastRenderedPageBreak/>
        <w:t>ليس هو الذات، بل البنيات اللغوية ونسق اللغة</w:t>
      </w:r>
      <w:r w:rsidR="00C46EBB" w:rsidRPr="006769C7">
        <w:rPr>
          <w:rFonts w:eastAsia="Times New Roman" w:cstheme="minorHAnsi"/>
          <w:b/>
          <w:bCs/>
          <w:sz w:val="32"/>
          <w:szCs w:val="32"/>
          <w:rtl/>
          <w:lang w:eastAsia="fr-FR"/>
        </w:rPr>
        <w:t xml:space="preserve"> الذي يحكمها</w:t>
      </w:r>
      <w:r w:rsidRPr="006769C7">
        <w:rPr>
          <w:rFonts w:eastAsia="Times New Roman" w:cstheme="minorHAnsi"/>
          <w:b/>
          <w:bCs/>
          <w:sz w:val="32"/>
          <w:szCs w:val="32"/>
          <w:rtl/>
          <w:lang w:eastAsia="fr-FR"/>
        </w:rPr>
        <w:t>، قائلا "إن اللاشعور لغة".</w:t>
      </w:r>
      <w:r w:rsidRPr="006769C7">
        <w:rPr>
          <w:rStyle w:val="Appelnotedebasdep"/>
          <w:rFonts w:eastAsia="Times New Roman" w:cstheme="minorHAnsi"/>
          <w:b/>
          <w:bCs/>
          <w:sz w:val="32"/>
          <w:szCs w:val="32"/>
          <w:rtl/>
          <w:lang w:eastAsia="fr-FR"/>
        </w:rPr>
        <w:footnoteReference w:id="20"/>
      </w:r>
    </w:p>
    <w:p w14:paraId="4477D874"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28"/>
          <w:szCs w:val="28"/>
          <w:rtl/>
          <w:lang w:eastAsia="fr-FR"/>
        </w:rPr>
        <w:t xml:space="preserve">* </w:t>
      </w:r>
      <w:r w:rsidRPr="006769C7">
        <w:rPr>
          <w:rFonts w:eastAsia="Times New Roman" w:cstheme="minorHAnsi"/>
          <w:b/>
          <w:bCs/>
          <w:sz w:val="32"/>
          <w:szCs w:val="32"/>
          <w:rtl/>
          <w:lang w:eastAsia="fr-FR"/>
        </w:rPr>
        <w:t xml:space="preserve">الاتجاه </w:t>
      </w:r>
      <w:proofErr w:type="gramStart"/>
      <w:r w:rsidRPr="006769C7">
        <w:rPr>
          <w:rFonts w:eastAsia="Times New Roman" w:cstheme="minorHAnsi"/>
          <w:b/>
          <w:bCs/>
          <w:sz w:val="32"/>
          <w:szCs w:val="32"/>
          <w:rtl/>
          <w:lang w:eastAsia="fr-FR"/>
        </w:rPr>
        <w:t>الاقتصادي  هو</w:t>
      </w:r>
      <w:proofErr w:type="gramEnd"/>
      <w:r w:rsidRPr="006769C7">
        <w:rPr>
          <w:rFonts w:eastAsia="Times New Roman" w:cstheme="minorHAnsi"/>
          <w:b/>
          <w:bCs/>
          <w:sz w:val="32"/>
          <w:szCs w:val="32"/>
          <w:rtl/>
          <w:lang w:eastAsia="fr-FR"/>
        </w:rPr>
        <w:t xml:space="preserve"> الذي ظهر أساسا مع لوي </w:t>
      </w:r>
      <w:proofErr w:type="spellStart"/>
      <w:r w:rsidRPr="006769C7">
        <w:rPr>
          <w:rFonts w:eastAsia="Times New Roman" w:cstheme="minorHAnsi"/>
          <w:b/>
          <w:bCs/>
          <w:sz w:val="32"/>
          <w:szCs w:val="32"/>
          <w:rtl/>
          <w:lang w:eastAsia="fr-FR"/>
        </w:rPr>
        <w:t>ألتوسير</w:t>
      </w:r>
      <w:proofErr w:type="spellEnd"/>
      <w:r w:rsidRPr="006769C7">
        <w:rPr>
          <w:rFonts w:eastAsia="Times New Roman" w:cstheme="minorHAnsi"/>
          <w:b/>
          <w:bCs/>
          <w:sz w:val="32"/>
          <w:szCs w:val="32"/>
          <w:rtl/>
          <w:lang w:eastAsia="fr-FR"/>
        </w:rPr>
        <w:t xml:space="preserve"> (</w:t>
      </w:r>
      <w:r w:rsidRPr="006769C7">
        <w:rPr>
          <w:rFonts w:eastAsia="Times New Roman" w:cstheme="minorHAnsi"/>
          <w:b/>
          <w:bCs/>
          <w:sz w:val="28"/>
          <w:szCs w:val="28"/>
          <w:rtl/>
          <w:lang w:eastAsia="fr-FR"/>
        </w:rPr>
        <w:t>1918-1990</w:t>
      </w:r>
      <w:r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bidi="ar-MA"/>
        </w:rPr>
        <w:t>، الذي اشتهر بتقديمه قراءة بنيوية لأعمال كارل ماركس، تروم إحياءها، وإزالة ما علق بها من تفسيرات أو تحريفات أساءت إليها، في رأيه. " حيث عمل على إقحام المنهج البنيوي على الماركسية، باحثا من خلاله عن ماركس المسكوت عنه، نازعا عنه القناع الإيديولوجي، مؤكدا على الجانب العلمي لماركس الذي تجسد في أطروحاته الأخيرة ".</w:t>
      </w:r>
      <w:r w:rsidRPr="006769C7">
        <w:rPr>
          <w:rStyle w:val="Appelnotedebasdep"/>
          <w:rFonts w:eastAsia="Times New Roman" w:cstheme="minorHAnsi"/>
          <w:b/>
          <w:bCs/>
          <w:sz w:val="32"/>
          <w:szCs w:val="32"/>
          <w:rtl/>
          <w:lang w:eastAsia="fr-FR" w:bidi="ar-MA"/>
        </w:rPr>
        <w:footnoteReference w:id="21"/>
      </w:r>
      <w:r w:rsidRPr="006769C7">
        <w:rPr>
          <w:rFonts w:eastAsia="Times New Roman" w:cstheme="minorHAnsi"/>
          <w:b/>
          <w:bCs/>
          <w:sz w:val="32"/>
          <w:szCs w:val="32"/>
          <w:rtl/>
          <w:lang w:eastAsia="fr-FR" w:bidi="ar-MA"/>
        </w:rPr>
        <w:t xml:space="preserve"> </w:t>
      </w:r>
    </w:p>
    <w:p w14:paraId="44B7C643" w14:textId="37EE1C7B"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r w:rsidRPr="006769C7">
        <w:rPr>
          <w:rFonts w:eastAsia="Times New Roman" w:cstheme="minorHAnsi"/>
          <w:b/>
          <w:bCs/>
          <w:sz w:val="32"/>
          <w:szCs w:val="32"/>
          <w:rtl/>
          <w:lang w:eastAsia="fr-FR" w:bidi="ar-MA"/>
        </w:rPr>
        <w:t xml:space="preserve"> *الاتجاه </w:t>
      </w:r>
      <w:proofErr w:type="gramStart"/>
      <w:r w:rsidRPr="006769C7">
        <w:rPr>
          <w:rFonts w:eastAsia="Times New Roman" w:cstheme="minorHAnsi"/>
          <w:b/>
          <w:bCs/>
          <w:sz w:val="32"/>
          <w:szCs w:val="32"/>
          <w:rtl/>
          <w:lang w:eastAsia="fr-FR" w:bidi="ar-MA"/>
        </w:rPr>
        <w:t>الأدبي  ارتبط</w:t>
      </w:r>
      <w:proofErr w:type="gramEnd"/>
      <w:r w:rsidRPr="006769C7">
        <w:rPr>
          <w:rFonts w:eastAsia="Times New Roman" w:cstheme="minorHAnsi"/>
          <w:b/>
          <w:bCs/>
          <w:sz w:val="32"/>
          <w:szCs w:val="32"/>
          <w:rtl/>
          <w:lang w:eastAsia="fr-FR" w:bidi="ar-MA"/>
        </w:rPr>
        <w:t xml:space="preserve"> ، </w:t>
      </w:r>
      <w:proofErr w:type="spellStart"/>
      <w:r w:rsidRPr="006769C7">
        <w:rPr>
          <w:rFonts w:eastAsia="Times New Roman" w:cstheme="minorHAnsi"/>
          <w:b/>
          <w:bCs/>
          <w:sz w:val="32"/>
          <w:szCs w:val="32"/>
          <w:rtl/>
          <w:lang w:eastAsia="fr-FR" w:bidi="ar-MA"/>
        </w:rPr>
        <w:t>برولان</w:t>
      </w:r>
      <w:proofErr w:type="spellEnd"/>
      <w:r w:rsidRPr="006769C7">
        <w:rPr>
          <w:rFonts w:eastAsia="Times New Roman" w:cstheme="minorHAnsi"/>
          <w:b/>
          <w:bCs/>
          <w:sz w:val="32"/>
          <w:szCs w:val="32"/>
          <w:rtl/>
          <w:lang w:eastAsia="fr-FR" w:bidi="ar-MA"/>
        </w:rPr>
        <w:t xml:space="preserve"> بارت (</w:t>
      </w:r>
      <w:r w:rsidR="00C46EBB" w:rsidRPr="006769C7">
        <w:rPr>
          <w:rFonts w:eastAsia="Times New Roman" w:cstheme="minorHAnsi"/>
          <w:b/>
          <w:bCs/>
          <w:sz w:val="28"/>
          <w:szCs w:val="28"/>
          <w:lang w:eastAsia="fr-FR" w:bidi="ar-MA"/>
        </w:rPr>
        <w:t>1915</w:t>
      </w:r>
      <w:r w:rsidRPr="006769C7">
        <w:rPr>
          <w:rFonts w:eastAsia="Times New Roman" w:cstheme="minorHAnsi"/>
          <w:b/>
          <w:bCs/>
          <w:sz w:val="28"/>
          <w:szCs w:val="28"/>
          <w:rtl/>
          <w:lang w:eastAsia="fr-FR" w:bidi="ar-MA"/>
        </w:rPr>
        <w:t>-1980</w:t>
      </w:r>
      <w:r w:rsidRPr="006769C7">
        <w:rPr>
          <w:rFonts w:eastAsia="Times New Roman" w:cstheme="minorHAnsi"/>
          <w:b/>
          <w:bCs/>
          <w:sz w:val="32"/>
          <w:szCs w:val="32"/>
          <w:rtl/>
          <w:lang w:eastAsia="fr-FR" w:bidi="ar-MA"/>
        </w:rPr>
        <w:t>)</w:t>
      </w:r>
      <w:r w:rsidR="00E82D13" w:rsidRPr="006769C7">
        <w:rPr>
          <w:rFonts w:eastAsia="Times New Roman" w:cstheme="minorHAnsi"/>
          <w:b/>
          <w:bCs/>
          <w:sz w:val="32"/>
          <w:szCs w:val="32"/>
          <w:rtl/>
          <w:lang w:eastAsia="fr-FR" w:bidi="ar-MA"/>
        </w:rPr>
        <w:t xml:space="preserve">، </w:t>
      </w:r>
      <w:r w:rsidR="001A74C0" w:rsidRPr="006769C7">
        <w:rPr>
          <w:rFonts w:eastAsia="Times New Roman" w:cstheme="minorHAnsi"/>
          <w:b/>
          <w:bCs/>
          <w:sz w:val="32"/>
          <w:szCs w:val="32"/>
          <w:rtl/>
          <w:lang w:eastAsia="fr-FR" w:bidi="ar-MA"/>
        </w:rPr>
        <w:t>مع آخرين</w:t>
      </w:r>
      <w:r w:rsidRPr="006769C7">
        <w:rPr>
          <w:rFonts w:eastAsia="Times New Roman" w:cstheme="minorHAnsi"/>
          <w:b/>
          <w:bCs/>
          <w:sz w:val="32"/>
          <w:szCs w:val="32"/>
          <w:rtl/>
          <w:lang w:eastAsia="fr-FR" w:bidi="ar-MA"/>
        </w:rPr>
        <w:t>. حيث رأى هذا الناقد "أن الأدب المطروح لا يعبر عن الواقع الحقيقي، لكون هذا الواقع ما هو إلا انعكاس لإيديولوجية البورجوازية التي صبغت الواقع على شاكلتها، "</w:t>
      </w:r>
      <w:r w:rsidRPr="006769C7">
        <w:rPr>
          <w:rStyle w:val="Appelnotedebasdep"/>
          <w:rFonts w:eastAsia="Times New Roman" w:cstheme="minorHAnsi"/>
          <w:b/>
          <w:bCs/>
          <w:sz w:val="32"/>
          <w:szCs w:val="32"/>
          <w:rtl/>
          <w:lang w:eastAsia="fr-FR" w:bidi="ar-MA"/>
        </w:rPr>
        <w:footnoteReference w:id="22"/>
      </w:r>
      <w:r w:rsidRPr="006769C7">
        <w:rPr>
          <w:rFonts w:eastAsia="Times New Roman" w:cstheme="minorHAnsi"/>
          <w:b/>
          <w:bCs/>
          <w:sz w:val="32"/>
          <w:szCs w:val="32"/>
          <w:rtl/>
          <w:lang w:eastAsia="fr-FR" w:bidi="ar-MA"/>
        </w:rPr>
        <w:t xml:space="preserve">. وبالنظر إلى أن المؤلف أو الكاتب أو المؤلف هو المعبر عن هذه الإيديولوجية، فوجب إذن فضحه، بل و إقصاؤه لصالح </w:t>
      </w:r>
      <w:proofErr w:type="gramStart"/>
      <w:r w:rsidRPr="006769C7">
        <w:rPr>
          <w:rFonts w:eastAsia="Times New Roman" w:cstheme="minorHAnsi"/>
          <w:b/>
          <w:bCs/>
          <w:sz w:val="32"/>
          <w:szCs w:val="32"/>
          <w:rtl/>
          <w:lang w:eastAsia="fr-FR" w:bidi="ar-MA"/>
        </w:rPr>
        <w:t>اللغة،  وأن</w:t>
      </w:r>
      <w:proofErr w:type="gramEnd"/>
      <w:r w:rsidRPr="006769C7">
        <w:rPr>
          <w:rFonts w:eastAsia="Times New Roman" w:cstheme="minorHAnsi"/>
          <w:b/>
          <w:bCs/>
          <w:sz w:val="32"/>
          <w:szCs w:val="32"/>
          <w:rtl/>
          <w:lang w:eastAsia="fr-FR" w:bidi="ar-MA"/>
        </w:rPr>
        <w:t xml:space="preserve"> موته لا مناص منه للإعلان عن ميلاد هذه اللغة/النص. </w:t>
      </w:r>
    </w:p>
    <w:p w14:paraId="593DD64C" w14:textId="13D53F68"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r w:rsidRPr="006769C7">
        <w:rPr>
          <w:rFonts w:eastAsia="Times New Roman" w:cstheme="minorHAnsi"/>
          <w:b/>
          <w:bCs/>
          <w:sz w:val="32"/>
          <w:szCs w:val="32"/>
          <w:rtl/>
          <w:lang w:eastAsia="fr-FR" w:bidi="ar-MA"/>
        </w:rPr>
        <w:t>* الاتجاه التاريخي</w:t>
      </w:r>
      <w:r w:rsidR="00563458">
        <w:rPr>
          <w:rFonts w:eastAsia="Times New Roman" w:cstheme="minorHAnsi" w:hint="cs"/>
          <w:b/>
          <w:bCs/>
          <w:sz w:val="32"/>
          <w:szCs w:val="32"/>
          <w:rtl/>
          <w:lang w:eastAsia="fr-FR" w:bidi="ar-MA"/>
        </w:rPr>
        <w:t xml:space="preserve"> </w:t>
      </w:r>
      <w:proofErr w:type="spellStart"/>
      <w:r w:rsidR="00563458">
        <w:rPr>
          <w:rFonts w:eastAsia="Times New Roman" w:cstheme="minorHAnsi" w:hint="cs"/>
          <w:b/>
          <w:bCs/>
          <w:sz w:val="32"/>
          <w:szCs w:val="32"/>
          <w:rtl/>
          <w:lang w:eastAsia="fr-FR" w:bidi="ar-MA"/>
        </w:rPr>
        <w:t>الأركيولوجي</w:t>
      </w:r>
      <w:proofErr w:type="spellEnd"/>
      <w:r w:rsidRPr="006769C7">
        <w:rPr>
          <w:rFonts w:eastAsia="Times New Roman" w:cstheme="minorHAnsi"/>
          <w:b/>
          <w:bCs/>
          <w:sz w:val="32"/>
          <w:szCs w:val="32"/>
          <w:rtl/>
          <w:lang w:eastAsia="fr-FR" w:bidi="ar-MA"/>
        </w:rPr>
        <w:t xml:space="preserve"> هو الذي ارتبط، أكثر ما ارتبط، بميشال فوكو (</w:t>
      </w:r>
      <w:r w:rsidRPr="006769C7">
        <w:rPr>
          <w:rFonts w:eastAsia="Times New Roman" w:cstheme="minorHAnsi"/>
          <w:b/>
          <w:bCs/>
          <w:sz w:val="28"/>
          <w:szCs w:val="28"/>
          <w:rtl/>
          <w:lang w:eastAsia="fr-FR" w:bidi="ar-MA"/>
        </w:rPr>
        <w:t>1926-1984</w:t>
      </w:r>
      <w:r w:rsidRPr="006769C7">
        <w:rPr>
          <w:rFonts w:eastAsia="Times New Roman" w:cstheme="minorHAnsi"/>
          <w:b/>
          <w:bCs/>
          <w:sz w:val="32"/>
          <w:szCs w:val="32"/>
          <w:rtl/>
          <w:lang w:eastAsia="fr-FR" w:bidi="ar-MA"/>
        </w:rPr>
        <w:t>). وهو المؤرخ/</w:t>
      </w:r>
      <w:proofErr w:type="gramStart"/>
      <w:r w:rsidRPr="006769C7">
        <w:rPr>
          <w:rFonts w:eastAsia="Times New Roman" w:cstheme="minorHAnsi"/>
          <w:b/>
          <w:bCs/>
          <w:sz w:val="32"/>
          <w:szCs w:val="32"/>
          <w:rtl/>
          <w:lang w:eastAsia="fr-FR" w:bidi="ar-MA"/>
        </w:rPr>
        <w:t>المفكر،  الذي</w:t>
      </w:r>
      <w:proofErr w:type="gramEnd"/>
      <w:r w:rsidRPr="006769C7">
        <w:rPr>
          <w:rFonts w:eastAsia="Times New Roman" w:cstheme="minorHAnsi"/>
          <w:b/>
          <w:bCs/>
          <w:sz w:val="32"/>
          <w:szCs w:val="32"/>
          <w:rtl/>
          <w:lang w:eastAsia="fr-FR" w:bidi="ar-MA"/>
        </w:rPr>
        <w:t xml:space="preserve"> قبل أن ينتهي </w:t>
      </w:r>
      <w:proofErr w:type="spellStart"/>
      <w:r w:rsidRPr="006769C7">
        <w:rPr>
          <w:rFonts w:eastAsia="Times New Roman" w:cstheme="minorHAnsi"/>
          <w:b/>
          <w:bCs/>
          <w:sz w:val="32"/>
          <w:szCs w:val="32"/>
          <w:rtl/>
          <w:lang w:eastAsia="fr-FR" w:bidi="ar-MA"/>
        </w:rPr>
        <w:t>تفكيكيا</w:t>
      </w:r>
      <w:proofErr w:type="spellEnd"/>
      <w:r w:rsidRPr="006769C7">
        <w:rPr>
          <w:rFonts w:eastAsia="Times New Roman" w:cstheme="minorHAnsi"/>
          <w:b/>
          <w:bCs/>
          <w:sz w:val="32"/>
          <w:szCs w:val="32"/>
          <w:rtl/>
          <w:lang w:eastAsia="fr-FR" w:bidi="ar-MA"/>
        </w:rPr>
        <w:t xml:space="preserve">  فقد بدأ بنيويا،  يبحث عن </w:t>
      </w:r>
      <w:proofErr w:type="spellStart"/>
      <w:r w:rsidRPr="006769C7">
        <w:rPr>
          <w:rFonts w:eastAsia="Times New Roman" w:cstheme="minorHAnsi"/>
          <w:b/>
          <w:bCs/>
          <w:sz w:val="32"/>
          <w:szCs w:val="32"/>
          <w:rtl/>
          <w:lang w:eastAsia="fr-FR" w:bidi="ar-MA"/>
        </w:rPr>
        <w:t>الأنساق</w:t>
      </w:r>
      <w:proofErr w:type="spellEnd"/>
      <w:r w:rsidRPr="006769C7">
        <w:rPr>
          <w:rFonts w:eastAsia="Times New Roman" w:cstheme="minorHAnsi"/>
          <w:b/>
          <w:bCs/>
          <w:sz w:val="32"/>
          <w:szCs w:val="32"/>
          <w:rtl/>
          <w:lang w:eastAsia="fr-FR" w:bidi="ar-MA"/>
        </w:rPr>
        <w:t xml:space="preserve"> أو البنى الخفية للأحداث أو النصوص. وهو ما ظهر في تناوله لقضايا عدة مثل: النظم المعرفية (</w:t>
      </w:r>
      <w:proofErr w:type="spellStart"/>
      <w:r w:rsidRPr="006769C7">
        <w:rPr>
          <w:rFonts w:eastAsia="Times New Roman" w:cstheme="minorHAnsi"/>
          <w:b/>
          <w:bCs/>
          <w:sz w:val="32"/>
          <w:szCs w:val="32"/>
          <w:rtl/>
          <w:lang w:eastAsia="fr-FR" w:bidi="ar-MA"/>
        </w:rPr>
        <w:t>الإبستمي</w:t>
      </w:r>
      <w:proofErr w:type="spellEnd"/>
      <w:r w:rsidRPr="006769C7">
        <w:rPr>
          <w:rFonts w:eastAsia="Times New Roman" w:cstheme="minorHAnsi"/>
          <w:b/>
          <w:bCs/>
          <w:sz w:val="32"/>
          <w:szCs w:val="32"/>
          <w:rtl/>
          <w:lang w:eastAsia="fr-FR" w:bidi="ar-MA"/>
        </w:rPr>
        <w:t xml:space="preserve">)، وموت الإنسان، ونظام الخطاب، والمعرفة والسلطة، وتاريخ الجنسانية </w:t>
      </w:r>
      <w:proofErr w:type="gramStart"/>
      <w:r w:rsidRPr="006769C7">
        <w:rPr>
          <w:rFonts w:eastAsia="Times New Roman" w:cstheme="minorHAnsi"/>
          <w:b/>
          <w:bCs/>
          <w:sz w:val="32"/>
          <w:szCs w:val="32"/>
          <w:rtl/>
          <w:lang w:eastAsia="fr-FR" w:bidi="ar-MA"/>
        </w:rPr>
        <w:t>والجنون،  والنوع</w:t>
      </w:r>
      <w:proofErr w:type="gramEnd"/>
      <w:r w:rsidRPr="006769C7">
        <w:rPr>
          <w:rFonts w:eastAsia="Times New Roman" w:cstheme="minorHAnsi"/>
          <w:b/>
          <w:bCs/>
          <w:sz w:val="32"/>
          <w:szCs w:val="32"/>
          <w:rtl/>
          <w:lang w:eastAsia="fr-FR" w:bidi="ar-MA"/>
        </w:rPr>
        <w:t xml:space="preserve"> والاختلاف، والمراقبة والعقاب، وما إليه. </w:t>
      </w:r>
    </w:p>
    <w:p w14:paraId="34531945" w14:textId="77777777" w:rsidR="00876BE7" w:rsidRPr="006769C7" w:rsidRDefault="00876BE7" w:rsidP="00C31E76">
      <w:pPr>
        <w:pStyle w:val="Paragraphedeliste"/>
        <w:numPr>
          <w:ilvl w:val="0"/>
          <w:numId w:val="19"/>
        </w:numPr>
        <w:bidi/>
        <w:spacing w:after="120" w:line="276" w:lineRule="auto"/>
        <w:jc w:val="both"/>
        <w:textAlignment w:val="baseline"/>
        <w:rPr>
          <w:rFonts w:eastAsia="Times New Roman" w:cstheme="minorHAnsi"/>
          <w:b/>
          <w:bCs/>
          <w:color w:val="FF0000"/>
          <w:sz w:val="32"/>
          <w:szCs w:val="32"/>
          <w:lang w:eastAsia="fr-FR" w:bidi="ar-MA"/>
        </w:rPr>
      </w:pPr>
      <w:r w:rsidRPr="006769C7">
        <w:rPr>
          <w:rFonts w:eastAsia="Times New Roman" w:cstheme="minorHAnsi"/>
          <w:b/>
          <w:bCs/>
          <w:color w:val="FF0000"/>
          <w:sz w:val="32"/>
          <w:szCs w:val="32"/>
          <w:rtl/>
          <w:lang w:eastAsia="fr-FR" w:bidi="ar-MA"/>
        </w:rPr>
        <w:t>الأركان</w:t>
      </w:r>
    </w:p>
    <w:p w14:paraId="72FD48FA"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r w:rsidRPr="006769C7">
        <w:rPr>
          <w:rFonts w:eastAsia="Times New Roman" w:cstheme="minorHAnsi"/>
          <w:b/>
          <w:bCs/>
          <w:sz w:val="32"/>
          <w:szCs w:val="32"/>
          <w:rtl/>
          <w:lang w:eastAsia="fr-FR" w:bidi="ar-MA"/>
        </w:rPr>
        <w:t xml:space="preserve">     وهي المبادئ التي يمكن حصرها عموما </w:t>
      </w:r>
      <w:proofErr w:type="gramStart"/>
      <w:r w:rsidRPr="006769C7">
        <w:rPr>
          <w:rFonts w:eastAsia="Times New Roman" w:cstheme="minorHAnsi"/>
          <w:b/>
          <w:bCs/>
          <w:sz w:val="32"/>
          <w:szCs w:val="32"/>
          <w:rtl/>
          <w:lang w:eastAsia="fr-FR" w:bidi="ar-MA"/>
        </w:rPr>
        <w:t>في :</w:t>
      </w:r>
      <w:proofErr w:type="gramEnd"/>
      <w:r w:rsidRPr="006769C7">
        <w:rPr>
          <w:rFonts w:eastAsia="Times New Roman" w:cstheme="minorHAnsi"/>
          <w:b/>
          <w:bCs/>
          <w:sz w:val="32"/>
          <w:szCs w:val="32"/>
          <w:rtl/>
          <w:lang w:eastAsia="fr-FR" w:bidi="ar-MA"/>
        </w:rPr>
        <w:t xml:space="preserve"> النسق اللغوي،  </w:t>
      </w:r>
      <w:proofErr w:type="spellStart"/>
      <w:r w:rsidRPr="006769C7">
        <w:rPr>
          <w:rFonts w:eastAsia="Times New Roman" w:cstheme="minorHAnsi"/>
          <w:b/>
          <w:bCs/>
          <w:sz w:val="32"/>
          <w:szCs w:val="32"/>
          <w:rtl/>
          <w:lang w:eastAsia="fr-FR" w:bidi="ar-MA"/>
        </w:rPr>
        <w:t>والشكلانية</w:t>
      </w:r>
      <w:proofErr w:type="spellEnd"/>
      <w:r w:rsidRPr="006769C7">
        <w:rPr>
          <w:rFonts w:eastAsia="Times New Roman" w:cstheme="minorHAnsi"/>
          <w:b/>
          <w:bCs/>
          <w:sz w:val="32"/>
          <w:szCs w:val="32"/>
          <w:rtl/>
          <w:lang w:eastAsia="fr-FR" w:bidi="ar-MA"/>
        </w:rPr>
        <w:t xml:space="preserve"> والأسلوب، والعلامة، والفراغ أو الصمت، والمرجعية الداخلية، والابتداء والتعاقب، والدلالة.</w:t>
      </w:r>
      <w:r w:rsidRPr="006769C7">
        <w:rPr>
          <w:rStyle w:val="Appelnotedebasdep"/>
          <w:rFonts w:eastAsia="Times New Roman" w:cstheme="minorHAnsi"/>
          <w:b/>
          <w:bCs/>
          <w:sz w:val="32"/>
          <w:szCs w:val="32"/>
          <w:rtl/>
          <w:lang w:eastAsia="fr-FR" w:bidi="ar-MA"/>
        </w:rPr>
        <w:footnoteReference w:id="23"/>
      </w:r>
    </w:p>
    <w:p w14:paraId="79E581A6" w14:textId="4E5735A0"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أ- النسق</w:t>
      </w:r>
      <w:proofErr w:type="gramEnd"/>
      <w:r w:rsidRPr="006769C7">
        <w:rPr>
          <w:rFonts w:eastAsia="Times New Roman" w:cstheme="minorHAnsi"/>
          <w:b/>
          <w:bCs/>
          <w:sz w:val="32"/>
          <w:szCs w:val="32"/>
          <w:rtl/>
          <w:lang w:eastAsia="fr-FR" w:bidi="ar-MA"/>
        </w:rPr>
        <w:t xml:space="preserve"> اللغوي،  </w:t>
      </w:r>
      <w:r w:rsidR="00576AB9" w:rsidRPr="006769C7">
        <w:rPr>
          <w:rFonts w:eastAsia="Times New Roman" w:cstheme="minorHAnsi"/>
          <w:b/>
          <w:bCs/>
          <w:sz w:val="32"/>
          <w:szCs w:val="32"/>
          <w:rtl/>
          <w:lang w:eastAsia="fr-FR" w:bidi="ar-MA"/>
        </w:rPr>
        <w:t>هو مجموعة المكونات اللغوية (الألفاظ، الجمل، البنى..) المرتبطة والمتفاعلة، داخل نظام كلي يجمع ما بينها. وهو النسق</w:t>
      </w:r>
      <w:r w:rsidR="009140C2" w:rsidRPr="006769C7">
        <w:rPr>
          <w:rFonts w:eastAsia="Times New Roman" w:cstheme="minorHAnsi"/>
          <w:b/>
          <w:bCs/>
          <w:sz w:val="32"/>
          <w:szCs w:val="32"/>
          <w:rtl/>
          <w:lang w:eastAsia="fr-FR" w:bidi="ar-MA"/>
        </w:rPr>
        <w:t xml:space="preserve"> الذي ينحصر المعنى داخله</w:t>
      </w:r>
      <w:r w:rsidR="001137A4" w:rsidRPr="006769C7">
        <w:rPr>
          <w:rFonts w:eastAsia="Times New Roman" w:cstheme="minorHAnsi"/>
          <w:b/>
          <w:bCs/>
          <w:sz w:val="32"/>
          <w:szCs w:val="32"/>
          <w:rtl/>
          <w:lang w:eastAsia="fr-FR" w:bidi="ar-MA"/>
        </w:rPr>
        <w:t xml:space="preserve"> فحسب.</w:t>
      </w:r>
      <w:r w:rsidR="009140C2" w:rsidRPr="006769C7">
        <w:rPr>
          <w:rFonts w:eastAsia="Times New Roman" w:cstheme="minorHAnsi"/>
          <w:b/>
          <w:bCs/>
          <w:sz w:val="32"/>
          <w:szCs w:val="32"/>
          <w:rtl/>
          <w:lang w:eastAsia="fr-FR" w:bidi="ar-MA"/>
        </w:rPr>
        <w:t xml:space="preserve">  ما جعل البعض، مثل فريديريك </w:t>
      </w:r>
      <w:proofErr w:type="spellStart"/>
      <w:r w:rsidR="009140C2" w:rsidRPr="006769C7">
        <w:rPr>
          <w:rFonts w:eastAsia="Times New Roman" w:cstheme="minorHAnsi"/>
          <w:b/>
          <w:bCs/>
          <w:sz w:val="32"/>
          <w:szCs w:val="32"/>
          <w:rtl/>
          <w:lang w:eastAsia="fr-FR" w:bidi="ar-MA"/>
        </w:rPr>
        <w:t>جيمسون</w:t>
      </w:r>
      <w:proofErr w:type="spellEnd"/>
      <w:r w:rsidR="009140C2" w:rsidRPr="006769C7">
        <w:rPr>
          <w:rFonts w:eastAsia="Times New Roman" w:cstheme="minorHAnsi"/>
          <w:b/>
          <w:bCs/>
          <w:sz w:val="32"/>
          <w:szCs w:val="32"/>
          <w:rtl/>
          <w:lang w:eastAsia="fr-FR" w:bidi="ar-MA"/>
        </w:rPr>
        <w:t>، يعتبرون، أن البنيوية هي "</w:t>
      </w:r>
      <w:r w:rsidRPr="006769C7">
        <w:rPr>
          <w:rFonts w:eastAsia="Times New Roman" w:cstheme="minorHAnsi"/>
          <w:b/>
          <w:bCs/>
          <w:sz w:val="32"/>
          <w:szCs w:val="32"/>
          <w:rtl/>
          <w:lang w:eastAsia="fr-FR" w:bidi="ar-MA"/>
        </w:rPr>
        <w:t>سجينة اللغة</w:t>
      </w:r>
      <w:r w:rsidR="009140C2" w:rsidRPr="006769C7">
        <w:rPr>
          <w:rFonts w:eastAsia="Times New Roman" w:cstheme="minorHAnsi"/>
          <w:b/>
          <w:bCs/>
          <w:sz w:val="32"/>
          <w:szCs w:val="32"/>
          <w:rtl/>
          <w:lang w:eastAsia="fr-FR" w:bidi="ar-MA"/>
        </w:rPr>
        <w:t>"</w:t>
      </w:r>
      <w:r w:rsidRPr="006769C7">
        <w:rPr>
          <w:rFonts w:eastAsia="Times New Roman" w:cstheme="minorHAnsi"/>
          <w:b/>
          <w:bCs/>
          <w:sz w:val="32"/>
          <w:szCs w:val="32"/>
          <w:rtl/>
          <w:lang w:eastAsia="fr-FR" w:bidi="ar-MA"/>
        </w:rPr>
        <w:t xml:space="preserve">، </w:t>
      </w:r>
      <w:r w:rsidR="009140C2" w:rsidRPr="006769C7">
        <w:rPr>
          <w:rFonts w:eastAsia="Times New Roman" w:cstheme="minorHAnsi"/>
          <w:b/>
          <w:bCs/>
          <w:sz w:val="32"/>
          <w:szCs w:val="32"/>
          <w:rtl/>
          <w:lang w:eastAsia="fr-FR" w:bidi="ar-MA"/>
        </w:rPr>
        <w:t xml:space="preserve">وأن البشر </w:t>
      </w:r>
      <w:proofErr w:type="gramStart"/>
      <w:r w:rsidR="009140C2" w:rsidRPr="006769C7">
        <w:rPr>
          <w:rFonts w:eastAsia="Times New Roman" w:cstheme="minorHAnsi"/>
          <w:b/>
          <w:bCs/>
          <w:sz w:val="32"/>
          <w:szCs w:val="32"/>
          <w:rtl/>
          <w:lang w:eastAsia="fr-FR" w:bidi="ar-MA"/>
        </w:rPr>
        <w:t xml:space="preserve">يخضعون </w:t>
      </w:r>
      <w:r w:rsidR="00654038" w:rsidRPr="006769C7">
        <w:rPr>
          <w:rFonts w:eastAsia="Times New Roman" w:cstheme="minorHAnsi"/>
          <w:b/>
          <w:bCs/>
          <w:sz w:val="32"/>
          <w:szCs w:val="32"/>
          <w:rtl/>
          <w:lang w:eastAsia="fr-FR" w:bidi="ar-MA"/>
        </w:rPr>
        <w:t xml:space="preserve"> </w:t>
      </w:r>
      <w:proofErr w:type="spellStart"/>
      <w:r w:rsidR="009140C2" w:rsidRPr="006769C7">
        <w:rPr>
          <w:rFonts w:eastAsia="Times New Roman" w:cstheme="minorHAnsi"/>
          <w:b/>
          <w:bCs/>
          <w:sz w:val="32"/>
          <w:szCs w:val="32"/>
          <w:rtl/>
          <w:lang w:eastAsia="fr-FR" w:bidi="ar-MA"/>
        </w:rPr>
        <w:t>لمحدادت</w:t>
      </w:r>
      <w:proofErr w:type="spellEnd"/>
      <w:proofErr w:type="gramEnd"/>
      <w:r w:rsidR="009140C2" w:rsidRPr="006769C7">
        <w:rPr>
          <w:rFonts w:eastAsia="Times New Roman" w:cstheme="minorHAnsi"/>
          <w:b/>
          <w:bCs/>
          <w:sz w:val="32"/>
          <w:szCs w:val="32"/>
          <w:rtl/>
          <w:lang w:eastAsia="fr-FR" w:bidi="ar-MA"/>
        </w:rPr>
        <w:t xml:space="preserve"> أو مقتضيات اللغة. </w:t>
      </w:r>
    </w:p>
    <w:p w14:paraId="74ABAD9F"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Style w:val="lev"/>
          <w:rFonts w:cstheme="minorHAnsi"/>
          <w:sz w:val="32"/>
          <w:szCs w:val="32"/>
          <w:rtl/>
          <w:lang w:bidi="ar-MA"/>
        </w:rPr>
        <w:t xml:space="preserve">ب- </w:t>
      </w:r>
      <w:proofErr w:type="spellStart"/>
      <w:r w:rsidRPr="006769C7">
        <w:rPr>
          <w:rStyle w:val="lev"/>
          <w:rFonts w:cstheme="minorHAnsi"/>
          <w:sz w:val="32"/>
          <w:szCs w:val="32"/>
          <w:rtl/>
          <w:lang w:bidi="ar-MA"/>
        </w:rPr>
        <w:t>الشكلانية</w:t>
      </w:r>
      <w:proofErr w:type="spellEnd"/>
      <w:proofErr w:type="gramEnd"/>
      <w:r w:rsidRPr="006769C7">
        <w:rPr>
          <w:rStyle w:val="lev"/>
          <w:rFonts w:cstheme="minorHAnsi"/>
          <w:sz w:val="32"/>
          <w:szCs w:val="32"/>
          <w:rtl/>
          <w:lang w:bidi="ar-MA"/>
        </w:rPr>
        <w:t xml:space="preserve"> والأسلوب، والذي يفيد أن </w:t>
      </w:r>
      <w:r w:rsidRPr="006769C7">
        <w:rPr>
          <w:rStyle w:val="lev"/>
          <w:rFonts w:cstheme="minorHAnsi"/>
          <w:sz w:val="32"/>
          <w:szCs w:val="32"/>
          <w:rtl/>
        </w:rPr>
        <w:t xml:space="preserve">البنيوية تهتم بما هو شكلاني، أو جمالي أسلوبي في النص. ما يدفعها إلى إعطاء الأولوية في </w:t>
      </w:r>
      <w:proofErr w:type="gramStart"/>
      <w:r w:rsidRPr="006769C7">
        <w:rPr>
          <w:rStyle w:val="lev"/>
          <w:rFonts w:cstheme="minorHAnsi"/>
          <w:sz w:val="32"/>
          <w:szCs w:val="32"/>
          <w:rtl/>
        </w:rPr>
        <w:t>الاهتمام  إلى</w:t>
      </w:r>
      <w:proofErr w:type="gramEnd"/>
      <w:r w:rsidRPr="006769C7">
        <w:rPr>
          <w:rStyle w:val="lev"/>
          <w:rFonts w:cstheme="minorHAnsi"/>
          <w:sz w:val="32"/>
          <w:szCs w:val="32"/>
          <w:rtl/>
        </w:rPr>
        <w:t xml:space="preserve"> بنى النص وتراكيبه أو العلاقات </w:t>
      </w:r>
      <w:r w:rsidRPr="006769C7">
        <w:rPr>
          <w:rStyle w:val="lev"/>
          <w:rFonts w:cstheme="minorHAnsi"/>
          <w:sz w:val="32"/>
          <w:szCs w:val="32"/>
          <w:rtl/>
        </w:rPr>
        <w:lastRenderedPageBreak/>
        <w:t>بين ألفاظه. ويجعلها، بهذا المعنى، ترى أن الجمال يوجد في شكل أو أسلوب التعبير، أكثر من المضمون ذاته، ودون أية معايير أخرى (العقل، المنطق...).</w:t>
      </w:r>
    </w:p>
    <w:p w14:paraId="79309163" w14:textId="712E6553"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ج- العلامة</w:t>
      </w:r>
      <w:proofErr w:type="gramEnd"/>
      <w:r w:rsidRPr="006769C7">
        <w:rPr>
          <w:rFonts w:eastAsia="Times New Roman" w:cstheme="minorHAnsi"/>
          <w:b/>
          <w:bCs/>
          <w:sz w:val="32"/>
          <w:szCs w:val="32"/>
          <w:rtl/>
          <w:lang w:eastAsia="fr-FR" w:bidi="ar-MA"/>
        </w:rPr>
        <w:t>، أو الإشارة،  التي تنطلق أهم</w:t>
      </w:r>
      <w:r w:rsidR="00E82D13" w:rsidRPr="006769C7">
        <w:rPr>
          <w:rFonts w:eastAsia="Times New Roman" w:cstheme="minorHAnsi"/>
          <w:b/>
          <w:bCs/>
          <w:sz w:val="32"/>
          <w:szCs w:val="32"/>
          <w:rtl/>
          <w:lang w:eastAsia="fr-FR" w:bidi="ar-MA"/>
        </w:rPr>
        <w:t>ي</w:t>
      </w:r>
      <w:r w:rsidRPr="006769C7">
        <w:rPr>
          <w:rFonts w:eastAsia="Times New Roman" w:cstheme="minorHAnsi"/>
          <w:b/>
          <w:bCs/>
          <w:sz w:val="32"/>
          <w:szCs w:val="32"/>
          <w:rtl/>
          <w:lang w:eastAsia="fr-FR" w:bidi="ar-MA"/>
        </w:rPr>
        <w:t xml:space="preserve">تها من كون أن اللغة نظام علامات، كما تقوله </w:t>
      </w:r>
      <w:proofErr w:type="spellStart"/>
      <w:r w:rsidRPr="006769C7">
        <w:rPr>
          <w:rFonts w:eastAsia="Times New Roman" w:cstheme="minorHAnsi"/>
          <w:b/>
          <w:bCs/>
          <w:sz w:val="32"/>
          <w:szCs w:val="32"/>
          <w:rtl/>
          <w:lang w:eastAsia="fr-FR" w:bidi="ar-MA"/>
        </w:rPr>
        <w:t>السيميائية</w:t>
      </w:r>
      <w:proofErr w:type="spellEnd"/>
      <w:r w:rsidRPr="006769C7">
        <w:rPr>
          <w:rFonts w:eastAsia="Times New Roman" w:cstheme="minorHAnsi"/>
          <w:b/>
          <w:bCs/>
          <w:sz w:val="32"/>
          <w:szCs w:val="32"/>
          <w:rtl/>
          <w:lang w:eastAsia="fr-FR" w:bidi="ar-MA"/>
        </w:rPr>
        <w:t>، وأن دلالاتها اعتباطية ومحددة نسبيا: اعتباطية، لكونها ترتبط بالعلاقة بين مكونات اللغة المفتوحة على المعنى؛ ومحددة نسبيا، لارتباطها بالنسق الثقافي الذي يحكمها في كل زمان ومكان، حيث ما ترمز إليه علامة في نسق قد لا يعني شيئا في نسق آخر.</w:t>
      </w:r>
      <w:r w:rsidRPr="006769C7">
        <w:rPr>
          <w:rStyle w:val="Appelnotedebasdep"/>
          <w:rFonts w:eastAsia="Times New Roman" w:cstheme="minorHAnsi"/>
          <w:b/>
          <w:bCs/>
          <w:sz w:val="32"/>
          <w:szCs w:val="32"/>
          <w:rtl/>
          <w:lang w:eastAsia="fr-FR" w:bidi="ar-MA"/>
        </w:rPr>
        <w:footnoteReference w:id="24"/>
      </w:r>
    </w:p>
    <w:p w14:paraId="57468111" w14:textId="6296EE7D"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د- الفراغ</w:t>
      </w:r>
      <w:proofErr w:type="gramEnd"/>
      <w:r w:rsidRPr="006769C7">
        <w:rPr>
          <w:rFonts w:eastAsia="Times New Roman" w:cstheme="minorHAnsi"/>
          <w:b/>
          <w:bCs/>
          <w:sz w:val="32"/>
          <w:szCs w:val="32"/>
          <w:rtl/>
          <w:lang w:eastAsia="fr-FR" w:bidi="ar-MA"/>
        </w:rPr>
        <w:t xml:space="preserve"> والصمت، يفيد أن أي نص رمزي-تشبيهي</w:t>
      </w:r>
      <w:r w:rsidR="001A74C0" w:rsidRPr="006769C7">
        <w:rPr>
          <w:rFonts w:eastAsia="Times New Roman" w:cstheme="minorHAnsi"/>
          <w:b/>
          <w:bCs/>
          <w:sz w:val="32"/>
          <w:szCs w:val="32"/>
          <w:rtl/>
          <w:lang w:eastAsia="fr-FR" w:bidi="ar-MA"/>
        </w:rPr>
        <w:t>، محمل بظلال المعاني،</w:t>
      </w:r>
      <w:r w:rsidRPr="006769C7">
        <w:rPr>
          <w:rFonts w:eastAsia="Times New Roman" w:cstheme="minorHAnsi"/>
          <w:b/>
          <w:bCs/>
          <w:sz w:val="32"/>
          <w:szCs w:val="32"/>
          <w:rtl/>
          <w:lang w:eastAsia="fr-FR" w:bidi="ar-MA"/>
        </w:rPr>
        <w:t xml:space="preserve"> عادة ما يكون  مليئا بالثقوب أو الفجوات، أي بمناطق الفراغ أو الصمت و"المراوغة". وهي التي يعود للناقد البنيوي، مثل المتلقي أو القارئ الذكي، البحث أو الكشف عنها. </w:t>
      </w:r>
      <w:r w:rsidR="001137A4" w:rsidRPr="006769C7">
        <w:rPr>
          <w:rFonts w:eastAsia="Times New Roman" w:cstheme="minorHAnsi"/>
          <w:b/>
          <w:bCs/>
          <w:sz w:val="32"/>
          <w:szCs w:val="32"/>
          <w:rtl/>
          <w:lang w:eastAsia="fr-FR" w:bidi="ar-MA"/>
        </w:rPr>
        <w:t>وهذا ب</w:t>
      </w:r>
      <w:r w:rsidRPr="006769C7">
        <w:rPr>
          <w:rFonts w:eastAsia="Times New Roman" w:cstheme="minorHAnsi"/>
          <w:b/>
          <w:bCs/>
          <w:sz w:val="32"/>
          <w:szCs w:val="32"/>
          <w:rtl/>
          <w:lang w:eastAsia="fr-FR" w:bidi="ar-MA"/>
        </w:rPr>
        <w:t>قراءة ما لم يقله النص بشكل صريح</w:t>
      </w:r>
      <w:r w:rsidR="001137A4" w:rsidRPr="006769C7">
        <w:rPr>
          <w:rFonts w:eastAsia="Times New Roman" w:cstheme="minorHAnsi"/>
          <w:b/>
          <w:bCs/>
          <w:sz w:val="32"/>
          <w:szCs w:val="32"/>
          <w:rtl/>
          <w:lang w:eastAsia="fr-FR" w:bidi="ar-MA"/>
        </w:rPr>
        <w:t>، انطلاقا مما تسمح به</w:t>
      </w:r>
      <w:r w:rsidRPr="006769C7">
        <w:rPr>
          <w:rFonts w:eastAsia="Times New Roman" w:cstheme="minorHAnsi"/>
          <w:b/>
          <w:bCs/>
          <w:sz w:val="32"/>
          <w:szCs w:val="32"/>
          <w:rtl/>
          <w:lang w:eastAsia="fr-FR" w:bidi="ar-MA"/>
        </w:rPr>
        <w:t xml:space="preserve"> </w:t>
      </w:r>
      <w:r w:rsidR="001137A4" w:rsidRPr="006769C7">
        <w:rPr>
          <w:rFonts w:eastAsia="Times New Roman" w:cstheme="minorHAnsi"/>
          <w:b/>
          <w:bCs/>
          <w:sz w:val="32"/>
          <w:szCs w:val="32"/>
          <w:rtl/>
          <w:lang w:eastAsia="fr-FR" w:bidi="ar-MA"/>
        </w:rPr>
        <w:t>ممكنات</w:t>
      </w:r>
      <w:r w:rsidRPr="006769C7">
        <w:rPr>
          <w:rFonts w:eastAsia="Times New Roman" w:cstheme="minorHAnsi"/>
          <w:b/>
          <w:bCs/>
          <w:sz w:val="32"/>
          <w:szCs w:val="32"/>
          <w:rtl/>
          <w:lang w:eastAsia="fr-FR" w:bidi="ar-MA"/>
        </w:rPr>
        <w:t xml:space="preserve"> النص ولغته.</w:t>
      </w:r>
    </w:p>
    <w:p w14:paraId="46D25DFD" w14:textId="261930BA" w:rsidR="00876BE7" w:rsidRPr="006769C7" w:rsidRDefault="00876BE7" w:rsidP="00387CC2">
      <w:pPr>
        <w:bidi/>
        <w:spacing w:after="120" w:line="276" w:lineRule="auto"/>
        <w:jc w:val="both"/>
        <w:textAlignment w:val="baseline"/>
        <w:outlineLvl w:val="0"/>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 xml:space="preserve">د-  </w:t>
      </w:r>
      <w:proofErr w:type="gramEnd"/>
      <w:r w:rsidRPr="006769C7">
        <w:rPr>
          <w:rFonts w:eastAsia="Times New Roman" w:cstheme="minorHAnsi"/>
          <w:b/>
          <w:bCs/>
          <w:sz w:val="32"/>
          <w:szCs w:val="32"/>
          <w:rtl/>
          <w:lang w:eastAsia="fr-FR" w:bidi="ar-MA"/>
        </w:rPr>
        <w:t>المرجعية الداخلية، التي تفيد، نتيجة ما ذكر، أن الدلالة تستخرج من النص، وما تقوله تشكيلاته اللفظية، ولا يعود إلى أي مرجعية خارج عنه، تعلق الأمر بالمؤلف ذاته، أو  بالظروف السياسية والاقتصادية والاجتماعية التي ينشأ فيها نصه. ما يفيد، بهذا المعنى، أن</w:t>
      </w:r>
      <w:r w:rsidR="00563458">
        <w:rPr>
          <w:rFonts w:eastAsia="Times New Roman" w:cstheme="minorHAnsi" w:hint="cs"/>
          <w:b/>
          <w:bCs/>
          <w:sz w:val="32"/>
          <w:szCs w:val="32"/>
          <w:rtl/>
          <w:lang w:eastAsia="fr-FR" w:bidi="ar-MA"/>
        </w:rPr>
        <w:t>ه خلافا لما قاله</w:t>
      </w:r>
      <w:r w:rsidR="00387CC2">
        <w:rPr>
          <w:rFonts w:eastAsia="Times New Roman" w:cstheme="minorHAnsi" w:hint="cs"/>
          <w:b/>
          <w:bCs/>
          <w:sz w:val="32"/>
          <w:szCs w:val="32"/>
          <w:rtl/>
          <w:lang w:eastAsia="fr-FR" w:bidi="ar-MA"/>
        </w:rPr>
        <w:t xml:space="preserve"> </w:t>
      </w:r>
      <w:r w:rsidR="00563458">
        <w:rPr>
          <w:rFonts w:eastAsia="Times New Roman" w:cstheme="minorHAnsi" w:hint="cs"/>
          <w:b/>
          <w:bCs/>
          <w:sz w:val="32"/>
          <w:szCs w:val="32"/>
          <w:rtl/>
          <w:lang w:eastAsia="fr-FR" w:bidi="ar-MA"/>
        </w:rPr>
        <w:t>ماركس (الوجود هو الذي يحدد الوعي)</w:t>
      </w:r>
      <w:r w:rsidRPr="006769C7">
        <w:rPr>
          <w:rFonts w:eastAsia="Times New Roman" w:cstheme="minorHAnsi"/>
          <w:b/>
          <w:bCs/>
          <w:sz w:val="32"/>
          <w:szCs w:val="32"/>
          <w:rtl/>
          <w:lang w:eastAsia="fr-FR" w:bidi="ar-MA"/>
        </w:rPr>
        <w:t xml:space="preserve"> </w:t>
      </w:r>
      <w:r w:rsidR="00563458">
        <w:rPr>
          <w:rFonts w:eastAsia="Times New Roman" w:cstheme="minorHAnsi" w:hint="cs"/>
          <w:b/>
          <w:bCs/>
          <w:sz w:val="32"/>
          <w:szCs w:val="32"/>
          <w:rtl/>
          <w:lang w:eastAsia="fr-FR" w:bidi="ar-MA"/>
        </w:rPr>
        <w:t xml:space="preserve">فإن </w:t>
      </w:r>
      <w:r w:rsidRPr="006769C7">
        <w:rPr>
          <w:rFonts w:eastAsia="Times New Roman" w:cstheme="minorHAnsi"/>
          <w:b/>
          <w:bCs/>
          <w:sz w:val="32"/>
          <w:szCs w:val="32"/>
          <w:rtl/>
          <w:lang w:eastAsia="fr-FR" w:bidi="ar-MA"/>
        </w:rPr>
        <w:t xml:space="preserve">اللغة (الفكر، الوعي، </w:t>
      </w:r>
      <w:proofErr w:type="gramStart"/>
      <w:r w:rsidRPr="006769C7">
        <w:rPr>
          <w:rFonts w:eastAsia="Times New Roman" w:cstheme="minorHAnsi"/>
          <w:b/>
          <w:bCs/>
          <w:sz w:val="32"/>
          <w:szCs w:val="32"/>
          <w:rtl/>
          <w:lang w:eastAsia="fr-FR" w:bidi="ar-MA"/>
        </w:rPr>
        <w:t>النظر..</w:t>
      </w:r>
      <w:proofErr w:type="gramEnd"/>
      <w:r w:rsidRPr="006769C7">
        <w:rPr>
          <w:rFonts w:eastAsia="Times New Roman" w:cstheme="minorHAnsi"/>
          <w:b/>
          <w:bCs/>
          <w:sz w:val="32"/>
          <w:szCs w:val="32"/>
          <w:rtl/>
          <w:lang w:eastAsia="fr-FR" w:bidi="ar-MA"/>
        </w:rPr>
        <w:t xml:space="preserve">) </w:t>
      </w:r>
      <w:r w:rsidR="00387CC2">
        <w:rPr>
          <w:rFonts w:eastAsia="Times New Roman" w:cstheme="minorHAnsi" w:hint="cs"/>
          <w:b/>
          <w:bCs/>
          <w:sz w:val="32"/>
          <w:szCs w:val="32"/>
          <w:rtl/>
          <w:lang w:eastAsia="fr-FR" w:bidi="ar-MA"/>
        </w:rPr>
        <w:t>ل</w:t>
      </w:r>
      <w:r w:rsidR="00563458">
        <w:rPr>
          <w:rFonts w:eastAsia="Times New Roman" w:cstheme="minorHAnsi" w:hint="cs"/>
          <w:b/>
          <w:bCs/>
          <w:sz w:val="32"/>
          <w:szCs w:val="32"/>
          <w:rtl/>
          <w:lang w:eastAsia="fr-FR" w:bidi="ar-MA"/>
        </w:rPr>
        <w:t xml:space="preserve">دى هيدغر </w:t>
      </w:r>
      <w:r w:rsidR="00387CC2">
        <w:rPr>
          <w:rFonts w:eastAsia="Times New Roman" w:cstheme="minorHAnsi" w:hint="cs"/>
          <w:b/>
          <w:bCs/>
          <w:sz w:val="32"/>
          <w:szCs w:val="32"/>
          <w:rtl/>
          <w:lang w:eastAsia="fr-FR" w:bidi="ar-MA"/>
        </w:rPr>
        <w:t>هي</w:t>
      </w:r>
      <w:r w:rsidR="00563458">
        <w:rPr>
          <w:rFonts w:eastAsia="Times New Roman" w:cstheme="minorHAnsi"/>
          <w:b/>
          <w:bCs/>
          <w:sz w:val="32"/>
          <w:szCs w:val="32"/>
          <w:rtl/>
          <w:lang w:eastAsia="fr-FR" w:bidi="ar-MA"/>
        </w:rPr>
        <w:t xml:space="preserve"> التي تحدد الوجود</w:t>
      </w:r>
      <w:r w:rsidRPr="006769C7">
        <w:rPr>
          <w:rStyle w:val="Appelnotedebasdep"/>
          <w:rFonts w:eastAsia="Times New Roman" w:cstheme="minorHAnsi"/>
          <w:b/>
          <w:bCs/>
          <w:sz w:val="32"/>
          <w:szCs w:val="32"/>
          <w:rtl/>
          <w:lang w:eastAsia="fr-FR" w:bidi="ar-MA"/>
        </w:rPr>
        <w:footnoteReference w:id="25"/>
      </w:r>
      <w:r w:rsidRPr="006769C7">
        <w:rPr>
          <w:rFonts w:eastAsia="Times New Roman" w:cstheme="minorHAnsi"/>
          <w:b/>
          <w:bCs/>
          <w:sz w:val="32"/>
          <w:szCs w:val="32"/>
          <w:rtl/>
          <w:lang w:eastAsia="fr-FR" w:bidi="ar-MA"/>
        </w:rPr>
        <w:t xml:space="preserve">.  </w:t>
      </w:r>
    </w:p>
    <w:p w14:paraId="0F6C9392" w14:textId="470D63FF"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ج- الابتداء</w:t>
      </w:r>
      <w:proofErr w:type="gramEnd"/>
      <w:r w:rsidRPr="006769C7">
        <w:rPr>
          <w:rFonts w:eastAsia="Times New Roman" w:cstheme="minorHAnsi"/>
          <w:b/>
          <w:bCs/>
          <w:sz w:val="32"/>
          <w:szCs w:val="32"/>
          <w:rtl/>
          <w:lang w:eastAsia="fr-FR" w:bidi="ar-MA"/>
        </w:rPr>
        <w:t xml:space="preserve"> والتعاقب، يفيد  أن البنيوية لا تعطي </w:t>
      </w:r>
      <w:r w:rsidR="001137A4" w:rsidRPr="006769C7">
        <w:rPr>
          <w:rFonts w:eastAsia="Times New Roman" w:cstheme="minorHAnsi"/>
          <w:b/>
          <w:bCs/>
          <w:sz w:val="32"/>
          <w:szCs w:val="32"/>
          <w:rtl/>
          <w:lang w:eastAsia="fr-FR" w:bidi="ar-MA"/>
        </w:rPr>
        <w:t>ل</w:t>
      </w:r>
      <w:r w:rsidRPr="006769C7">
        <w:rPr>
          <w:rFonts w:eastAsia="Times New Roman" w:cstheme="minorHAnsi"/>
          <w:b/>
          <w:bCs/>
          <w:sz w:val="32"/>
          <w:szCs w:val="32"/>
          <w:rtl/>
          <w:lang w:eastAsia="fr-FR" w:bidi="ar-MA"/>
        </w:rPr>
        <w:t xml:space="preserve">ذلك أهمية لعنصر التطور، أي التاريخ أو الزمن والتعاقبية، مثل المنهج </w:t>
      </w:r>
      <w:proofErr w:type="spellStart"/>
      <w:r w:rsidRPr="006769C7">
        <w:rPr>
          <w:rFonts w:eastAsia="Times New Roman" w:cstheme="minorHAnsi"/>
          <w:b/>
          <w:bCs/>
          <w:sz w:val="32"/>
          <w:szCs w:val="32"/>
          <w:rtl/>
          <w:lang w:eastAsia="fr-FR" w:bidi="ar-MA"/>
        </w:rPr>
        <w:t>الهيجلي</w:t>
      </w:r>
      <w:proofErr w:type="spellEnd"/>
      <w:r w:rsidRPr="006769C7">
        <w:rPr>
          <w:rFonts w:eastAsia="Times New Roman" w:cstheme="minorHAnsi"/>
          <w:b/>
          <w:bCs/>
          <w:sz w:val="32"/>
          <w:szCs w:val="32"/>
          <w:rtl/>
          <w:lang w:eastAsia="fr-FR" w:bidi="ar-MA"/>
        </w:rPr>
        <w:t xml:space="preserve"> أو الماركسي (الجدلية الفكرية أو المادية)</w:t>
      </w:r>
      <w:r w:rsidR="001137A4" w:rsidRPr="006769C7">
        <w:rPr>
          <w:rFonts w:eastAsia="Times New Roman" w:cstheme="minorHAnsi"/>
          <w:b/>
          <w:bCs/>
          <w:sz w:val="32"/>
          <w:szCs w:val="32"/>
          <w:rtl/>
          <w:lang w:eastAsia="fr-FR" w:bidi="ar-MA"/>
        </w:rPr>
        <w:t>.</w:t>
      </w:r>
      <w:r w:rsidRPr="006769C7">
        <w:rPr>
          <w:rFonts w:eastAsia="Times New Roman" w:cstheme="minorHAnsi"/>
          <w:b/>
          <w:bCs/>
          <w:sz w:val="32"/>
          <w:szCs w:val="32"/>
          <w:rtl/>
          <w:lang w:eastAsia="fr-FR" w:bidi="ar-MA"/>
        </w:rPr>
        <w:t xml:space="preserve"> حيث للنص</w:t>
      </w:r>
      <w:r w:rsidR="001137A4" w:rsidRPr="006769C7">
        <w:rPr>
          <w:rFonts w:eastAsia="Times New Roman" w:cstheme="minorHAnsi"/>
          <w:b/>
          <w:bCs/>
          <w:sz w:val="32"/>
          <w:szCs w:val="32"/>
          <w:rtl/>
          <w:lang w:eastAsia="fr-FR" w:bidi="ar-MA"/>
        </w:rPr>
        <w:t xml:space="preserve">، </w:t>
      </w:r>
      <w:r w:rsidR="001A74C0" w:rsidRPr="006769C7">
        <w:rPr>
          <w:rFonts w:eastAsia="Times New Roman" w:cstheme="minorHAnsi"/>
          <w:b/>
          <w:bCs/>
          <w:sz w:val="32"/>
          <w:szCs w:val="32"/>
          <w:rtl/>
          <w:lang w:eastAsia="fr-FR" w:bidi="ar-MA"/>
        </w:rPr>
        <w:t>في رأيها</w:t>
      </w:r>
      <w:r w:rsidR="001137A4" w:rsidRPr="006769C7">
        <w:rPr>
          <w:rFonts w:eastAsia="Times New Roman" w:cstheme="minorHAnsi"/>
          <w:b/>
          <w:bCs/>
          <w:sz w:val="32"/>
          <w:szCs w:val="32"/>
          <w:rtl/>
          <w:lang w:eastAsia="fr-FR" w:bidi="ar-MA"/>
        </w:rPr>
        <w:t>،</w:t>
      </w:r>
      <w:r w:rsidRPr="006769C7">
        <w:rPr>
          <w:rFonts w:eastAsia="Times New Roman" w:cstheme="minorHAnsi"/>
          <w:b/>
          <w:bCs/>
          <w:sz w:val="32"/>
          <w:szCs w:val="32"/>
          <w:rtl/>
          <w:lang w:eastAsia="fr-FR" w:bidi="ar-MA"/>
        </w:rPr>
        <w:t xml:space="preserve"> ذاتيته واستقلاليته وللغة بنياتها </w:t>
      </w:r>
      <w:proofErr w:type="spellStart"/>
      <w:r w:rsidRPr="006769C7">
        <w:rPr>
          <w:rFonts w:eastAsia="Times New Roman" w:cstheme="minorHAnsi"/>
          <w:b/>
          <w:bCs/>
          <w:sz w:val="32"/>
          <w:szCs w:val="32"/>
          <w:rtl/>
          <w:lang w:eastAsia="fr-FR" w:bidi="ar-MA"/>
        </w:rPr>
        <w:t>وأنساقها</w:t>
      </w:r>
      <w:proofErr w:type="spellEnd"/>
      <w:r w:rsidRPr="006769C7">
        <w:rPr>
          <w:rFonts w:eastAsia="Times New Roman" w:cstheme="minorHAnsi"/>
          <w:b/>
          <w:bCs/>
          <w:sz w:val="32"/>
          <w:szCs w:val="32"/>
          <w:rtl/>
          <w:lang w:eastAsia="fr-FR" w:bidi="ar-MA"/>
        </w:rPr>
        <w:t xml:space="preserve"> التي تخترق </w:t>
      </w:r>
      <w:r w:rsidR="001137A4" w:rsidRPr="006769C7">
        <w:rPr>
          <w:rFonts w:eastAsia="Times New Roman" w:cstheme="minorHAnsi"/>
          <w:b/>
          <w:bCs/>
          <w:sz w:val="32"/>
          <w:szCs w:val="32"/>
          <w:rtl/>
          <w:lang w:eastAsia="fr-FR" w:bidi="ar-MA"/>
        </w:rPr>
        <w:t>الواقع و</w:t>
      </w:r>
      <w:r w:rsidRPr="006769C7">
        <w:rPr>
          <w:rFonts w:eastAsia="Times New Roman" w:cstheme="minorHAnsi"/>
          <w:b/>
          <w:bCs/>
          <w:sz w:val="32"/>
          <w:szCs w:val="32"/>
          <w:rtl/>
          <w:lang w:eastAsia="fr-FR" w:bidi="ar-MA"/>
        </w:rPr>
        <w:t>التاريخ. من هنا التعارض الذي نشأ بين المنهجين، الماركسي والبنيوي، حول هذا الموضوع.</w:t>
      </w:r>
    </w:p>
    <w:p w14:paraId="536607A7" w14:textId="01505F4C" w:rsidR="00876BE7" w:rsidRPr="006769C7" w:rsidRDefault="00876BE7" w:rsidP="00C31E76">
      <w:pPr>
        <w:bidi/>
        <w:spacing w:after="120" w:line="276" w:lineRule="auto"/>
        <w:jc w:val="both"/>
        <w:textAlignment w:val="baseline"/>
        <w:rPr>
          <w:rFonts w:eastAsia="Times New Roman" w:cstheme="minorHAnsi"/>
          <w:b/>
          <w:bCs/>
          <w:sz w:val="32"/>
          <w:szCs w:val="32"/>
          <w:rtl/>
          <w:lang w:eastAsia="fr-FR" w:bidi="ar-MA"/>
        </w:rPr>
      </w:pPr>
      <w:proofErr w:type="gramStart"/>
      <w:r w:rsidRPr="006769C7">
        <w:rPr>
          <w:rFonts w:eastAsia="Times New Roman" w:cstheme="minorHAnsi"/>
          <w:b/>
          <w:bCs/>
          <w:sz w:val="32"/>
          <w:szCs w:val="32"/>
          <w:rtl/>
          <w:lang w:eastAsia="fr-FR" w:bidi="ar-MA"/>
        </w:rPr>
        <w:t>ه- الدلالة</w:t>
      </w:r>
      <w:proofErr w:type="gramEnd"/>
      <w:r w:rsidRPr="006769C7">
        <w:rPr>
          <w:rFonts w:eastAsia="Times New Roman" w:cstheme="minorHAnsi"/>
          <w:b/>
          <w:bCs/>
          <w:sz w:val="32"/>
          <w:szCs w:val="32"/>
          <w:rtl/>
          <w:lang w:eastAsia="fr-FR" w:bidi="ar-MA"/>
        </w:rPr>
        <w:t>، تخص مشكلة المعنى أو قدرة النص، الرمزي أو التشبيهي، على إنتاج الدلالة. ما دفع، مثلا، البنيوية الأدبية إلى اعتبار أن الدلالة يتم استخراجها</w:t>
      </w:r>
      <w:r w:rsidR="001137A4" w:rsidRPr="006769C7">
        <w:rPr>
          <w:rFonts w:eastAsia="Times New Roman" w:cstheme="minorHAnsi"/>
          <w:b/>
          <w:bCs/>
          <w:sz w:val="32"/>
          <w:szCs w:val="32"/>
          <w:rtl/>
          <w:lang w:eastAsia="fr-FR" w:bidi="ar-MA"/>
        </w:rPr>
        <w:t>،</w:t>
      </w:r>
      <w:r w:rsidRPr="006769C7">
        <w:rPr>
          <w:rFonts w:eastAsia="Times New Roman" w:cstheme="minorHAnsi"/>
          <w:b/>
          <w:bCs/>
          <w:sz w:val="32"/>
          <w:szCs w:val="32"/>
          <w:rtl/>
          <w:lang w:eastAsia="fr-FR" w:bidi="ar-MA"/>
        </w:rPr>
        <w:t xml:space="preserve"> أساسا</w:t>
      </w:r>
      <w:r w:rsidR="001137A4" w:rsidRPr="006769C7">
        <w:rPr>
          <w:rFonts w:eastAsia="Times New Roman" w:cstheme="minorHAnsi"/>
          <w:b/>
          <w:bCs/>
          <w:sz w:val="32"/>
          <w:szCs w:val="32"/>
          <w:rtl/>
          <w:lang w:eastAsia="fr-FR" w:bidi="ar-MA"/>
        </w:rPr>
        <w:t>،</w:t>
      </w:r>
      <w:r w:rsidRPr="006769C7">
        <w:rPr>
          <w:rFonts w:eastAsia="Times New Roman" w:cstheme="minorHAnsi"/>
          <w:b/>
          <w:bCs/>
          <w:sz w:val="32"/>
          <w:szCs w:val="32"/>
          <w:rtl/>
          <w:lang w:eastAsia="fr-FR" w:bidi="ar-MA"/>
        </w:rPr>
        <w:t xml:space="preserve"> من بنية النص </w:t>
      </w:r>
      <w:r w:rsidRPr="006769C7">
        <w:rPr>
          <w:rFonts w:eastAsia="Times New Roman" w:cstheme="minorHAnsi"/>
          <w:b/>
          <w:bCs/>
          <w:sz w:val="32"/>
          <w:szCs w:val="32"/>
          <w:rtl/>
          <w:lang w:eastAsia="fr-FR" w:bidi="ar-MA"/>
        </w:rPr>
        <w:lastRenderedPageBreak/>
        <w:t xml:space="preserve">الأدبي </w:t>
      </w:r>
      <w:proofErr w:type="spellStart"/>
      <w:r w:rsidRPr="006769C7">
        <w:rPr>
          <w:rFonts w:eastAsia="Times New Roman" w:cstheme="minorHAnsi"/>
          <w:b/>
          <w:bCs/>
          <w:sz w:val="32"/>
          <w:szCs w:val="32"/>
          <w:rtl/>
          <w:lang w:eastAsia="fr-FR" w:bidi="ar-MA"/>
        </w:rPr>
        <w:t>وأنساقه</w:t>
      </w:r>
      <w:proofErr w:type="spellEnd"/>
      <w:r w:rsidRPr="006769C7">
        <w:rPr>
          <w:rFonts w:eastAsia="Times New Roman" w:cstheme="minorHAnsi"/>
          <w:b/>
          <w:bCs/>
          <w:sz w:val="32"/>
          <w:szCs w:val="32"/>
          <w:rtl/>
          <w:lang w:eastAsia="fr-FR" w:bidi="ar-MA"/>
        </w:rPr>
        <w:t xml:space="preserve"> أو مكوناته اللغوية الخاصة. </w:t>
      </w:r>
      <w:bookmarkStart w:id="6" w:name="_Hlk72064080"/>
      <w:r w:rsidRPr="006769C7">
        <w:rPr>
          <w:rFonts w:eastAsia="Times New Roman" w:cstheme="minorHAnsi"/>
          <w:b/>
          <w:bCs/>
          <w:sz w:val="32"/>
          <w:szCs w:val="32"/>
          <w:rtl/>
          <w:lang w:eastAsia="fr-FR" w:bidi="ar-MA"/>
        </w:rPr>
        <w:t xml:space="preserve">أما النص غير الأدبي أو الرمزي، </w:t>
      </w:r>
      <w:r w:rsidR="001A74C0" w:rsidRPr="006769C7">
        <w:rPr>
          <w:rFonts w:eastAsia="Times New Roman" w:cstheme="minorHAnsi"/>
          <w:b/>
          <w:bCs/>
          <w:sz w:val="32"/>
          <w:szCs w:val="32"/>
          <w:rtl/>
          <w:lang w:eastAsia="fr-FR" w:bidi="ar-MA"/>
        </w:rPr>
        <w:t>مثل النص</w:t>
      </w:r>
      <w:r w:rsidRPr="006769C7">
        <w:rPr>
          <w:rFonts w:eastAsia="Times New Roman" w:cstheme="minorHAnsi"/>
          <w:b/>
          <w:bCs/>
          <w:sz w:val="32"/>
          <w:szCs w:val="32"/>
          <w:rtl/>
          <w:lang w:eastAsia="fr-FR" w:bidi="ar-MA"/>
        </w:rPr>
        <w:t xml:space="preserve"> التقني (الإداري، </w:t>
      </w:r>
      <w:proofErr w:type="gramStart"/>
      <w:r w:rsidRPr="006769C7">
        <w:rPr>
          <w:rFonts w:eastAsia="Times New Roman" w:cstheme="minorHAnsi"/>
          <w:b/>
          <w:bCs/>
          <w:sz w:val="32"/>
          <w:szCs w:val="32"/>
          <w:rtl/>
          <w:lang w:eastAsia="fr-FR" w:bidi="ar-MA"/>
        </w:rPr>
        <w:t>العلمي..</w:t>
      </w:r>
      <w:proofErr w:type="gramEnd"/>
      <w:r w:rsidRPr="006769C7">
        <w:rPr>
          <w:rFonts w:eastAsia="Times New Roman" w:cstheme="minorHAnsi"/>
          <w:b/>
          <w:bCs/>
          <w:sz w:val="32"/>
          <w:szCs w:val="32"/>
          <w:rtl/>
          <w:lang w:eastAsia="fr-FR" w:bidi="ar-MA"/>
        </w:rPr>
        <w:t xml:space="preserve">)، فغالبا ما تكون دلالاته </w:t>
      </w:r>
      <w:r w:rsidR="001A74C0" w:rsidRPr="006769C7">
        <w:rPr>
          <w:rFonts w:eastAsia="Times New Roman" w:cstheme="minorHAnsi"/>
          <w:b/>
          <w:bCs/>
          <w:sz w:val="32"/>
          <w:szCs w:val="32"/>
          <w:rtl/>
          <w:lang w:eastAsia="fr-FR" w:bidi="ar-MA"/>
        </w:rPr>
        <w:t xml:space="preserve">مركزية </w:t>
      </w:r>
      <w:r w:rsidRPr="006769C7">
        <w:rPr>
          <w:rFonts w:eastAsia="Times New Roman" w:cstheme="minorHAnsi"/>
          <w:b/>
          <w:bCs/>
          <w:sz w:val="32"/>
          <w:szCs w:val="32"/>
          <w:rtl/>
          <w:lang w:eastAsia="fr-FR" w:bidi="ar-MA"/>
        </w:rPr>
        <w:t>واضحة أو أحادية المعنى</w:t>
      </w:r>
      <w:bookmarkEnd w:id="6"/>
      <w:r w:rsidRPr="006769C7">
        <w:rPr>
          <w:rFonts w:eastAsia="Times New Roman" w:cstheme="minorHAnsi"/>
          <w:b/>
          <w:bCs/>
          <w:sz w:val="32"/>
          <w:szCs w:val="32"/>
          <w:rtl/>
          <w:lang w:eastAsia="fr-FR" w:bidi="ar-MA"/>
        </w:rPr>
        <w:t>.</w:t>
      </w:r>
      <w:r w:rsidRPr="006769C7">
        <w:rPr>
          <w:rStyle w:val="Appelnotedebasdep"/>
          <w:rFonts w:eastAsia="Times New Roman" w:cstheme="minorHAnsi"/>
          <w:b/>
          <w:bCs/>
          <w:sz w:val="32"/>
          <w:szCs w:val="32"/>
          <w:rtl/>
          <w:lang w:eastAsia="fr-FR" w:bidi="ar-MA"/>
        </w:rPr>
        <w:footnoteReference w:id="26"/>
      </w:r>
    </w:p>
    <w:p w14:paraId="0C4073AD" w14:textId="6265F040"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color w:val="FF0000"/>
          <w:sz w:val="32"/>
          <w:szCs w:val="32"/>
          <w:rtl/>
          <w:lang w:eastAsia="fr-FR"/>
        </w:rPr>
        <w:t xml:space="preserve">     </w:t>
      </w:r>
      <w:r w:rsidRPr="006769C7">
        <w:rPr>
          <w:rFonts w:eastAsia="Times New Roman" w:cstheme="minorHAnsi"/>
          <w:b/>
          <w:bCs/>
          <w:sz w:val="32"/>
          <w:szCs w:val="32"/>
          <w:rtl/>
          <w:lang w:eastAsia="fr-FR"/>
        </w:rPr>
        <w:t>هذه عموما هي أبرز المبادئ العامة للمنهج البنيوي، مكوناته ومفاهيمه الأساسية، أي القاعدة النظرية التي يقوم عليها. وهي لا تغطي الحقل البنيوي الشاسع بكل تفاصيله وتياراته أو حساسيته، ولكنها تعطينا فكرة أولية</w:t>
      </w:r>
      <w:r w:rsidR="001137A4"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r w:rsidR="001137A4" w:rsidRPr="006769C7">
        <w:rPr>
          <w:rFonts w:eastAsia="Times New Roman" w:cstheme="minorHAnsi"/>
          <w:b/>
          <w:bCs/>
          <w:sz w:val="32"/>
          <w:szCs w:val="32"/>
          <w:rtl/>
          <w:lang w:eastAsia="fr-FR"/>
        </w:rPr>
        <w:t xml:space="preserve">على الأقل، </w:t>
      </w:r>
      <w:r w:rsidRPr="006769C7">
        <w:rPr>
          <w:rFonts w:eastAsia="Times New Roman" w:cstheme="minorHAnsi"/>
          <w:b/>
          <w:bCs/>
          <w:sz w:val="32"/>
          <w:szCs w:val="32"/>
          <w:rtl/>
          <w:lang w:eastAsia="fr-FR"/>
        </w:rPr>
        <w:t>عن هذا الحقل.</w:t>
      </w:r>
    </w:p>
    <w:p w14:paraId="1FA27DCE" w14:textId="77777777" w:rsidR="00876BE7" w:rsidRPr="006769C7" w:rsidRDefault="00876BE7" w:rsidP="00C31E76">
      <w:pPr>
        <w:pStyle w:val="Paragraphedeliste"/>
        <w:numPr>
          <w:ilvl w:val="0"/>
          <w:numId w:val="14"/>
        </w:numPr>
        <w:bidi/>
        <w:spacing w:after="120" w:line="276" w:lineRule="auto"/>
        <w:jc w:val="both"/>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المحددات التفكيكية</w:t>
      </w:r>
      <w:r w:rsidRPr="006769C7">
        <w:rPr>
          <w:rFonts w:eastAsia="Times New Roman" w:cstheme="minorHAnsi"/>
          <w:b/>
          <w:bCs/>
          <w:color w:val="FF0000"/>
          <w:sz w:val="32"/>
          <w:szCs w:val="32"/>
          <w:lang w:eastAsia="fr-FR"/>
        </w:rPr>
        <w:t> </w:t>
      </w:r>
    </w:p>
    <w:p w14:paraId="37C10607" w14:textId="779D0151"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color w:val="FF0000"/>
          <w:sz w:val="32"/>
          <w:szCs w:val="32"/>
          <w:rtl/>
          <w:lang w:eastAsia="fr-FR"/>
        </w:rPr>
        <w:t xml:space="preserve">     </w:t>
      </w:r>
      <w:r w:rsidRPr="006769C7">
        <w:rPr>
          <w:rFonts w:eastAsia="Times New Roman" w:cstheme="minorHAnsi"/>
          <w:b/>
          <w:bCs/>
          <w:sz w:val="32"/>
          <w:szCs w:val="32"/>
          <w:rtl/>
          <w:lang w:eastAsia="fr-FR"/>
        </w:rPr>
        <w:t>على غرار البنيوية، انقسمت التفكيكية إلى اتجاهات أو تيارات وحساسيات عدة، حسب المناخ الثقافي الذي ظهرت فيه. لكن يمكن أن نستخرج منها بعض المحددات العامة، من خلال الوقوف عند أبرز دلالاتها و</w:t>
      </w:r>
      <w:r w:rsidR="00E0536A" w:rsidRPr="006769C7">
        <w:rPr>
          <w:rFonts w:eastAsia="Times New Roman" w:cstheme="minorHAnsi"/>
          <w:b/>
          <w:bCs/>
          <w:sz w:val="32"/>
          <w:szCs w:val="32"/>
          <w:rtl/>
          <w:lang w:eastAsia="fr-FR"/>
        </w:rPr>
        <w:t xml:space="preserve">أركانها أو </w:t>
      </w:r>
      <w:r w:rsidRPr="006769C7">
        <w:rPr>
          <w:rFonts w:eastAsia="Times New Roman" w:cstheme="minorHAnsi"/>
          <w:b/>
          <w:bCs/>
          <w:sz w:val="32"/>
          <w:szCs w:val="32"/>
          <w:rtl/>
          <w:lang w:eastAsia="fr-FR"/>
        </w:rPr>
        <w:t>مباد</w:t>
      </w:r>
      <w:r w:rsidR="009B293B" w:rsidRPr="006769C7">
        <w:rPr>
          <w:rFonts w:eastAsia="Times New Roman" w:cstheme="minorHAnsi"/>
          <w:b/>
          <w:bCs/>
          <w:sz w:val="32"/>
          <w:szCs w:val="32"/>
          <w:rtl/>
          <w:lang w:eastAsia="fr-FR"/>
        </w:rPr>
        <w:t>ئ</w:t>
      </w:r>
      <w:r w:rsidRPr="006769C7">
        <w:rPr>
          <w:rFonts w:eastAsia="Times New Roman" w:cstheme="minorHAnsi"/>
          <w:b/>
          <w:bCs/>
          <w:sz w:val="32"/>
          <w:szCs w:val="32"/>
          <w:rtl/>
          <w:lang w:eastAsia="fr-FR"/>
        </w:rPr>
        <w:t>ها الأساسية.</w:t>
      </w:r>
    </w:p>
    <w:p w14:paraId="03110B3F" w14:textId="77777777" w:rsidR="00876BE7" w:rsidRPr="006769C7" w:rsidRDefault="00876BE7" w:rsidP="00C31E76">
      <w:pPr>
        <w:bidi/>
        <w:spacing w:after="120" w:line="276" w:lineRule="auto"/>
        <w:jc w:val="both"/>
        <w:textAlignment w:val="baseline"/>
        <w:rPr>
          <w:rFonts w:eastAsia="Times New Roman" w:cstheme="minorHAnsi"/>
          <w:b/>
          <w:bCs/>
          <w:color w:val="FF0000"/>
          <w:sz w:val="32"/>
          <w:szCs w:val="32"/>
          <w:rtl/>
          <w:lang w:eastAsia="fr-FR"/>
        </w:rPr>
      </w:pPr>
      <w:r w:rsidRPr="006769C7">
        <w:rPr>
          <w:rFonts w:eastAsia="Times New Roman" w:cstheme="minorHAnsi"/>
          <w:b/>
          <w:bCs/>
          <w:color w:val="FF0000"/>
          <w:sz w:val="32"/>
          <w:szCs w:val="32"/>
          <w:rtl/>
          <w:lang w:eastAsia="fr-FR"/>
        </w:rPr>
        <w:t>1) الاتجاهات</w:t>
      </w:r>
    </w:p>
    <w:p w14:paraId="3FE9150D" w14:textId="39E487C2"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color w:val="FF0000"/>
          <w:sz w:val="32"/>
          <w:szCs w:val="32"/>
          <w:rtl/>
          <w:lang w:eastAsia="fr-FR"/>
        </w:rPr>
        <w:t xml:space="preserve">    </w:t>
      </w:r>
      <w:r w:rsidRPr="006769C7">
        <w:rPr>
          <w:rFonts w:eastAsia="Times New Roman" w:cstheme="minorHAnsi"/>
          <w:b/>
          <w:bCs/>
          <w:sz w:val="32"/>
          <w:szCs w:val="32"/>
          <w:rtl/>
          <w:lang w:eastAsia="fr-FR"/>
        </w:rPr>
        <w:t xml:space="preserve">بالنظر إلى أن التفكيكية ليست منهجا أو نظرية محددة، فقد أعطيت لها دلالات مختلفة، بشكل </w:t>
      </w:r>
      <w:proofErr w:type="gramStart"/>
      <w:r w:rsidRPr="006769C7">
        <w:rPr>
          <w:rFonts w:eastAsia="Times New Roman" w:cstheme="minorHAnsi"/>
          <w:b/>
          <w:bCs/>
          <w:sz w:val="32"/>
          <w:szCs w:val="32"/>
          <w:rtl/>
          <w:lang w:eastAsia="fr-FR"/>
        </w:rPr>
        <w:t>نسبي،  حسب</w:t>
      </w:r>
      <w:proofErr w:type="gramEnd"/>
      <w:r w:rsidRPr="006769C7">
        <w:rPr>
          <w:rFonts w:eastAsia="Times New Roman" w:cstheme="minorHAnsi"/>
          <w:b/>
          <w:bCs/>
          <w:sz w:val="32"/>
          <w:szCs w:val="32"/>
          <w:rtl/>
          <w:lang w:eastAsia="fr-FR"/>
        </w:rPr>
        <w:t xml:space="preserve"> المناخ الثقافي في كل منطقة جغرافية. يبقى أن أبرز هذه الاختلافات هي التي برزت </w:t>
      </w:r>
      <w:proofErr w:type="gramStart"/>
      <w:r w:rsidRPr="006769C7">
        <w:rPr>
          <w:rFonts w:eastAsia="Times New Roman" w:cstheme="minorHAnsi"/>
          <w:b/>
          <w:bCs/>
          <w:sz w:val="32"/>
          <w:szCs w:val="32"/>
          <w:rtl/>
          <w:lang w:eastAsia="fr-FR"/>
        </w:rPr>
        <w:t>في  الولايات</w:t>
      </w:r>
      <w:proofErr w:type="gramEnd"/>
      <w:r w:rsidRPr="006769C7">
        <w:rPr>
          <w:rFonts w:eastAsia="Times New Roman" w:cstheme="minorHAnsi"/>
          <w:b/>
          <w:bCs/>
          <w:sz w:val="32"/>
          <w:szCs w:val="32"/>
          <w:rtl/>
          <w:lang w:eastAsia="fr-FR"/>
        </w:rPr>
        <w:t xml:space="preserve"> المتحدة الأمريكية وفرنسا، ولدى تيارات </w:t>
      </w:r>
      <w:r w:rsidR="00B4647F"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ما بعد التفكيك</w:t>
      </w:r>
      <w:r w:rsidR="00B4647F"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w:t>
      </w:r>
    </w:p>
    <w:p w14:paraId="2F6F0F09" w14:textId="2F2C21D0" w:rsidR="00387CC2" w:rsidRDefault="00876BE7" w:rsidP="00387CC2">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t>أ- التفكيكية</w:t>
      </w:r>
      <w:proofErr w:type="gramEnd"/>
      <w:r w:rsidRPr="006769C7">
        <w:rPr>
          <w:rFonts w:eastAsia="Times New Roman" w:cstheme="minorHAnsi"/>
          <w:b/>
          <w:bCs/>
          <w:sz w:val="32"/>
          <w:szCs w:val="32"/>
          <w:rtl/>
          <w:lang w:eastAsia="fr-FR"/>
        </w:rPr>
        <w:t xml:space="preserve"> الأمريكية  </w:t>
      </w:r>
    </w:p>
    <w:p w14:paraId="672D9A76" w14:textId="77777777" w:rsidR="00387CC2"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ظهرت </w:t>
      </w:r>
      <w:r>
        <w:rPr>
          <w:rFonts w:eastAsia="Times New Roman" w:cstheme="minorHAnsi" w:hint="cs"/>
          <w:b/>
          <w:bCs/>
          <w:sz w:val="32"/>
          <w:szCs w:val="32"/>
          <w:rtl/>
          <w:lang w:eastAsia="fr-FR"/>
        </w:rPr>
        <w:t xml:space="preserve">هذه التفكيكية </w:t>
      </w:r>
      <w:r w:rsidR="00876BE7" w:rsidRPr="006769C7">
        <w:rPr>
          <w:rFonts w:eastAsia="Times New Roman" w:cstheme="minorHAnsi"/>
          <w:b/>
          <w:bCs/>
          <w:sz w:val="32"/>
          <w:szCs w:val="32"/>
          <w:rtl/>
          <w:lang w:eastAsia="fr-FR"/>
        </w:rPr>
        <w:t xml:space="preserve">في سياق النقد الحديث، مع </w:t>
      </w:r>
      <w:proofErr w:type="spellStart"/>
      <w:r w:rsidR="00876BE7" w:rsidRPr="006769C7">
        <w:rPr>
          <w:rFonts w:eastAsia="Times New Roman" w:cstheme="minorHAnsi"/>
          <w:b/>
          <w:bCs/>
          <w:sz w:val="32"/>
          <w:szCs w:val="32"/>
          <w:rtl/>
          <w:lang w:eastAsia="fr-FR"/>
        </w:rPr>
        <w:t>أليوس</w:t>
      </w:r>
      <w:proofErr w:type="spellEnd"/>
      <w:r w:rsidR="00876BE7" w:rsidRPr="006769C7">
        <w:rPr>
          <w:rFonts w:eastAsia="Times New Roman" w:cstheme="minorHAnsi"/>
          <w:b/>
          <w:bCs/>
          <w:sz w:val="32"/>
          <w:szCs w:val="32"/>
          <w:rtl/>
          <w:lang w:eastAsia="fr-FR"/>
        </w:rPr>
        <w:t xml:space="preserve"> </w:t>
      </w:r>
      <w:proofErr w:type="spellStart"/>
      <w:r w:rsidR="00876BE7" w:rsidRPr="006769C7">
        <w:rPr>
          <w:rFonts w:eastAsia="Times New Roman" w:cstheme="minorHAnsi"/>
          <w:b/>
          <w:bCs/>
          <w:sz w:val="32"/>
          <w:szCs w:val="32"/>
          <w:rtl/>
          <w:lang w:eastAsia="fr-FR"/>
        </w:rPr>
        <w:t>وبروكس</w:t>
      </w:r>
      <w:proofErr w:type="spellEnd"/>
      <w:r w:rsidR="00876BE7" w:rsidRPr="006769C7">
        <w:rPr>
          <w:rFonts w:eastAsia="Times New Roman" w:cstheme="minorHAnsi"/>
          <w:b/>
          <w:bCs/>
          <w:sz w:val="32"/>
          <w:szCs w:val="32"/>
          <w:rtl/>
          <w:lang w:eastAsia="fr-FR"/>
        </w:rPr>
        <w:t xml:space="preserve"> </w:t>
      </w:r>
      <w:proofErr w:type="spellStart"/>
      <w:r w:rsidR="00876BE7" w:rsidRPr="006769C7">
        <w:rPr>
          <w:rFonts w:eastAsia="Times New Roman" w:cstheme="minorHAnsi"/>
          <w:b/>
          <w:bCs/>
          <w:sz w:val="32"/>
          <w:szCs w:val="32"/>
          <w:rtl/>
          <w:lang w:eastAsia="fr-FR"/>
        </w:rPr>
        <w:t>وتيت</w:t>
      </w:r>
      <w:proofErr w:type="spellEnd"/>
      <w:r w:rsidR="00876BE7" w:rsidRPr="006769C7">
        <w:rPr>
          <w:rFonts w:eastAsia="Times New Roman" w:cstheme="minorHAnsi"/>
          <w:b/>
          <w:bCs/>
          <w:sz w:val="32"/>
          <w:szCs w:val="32"/>
          <w:rtl/>
          <w:lang w:eastAsia="fr-FR"/>
        </w:rPr>
        <w:t xml:space="preserve">. وهذا قبل أن </w:t>
      </w:r>
      <w:proofErr w:type="gramStart"/>
      <w:r w:rsidR="00876BE7" w:rsidRPr="006769C7">
        <w:rPr>
          <w:rFonts w:eastAsia="Times New Roman" w:cstheme="minorHAnsi"/>
          <w:b/>
          <w:bCs/>
          <w:sz w:val="32"/>
          <w:szCs w:val="32"/>
          <w:rtl/>
          <w:lang w:eastAsia="fr-FR"/>
        </w:rPr>
        <w:t xml:space="preserve">يقدم  </w:t>
      </w:r>
      <w:proofErr w:type="spellStart"/>
      <w:r w:rsidR="00876BE7" w:rsidRPr="006769C7">
        <w:rPr>
          <w:rFonts w:eastAsia="Times New Roman" w:cstheme="minorHAnsi"/>
          <w:b/>
          <w:bCs/>
          <w:sz w:val="32"/>
          <w:szCs w:val="32"/>
          <w:rtl/>
          <w:lang w:eastAsia="fr-FR"/>
        </w:rPr>
        <w:t>دريدا</w:t>
      </w:r>
      <w:proofErr w:type="spellEnd"/>
      <w:proofErr w:type="gramEnd"/>
      <w:r w:rsidR="00876BE7" w:rsidRPr="006769C7">
        <w:rPr>
          <w:rFonts w:eastAsia="Times New Roman" w:cstheme="minorHAnsi"/>
          <w:b/>
          <w:bCs/>
          <w:sz w:val="32"/>
          <w:szCs w:val="32"/>
          <w:rtl/>
          <w:lang w:eastAsia="fr-FR"/>
        </w:rPr>
        <w:t xml:space="preserve"> أطروحته حول التفكيك في  الولايات المتحدة الأمريكية، كما ذكر</w:t>
      </w:r>
      <w:r w:rsidR="00876BE7" w:rsidRPr="006769C7">
        <w:rPr>
          <w:rStyle w:val="Appelnotedebasdep"/>
          <w:rFonts w:eastAsia="Times New Roman" w:cstheme="minorHAnsi"/>
          <w:b/>
          <w:bCs/>
          <w:sz w:val="32"/>
          <w:szCs w:val="32"/>
          <w:lang w:eastAsia="fr-FR"/>
        </w:rPr>
        <w:footnoteReference w:id="27"/>
      </w:r>
      <w:r w:rsidR="00876BE7" w:rsidRPr="006769C7">
        <w:rPr>
          <w:rFonts w:eastAsia="Times New Roman" w:cstheme="minorHAnsi"/>
          <w:b/>
          <w:bCs/>
          <w:sz w:val="32"/>
          <w:szCs w:val="32"/>
          <w:rtl/>
          <w:lang w:eastAsia="fr-FR"/>
        </w:rPr>
        <w:t xml:space="preserve">.  ما جعل التفكيكية الأمريكية تبدو مركبة، </w:t>
      </w:r>
      <w:proofErr w:type="gramStart"/>
      <w:r w:rsidR="00876BE7" w:rsidRPr="006769C7">
        <w:rPr>
          <w:rFonts w:eastAsia="Times New Roman" w:cstheme="minorHAnsi"/>
          <w:b/>
          <w:bCs/>
          <w:sz w:val="32"/>
          <w:szCs w:val="32"/>
          <w:rtl/>
          <w:lang w:eastAsia="fr-FR"/>
        </w:rPr>
        <w:t>حيث  من</w:t>
      </w:r>
      <w:proofErr w:type="gramEnd"/>
      <w:r w:rsidR="00876BE7" w:rsidRPr="006769C7">
        <w:rPr>
          <w:rFonts w:eastAsia="Times New Roman" w:cstheme="minorHAnsi"/>
          <w:b/>
          <w:bCs/>
          <w:sz w:val="32"/>
          <w:szCs w:val="32"/>
          <w:rtl/>
          <w:lang w:eastAsia="fr-FR"/>
        </w:rPr>
        <w:t xml:space="preserve"> جهة،  </w:t>
      </w:r>
      <w:r w:rsidR="00B4647F" w:rsidRPr="006769C7">
        <w:rPr>
          <w:rFonts w:eastAsia="Times New Roman" w:cstheme="minorHAnsi"/>
          <w:b/>
          <w:bCs/>
          <w:sz w:val="32"/>
          <w:szCs w:val="32"/>
          <w:rtl/>
          <w:lang w:eastAsia="fr-FR"/>
        </w:rPr>
        <w:t>ظهر</w:t>
      </w:r>
      <w:r w:rsidR="00876BE7" w:rsidRPr="006769C7">
        <w:rPr>
          <w:rFonts w:eastAsia="Times New Roman" w:cstheme="minorHAnsi"/>
          <w:b/>
          <w:bCs/>
          <w:sz w:val="32"/>
          <w:szCs w:val="32"/>
          <w:rtl/>
          <w:lang w:eastAsia="fr-FR"/>
        </w:rPr>
        <w:t xml:space="preserve"> بيان  بشأنها سمي ب "بيان </w:t>
      </w:r>
      <w:proofErr w:type="spellStart"/>
      <w:r w:rsidR="00876BE7" w:rsidRPr="006769C7">
        <w:rPr>
          <w:rFonts w:eastAsia="Times New Roman" w:cstheme="minorHAnsi"/>
          <w:b/>
          <w:bCs/>
          <w:sz w:val="32"/>
          <w:szCs w:val="32"/>
          <w:rtl/>
          <w:lang w:eastAsia="fr-FR"/>
        </w:rPr>
        <w:t>التفكيكيين</w:t>
      </w:r>
      <w:proofErr w:type="spellEnd"/>
      <w:r w:rsidR="00876BE7" w:rsidRPr="006769C7">
        <w:rPr>
          <w:rFonts w:eastAsia="Times New Roman" w:cstheme="minorHAnsi"/>
          <w:b/>
          <w:bCs/>
          <w:sz w:val="32"/>
          <w:szCs w:val="32"/>
          <w:rtl/>
          <w:lang w:eastAsia="fr-FR"/>
        </w:rPr>
        <w:t xml:space="preserve">" (الذي وقع عليه </w:t>
      </w:r>
      <w:proofErr w:type="spellStart"/>
      <w:r w:rsidR="00876BE7" w:rsidRPr="006769C7">
        <w:rPr>
          <w:rFonts w:eastAsia="Times New Roman" w:cstheme="minorHAnsi"/>
          <w:b/>
          <w:bCs/>
          <w:sz w:val="32"/>
          <w:szCs w:val="32"/>
          <w:rtl/>
          <w:lang w:eastAsia="fr-FR"/>
        </w:rPr>
        <w:t>ديريدا</w:t>
      </w:r>
      <w:proofErr w:type="spellEnd"/>
      <w:r w:rsidR="00876BE7" w:rsidRPr="006769C7">
        <w:rPr>
          <w:rFonts w:eastAsia="Times New Roman" w:cstheme="minorHAnsi"/>
          <w:b/>
          <w:bCs/>
          <w:sz w:val="32"/>
          <w:szCs w:val="32"/>
          <w:rtl/>
          <w:lang w:eastAsia="fr-FR"/>
        </w:rPr>
        <w:t xml:space="preserve"> </w:t>
      </w:r>
      <w:r w:rsidR="00E0536A" w:rsidRPr="006769C7">
        <w:rPr>
          <w:rFonts w:eastAsia="Times New Roman" w:cstheme="minorHAnsi"/>
          <w:b/>
          <w:bCs/>
          <w:sz w:val="32"/>
          <w:szCs w:val="32"/>
          <w:rtl/>
          <w:lang w:eastAsia="fr-FR"/>
        </w:rPr>
        <w:t>و</w:t>
      </w:r>
      <w:r w:rsidR="00876BE7" w:rsidRPr="006769C7">
        <w:rPr>
          <w:rFonts w:eastAsia="Times New Roman" w:cstheme="minorHAnsi"/>
          <w:b/>
          <w:bCs/>
          <w:sz w:val="32"/>
          <w:szCs w:val="32"/>
          <w:rtl/>
          <w:lang w:eastAsia="fr-FR"/>
        </w:rPr>
        <w:t>مفكرين أمريكيين آخرين)</w:t>
      </w:r>
      <w:r w:rsidR="00B4647F" w:rsidRPr="006769C7">
        <w:rPr>
          <w:rFonts w:eastAsia="Times New Roman" w:cstheme="minorHAnsi"/>
          <w:b/>
          <w:bCs/>
          <w:sz w:val="32"/>
          <w:szCs w:val="32"/>
          <w:rtl/>
          <w:lang w:eastAsia="fr-FR"/>
        </w:rPr>
        <w:t>، كما تم انتشارها و</w:t>
      </w:r>
      <w:r w:rsidR="00876BE7" w:rsidRPr="006769C7">
        <w:rPr>
          <w:rFonts w:eastAsia="Times New Roman" w:cstheme="minorHAnsi"/>
          <w:b/>
          <w:bCs/>
          <w:sz w:val="32"/>
          <w:szCs w:val="32"/>
          <w:rtl/>
          <w:lang w:eastAsia="fr-FR"/>
        </w:rPr>
        <w:t xml:space="preserve">الاحتفاء بها في عدد من الجامعات الأمريكية. </w:t>
      </w:r>
    </w:p>
    <w:p w14:paraId="2C33FE9C" w14:textId="240F261A" w:rsidR="00387CC2"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لكن من جهة </w:t>
      </w:r>
      <w:proofErr w:type="gramStart"/>
      <w:r w:rsidR="00876BE7" w:rsidRPr="006769C7">
        <w:rPr>
          <w:rFonts w:eastAsia="Times New Roman" w:cstheme="minorHAnsi"/>
          <w:b/>
          <w:bCs/>
          <w:sz w:val="32"/>
          <w:szCs w:val="32"/>
          <w:rtl/>
          <w:lang w:eastAsia="fr-FR"/>
        </w:rPr>
        <w:t>أخرى،  ظهرت</w:t>
      </w:r>
      <w:proofErr w:type="gramEnd"/>
      <w:r w:rsidR="00876BE7" w:rsidRPr="006769C7">
        <w:rPr>
          <w:rFonts w:eastAsia="Times New Roman" w:cstheme="minorHAnsi"/>
          <w:b/>
          <w:bCs/>
          <w:sz w:val="32"/>
          <w:szCs w:val="32"/>
          <w:rtl/>
          <w:lang w:eastAsia="fr-FR"/>
        </w:rPr>
        <w:t xml:space="preserve"> تحفظات تجاهها منذ البداية، وتم رفض العديد من مسلماتها النظرية، كما جاءت عند </w:t>
      </w:r>
      <w:proofErr w:type="spellStart"/>
      <w:r w:rsidR="00876BE7" w:rsidRPr="006769C7">
        <w:rPr>
          <w:rFonts w:eastAsia="Times New Roman" w:cstheme="minorHAnsi"/>
          <w:b/>
          <w:bCs/>
          <w:sz w:val="32"/>
          <w:szCs w:val="32"/>
          <w:rtl/>
          <w:lang w:eastAsia="fr-FR"/>
        </w:rPr>
        <w:t>ديريدا</w:t>
      </w:r>
      <w:proofErr w:type="spellEnd"/>
      <w:r w:rsidR="00876BE7" w:rsidRPr="006769C7">
        <w:rPr>
          <w:rFonts w:eastAsia="Times New Roman" w:cstheme="minorHAnsi"/>
          <w:b/>
          <w:bCs/>
          <w:sz w:val="32"/>
          <w:szCs w:val="32"/>
          <w:rtl/>
          <w:lang w:eastAsia="fr-FR"/>
        </w:rPr>
        <w:t xml:space="preserve">، لعدم تلاؤمها مع المناخ الثقافي الأمريكي. لقد كان هذا المناخ مستعدا لقبول الجانب الرومانسي من التفكيكية الممجد للحرية ودور </w:t>
      </w:r>
      <w:r w:rsidR="00876BE7" w:rsidRPr="006769C7">
        <w:rPr>
          <w:rFonts w:eastAsia="Times New Roman" w:cstheme="minorHAnsi"/>
          <w:b/>
          <w:bCs/>
          <w:sz w:val="32"/>
          <w:szCs w:val="32"/>
          <w:rtl/>
          <w:lang w:eastAsia="fr-FR"/>
        </w:rPr>
        <w:lastRenderedPageBreak/>
        <w:t>الذات والفردية</w:t>
      </w:r>
      <w:r w:rsidR="00B4647F" w:rsidRPr="006769C7">
        <w:rPr>
          <w:rFonts w:eastAsia="Times New Roman" w:cstheme="minorHAnsi"/>
          <w:b/>
          <w:bCs/>
          <w:sz w:val="32"/>
          <w:szCs w:val="32"/>
          <w:rtl/>
          <w:lang w:eastAsia="fr-FR"/>
        </w:rPr>
        <w:t xml:space="preserve"> </w:t>
      </w:r>
      <w:bookmarkStart w:id="7" w:name="_Hlk72064547"/>
      <w:r w:rsidR="00B4647F" w:rsidRPr="006769C7">
        <w:rPr>
          <w:rFonts w:eastAsia="Times New Roman" w:cstheme="minorHAnsi"/>
          <w:b/>
          <w:bCs/>
          <w:sz w:val="32"/>
          <w:szCs w:val="32"/>
          <w:rtl/>
          <w:lang w:eastAsia="fr-FR"/>
        </w:rPr>
        <w:t>(</w:t>
      </w:r>
      <w:bookmarkStart w:id="8" w:name="_Hlk72064505"/>
      <w:r w:rsidR="009B293B" w:rsidRPr="006769C7">
        <w:rPr>
          <w:rFonts w:eastAsia="Times New Roman" w:cstheme="minorHAnsi"/>
          <w:b/>
          <w:bCs/>
          <w:sz w:val="32"/>
          <w:szCs w:val="32"/>
          <w:rtl/>
          <w:lang w:eastAsia="fr-FR"/>
        </w:rPr>
        <w:t>المرتبطة ب</w:t>
      </w:r>
      <w:r w:rsidR="00B4647F" w:rsidRPr="006769C7">
        <w:rPr>
          <w:rFonts w:eastAsia="Times New Roman" w:cstheme="minorHAnsi"/>
          <w:b/>
          <w:bCs/>
          <w:sz w:val="32"/>
          <w:szCs w:val="32"/>
          <w:rtl/>
          <w:lang w:eastAsia="fr-FR"/>
        </w:rPr>
        <w:t>الحلم الأمريكي)</w:t>
      </w:r>
      <w:r w:rsidR="00876BE7" w:rsidRPr="006769C7">
        <w:rPr>
          <w:rFonts w:eastAsia="Times New Roman" w:cstheme="minorHAnsi"/>
          <w:b/>
          <w:bCs/>
          <w:sz w:val="32"/>
          <w:szCs w:val="32"/>
          <w:rtl/>
          <w:lang w:eastAsia="fr-FR"/>
        </w:rPr>
        <w:t>، لكن دون الذهاب إلى حد التخلي عن</w:t>
      </w:r>
      <w:r w:rsidR="009B293B" w:rsidRPr="006769C7">
        <w:rPr>
          <w:rFonts w:eastAsia="Times New Roman" w:cstheme="minorHAnsi"/>
          <w:b/>
          <w:bCs/>
          <w:sz w:val="32"/>
          <w:szCs w:val="32"/>
          <w:rtl/>
          <w:lang w:eastAsia="fr-FR"/>
        </w:rPr>
        <w:t xml:space="preserve"> العلم والمنطق، أي عن إمكانية</w:t>
      </w:r>
      <w:r w:rsidR="00876BE7" w:rsidRPr="006769C7">
        <w:rPr>
          <w:rFonts w:eastAsia="Times New Roman" w:cstheme="minorHAnsi"/>
          <w:b/>
          <w:bCs/>
          <w:sz w:val="32"/>
          <w:szCs w:val="32"/>
          <w:rtl/>
          <w:lang w:eastAsia="fr-FR"/>
        </w:rPr>
        <w:t xml:space="preserve"> </w:t>
      </w:r>
      <w:r w:rsidR="009B293B" w:rsidRPr="006769C7">
        <w:rPr>
          <w:rFonts w:eastAsia="Times New Roman" w:cstheme="minorHAnsi"/>
          <w:b/>
          <w:bCs/>
          <w:sz w:val="32"/>
          <w:szCs w:val="32"/>
          <w:rtl/>
          <w:lang w:eastAsia="fr-FR"/>
        </w:rPr>
        <w:t xml:space="preserve">تحليل مضمون </w:t>
      </w:r>
      <w:r w:rsidR="00876BE7" w:rsidRPr="006769C7">
        <w:rPr>
          <w:rFonts w:eastAsia="Times New Roman" w:cstheme="minorHAnsi"/>
          <w:b/>
          <w:bCs/>
          <w:sz w:val="32"/>
          <w:szCs w:val="32"/>
          <w:rtl/>
          <w:lang w:eastAsia="fr-FR"/>
        </w:rPr>
        <w:t xml:space="preserve">النص </w:t>
      </w:r>
      <w:r w:rsidR="009B293B" w:rsidRPr="006769C7">
        <w:rPr>
          <w:rFonts w:eastAsia="Times New Roman" w:cstheme="minorHAnsi"/>
          <w:b/>
          <w:bCs/>
          <w:sz w:val="32"/>
          <w:szCs w:val="32"/>
          <w:rtl/>
          <w:lang w:eastAsia="fr-FR"/>
        </w:rPr>
        <w:t>و</w:t>
      </w:r>
      <w:r w:rsidR="00876BE7" w:rsidRPr="006769C7">
        <w:rPr>
          <w:rFonts w:eastAsia="Times New Roman" w:cstheme="minorHAnsi"/>
          <w:b/>
          <w:bCs/>
          <w:sz w:val="32"/>
          <w:szCs w:val="32"/>
          <w:rtl/>
          <w:lang w:eastAsia="fr-FR"/>
        </w:rPr>
        <w:t>فهمه</w:t>
      </w:r>
      <w:bookmarkEnd w:id="7"/>
      <w:bookmarkEnd w:id="8"/>
      <w:r w:rsidR="00876BE7" w:rsidRPr="006769C7">
        <w:rPr>
          <w:rFonts w:eastAsia="Times New Roman" w:cstheme="minorHAnsi"/>
          <w:b/>
          <w:bCs/>
          <w:sz w:val="32"/>
          <w:szCs w:val="32"/>
          <w:rtl/>
          <w:lang w:eastAsia="fr-FR"/>
        </w:rPr>
        <w:t xml:space="preserve">.  </w:t>
      </w:r>
    </w:p>
    <w:p w14:paraId="6BD97129" w14:textId="701300B5" w:rsidR="00876BE7" w:rsidRPr="006769C7"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ما يفسر تعدد تيارات التفكيكية المرتبطة بالمفكرين الأمريكيين، والتي وصل إلى حد وصف بعض </w:t>
      </w:r>
      <w:r w:rsidR="009B293B" w:rsidRPr="006769C7">
        <w:rPr>
          <w:rFonts w:eastAsia="Times New Roman" w:cstheme="minorHAnsi"/>
          <w:b/>
          <w:bCs/>
          <w:sz w:val="32"/>
          <w:szCs w:val="32"/>
          <w:rtl/>
          <w:lang w:eastAsia="fr-FR"/>
        </w:rPr>
        <w:t>هؤلاء</w:t>
      </w:r>
      <w:r w:rsidR="00876BE7" w:rsidRPr="006769C7">
        <w:rPr>
          <w:rFonts w:eastAsia="Times New Roman" w:cstheme="minorHAnsi"/>
          <w:b/>
          <w:bCs/>
          <w:sz w:val="32"/>
          <w:szCs w:val="32"/>
          <w:rtl/>
          <w:lang w:eastAsia="fr-FR"/>
        </w:rPr>
        <w:t xml:space="preserve"> التفكيكية الفرنسية بأنها </w:t>
      </w:r>
      <w:r w:rsidR="00B4647F" w:rsidRPr="006769C7">
        <w:rPr>
          <w:rFonts w:eastAsia="Times New Roman" w:cstheme="minorHAnsi"/>
          <w:b/>
          <w:bCs/>
          <w:sz w:val="32"/>
          <w:szCs w:val="32"/>
          <w:rtl/>
          <w:lang w:eastAsia="fr-FR"/>
        </w:rPr>
        <w:t>"</w:t>
      </w:r>
      <w:r w:rsidR="00876BE7" w:rsidRPr="006769C7">
        <w:rPr>
          <w:rFonts w:eastAsia="Times New Roman" w:cstheme="minorHAnsi"/>
          <w:b/>
          <w:bCs/>
          <w:sz w:val="32"/>
          <w:szCs w:val="32"/>
          <w:rtl/>
          <w:lang w:eastAsia="fr-FR"/>
        </w:rPr>
        <w:t>نسخة أجنبية مستوردة</w:t>
      </w:r>
      <w:r w:rsidR="00B4647F" w:rsidRPr="006769C7">
        <w:rPr>
          <w:rFonts w:eastAsia="Times New Roman" w:cstheme="minorHAnsi"/>
          <w:b/>
          <w:bCs/>
          <w:sz w:val="32"/>
          <w:szCs w:val="32"/>
          <w:rtl/>
          <w:lang w:eastAsia="fr-FR"/>
        </w:rPr>
        <w:t>"</w:t>
      </w:r>
      <w:r w:rsidR="00876BE7" w:rsidRPr="006769C7">
        <w:rPr>
          <w:rFonts w:eastAsia="Times New Roman" w:cstheme="minorHAnsi"/>
          <w:b/>
          <w:bCs/>
          <w:sz w:val="32"/>
          <w:szCs w:val="32"/>
          <w:rtl/>
          <w:lang w:eastAsia="fr-FR"/>
        </w:rPr>
        <w:t>.</w:t>
      </w:r>
      <w:r w:rsidR="00876BE7" w:rsidRPr="006769C7">
        <w:rPr>
          <w:rStyle w:val="Appelnotedebasdep"/>
          <w:rFonts w:eastAsia="Times New Roman" w:cstheme="minorHAnsi"/>
          <w:b/>
          <w:bCs/>
          <w:sz w:val="32"/>
          <w:szCs w:val="32"/>
          <w:rtl/>
          <w:lang w:eastAsia="fr-FR"/>
        </w:rPr>
        <w:t xml:space="preserve"> </w:t>
      </w:r>
      <w:r w:rsidR="00876BE7" w:rsidRPr="006769C7">
        <w:rPr>
          <w:rStyle w:val="Appelnotedebasdep"/>
          <w:rFonts w:eastAsia="Times New Roman" w:cstheme="minorHAnsi"/>
          <w:b/>
          <w:bCs/>
          <w:sz w:val="32"/>
          <w:szCs w:val="32"/>
          <w:rtl/>
          <w:lang w:eastAsia="fr-FR"/>
        </w:rPr>
        <w:footnoteReference w:id="28"/>
      </w:r>
      <w:r w:rsidR="00876BE7" w:rsidRPr="006769C7">
        <w:rPr>
          <w:rFonts w:eastAsia="Times New Roman" w:cstheme="minorHAnsi"/>
          <w:b/>
          <w:bCs/>
          <w:sz w:val="32"/>
          <w:szCs w:val="32"/>
          <w:rtl/>
          <w:lang w:eastAsia="fr-FR"/>
        </w:rPr>
        <w:t xml:space="preserve"> </w:t>
      </w:r>
    </w:p>
    <w:p w14:paraId="4FFA068F" w14:textId="51272E72" w:rsidR="00387CC2" w:rsidRDefault="00876BE7" w:rsidP="00387CC2">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t>ب- التفكيكية</w:t>
      </w:r>
      <w:proofErr w:type="gramEnd"/>
      <w:r w:rsidRPr="006769C7">
        <w:rPr>
          <w:rFonts w:eastAsia="Times New Roman" w:cstheme="minorHAnsi"/>
          <w:b/>
          <w:bCs/>
          <w:sz w:val="32"/>
          <w:szCs w:val="32"/>
          <w:rtl/>
          <w:lang w:eastAsia="fr-FR"/>
        </w:rPr>
        <w:t xml:space="preserve"> الفرنسية </w:t>
      </w:r>
    </w:p>
    <w:p w14:paraId="74358125" w14:textId="3D85CC16" w:rsidR="00387CC2"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ليست هذه التفكيكية</w:t>
      </w:r>
      <w:r w:rsidR="00876BE7" w:rsidRPr="006769C7">
        <w:rPr>
          <w:rFonts w:eastAsia="Times New Roman" w:cstheme="minorHAnsi"/>
          <w:b/>
          <w:bCs/>
          <w:sz w:val="32"/>
          <w:szCs w:val="32"/>
          <w:rtl/>
          <w:lang w:eastAsia="fr-FR"/>
        </w:rPr>
        <w:t xml:space="preserve"> موحدة بدورها</w:t>
      </w:r>
      <w:r>
        <w:rPr>
          <w:rFonts w:eastAsia="Times New Roman" w:cstheme="minorHAnsi" w:hint="cs"/>
          <w:b/>
          <w:bCs/>
          <w:sz w:val="32"/>
          <w:szCs w:val="32"/>
          <w:rtl/>
          <w:lang w:eastAsia="fr-FR"/>
        </w:rPr>
        <w:t>.</w:t>
      </w:r>
      <w:r w:rsidR="00876BE7" w:rsidRPr="006769C7">
        <w:rPr>
          <w:rFonts w:eastAsia="Times New Roman" w:cstheme="minorHAnsi"/>
          <w:b/>
          <w:bCs/>
          <w:sz w:val="32"/>
          <w:szCs w:val="32"/>
          <w:rtl/>
          <w:lang w:eastAsia="fr-FR"/>
        </w:rPr>
        <w:t xml:space="preserve"> لكنها </w:t>
      </w:r>
      <w:r w:rsidR="00B4647F" w:rsidRPr="006769C7">
        <w:rPr>
          <w:rFonts w:eastAsia="Times New Roman" w:cstheme="minorHAnsi"/>
          <w:b/>
          <w:bCs/>
          <w:sz w:val="32"/>
          <w:szCs w:val="32"/>
          <w:rtl/>
          <w:lang w:eastAsia="fr-FR"/>
        </w:rPr>
        <w:t>تتفق</w:t>
      </w:r>
      <w:r w:rsidR="00876BE7" w:rsidRPr="006769C7">
        <w:rPr>
          <w:rFonts w:eastAsia="Times New Roman" w:cstheme="minorHAnsi"/>
          <w:b/>
          <w:bCs/>
          <w:sz w:val="32"/>
          <w:szCs w:val="32"/>
          <w:rtl/>
          <w:lang w:eastAsia="fr-FR"/>
        </w:rPr>
        <w:t xml:space="preserve"> في </w:t>
      </w:r>
      <w:r w:rsidR="00B4647F" w:rsidRPr="006769C7">
        <w:rPr>
          <w:rFonts w:eastAsia="Times New Roman" w:cstheme="minorHAnsi"/>
          <w:b/>
          <w:bCs/>
          <w:sz w:val="32"/>
          <w:szCs w:val="32"/>
          <w:rtl/>
          <w:lang w:eastAsia="fr-FR"/>
        </w:rPr>
        <w:t>مجموعها</w:t>
      </w:r>
      <w:r w:rsidR="00876BE7" w:rsidRPr="006769C7">
        <w:rPr>
          <w:rFonts w:eastAsia="Times New Roman" w:cstheme="minorHAnsi"/>
          <w:b/>
          <w:bCs/>
          <w:sz w:val="32"/>
          <w:szCs w:val="32"/>
          <w:rtl/>
          <w:lang w:eastAsia="fr-FR"/>
        </w:rPr>
        <w:t xml:space="preserve"> "على رفض الميتافيزيقا الغربية التي هي، في نظر</w:t>
      </w:r>
      <w:r w:rsidR="00876BE7" w:rsidRPr="006769C7">
        <w:rPr>
          <w:rFonts w:eastAsia="Times New Roman" w:cstheme="minorHAnsi"/>
          <w:b/>
          <w:bCs/>
          <w:sz w:val="32"/>
          <w:szCs w:val="32"/>
          <w:lang w:eastAsia="fr-FR"/>
        </w:rPr>
        <w:t> </w:t>
      </w:r>
      <w:proofErr w:type="spellStart"/>
      <w:r w:rsidR="00876BE7" w:rsidRPr="006769C7">
        <w:rPr>
          <w:rFonts w:eastAsia="Times New Roman" w:cstheme="minorHAnsi"/>
          <w:b/>
          <w:bCs/>
          <w:sz w:val="32"/>
          <w:szCs w:val="32"/>
          <w:rtl/>
          <w:lang w:eastAsia="fr-FR"/>
        </w:rPr>
        <w:t>ديريدا</w:t>
      </w:r>
      <w:proofErr w:type="spellEnd"/>
      <w:r w:rsidR="00876BE7" w:rsidRPr="006769C7">
        <w:rPr>
          <w:rFonts w:eastAsia="Times New Roman" w:cstheme="minorHAnsi"/>
          <w:b/>
          <w:bCs/>
          <w:sz w:val="32"/>
          <w:szCs w:val="32"/>
          <w:rtl/>
          <w:lang w:eastAsia="fr-FR"/>
        </w:rPr>
        <w:t>،</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إيديولوجيا المجموعة العرقية الغربية، التي تهدف إلى تقويض التصور الذهني الذي</w:t>
      </w:r>
      <w:r w:rsidR="00876BE7" w:rsidRPr="006769C7">
        <w:rPr>
          <w:rFonts w:eastAsia="Times New Roman" w:cstheme="minorHAnsi"/>
          <w:b/>
          <w:bCs/>
          <w:sz w:val="32"/>
          <w:szCs w:val="32"/>
          <w:lang w:eastAsia="fr-FR"/>
        </w:rPr>
        <w:t> </w:t>
      </w:r>
      <w:proofErr w:type="spellStart"/>
      <w:r w:rsidR="00876BE7" w:rsidRPr="006769C7">
        <w:rPr>
          <w:rFonts w:eastAsia="Times New Roman" w:cstheme="minorHAnsi"/>
          <w:b/>
          <w:bCs/>
          <w:sz w:val="32"/>
          <w:szCs w:val="32"/>
          <w:rtl/>
          <w:lang w:eastAsia="fr-FR"/>
        </w:rPr>
        <w:t>أرسته</w:t>
      </w:r>
      <w:proofErr w:type="spellEnd"/>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rPr>
        <w:t>الفلسفة الغربية القائم على مجموعة ثنائيات متعارضة: الرجل</w:t>
      </w:r>
      <w:r w:rsidR="00876BE7" w:rsidRPr="006769C7">
        <w:rPr>
          <w:rFonts w:eastAsia="Times New Roman" w:cstheme="minorHAnsi"/>
          <w:b/>
          <w:bCs/>
          <w:sz w:val="32"/>
          <w:szCs w:val="32"/>
          <w:lang w:eastAsia="fr-FR"/>
        </w:rPr>
        <w:t>/</w:t>
      </w:r>
      <w:proofErr w:type="gramStart"/>
      <w:r w:rsidR="00876BE7" w:rsidRPr="006769C7">
        <w:rPr>
          <w:rFonts w:eastAsia="Times New Roman" w:cstheme="minorHAnsi"/>
          <w:b/>
          <w:bCs/>
          <w:sz w:val="32"/>
          <w:szCs w:val="32"/>
          <w:rtl/>
          <w:lang w:eastAsia="fr-FR"/>
        </w:rPr>
        <w:t>المرأة،  الكلام</w:t>
      </w:r>
      <w:proofErr w:type="gramEnd"/>
      <w:r w:rsidR="00876BE7" w:rsidRPr="006769C7">
        <w:rPr>
          <w:rFonts w:eastAsia="Times New Roman" w:cstheme="minorHAnsi"/>
          <w:b/>
          <w:bCs/>
          <w:sz w:val="32"/>
          <w:szCs w:val="32"/>
          <w:lang w:eastAsia="fr-FR"/>
        </w:rPr>
        <w:t>/</w:t>
      </w:r>
      <w:r w:rsidR="00876BE7" w:rsidRPr="006769C7">
        <w:rPr>
          <w:rFonts w:eastAsia="Times New Roman" w:cstheme="minorHAnsi"/>
          <w:b/>
          <w:bCs/>
          <w:sz w:val="32"/>
          <w:szCs w:val="32"/>
          <w:rtl/>
          <w:lang w:eastAsia="fr-FR"/>
        </w:rPr>
        <w:t>الكتابة، الحضور/الغياب، الواقع/ الحلم، وغيرها"</w:t>
      </w:r>
      <w:r w:rsidR="00876BE7" w:rsidRPr="006769C7">
        <w:rPr>
          <w:rStyle w:val="Appelnotedebasdep"/>
          <w:rFonts w:eastAsia="Times New Roman" w:cstheme="minorHAnsi"/>
          <w:b/>
          <w:bCs/>
          <w:sz w:val="32"/>
          <w:szCs w:val="32"/>
          <w:rtl/>
          <w:lang w:eastAsia="fr-FR"/>
        </w:rPr>
        <w:footnoteReference w:id="29"/>
      </w:r>
      <w:r w:rsidR="00876BE7" w:rsidRPr="006769C7">
        <w:rPr>
          <w:rFonts w:eastAsia="Times New Roman" w:cstheme="minorHAnsi"/>
          <w:b/>
          <w:bCs/>
          <w:sz w:val="32"/>
          <w:szCs w:val="32"/>
          <w:rtl/>
          <w:lang w:eastAsia="fr-FR"/>
        </w:rPr>
        <w:t xml:space="preserve"> .</w:t>
      </w:r>
    </w:p>
    <w:p w14:paraId="50F3444E" w14:textId="2CA45004" w:rsidR="00387CC2"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هذا ما جعل التفكيكية ترتبط، مثل البنيوية، في المناخ الثقافي الفرنسي بتراجع حركة اليسار، وصعود اليمين المحافظ</w:t>
      </w:r>
      <w:r w:rsidR="00B4647F" w:rsidRPr="006769C7">
        <w:rPr>
          <w:rFonts w:eastAsia="Times New Roman" w:cstheme="minorHAnsi"/>
          <w:b/>
          <w:bCs/>
          <w:sz w:val="32"/>
          <w:szCs w:val="32"/>
          <w:rtl/>
          <w:lang w:eastAsia="fr-FR"/>
        </w:rPr>
        <w:t>.</w:t>
      </w:r>
      <w:r w:rsidR="00876BE7" w:rsidRPr="006769C7">
        <w:rPr>
          <w:rFonts w:eastAsia="Times New Roman" w:cstheme="minorHAnsi"/>
          <w:b/>
          <w:bCs/>
          <w:sz w:val="32"/>
          <w:szCs w:val="32"/>
          <w:rtl/>
          <w:lang w:eastAsia="fr-FR"/>
        </w:rPr>
        <w:t xml:space="preserve"> ما علاقة التفكيكية </w:t>
      </w:r>
      <w:r>
        <w:rPr>
          <w:rFonts w:eastAsia="Times New Roman" w:cstheme="minorHAnsi" w:hint="cs"/>
          <w:b/>
          <w:bCs/>
          <w:sz w:val="32"/>
          <w:szCs w:val="32"/>
          <w:rtl/>
          <w:lang w:eastAsia="fr-FR"/>
        </w:rPr>
        <w:t xml:space="preserve">بالسياسة، بل </w:t>
      </w:r>
      <w:r w:rsidR="00876BE7" w:rsidRPr="006769C7">
        <w:rPr>
          <w:rFonts w:eastAsia="Times New Roman" w:cstheme="minorHAnsi"/>
          <w:b/>
          <w:bCs/>
          <w:sz w:val="32"/>
          <w:szCs w:val="32"/>
          <w:rtl/>
          <w:lang w:eastAsia="fr-FR"/>
        </w:rPr>
        <w:t xml:space="preserve">باليمين المحافظ؟ هذه مسألة فيه نظر. لكن المؤكد أن التفكيكية </w:t>
      </w:r>
      <w:proofErr w:type="gramStart"/>
      <w:r w:rsidR="00876BE7" w:rsidRPr="006769C7">
        <w:rPr>
          <w:rFonts w:eastAsia="Times New Roman" w:cstheme="minorHAnsi"/>
          <w:b/>
          <w:bCs/>
          <w:sz w:val="32"/>
          <w:szCs w:val="32"/>
          <w:rtl/>
          <w:lang w:eastAsia="fr-FR"/>
        </w:rPr>
        <w:t>شكلت  "</w:t>
      </w:r>
      <w:proofErr w:type="gramEnd"/>
      <w:r w:rsidR="00876BE7" w:rsidRPr="006769C7">
        <w:rPr>
          <w:rFonts w:eastAsia="Times New Roman" w:cstheme="minorHAnsi"/>
          <w:b/>
          <w:bCs/>
          <w:sz w:val="32"/>
          <w:szCs w:val="32"/>
          <w:rtl/>
          <w:lang w:eastAsia="fr-FR"/>
        </w:rPr>
        <w:t>منهجية" جذرية، في قراءة النص، أي نص، مقارنة ب</w:t>
      </w:r>
      <w:r w:rsidR="00B4647F" w:rsidRPr="006769C7">
        <w:rPr>
          <w:rFonts w:eastAsia="Times New Roman" w:cstheme="minorHAnsi"/>
          <w:b/>
          <w:bCs/>
          <w:sz w:val="32"/>
          <w:szCs w:val="32"/>
          <w:rtl/>
          <w:lang w:eastAsia="fr-FR"/>
        </w:rPr>
        <w:t xml:space="preserve">بعض أشكال </w:t>
      </w:r>
      <w:r w:rsidR="00876BE7" w:rsidRPr="006769C7">
        <w:rPr>
          <w:rFonts w:eastAsia="Times New Roman" w:cstheme="minorHAnsi"/>
          <w:b/>
          <w:bCs/>
          <w:sz w:val="32"/>
          <w:szCs w:val="32"/>
          <w:rtl/>
          <w:lang w:eastAsia="fr-FR"/>
        </w:rPr>
        <w:t xml:space="preserve">التفكيكية الأمريكية  على الأقل. </w:t>
      </w:r>
    </w:p>
    <w:p w14:paraId="0FD70FC8" w14:textId="54E85DC1" w:rsidR="00876BE7" w:rsidRPr="006769C7" w:rsidRDefault="00387CC2" w:rsidP="00387CC2">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وهو </w:t>
      </w:r>
      <w:r w:rsidR="00B4647F" w:rsidRPr="006769C7">
        <w:rPr>
          <w:rFonts w:eastAsia="Times New Roman" w:cstheme="minorHAnsi"/>
          <w:b/>
          <w:bCs/>
          <w:sz w:val="32"/>
          <w:szCs w:val="32"/>
          <w:rtl/>
          <w:lang w:eastAsia="fr-FR"/>
        </w:rPr>
        <w:t xml:space="preserve">ما </w:t>
      </w:r>
      <w:r w:rsidR="00876BE7" w:rsidRPr="006769C7">
        <w:rPr>
          <w:rFonts w:eastAsia="Times New Roman" w:cstheme="minorHAnsi"/>
          <w:b/>
          <w:bCs/>
          <w:sz w:val="32"/>
          <w:szCs w:val="32"/>
          <w:rtl/>
          <w:lang w:eastAsia="fr-FR"/>
        </w:rPr>
        <w:t xml:space="preserve">جعل بعض الاجتهادات ترجع أصل هذا التوجه إلى </w:t>
      </w:r>
      <w:proofErr w:type="spellStart"/>
      <w:r w:rsidR="00876BE7" w:rsidRPr="006769C7">
        <w:rPr>
          <w:rFonts w:eastAsia="Times New Roman" w:cstheme="minorHAnsi"/>
          <w:b/>
          <w:bCs/>
          <w:sz w:val="32"/>
          <w:szCs w:val="32"/>
          <w:rtl/>
          <w:lang w:eastAsia="fr-FR"/>
        </w:rPr>
        <w:t>نيتشه</w:t>
      </w:r>
      <w:proofErr w:type="spellEnd"/>
      <w:r w:rsidR="00876BE7" w:rsidRPr="006769C7">
        <w:rPr>
          <w:rFonts w:eastAsia="Times New Roman" w:cstheme="minorHAnsi"/>
          <w:b/>
          <w:bCs/>
          <w:sz w:val="32"/>
          <w:szCs w:val="32"/>
          <w:rtl/>
          <w:lang w:eastAsia="fr-FR"/>
        </w:rPr>
        <w:t xml:space="preserve"> وهيدغر، اللذان ثارا على كل أشكال التقليد</w:t>
      </w:r>
      <w:r>
        <w:rPr>
          <w:rFonts w:eastAsia="Times New Roman" w:cstheme="minorHAnsi" w:hint="cs"/>
          <w:b/>
          <w:bCs/>
          <w:sz w:val="32"/>
          <w:szCs w:val="32"/>
          <w:rtl/>
          <w:lang w:eastAsia="fr-FR"/>
        </w:rPr>
        <w:t xml:space="preserve"> والميتافيزيقا</w:t>
      </w:r>
      <w:r w:rsidR="00876BE7" w:rsidRPr="006769C7">
        <w:rPr>
          <w:rFonts w:eastAsia="Times New Roman" w:cstheme="minorHAnsi"/>
          <w:b/>
          <w:bCs/>
          <w:sz w:val="32"/>
          <w:szCs w:val="32"/>
          <w:rtl/>
          <w:lang w:eastAsia="fr-FR"/>
        </w:rPr>
        <w:t>، بما فيها الفلسفية</w:t>
      </w:r>
      <w:r>
        <w:rPr>
          <w:rFonts w:eastAsia="Times New Roman" w:cstheme="minorHAnsi" w:hint="cs"/>
          <w:b/>
          <w:bCs/>
          <w:sz w:val="32"/>
          <w:szCs w:val="32"/>
          <w:rtl/>
          <w:lang w:eastAsia="fr-FR"/>
        </w:rPr>
        <w:t>.</w:t>
      </w:r>
      <w:r w:rsidR="00876BE7" w:rsidRPr="006769C7">
        <w:rPr>
          <w:rFonts w:eastAsia="Times New Roman" w:cstheme="minorHAnsi"/>
          <w:b/>
          <w:bCs/>
          <w:sz w:val="32"/>
          <w:szCs w:val="32"/>
          <w:rtl/>
          <w:lang w:eastAsia="fr-FR"/>
        </w:rPr>
        <w:t xml:space="preserve"> </w:t>
      </w:r>
      <w:r>
        <w:rPr>
          <w:rFonts w:eastAsia="Times New Roman" w:cstheme="minorHAnsi" w:hint="cs"/>
          <w:b/>
          <w:bCs/>
          <w:sz w:val="32"/>
          <w:szCs w:val="32"/>
          <w:rtl/>
          <w:lang w:eastAsia="fr-FR"/>
        </w:rPr>
        <w:t>بل وبلغ الأمر</w:t>
      </w:r>
      <w:r w:rsidR="00876BE7" w:rsidRPr="006769C7">
        <w:rPr>
          <w:rFonts w:eastAsia="Times New Roman" w:cstheme="minorHAnsi"/>
          <w:b/>
          <w:bCs/>
          <w:sz w:val="32"/>
          <w:szCs w:val="32"/>
          <w:rtl/>
          <w:lang w:eastAsia="fr-FR"/>
        </w:rPr>
        <w:t xml:space="preserve"> إلى حد مطالبة هيدغر، مثلا، "بحرق المكتبات والعودة إلى نقطة الإنشاء الأولى"، أي إلى حالة البدء الأولى للأشياء.</w:t>
      </w:r>
      <w:r w:rsidR="00876BE7" w:rsidRPr="006769C7">
        <w:rPr>
          <w:rStyle w:val="Appelnotedebasdep"/>
          <w:rFonts w:eastAsia="Times New Roman" w:cstheme="minorHAnsi"/>
          <w:b/>
          <w:bCs/>
          <w:sz w:val="32"/>
          <w:szCs w:val="32"/>
          <w:rtl/>
          <w:lang w:eastAsia="fr-FR"/>
        </w:rPr>
        <w:t xml:space="preserve"> </w:t>
      </w:r>
      <w:r w:rsidR="00876BE7" w:rsidRPr="006769C7">
        <w:rPr>
          <w:rStyle w:val="Appelnotedebasdep"/>
          <w:rFonts w:eastAsia="Times New Roman" w:cstheme="minorHAnsi"/>
          <w:b/>
          <w:bCs/>
          <w:sz w:val="32"/>
          <w:szCs w:val="32"/>
          <w:rtl/>
          <w:lang w:eastAsia="fr-FR"/>
        </w:rPr>
        <w:footnoteReference w:id="30"/>
      </w:r>
      <w:r w:rsidR="00876BE7" w:rsidRPr="006769C7">
        <w:rPr>
          <w:rFonts w:eastAsia="Times New Roman" w:cstheme="minorHAnsi"/>
          <w:b/>
          <w:bCs/>
          <w:sz w:val="32"/>
          <w:szCs w:val="32"/>
          <w:rtl/>
          <w:lang w:eastAsia="fr-FR"/>
        </w:rPr>
        <w:t xml:space="preserve">    </w:t>
      </w:r>
    </w:p>
    <w:p w14:paraId="21C14374" w14:textId="74ADB508" w:rsidR="00387CC2" w:rsidRDefault="00876BE7" w:rsidP="00387CC2">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proofErr w:type="gramStart"/>
      <w:r w:rsidRPr="006769C7">
        <w:rPr>
          <w:rFonts w:eastAsia="Times New Roman" w:cstheme="minorHAnsi"/>
          <w:b/>
          <w:bCs/>
          <w:sz w:val="32"/>
          <w:szCs w:val="32"/>
          <w:rtl/>
          <w:lang w:eastAsia="fr-FR"/>
        </w:rPr>
        <w:t>ج- ما</w:t>
      </w:r>
      <w:proofErr w:type="gramEnd"/>
      <w:r w:rsidRPr="006769C7">
        <w:rPr>
          <w:rFonts w:eastAsia="Times New Roman" w:cstheme="minorHAnsi"/>
          <w:b/>
          <w:bCs/>
          <w:sz w:val="32"/>
          <w:szCs w:val="32"/>
          <w:rtl/>
          <w:lang w:eastAsia="fr-FR"/>
        </w:rPr>
        <w:t xml:space="preserve"> بعد التفكيك </w:t>
      </w:r>
    </w:p>
    <w:p w14:paraId="5BB45A50" w14:textId="51A21C4A" w:rsidR="009D6D34" w:rsidRDefault="00387CC2" w:rsidP="009D6D34">
      <w:pPr>
        <w:bidi/>
        <w:spacing w:after="120" w:line="276" w:lineRule="auto"/>
        <w:jc w:val="both"/>
        <w:textAlignment w:val="baseline"/>
        <w:rPr>
          <w:rFonts w:eastAsia="Times New Roman" w:cstheme="minorHAnsi"/>
          <w:b/>
          <w:bCs/>
          <w:sz w:val="32"/>
          <w:szCs w:val="32"/>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يتمثل </w:t>
      </w:r>
      <w:r>
        <w:rPr>
          <w:rFonts w:eastAsia="Times New Roman" w:cstheme="minorHAnsi" w:hint="cs"/>
          <w:b/>
          <w:bCs/>
          <w:sz w:val="32"/>
          <w:szCs w:val="32"/>
          <w:rtl/>
          <w:lang w:eastAsia="fr-FR"/>
        </w:rPr>
        <w:t xml:space="preserve">"ما بعد التفكيك" </w:t>
      </w:r>
      <w:r w:rsidR="00876BE7" w:rsidRPr="006769C7">
        <w:rPr>
          <w:rFonts w:eastAsia="Times New Roman" w:cstheme="minorHAnsi"/>
          <w:b/>
          <w:bCs/>
          <w:sz w:val="32"/>
          <w:szCs w:val="32"/>
          <w:rtl/>
          <w:lang w:eastAsia="fr-FR"/>
        </w:rPr>
        <w:t xml:space="preserve">في تيارات فكرية أو نظرية عدة، نشأت داخل </w:t>
      </w:r>
      <w:r>
        <w:rPr>
          <w:rFonts w:eastAsia="Times New Roman" w:cstheme="minorHAnsi" w:hint="cs"/>
          <w:b/>
          <w:bCs/>
          <w:sz w:val="32"/>
          <w:szCs w:val="32"/>
          <w:rtl/>
          <w:lang w:eastAsia="fr-FR"/>
        </w:rPr>
        <w:t xml:space="preserve">عدد من </w:t>
      </w:r>
      <w:r w:rsidR="00876BE7" w:rsidRPr="006769C7">
        <w:rPr>
          <w:rFonts w:eastAsia="Times New Roman" w:cstheme="minorHAnsi"/>
          <w:b/>
          <w:bCs/>
          <w:sz w:val="32"/>
          <w:szCs w:val="32"/>
          <w:rtl/>
          <w:lang w:eastAsia="fr-FR"/>
        </w:rPr>
        <w:t xml:space="preserve">الدول الغربية وخارجها. </w:t>
      </w:r>
      <w:r>
        <w:rPr>
          <w:rFonts w:eastAsia="Times New Roman" w:cstheme="minorHAnsi" w:hint="cs"/>
          <w:b/>
          <w:bCs/>
          <w:sz w:val="32"/>
          <w:szCs w:val="32"/>
          <w:rtl/>
          <w:lang w:eastAsia="fr-FR"/>
        </w:rPr>
        <w:t xml:space="preserve">وهي التي </w:t>
      </w:r>
      <w:r w:rsidR="00876BE7" w:rsidRPr="006769C7">
        <w:rPr>
          <w:rFonts w:eastAsia="Times New Roman" w:cstheme="minorHAnsi"/>
          <w:b/>
          <w:bCs/>
          <w:sz w:val="32"/>
          <w:szCs w:val="32"/>
          <w:rtl/>
          <w:lang w:eastAsia="fr-FR"/>
        </w:rPr>
        <w:t>تجسد</w:t>
      </w:r>
      <w:r>
        <w:rPr>
          <w:rFonts w:eastAsia="Times New Roman" w:cstheme="minorHAnsi" w:hint="cs"/>
          <w:b/>
          <w:bCs/>
          <w:sz w:val="32"/>
          <w:szCs w:val="32"/>
          <w:rtl/>
          <w:lang w:eastAsia="fr-FR"/>
        </w:rPr>
        <w:t>ت</w:t>
      </w:r>
      <w:r w:rsidR="00876BE7" w:rsidRPr="006769C7">
        <w:rPr>
          <w:rFonts w:eastAsia="Times New Roman" w:cstheme="minorHAnsi"/>
          <w:b/>
          <w:bCs/>
          <w:sz w:val="32"/>
          <w:szCs w:val="32"/>
          <w:rtl/>
          <w:lang w:eastAsia="fr-FR"/>
        </w:rPr>
        <w:t xml:space="preserve">، </w:t>
      </w:r>
      <w:r w:rsidR="00B4647F" w:rsidRPr="006769C7">
        <w:rPr>
          <w:rFonts w:eastAsia="Times New Roman" w:cstheme="minorHAnsi"/>
          <w:b/>
          <w:bCs/>
          <w:sz w:val="32"/>
          <w:szCs w:val="32"/>
          <w:rtl/>
          <w:lang w:eastAsia="fr-FR"/>
        </w:rPr>
        <w:t>مثلا</w:t>
      </w:r>
      <w:r w:rsidR="00876BE7" w:rsidRPr="006769C7">
        <w:rPr>
          <w:rFonts w:eastAsia="Times New Roman" w:cstheme="minorHAnsi"/>
          <w:b/>
          <w:bCs/>
          <w:sz w:val="32"/>
          <w:szCs w:val="32"/>
          <w:rtl/>
          <w:lang w:eastAsia="fr-FR"/>
        </w:rPr>
        <w:t>، في</w:t>
      </w:r>
      <w:r w:rsidR="009D6D34">
        <w:rPr>
          <w:rFonts w:eastAsia="Times New Roman" w:cstheme="minorHAnsi" w:hint="cs"/>
          <w:b/>
          <w:bCs/>
          <w:sz w:val="32"/>
          <w:szCs w:val="32"/>
          <w:rtl/>
          <w:lang w:eastAsia="fr-FR"/>
        </w:rPr>
        <w:t xml:space="preserve"> عدد من "الثقافات الفرعية</w:t>
      </w:r>
      <w:r w:rsidR="009D6D34">
        <w:rPr>
          <w:rFonts w:eastAsia="Times New Roman" w:cstheme="minorHAnsi"/>
          <w:b/>
          <w:bCs/>
          <w:sz w:val="32"/>
          <w:szCs w:val="32"/>
          <w:lang w:eastAsia="fr-FR"/>
        </w:rPr>
        <w:t>"</w:t>
      </w:r>
      <w:r w:rsidR="009D6D34">
        <w:rPr>
          <w:rFonts w:eastAsia="Times New Roman" w:cstheme="minorHAnsi" w:hint="cs"/>
          <w:b/>
          <w:bCs/>
          <w:sz w:val="32"/>
          <w:szCs w:val="32"/>
          <w:rtl/>
          <w:lang w:eastAsia="fr-FR"/>
        </w:rPr>
        <w:t xml:space="preserve"> (</w:t>
      </w:r>
      <w:r w:rsidR="009D6D34">
        <w:rPr>
          <w:rFonts w:eastAsia="Times New Roman" w:cstheme="minorHAnsi"/>
          <w:b/>
          <w:bCs/>
          <w:sz w:val="32"/>
          <w:szCs w:val="32"/>
          <w:lang w:eastAsia="fr-FR"/>
        </w:rPr>
        <w:t xml:space="preserve">les </w:t>
      </w:r>
      <w:proofErr w:type="gramStart"/>
      <w:r w:rsidR="009D6D34">
        <w:rPr>
          <w:rFonts w:eastAsia="Times New Roman" w:cstheme="minorHAnsi"/>
          <w:b/>
          <w:bCs/>
          <w:sz w:val="32"/>
          <w:szCs w:val="32"/>
          <w:lang w:eastAsia="fr-FR"/>
        </w:rPr>
        <w:t>subcultures</w:t>
      </w:r>
      <w:r w:rsidR="009D6D34">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 </w:t>
      </w:r>
      <w:r w:rsidR="009D6D34">
        <w:rPr>
          <w:rFonts w:eastAsia="Times New Roman" w:cstheme="minorHAnsi" w:hint="cs"/>
          <w:b/>
          <w:bCs/>
          <w:sz w:val="32"/>
          <w:szCs w:val="32"/>
          <w:rtl/>
          <w:lang w:eastAsia="fr-FR"/>
        </w:rPr>
        <w:t>التي</w:t>
      </w:r>
      <w:proofErr w:type="gramEnd"/>
      <w:r w:rsidR="009D6D34">
        <w:rPr>
          <w:rFonts w:eastAsia="Times New Roman" w:cstheme="minorHAnsi" w:hint="cs"/>
          <w:b/>
          <w:bCs/>
          <w:sz w:val="32"/>
          <w:szCs w:val="32"/>
          <w:rtl/>
          <w:lang w:eastAsia="fr-FR"/>
        </w:rPr>
        <w:t xml:space="preserve"> دافعت، وما فتئت تدافع، عنها </w:t>
      </w:r>
      <w:r w:rsidR="00876BE7" w:rsidRPr="006769C7">
        <w:rPr>
          <w:rFonts w:eastAsia="Times New Roman" w:cstheme="minorHAnsi"/>
          <w:b/>
          <w:bCs/>
          <w:sz w:val="32"/>
          <w:szCs w:val="32"/>
          <w:rtl/>
          <w:lang w:eastAsia="fr-FR"/>
        </w:rPr>
        <w:t xml:space="preserve">نظريات: النسوية (النوع)، وما بعد </w:t>
      </w:r>
      <w:r w:rsidR="00876BE7" w:rsidRPr="006769C7">
        <w:rPr>
          <w:rFonts w:eastAsia="Times New Roman" w:cstheme="minorHAnsi"/>
          <w:b/>
          <w:bCs/>
          <w:sz w:val="32"/>
          <w:szCs w:val="32"/>
          <w:rtl/>
          <w:lang w:eastAsia="fr-FR"/>
        </w:rPr>
        <w:lastRenderedPageBreak/>
        <w:t xml:space="preserve">الاستعمار، والبيئية، والأقليات، وحقوق الإنسان، والماركسية الجديدة، والصواب السياسي وغيره. </w:t>
      </w:r>
    </w:p>
    <w:p w14:paraId="41BA7BF3" w14:textId="6ACB1B70" w:rsidR="009D6D34" w:rsidRDefault="009D6D34" w:rsidP="009D6D34">
      <w:pPr>
        <w:bidi/>
        <w:spacing w:after="120" w:line="276" w:lineRule="auto"/>
        <w:jc w:val="both"/>
        <w:textAlignment w:val="baseline"/>
        <w:rPr>
          <w:rFonts w:eastAsia="Times New Roman" w:cstheme="minorHAnsi"/>
          <w:b/>
          <w:bCs/>
          <w:sz w:val="32"/>
          <w:szCs w:val="32"/>
          <w:lang w:eastAsia="fr-FR"/>
        </w:rPr>
      </w:pPr>
      <w:r>
        <w:rPr>
          <w:rFonts w:eastAsia="Times New Roman" w:cstheme="minorHAnsi"/>
          <w:b/>
          <w:bCs/>
          <w:sz w:val="32"/>
          <w:szCs w:val="32"/>
          <w:lang w:eastAsia="fr-FR"/>
        </w:rPr>
        <w:t xml:space="preserve">      </w:t>
      </w:r>
      <w:r w:rsidR="00876BE7" w:rsidRPr="006769C7">
        <w:rPr>
          <w:rFonts w:eastAsia="Times New Roman" w:cstheme="minorHAnsi"/>
          <w:b/>
          <w:bCs/>
          <w:sz w:val="32"/>
          <w:szCs w:val="32"/>
          <w:rtl/>
          <w:lang w:eastAsia="fr-FR"/>
        </w:rPr>
        <w:t xml:space="preserve">وهي التي تعتبر ذاتها تفكيكية، لكنها ترى، في مجال قراءة النص الأدبي والفني، مثلا، أن لكل من المؤلف والنص وبيئته، الاقتصادية والاجتماعية والثقافية، دور في تحديد دلالة النص وقراءته.  </w:t>
      </w:r>
      <w:r w:rsidR="00387CC2">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بمعنى، أن الدلالة لا تنحصر في النص فحسب كما رأته البنيوية أو في المتلقي فحسب كما ٍ</w:t>
      </w:r>
      <w:r w:rsidR="00B4647F" w:rsidRPr="006769C7">
        <w:rPr>
          <w:rFonts w:eastAsia="Times New Roman" w:cstheme="minorHAnsi"/>
          <w:b/>
          <w:bCs/>
          <w:sz w:val="32"/>
          <w:szCs w:val="32"/>
          <w:rtl/>
          <w:lang w:eastAsia="fr-FR"/>
        </w:rPr>
        <w:t>أتت به</w:t>
      </w:r>
      <w:r w:rsidR="00876BE7" w:rsidRPr="006769C7">
        <w:rPr>
          <w:rFonts w:eastAsia="Times New Roman" w:cstheme="minorHAnsi"/>
          <w:b/>
          <w:bCs/>
          <w:sz w:val="32"/>
          <w:szCs w:val="32"/>
          <w:rtl/>
          <w:lang w:eastAsia="fr-FR"/>
        </w:rPr>
        <w:t xml:space="preserve"> التفكيكية، وإنما كذلك، بل وربما أكثر من ذلك، في قصدية المؤلف، وأشكال العبارات التي يستعملها، واللاوعي الثقافي الذي يسكنه، والمصالح المادية وغير المادية التي يدافع عنها. </w:t>
      </w:r>
    </w:p>
    <w:p w14:paraId="4885360F" w14:textId="7E81E55D" w:rsidR="00876BE7" w:rsidRPr="006769C7" w:rsidRDefault="009D6D34" w:rsidP="009D6D34">
      <w:pPr>
        <w:bidi/>
        <w:spacing w:after="120" w:line="276" w:lineRule="auto"/>
        <w:jc w:val="both"/>
        <w:textAlignment w:val="baseline"/>
        <w:rPr>
          <w:rFonts w:eastAsia="Times New Roman" w:cstheme="minorHAnsi"/>
          <w:b/>
          <w:bCs/>
          <w:sz w:val="32"/>
          <w:szCs w:val="32"/>
          <w:lang w:eastAsia="fr-FR"/>
        </w:rPr>
      </w:pPr>
      <w:r>
        <w:rPr>
          <w:rFonts w:eastAsia="Times New Roman" w:cstheme="minorHAnsi"/>
          <w:b/>
          <w:bCs/>
          <w:sz w:val="32"/>
          <w:szCs w:val="32"/>
          <w:lang w:eastAsia="fr-FR"/>
        </w:rPr>
        <w:t xml:space="preserve">      </w:t>
      </w:r>
      <w:r w:rsidR="00876BE7" w:rsidRPr="006769C7">
        <w:rPr>
          <w:rFonts w:eastAsia="Times New Roman" w:cstheme="minorHAnsi"/>
          <w:b/>
          <w:bCs/>
          <w:sz w:val="32"/>
          <w:szCs w:val="32"/>
          <w:rtl/>
          <w:lang w:eastAsia="fr-FR"/>
        </w:rPr>
        <w:t xml:space="preserve">ما جعل هذه التيارات تعود لمراجعة العديد من النصوص، الأدبية والفنية، بما فيها القديمة، لترى ما تخفيه من أشكال التحيز أو العنصرية والتهميش وما إليه. ولعل </w:t>
      </w:r>
      <w:r>
        <w:rPr>
          <w:rFonts w:eastAsia="Times New Roman" w:cstheme="minorHAnsi" w:hint="cs"/>
          <w:b/>
          <w:bCs/>
          <w:sz w:val="32"/>
          <w:szCs w:val="32"/>
          <w:rtl/>
          <w:lang w:eastAsia="fr-FR"/>
        </w:rPr>
        <w:t xml:space="preserve">نظريتي </w:t>
      </w:r>
      <w:r w:rsidR="00876BE7" w:rsidRPr="006769C7">
        <w:rPr>
          <w:rFonts w:eastAsia="Times New Roman" w:cstheme="minorHAnsi"/>
          <w:b/>
          <w:bCs/>
          <w:sz w:val="32"/>
          <w:szCs w:val="32"/>
          <w:rtl/>
          <w:lang w:eastAsia="fr-FR"/>
        </w:rPr>
        <w:t>"المراجعة الثقافية</w:t>
      </w:r>
      <w:r w:rsidR="00876BE7" w:rsidRPr="006769C7">
        <w:rPr>
          <w:rFonts w:eastAsia="Times New Roman" w:cstheme="minorHAnsi"/>
          <w:b/>
          <w:bCs/>
          <w:sz w:val="32"/>
          <w:szCs w:val="32"/>
          <w:lang w:eastAsia="fr-FR"/>
        </w:rPr>
        <w:t> </w:t>
      </w:r>
      <w:r w:rsidR="00876BE7" w:rsidRPr="006769C7">
        <w:rPr>
          <w:rFonts w:eastAsia="Times New Roman" w:cstheme="minorHAnsi"/>
          <w:b/>
          <w:bCs/>
          <w:sz w:val="32"/>
          <w:szCs w:val="32"/>
          <w:rtl/>
          <w:lang w:eastAsia="fr-FR" w:bidi="ar-MA"/>
        </w:rPr>
        <w:t>"</w:t>
      </w:r>
      <w:r w:rsidR="00876BE7" w:rsidRPr="006769C7">
        <w:rPr>
          <w:rFonts w:eastAsia="Times New Roman" w:cstheme="minorHAnsi"/>
          <w:b/>
          <w:bCs/>
          <w:sz w:val="32"/>
          <w:szCs w:val="32"/>
          <w:rtl/>
          <w:lang w:eastAsia="fr-FR"/>
        </w:rPr>
        <w:t xml:space="preserve"> (</w:t>
      </w:r>
      <w:r w:rsidR="00876BE7" w:rsidRPr="006769C7">
        <w:rPr>
          <w:rFonts w:eastAsia="Times New Roman" w:cstheme="minorHAnsi"/>
          <w:b/>
          <w:bCs/>
          <w:sz w:val="28"/>
          <w:szCs w:val="28"/>
          <w:lang w:eastAsia="fr-FR"/>
        </w:rPr>
        <w:t>cancel culture</w:t>
      </w:r>
      <w:r w:rsidR="00876BE7" w:rsidRPr="006769C7">
        <w:rPr>
          <w:rFonts w:eastAsia="Times New Roman" w:cstheme="minorHAnsi"/>
          <w:b/>
          <w:bCs/>
          <w:sz w:val="32"/>
          <w:szCs w:val="32"/>
          <w:rtl/>
          <w:lang w:eastAsia="fr-FR"/>
        </w:rPr>
        <w:t xml:space="preserve">) </w:t>
      </w:r>
      <w:r>
        <w:rPr>
          <w:rFonts w:eastAsia="Times New Roman" w:cstheme="minorHAnsi" w:hint="cs"/>
          <w:b/>
          <w:bCs/>
          <w:sz w:val="32"/>
          <w:szCs w:val="32"/>
          <w:rtl/>
          <w:lang w:eastAsia="fr-FR"/>
        </w:rPr>
        <w:t>واليقظة (</w:t>
      </w:r>
      <w:proofErr w:type="spellStart"/>
      <w:r>
        <w:rPr>
          <w:rFonts w:eastAsia="Times New Roman" w:cstheme="minorHAnsi"/>
          <w:b/>
          <w:bCs/>
          <w:sz w:val="32"/>
          <w:szCs w:val="32"/>
          <w:lang w:eastAsia="fr-FR"/>
        </w:rPr>
        <w:t>wokisme</w:t>
      </w:r>
      <w:proofErr w:type="spellEnd"/>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هي جزء من هذا الاتجاه</w:t>
      </w:r>
      <w:r>
        <w:rPr>
          <w:rFonts w:eastAsia="Times New Roman" w:cstheme="minorHAnsi" w:hint="cs"/>
          <w:b/>
          <w:bCs/>
          <w:sz w:val="32"/>
          <w:szCs w:val="32"/>
          <w:rtl/>
          <w:lang w:eastAsia="fr-FR"/>
        </w:rPr>
        <w:t xml:space="preserve"> العام، التي ما فتئت تأثيراتها تتصاعد في عدد من الأوساط الغربية</w:t>
      </w:r>
      <w:r w:rsidR="00876BE7" w:rsidRPr="006769C7">
        <w:rPr>
          <w:rFonts w:eastAsia="Times New Roman" w:cstheme="minorHAnsi"/>
          <w:b/>
          <w:bCs/>
          <w:sz w:val="32"/>
          <w:szCs w:val="32"/>
          <w:rtl/>
          <w:lang w:eastAsia="fr-FR"/>
        </w:rPr>
        <w:t>.</w:t>
      </w:r>
    </w:p>
    <w:p w14:paraId="3977C573" w14:textId="77777777" w:rsidR="00876BE7" w:rsidRPr="006769C7" w:rsidRDefault="00876BE7" w:rsidP="00C31E76">
      <w:pPr>
        <w:bidi/>
        <w:spacing w:after="120" w:line="276" w:lineRule="auto"/>
        <w:jc w:val="both"/>
        <w:textAlignment w:val="baseline"/>
        <w:rPr>
          <w:rFonts w:eastAsia="Times New Roman" w:cstheme="minorHAnsi"/>
          <w:b/>
          <w:bCs/>
          <w:color w:val="FF0000"/>
          <w:sz w:val="32"/>
          <w:szCs w:val="32"/>
          <w:rtl/>
          <w:lang w:eastAsia="fr-FR" w:bidi="ar-MA"/>
        </w:rPr>
      </w:pPr>
      <w:r w:rsidRPr="006769C7">
        <w:rPr>
          <w:rFonts w:eastAsia="Times New Roman" w:cstheme="minorHAnsi"/>
          <w:b/>
          <w:bCs/>
          <w:color w:val="FF0000"/>
          <w:sz w:val="32"/>
          <w:szCs w:val="32"/>
          <w:rtl/>
          <w:lang w:eastAsia="fr-FR" w:bidi="ar-MA"/>
        </w:rPr>
        <w:t>2)  الأركان</w:t>
      </w:r>
    </w:p>
    <w:p w14:paraId="42DEAB1D" w14:textId="47556A19"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بهذا المعنى، يمكن تحديد أبرز أركان أو </w:t>
      </w:r>
      <w:r w:rsidR="00C02414" w:rsidRPr="006769C7">
        <w:rPr>
          <w:rFonts w:eastAsia="Times New Roman" w:cstheme="minorHAnsi"/>
          <w:b/>
          <w:bCs/>
          <w:sz w:val="32"/>
          <w:szCs w:val="32"/>
          <w:rtl/>
          <w:lang w:eastAsia="fr-FR"/>
        </w:rPr>
        <w:t>مصطلحات</w:t>
      </w:r>
      <w:r w:rsidRPr="006769C7">
        <w:rPr>
          <w:rFonts w:eastAsia="Times New Roman" w:cstheme="minorHAnsi"/>
          <w:b/>
          <w:bCs/>
          <w:sz w:val="32"/>
          <w:szCs w:val="32"/>
          <w:rtl/>
          <w:lang w:eastAsia="fr-FR"/>
        </w:rPr>
        <w:t xml:space="preserve"> التفكيكية، كما جاءت عند جاك</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ديريدا</w:t>
      </w:r>
      <w:proofErr w:type="spellEnd"/>
      <w:r w:rsidRPr="006769C7">
        <w:rPr>
          <w:rFonts w:eastAsia="Times New Roman" w:cstheme="minorHAnsi"/>
          <w:b/>
          <w:bCs/>
          <w:sz w:val="32"/>
          <w:szCs w:val="32"/>
          <w:rtl/>
          <w:lang w:eastAsia="fr-FR"/>
        </w:rPr>
        <w:t>، في المقولات التالية: الاختلاف</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والاخترلاف</w:t>
      </w:r>
      <w:proofErr w:type="spellEnd"/>
      <w:r w:rsidRPr="006769C7">
        <w:rPr>
          <w:rFonts w:eastAsia="Times New Roman" w:cstheme="minorHAnsi"/>
          <w:b/>
          <w:bCs/>
          <w:sz w:val="32"/>
          <w:szCs w:val="32"/>
          <w:rtl/>
          <w:lang w:eastAsia="fr-FR"/>
        </w:rPr>
        <w:t>، نقد التمركز العقلي (</w:t>
      </w:r>
      <w:proofErr w:type="spellStart"/>
      <w:r w:rsidRPr="006769C7">
        <w:rPr>
          <w:rFonts w:eastAsia="Times New Roman" w:cstheme="minorHAnsi"/>
          <w:b/>
          <w:bCs/>
          <w:sz w:val="32"/>
          <w:szCs w:val="32"/>
          <w:rtl/>
          <w:lang w:eastAsia="fr-FR"/>
        </w:rPr>
        <w:t>اللوغوس</w:t>
      </w:r>
      <w:proofErr w:type="spellEnd"/>
      <w:r w:rsidRPr="006769C7">
        <w:rPr>
          <w:rFonts w:eastAsia="Times New Roman" w:cstheme="minorHAnsi"/>
          <w:b/>
          <w:bCs/>
          <w:sz w:val="32"/>
          <w:szCs w:val="32"/>
          <w:rtl/>
          <w:lang w:eastAsia="fr-FR"/>
        </w:rPr>
        <w:t xml:space="preserve">)، اللعب </w:t>
      </w:r>
      <w:proofErr w:type="gramStart"/>
      <w:r w:rsidRPr="006769C7">
        <w:rPr>
          <w:rFonts w:eastAsia="Times New Roman" w:cstheme="minorHAnsi"/>
          <w:b/>
          <w:bCs/>
          <w:sz w:val="32"/>
          <w:szCs w:val="32"/>
          <w:rtl/>
          <w:lang w:eastAsia="fr-FR"/>
        </w:rPr>
        <w:t>الحر ،</w:t>
      </w:r>
      <w:proofErr w:type="gramEnd"/>
      <w:r w:rsidRPr="006769C7">
        <w:rPr>
          <w:rFonts w:eastAsia="Times New Roman" w:cstheme="minorHAnsi"/>
          <w:b/>
          <w:bCs/>
          <w:sz w:val="32"/>
          <w:szCs w:val="32"/>
          <w:rtl/>
          <w:lang w:eastAsia="fr-FR"/>
        </w:rPr>
        <w:t xml:space="preserve"> الكلام والكتابة، الحضور والغياب، والأثر</w:t>
      </w:r>
      <w:r w:rsidRPr="006769C7">
        <w:rPr>
          <w:rFonts w:eastAsia="Times New Roman" w:cstheme="minorHAnsi"/>
          <w:b/>
          <w:bCs/>
          <w:sz w:val="32"/>
          <w:szCs w:val="32"/>
          <w:lang w:eastAsia="fr-FR"/>
        </w:rPr>
        <w:t>. </w:t>
      </w:r>
    </w:p>
    <w:p w14:paraId="7357454F" w14:textId="3C2162EA" w:rsidR="00876BE7" w:rsidRPr="006769C7" w:rsidRDefault="00876BE7" w:rsidP="00391ACA">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الاختلاف،</w:t>
      </w:r>
      <w:proofErr w:type="gramStart"/>
      <w:r w:rsidRPr="006769C7">
        <w:rPr>
          <w:rFonts w:eastAsia="Times New Roman" w:cstheme="minorHAnsi"/>
          <w:b/>
          <w:bCs/>
          <w:sz w:val="32"/>
          <w:szCs w:val="32"/>
          <w:rtl/>
          <w:lang w:eastAsia="fr-FR"/>
        </w:rPr>
        <w:t>  يفيد</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أن معنى أي لفظ أو نص هو مختلف دوما عن ذاته، بالنظر لطبيعة اللغة التي تتجاوز دائما ما تريد التعبير عنه. ما يفيد أن المعنى مؤجل أو مرجئ دوما. وهو ما أسماه ما</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ديريدا</w:t>
      </w:r>
      <w:proofErr w:type="spellEnd"/>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بالاخترلاف</w:t>
      </w:r>
      <w:proofErr w:type="spellEnd"/>
      <w:proofErr w:type="gramStart"/>
      <w:r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xml:space="preserve"> (</w:t>
      </w:r>
      <w:proofErr w:type="gramEnd"/>
      <w:r w:rsidRPr="006769C7">
        <w:rPr>
          <w:rFonts w:eastAsia="Times New Roman" w:cstheme="minorHAnsi"/>
          <w:b/>
          <w:bCs/>
          <w:sz w:val="32"/>
          <w:szCs w:val="32"/>
          <w:lang w:eastAsia="fr-FR"/>
        </w:rPr>
        <w:t>l</w:t>
      </w:r>
      <w:r w:rsidRPr="006769C7">
        <w:rPr>
          <w:rFonts w:eastAsia="Times New Roman" w:cstheme="minorHAnsi"/>
          <w:b/>
          <w:bCs/>
          <w:sz w:val="28"/>
          <w:szCs w:val="28"/>
          <w:lang w:eastAsia="fr-FR"/>
        </w:rPr>
        <w:t>a </w:t>
      </w:r>
      <w:proofErr w:type="spellStart"/>
      <w:r w:rsidRPr="006769C7">
        <w:rPr>
          <w:rFonts w:eastAsia="Times New Roman" w:cstheme="minorHAnsi"/>
          <w:b/>
          <w:bCs/>
          <w:sz w:val="28"/>
          <w:szCs w:val="28"/>
          <w:lang w:eastAsia="fr-FR"/>
        </w:rPr>
        <w:t>différance</w:t>
      </w:r>
      <w:proofErr w:type="spellEnd"/>
      <w:r w:rsidRPr="006769C7">
        <w:rPr>
          <w:rFonts w:eastAsia="Times New Roman" w:cstheme="minorHAnsi"/>
          <w:b/>
          <w:bCs/>
          <w:sz w:val="32"/>
          <w:szCs w:val="32"/>
          <w:lang w:eastAsia="fr-FR"/>
        </w:rPr>
        <w:t>)</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أي </w:t>
      </w:r>
      <w:r w:rsidR="001E2B02">
        <w:rPr>
          <w:rFonts w:eastAsia="Times New Roman" w:cstheme="minorHAnsi" w:hint="cs"/>
          <w:b/>
          <w:bCs/>
          <w:sz w:val="32"/>
          <w:szCs w:val="32"/>
          <w:rtl/>
          <w:lang w:eastAsia="fr-FR"/>
        </w:rPr>
        <w:t>ال</w:t>
      </w:r>
      <w:r w:rsidR="00391ACA">
        <w:rPr>
          <w:rFonts w:eastAsia="Times New Roman" w:cstheme="minorHAnsi" w:hint="cs"/>
          <w:b/>
          <w:bCs/>
          <w:sz w:val="32"/>
          <w:szCs w:val="32"/>
          <w:rtl/>
          <w:lang w:eastAsia="fr-FR"/>
        </w:rPr>
        <w:t>اختلاف</w:t>
      </w:r>
      <w:r w:rsidRPr="006769C7">
        <w:rPr>
          <w:rFonts w:eastAsia="Times New Roman" w:cstheme="minorHAnsi"/>
          <w:b/>
          <w:bCs/>
          <w:sz w:val="32"/>
          <w:szCs w:val="32"/>
          <w:rtl/>
          <w:lang w:eastAsia="fr-FR"/>
        </w:rPr>
        <w:t xml:space="preserve"> المرجئ</w:t>
      </w:r>
      <w:r w:rsidR="00391ACA">
        <w:rPr>
          <w:rFonts w:eastAsia="Times New Roman" w:cstheme="minorHAnsi" w:hint="cs"/>
          <w:b/>
          <w:bCs/>
          <w:sz w:val="32"/>
          <w:szCs w:val="32"/>
          <w:rtl/>
          <w:lang w:eastAsia="fr-FR"/>
        </w:rPr>
        <w:t xml:space="preserve"> للمعنى</w:t>
      </w:r>
      <w:r w:rsidRPr="006769C7">
        <w:rPr>
          <w:rFonts w:eastAsia="Times New Roman" w:cstheme="minorHAnsi"/>
          <w:b/>
          <w:bCs/>
          <w:sz w:val="32"/>
          <w:szCs w:val="32"/>
          <w:rtl/>
          <w:lang w:eastAsia="fr-FR"/>
        </w:rPr>
        <w:t>، الذي يفيد بأن الاختلاف  هو الأصل</w:t>
      </w:r>
      <w:r w:rsidR="00C02414"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و لا مجال </w:t>
      </w:r>
      <w:r w:rsidR="00391ACA">
        <w:rPr>
          <w:rFonts w:eastAsia="Times New Roman" w:cstheme="minorHAnsi" w:hint="cs"/>
          <w:b/>
          <w:bCs/>
          <w:sz w:val="32"/>
          <w:szCs w:val="32"/>
          <w:rtl/>
          <w:lang w:eastAsia="fr-FR"/>
        </w:rPr>
        <w:t xml:space="preserve">بذلك </w:t>
      </w:r>
      <w:r w:rsidRPr="006769C7">
        <w:rPr>
          <w:rFonts w:eastAsia="Times New Roman" w:cstheme="minorHAnsi"/>
          <w:b/>
          <w:bCs/>
          <w:sz w:val="32"/>
          <w:szCs w:val="32"/>
          <w:rtl/>
          <w:lang w:eastAsia="fr-FR"/>
        </w:rPr>
        <w:t>للقبض على المعنى، لكونه قادم دوما (</w:t>
      </w:r>
      <w:r w:rsidRPr="006769C7">
        <w:rPr>
          <w:rFonts w:eastAsia="Times New Roman" w:cstheme="minorHAnsi"/>
          <w:b/>
          <w:bCs/>
          <w:sz w:val="28"/>
          <w:szCs w:val="28"/>
          <w:lang w:eastAsia="fr-FR"/>
        </w:rPr>
        <w:t>en devenir</w:t>
      </w:r>
      <w:r w:rsidRPr="006769C7">
        <w:rPr>
          <w:rFonts w:eastAsia="Times New Roman" w:cstheme="minorHAnsi"/>
          <w:b/>
          <w:bCs/>
          <w:sz w:val="32"/>
          <w:szCs w:val="32"/>
          <w:rtl/>
          <w:lang w:eastAsia="fr-FR"/>
        </w:rPr>
        <w:t>)</w:t>
      </w:r>
      <w:r w:rsidRPr="006769C7">
        <w:rPr>
          <w:rFonts w:eastAsia="Times New Roman" w:cstheme="minorHAnsi"/>
          <w:b/>
          <w:bCs/>
          <w:sz w:val="32"/>
          <w:szCs w:val="32"/>
          <w:lang w:eastAsia="fr-FR"/>
        </w:rPr>
        <w:t>.</w:t>
      </w:r>
    </w:p>
    <w:p w14:paraId="760AD65E" w14:textId="5E5ABBFF" w:rsidR="00876BE7" w:rsidRPr="006769C7" w:rsidRDefault="00876BE7" w:rsidP="00391ACA">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نقد التمركز أو</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اللوغوس</w:t>
      </w:r>
      <w:proofErr w:type="spellEnd"/>
      <w:r w:rsidRPr="006769C7">
        <w:rPr>
          <w:rFonts w:eastAsia="Times New Roman" w:cstheme="minorHAnsi"/>
          <w:b/>
          <w:bCs/>
          <w:sz w:val="32"/>
          <w:szCs w:val="32"/>
          <w:rtl/>
          <w:lang w:eastAsia="fr-FR"/>
        </w:rPr>
        <w:t>، يفيد أن العقل اليوناني-الغربي ظل إلى حين يتمركز حول خطاب فلسفي أحادي الدلالة أو النسق اللغوي. وهو النسق الذي قام على مفاهيم أساسية</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مثل:  القول</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والعقل والمنطق والحكمة والكلمة والقانون والحقيقة والبنية</w:t>
      </w:r>
      <w:r w:rsidR="00D14BCF"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 والحال أن هذا وهم وجب تقويضه، في رأي</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ديريدا</w:t>
      </w:r>
      <w:proofErr w:type="spellEnd"/>
      <w:r w:rsidRPr="006769C7">
        <w:rPr>
          <w:rFonts w:eastAsia="Times New Roman" w:cstheme="minorHAnsi"/>
          <w:b/>
          <w:bCs/>
          <w:sz w:val="32"/>
          <w:szCs w:val="32"/>
          <w:rtl/>
          <w:lang w:eastAsia="fr-FR"/>
        </w:rPr>
        <w:t xml:space="preserve">، </w:t>
      </w:r>
      <w:r w:rsidR="00D14BCF" w:rsidRPr="006769C7">
        <w:rPr>
          <w:rFonts w:eastAsia="Times New Roman" w:cstheme="minorHAnsi"/>
          <w:b/>
          <w:bCs/>
          <w:sz w:val="32"/>
          <w:szCs w:val="32"/>
          <w:rtl/>
          <w:lang w:eastAsia="fr-FR"/>
        </w:rPr>
        <w:t>ل</w:t>
      </w:r>
      <w:r w:rsidRPr="006769C7">
        <w:rPr>
          <w:rFonts w:eastAsia="Times New Roman" w:cstheme="minorHAnsi"/>
          <w:b/>
          <w:bCs/>
          <w:sz w:val="32"/>
          <w:szCs w:val="32"/>
          <w:rtl/>
          <w:lang w:eastAsia="fr-FR"/>
        </w:rPr>
        <w:t>أنه لا نسق ولا مركز هناك</w:t>
      </w:r>
      <w:r w:rsidR="00D14BCF" w:rsidRPr="006769C7">
        <w:rPr>
          <w:rFonts w:eastAsia="Times New Roman" w:cstheme="minorHAnsi"/>
          <w:b/>
          <w:bCs/>
          <w:sz w:val="32"/>
          <w:szCs w:val="32"/>
          <w:rtl/>
          <w:lang w:eastAsia="fr-FR"/>
        </w:rPr>
        <w:t>.</w:t>
      </w:r>
    </w:p>
    <w:p w14:paraId="18CEB8EE"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اللعب</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الحر:  يفيد، في سياق ما جاء به رولان بارت، أنه بالنظر إلى أن النص لغة، وأن اللغة مواضعات اجتماعية (اعتباطية العلاقة بين الدال والمدلول) فليس هناك، أو بالأحرى لا يمكن أن يكون هناك،</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بالضرورة  أي</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معنى محدد للنص، وإنما هناك فحسب دوال عائمة، متروكة لتأويل أو فهم هذا القارئ أو ذاك لها، دون حدود</w:t>
      </w:r>
      <w:r w:rsidRPr="006769C7">
        <w:rPr>
          <w:rFonts w:eastAsia="Times New Roman" w:cstheme="minorHAnsi"/>
          <w:b/>
          <w:bCs/>
          <w:sz w:val="32"/>
          <w:szCs w:val="32"/>
          <w:lang w:eastAsia="fr-FR"/>
        </w:rPr>
        <w:t>. </w:t>
      </w:r>
    </w:p>
    <w:p w14:paraId="4D9941C6" w14:textId="77777777"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lastRenderedPageBreak/>
        <w:t>* </w:t>
      </w:r>
      <w:r w:rsidRPr="006769C7">
        <w:rPr>
          <w:rFonts w:eastAsia="Times New Roman" w:cstheme="minorHAnsi"/>
          <w:b/>
          <w:bCs/>
          <w:sz w:val="32"/>
          <w:szCs w:val="32"/>
          <w:rtl/>
          <w:lang w:eastAsia="fr-FR"/>
        </w:rPr>
        <w:t>الكتابة</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والكلام:</w:t>
      </w:r>
      <w:proofErr w:type="gramEnd"/>
      <w:r w:rsidRPr="006769C7">
        <w:rPr>
          <w:rFonts w:eastAsia="Times New Roman" w:cstheme="minorHAnsi"/>
          <w:b/>
          <w:bCs/>
          <w:sz w:val="32"/>
          <w:szCs w:val="32"/>
          <w:rtl/>
          <w:lang w:eastAsia="fr-FR"/>
        </w:rPr>
        <w:t>  تفيد، في رأي</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ديريدا</w:t>
      </w:r>
      <w:proofErr w:type="spellEnd"/>
      <w:r w:rsidRPr="006769C7">
        <w:rPr>
          <w:rFonts w:eastAsia="Times New Roman" w:cstheme="minorHAnsi"/>
          <w:b/>
          <w:bCs/>
          <w:sz w:val="32"/>
          <w:szCs w:val="32"/>
          <w:rtl/>
          <w:lang w:eastAsia="fr-FR"/>
        </w:rPr>
        <w:t>، أنهما يحيلان، في مفهومهما التقليدي، إلى خارج المعنى، أي يخضعان لتوجيه ميتافيزيقي أو لاهوتي. والحال أن التمركز المذكور حول</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اللوغوس</w:t>
      </w:r>
      <w:proofErr w:type="spell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هو تمركز حول الصوت (الواقع المتعالي)، الذي ينبغي تجاوزه، نحو كتابة ما بعد بنوية، تستوعب اللغة وتخلق المعنى باستمرار</w:t>
      </w:r>
      <w:r w:rsidRPr="006769C7">
        <w:rPr>
          <w:rFonts w:eastAsia="Times New Roman" w:cstheme="minorHAnsi"/>
          <w:b/>
          <w:bCs/>
          <w:sz w:val="32"/>
          <w:szCs w:val="32"/>
          <w:lang w:eastAsia="fr-FR"/>
        </w:rPr>
        <w:t>. </w:t>
      </w:r>
    </w:p>
    <w:p w14:paraId="0B7D356E" w14:textId="039D3033"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الحضور </w:t>
      </w:r>
      <w:proofErr w:type="gramStart"/>
      <w:r w:rsidRPr="006769C7">
        <w:rPr>
          <w:rFonts w:eastAsia="Times New Roman" w:cstheme="minorHAnsi"/>
          <w:b/>
          <w:bCs/>
          <w:sz w:val="32"/>
          <w:szCs w:val="32"/>
          <w:rtl/>
          <w:lang w:eastAsia="fr-FR"/>
        </w:rPr>
        <w:t>والغياب:</w:t>
      </w:r>
      <w:proofErr w:type="gramEnd"/>
      <w:r w:rsidRPr="006769C7">
        <w:rPr>
          <w:rFonts w:eastAsia="Times New Roman" w:cstheme="minorHAnsi"/>
          <w:b/>
          <w:bCs/>
          <w:sz w:val="32"/>
          <w:szCs w:val="32"/>
          <w:rtl/>
          <w:lang w:eastAsia="fr-FR"/>
        </w:rPr>
        <w:t xml:space="preserve"> يعكس ما قيل بعبارات أخرى. بمعنى، أن التفكيكية ترفض مأ</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اسمته</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بميتافيزيقا الحضور الذي يتجلى في كل ما هو حاضر، أي مركزي وثابت خارج النص</w:t>
      </w:r>
      <w:r w:rsidRPr="006769C7">
        <w:rPr>
          <w:rFonts w:eastAsia="Times New Roman" w:cstheme="minorHAnsi"/>
          <w:b/>
          <w:bCs/>
          <w:sz w:val="32"/>
          <w:szCs w:val="32"/>
          <w:lang w:eastAsia="fr-FR"/>
        </w:rPr>
        <w:t> </w:t>
      </w:r>
      <w:proofErr w:type="gramStart"/>
      <w:r w:rsidRPr="006769C7">
        <w:rPr>
          <w:rFonts w:eastAsia="Times New Roman" w:cstheme="minorHAnsi"/>
          <w:b/>
          <w:bCs/>
          <w:sz w:val="32"/>
          <w:szCs w:val="32"/>
          <w:rtl/>
          <w:lang w:eastAsia="fr-FR"/>
        </w:rPr>
        <w:t>واللغة،  والذي</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يحدد المعنى الصحيح للنص. وهذا لفائدة الغياب، الذي يفيد الاختلاف المرجئ</w:t>
      </w:r>
      <w:r w:rsidR="00D14BCF" w:rsidRPr="006769C7">
        <w:rPr>
          <w:rFonts w:eastAsia="Times New Roman" w:cstheme="minorHAnsi"/>
          <w:b/>
          <w:bCs/>
          <w:sz w:val="32"/>
          <w:szCs w:val="32"/>
          <w:rtl/>
          <w:lang w:eastAsia="fr-FR"/>
        </w:rPr>
        <w:t xml:space="preserve"> (</w:t>
      </w:r>
      <w:proofErr w:type="spellStart"/>
      <w:proofErr w:type="gramStart"/>
      <w:r w:rsidRPr="006769C7">
        <w:rPr>
          <w:rFonts w:eastAsia="Times New Roman" w:cstheme="minorHAnsi"/>
          <w:b/>
          <w:bCs/>
          <w:sz w:val="32"/>
          <w:szCs w:val="32"/>
          <w:rtl/>
          <w:lang w:eastAsia="fr-FR"/>
        </w:rPr>
        <w:t>الاخترلاف</w:t>
      </w:r>
      <w:proofErr w:type="spellEnd"/>
      <w:r w:rsidR="00D14BCF" w:rsidRPr="006769C7">
        <w:rPr>
          <w:rFonts w:eastAsia="Times New Roman" w:cstheme="minorHAnsi"/>
          <w:b/>
          <w:bCs/>
          <w:sz w:val="32"/>
          <w:szCs w:val="32"/>
          <w:rtl/>
          <w:lang w:eastAsia="fr-FR"/>
        </w:rPr>
        <w:t xml:space="preserve">) </w:t>
      </w:r>
      <w:r w:rsidRPr="006769C7">
        <w:rPr>
          <w:rFonts w:eastAsia="Times New Roman" w:cstheme="minorHAnsi"/>
          <w:b/>
          <w:bCs/>
          <w:sz w:val="32"/>
          <w:szCs w:val="32"/>
          <w:lang w:eastAsia="fr-FR"/>
        </w:rPr>
        <w:t xml:space="preserve"> </w:t>
      </w:r>
      <w:r w:rsidRPr="006769C7">
        <w:rPr>
          <w:rFonts w:eastAsia="Times New Roman" w:cstheme="minorHAnsi"/>
          <w:b/>
          <w:bCs/>
          <w:sz w:val="32"/>
          <w:szCs w:val="32"/>
          <w:rtl/>
          <w:lang w:eastAsia="fr-FR"/>
        </w:rPr>
        <w:t>للمعنى</w:t>
      </w:r>
      <w:proofErr w:type="gramEnd"/>
      <w:r w:rsidRPr="006769C7">
        <w:rPr>
          <w:rFonts w:eastAsia="Times New Roman" w:cstheme="minorHAnsi"/>
          <w:b/>
          <w:bCs/>
          <w:sz w:val="32"/>
          <w:szCs w:val="32"/>
          <w:rtl/>
          <w:lang w:eastAsia="fr-FR"/>
        </w:rPr>
        <w:t xml:space="preserve"> دوما</w:t>
      </w:r>
      <w:r w:rsidRPr="006769C7">
        <w:rPr>
          <w:rFonts w:eastAsia="Times New Roman" w:cstheme="minorHAnsi"/>
          <w:b/>
          <w:bCs/>
          <w:sz w:val="32"/>
          <w:szCs w:val="32"/>
          <w:lang w:eastAsia="fr-FR"/>
        </w:rPr>
        <w:t>. </w:t>
      </w:r>
    </w:p>
    <w:p w14:paraId="24D3D89C" w14:textId="67DC8A8A" w:rsidR="00C02414" w:rsidRPr="006769C7" w:rsidRDefault="00876BE7" w:rsidP="00391ACA">
      <w:pPr>
        <w:bidi/>
        <w:spacing w:after="24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الأثر،</w:t>
      </w:r>
      <w:proofErr w:type="gramStart"/>
      <w:r w:rsidRPr="006769C7">
        <w:rPr>
          <w:rFonts w:eastAsia="Times New Roman" w:cstheme="minorHAnsi"/>
          <w:b/>
          <w:bCs/>
          <w:sz w:val="32"/>
          <w:szCs w:val="32"/>
          <w:rtl/>
          <w:lang w:eastAsia="fr-FR"/>
        </w:rPr>
        <w:t>  على</w:t>
      </w:r>
      <w:proofErr w:type="gramEnd"/>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رأي</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دريدا</w:t>
      </w:r>
      <w:proofErr w:type="spellEnd"/>
      <w:r w:rsidRPr="006769C7">
        <w:rPr>
          <w:rFonts w:eastAsia="Times New Roman" w:cstheme="minorHAnsi"/>
          <w:b/>
          <w:bCs/>
          <w:sz w:val="32"/>
          <w:szCs w:val="32"/>
          <w:rtl/>
          <w:lang w:eastAsia="fr-FR"/>
        </w:rPr>
        <w:t xml:space="preserve">، يشير إلى ما يمحى من الشيء ويظل باقيا في باقي عناصره أو علاماته. وهو ما تمثله -إلى حد </w:t>
      </w:r>
      <w:proofErr w:type="gramStart"/>
      <w:r w:rsidRPr="006769C7">
        <w:rPr>
          <w:rFonts w:eastAsia="Times New Roman" w:cstheme="minorHAnsi"/>
          <w:b/>
          <w:bCs/>
          <w:sz w:val="32"/>
          <w:szCs w:val="32"/>
          <w:rtl/>
          <w:lang w:eastAsia="fr-FR"/>
        </w:rPr>
        <w:t>ما- النظرية</w:t>
      </w:r>
      <w:proofErr w:type="gramEnd"/>
      <w:r w:rsidRPr="006769C7">
        <w:rPr>
          <w:rFonts w:eastAsia="Times New Roman" w:cstheme="minorHAnsi"/>
          <w:b/>
          <w:bCs/>
          <w:sz w:val="32"/>
          <w:szCs w:val="32"/>
          <w:rtl/>
          <w:lang w:eastAsia="fr-FR"/>
        </w:rPr>
        <w:t xml:space="preserve"> الجلية لهيجل، التي تتضمن الشيء ونقيضه، وما ينتج عنهما، أي الأثر أو الشيء الثالث الذي يجمع بين نقيضي المحو والبقاء ويتجاوزهما في ذات الوقت</w:t>
      </w:r>
      <w:r w:rsidRPr="006769C7">
        <w:rPr>
          <w:rFonts w:eastAsia="Times New Roman" w:cstheme="minorHAnsi"/>
          <w:b/>
          <w:bCs/>
          <w:sz w:val="32"/>
          <w:szCs w:val="32"/>
          <w:lang w:eastAsia="fr-FR"/>
        </w:rPr>
        <w:t>.10 </w:t>
      </w:r>
    </w:p>
    <w:p w14:paraId="4A384953" w14:textId="77777777" w:rsidR="00876BE7" w:rsidRPr="00391ACA" w:rsidRDefault="00876BE7" w:rsidP="00C31E76">
      <w:pPr>
        <w:bidi/>
        <w:spacing w:after="240" w:line="276" w:lineRule="auto"/>
        <w:jc w:val="both"/>
        <w:textAlignment w:val="baseline"/>
        <w:rPr>
          <w:rFonts w:eastAsia="Times New Roman" w:cstheme="minorHAnsi"/>
          <w:b/>
          <w:bCs/>
          <w:color w:val="FF0000"/>
          <w:sz w:val="36"/>
          <w:szCs w:val="36"/>
          <w:lang w:eastAsia="fr-FR"/>
        </w:rPr>
      </w:pPr>
      <w:r w:rsidRPr="00391ACA">
        <w:rPr>
          <w:rFonts w:eastAsia="Times New Roman" w:cstheme="minorHAnsi"/>
          <w:b/>
          <w:bCs/>
          <w:color w:val="FF0000"/>
          <w:sz w:val="36"/>
          <w:szCs w:val="36"/>
          <w:lang w:eastAsia="fr-FR"/>
        </w:rPr>
        <w:t>III</w:t>
      </w:r>
      <w:r w:rsidRPr="00391ACA">
        <w:rPr>
          <w:rFonts w:eastAsia="Times New Roman" w:cstheme="minorHAnsi"/>
          <w:b/>
          <w:bCs/>
          <w:color w:val="FF0000"/>
          <w:sz w:val="36"/>
          <w:szCs w:val="36"/>
          <w:rtl/>
          <w:lang w:eastAsia="fr-FR"/>
        </w:rPr>
        <w:t xml:space="preserve"> </w:t>
      </w:r>
      <w:proofErr w:type="gramStart"/>
      <w:r w:rsidRPr="00391ACA">
        <w:rPr>
          <w:rFonts w:eastAsia="Times New Roman" w:cstheme="minorHAnsi"/>
          <w:b/>
          <w:bCs/>
          <w:color w:val="FF0000"/>
          <w:sz w:val="36"/>
          <w:szCs w:val="36"/>
          <w:lang w:eastAsia="fr-FR"/>
        </w:rPr>
        <w:t>-</w:t>
      </w:r>
      <w:r w:rsidRPr="00391ACA">
        <w:rPr>
          <w:rFonts w:eastAsia="Times New Roman" w:cstheme="minorHAnsi"/>
          <w:b/>
          <w:bCs/>
          <w:color w:val="FF0000"/>
          <w:sz w:val="36"/>
          <w:szCs w:val="36"/>
          <w:rtl/>
          <w:lang w:eastAsia="fr-FR"/>
        </w:rPr>
        <w:t xml:space="preserve">  التطبيقات</w:t>
      </w:r>
      <w:proofErr w:type="gramEnd"/>
      <w:r w:rsidRPr="00391ACA">
        <w:rPr>
          <w:rFonts w:eastAsia="Times New Roman" w:cstheme="minorHAnsi"/>
          <w:b/>
          <w:bCs/>
          <w:color w:val="FF0000"/>
          <w:sz w:val="36"/>
          <w:szCs w:val="36"/>
          <w:rtl/>
          <w:lang w:eastAsia="fr-FR"/>
        </w:rPr>
        <w:t xml:space="preserve"> والأسئلة</w:t>
      </w:r>
      <w:r w:rsidRPr="00391ACA">
        <w:rPr>
          <w:rFonts w:eastAsia="Times New Roman" w:cstheme="minorHAnsi"/>
          <w:b/>
          <w:bCs/>
          <w:color w:val="FF0000"/>
          <w:sz w:val="36"/>
          <w:szCs w:val="36"/>
          <w:lang w:eastAsia="fr-FR"/>
        </w:rPr>
        <w:t> </w:t>
      </w:r>
    </w:p>
    <w:p w14:paraId="6C61D3EF" w14:textId="3E3253D0" w:rsidR="00876BE7" w:rsidRPr="006769C7" w:rsidRDefault="00876BE7"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من خلال بسطي للمفاهيم المذكورة (النص، القراءة، البنيوية، </w:t>
      </w:r>
      <w:proofErr w:type="gramStart"/>
      <w:r w:rsidRPr="006769C7">
        <w:rPr>
          <w:rFonts w:eastAsia="Times New Roman" w:cstheme="minorHAnsi"/>
          <w:b/>
          <w:bCs/>
          <w:sz w:val="32"/>
          <w:szCs w:val="32"/>
          <w:rtl/>
          <w:lang w:eastAsia="fr-FR"/>
        </w:rPr>
        <w:t>التفكيك</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w:t>
      </w:r>
      <w:proofErr w:type="gramEnd"/>
      <w:r w:rsidRPr="006769C7">
        <w:rPr>
          <w:rFonts w:eastAsia="Times New Roman" w:cstheme="minorHAnsi"/>
          <w:b/>
          <w:bCs/>
          <w:sz w:val="32"/>
          <w:szCs w:val="32"/>
          <w:rtl/>
          <w:lang w:eastAsia="fr-FR"/>
        </w:rPr>
        <w:t xml:space="preserve">، والاتجاهات والمحددات العامة </w:t>
      </w: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للمنهجين البنيوي</w:t>
      </w:r>
      <w:r w:rsidRPr="006769C7">
        <w:rPr>
          <w:rFonts w:eastAsia="Times New Roman" w:cstheme="minorHAnsi"/>
          <w:b/>
          <w:bCs/>
          <w:sz w:val="32"/>
          <w:szCs w:val="32"/>
          <w:lang w:eastAsia="fr-FR"/>
        </w:rPr>
        <w:t> </w:t>
      </w:r>
      <w:proofErr w:type="spellStart"/>
      <w:r w:rsidRPr="006769C7">
        <w:rPr>
          <w:rFonts w:eastAsia="Times New Roman" w:cstheme="minorHAnsi"/>
          <w:b/>
          <w:bCs/>
          <w:sz w:val="32"/>
          <w:szCs w:val="32"/>
          <w:rtl/>
          <w:lang w:eastAsia="fr-FR"/>
        </w:rPr>
        <w:t>والتفكيكي</w:t>
      </w:r>
      <w:proofErr w:type="spellEnd"/>
      <w:r w:rsidRPr="006769C7">
        <w:rPr>
          <w:rFonts w:eastAsia="Times New Roman" w:cstheme="minorHAnsi"/>
          <w:b/>
          <w:bCs/>
          <w:sz w:val="32"/>
          <w:szCs w:val="32"/>
          <w:rtl/>
          <w:lang w:eastAsia="fr-FR"/>
        </w:rPr>
        <w:t>، أخلص إلى أهم التطبيقات والتجارب، إضافة إلى التحديات والأسئلة المطروحة</w:t>
      </w:r>
      <w:r w:rsidR="00C02414"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في مجال قراءة النص.</w:t>
      </w:r>
      <w:r w:rsidRPr="006769C7">
        <w:rPr>
          <w:rFonts w:eastAsia="Times New Roman" w:cstheme="minorHAnsi"/>
          <w:b/>
          <w:bCs/>
          <w:sz w:val="32"/>
          <w:szCs w:val="32"/>
          <w:lang w:eastAsia="fr-FR"/>
        </w:rPr>
        <w:t> </w:t>
      </w:r>
    </w:p>
    <w:p w14:paraId="000C6F6A" w14:textId="77777777" w:rsidR="00876BE7" w:rsidRPr="006769C7" w:rsidRDefault="00876BE7" w:rsidP="00C31E76">
      <w:pPr>
        <w:pStyle w:val="Paragraphedeliste"/>
        <w:numPr>
          <w:ilvl w:val="0"/>
          <w:numId w:val="5"/>
        </w:numPr>
        <w:bidi/>
        <w:spacing w:after="120" w:line="276" w:lineRule="auto"/>
        <w:jc w:val="both"/>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التطبيقات</w:t>
      </w:r>
    </w:p>
    <w:p w14:paraId="4D974D57" w14:textId="6D76F384" w:rsidR="00D14BCF"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أقصد بالتطبيقات، عموما هنا، ما قدمه المنهجان المذكوران من جهود أو تجارب </w:t>
      </w:r>
      <w:r w:rsidR="00D14BCF" w:rsidRPr="006769C7">
        <w:rPr>
          <w:rFonts w:eastAsia="Times New Roman" w:cstheme="minorHAnsi"/>
          <w:b/>
          <w:bCs/>
          <w:sz w:val="32"/>
          <w:szCs w:val="32"/>
          <w:rtl/>
          <w:lang w:eastAsia="fr-FR"/>
        </w:rPr>
        <w:t xml:space="preserve">ومقترحات </w:t>
      </w:r>
      <w:r w:rsidRPr="006769C7">
        <w:rPr>
          <w:rFonts w:eastAsia="Times New Roman" w:cstheme="minorHAnsi"/>
          <w:b/>
          <w:bCs/>
          <w:sz w:val="32"/>
          <w:szCs w:val="32"/>
          <w:rtl/>
          <w:lang w:eastAsia="fr-FR"/>
        </w:rPr>
        <w:t>لقراءة النص وفهمه، في العصر الحاضر</w:t>
      </w:r>
      <w:r w:rsidRPr="006769C7">
        <w:rPr>
          <w:rFonts w:eastAsia="Times New Roman" w:cstheme="minorHAnsi"/>
          <w:b/>
          <w:bCs/>
          <w:sz w:val="32"/>
          <w:szCs w:val="32"/>
          <w:lang w:eastAsia="fr-FR"/>
        </w:rPr>
        <w:t>.</w:t>
      </w:r>
    </w:p>
    <w:p w14:paraId="1D9671C9" w14:textId="77777777" w:rsidR="00F355E5" w:rsidRPr="006769C7" w:rsidRDefault="00F355E5" w:rsidP="00C31E76">
      <w:pPr>
        <w:pStyle w:val="Paragraphedeliste"/>
        <w:numPr>
          <w:ilvl w:val="0"/>
          <w:numId w:val="21"/>
        </w:numPr>
        <w:bidi/>
        <w:spacing w:after="120" w:line="276" w:lineRule="auto"/>
        <w:jc w:val="both"/>
        <w:textAlignment w:val="baseline"/>
        <w:rPr>
          <w:rFonts w:eastAsia="Times New Roman" w:cstheme="minorHAnsi"/>
          <w:b/>
          <w:bCs/>
          <w:color w:val="FF0000"/>
          <w:sz w:val="32"/>
          <w:szCs w:val="32"/>
          <w:lang w:eastAsia="fr-FR"/>
        </w:rPr>
      </w:pPr>
      <w:r w:rsidRPr="006769C7">
        <w:rPr>
          <w:rFonts w:eastAsia="Times New Roman" w:cstheme="minorHAnsi"/>
          <w:b/>
          <w:bCs/>
          <w:color w:val="FF0000"/>
          <w:sz w:val="32"/>
          <w:szCs w:val="32"/>
          <w:rtl/>
          <w:lang w:eastAsia="fr-FR"/>
        </w:rPr>
        <w:t>التطبيقات البنيوية</w:t>
      </w:r>
    </w:p>
    <w:p w14:paraId="2F97F7F6" w14:textId="3A6024F0"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التطبيقات البنيوية كثيرة ومتنوعة، تنوع الاتجاهات البنيوية المذكورة. لكن إذا حصرنا المسألة في الاتجاه الأدبي، </w:t>
      </w:r>
      <w:r w:rsidR="00C02414" w:rsidRPr="006769C7">
        <w:rPr>
          <w:rFonts w:eastAsia="Times New Roman" w:cstheme="minorHAnsi"/>
          <w:b/>
          <w:bCs/>
          <w:sz w:val="32"/>
          <w:szCs w:val="32"/>
          <w:rtl/>
          <w:lang w:eastAsia="fr-FR"/>
        </w:rPr>
        <w:t xml:space="preserve">الذي يثير اهتماما أو نقاشا أكبر لدى النقاد، </w:t>
      </w:r>
      <w:r w:rsidRPr="006769C7">
        <w:rPr>
          <w:rFonts w:eastAsia="Times New Roman" w:cstheme="minorHAnsi"/>
          <w:b/>
          <w:bCs/>
          <w:sz w:val="32"/>
          <w:szCs w:val="32"/>
          <w:rtl/>
          <w:lang w:eastAsia="fr-FR"/>
        </w:rPr>
        <w:t>فيمكن تقسيم هذه التطبيقات عموما إلى تيارين أو شكلين من النقد: البنيوي، والبنيوي التكويني.</w:t>
      </w:r>
    </w:p>
    <w:p w14:paraId="74106295" w14:textId="77777777" w:rsidR="00F355E5" w:rsidRPr="006769C7" w:rsidRDefault="00F355E5" w:rsidP="00C31E76">
      <w:pPr>
        <w:pStyle w:val="Paragraphedeliste"/>
        <w:numPr>
          <w:ilvl w:val="0"/>
          <w:numId w:val="22"/>
        </w:num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النقد البنيوي</w:t>
      </w:r>
    </w:p>
    <w:p w14:paraId="33A2D7E4" w14:textId="77777777"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lastRenderedPageBreak/>
        <w:t xml:space="preserve">     تأسيسا على أن الأدب ظاهرة لغوية، ظهرت تطبيقات </w:t>
      </w:r>
      <w:proofErr w:type="gramStart"/>
      <w:r w:rsidRPr="006769C7">
        <w:rPr>
          <w:rFonts w:eastAsia="Times New Roman" w:cstheme="minorHAnsi"/>
          <w:b/>
          <w:bCs/>
          <w:sz w:val="32"/>
          <w:szCs w:val="32"/>
          <w:rtl/>
          <w:lang w:eastAsia="fr-FR"/>
        </w:rPr>
        <w:t>عدة  في</w:t>
      </w:r>
      <w:proofErr w:type="gramEnd"/>
      <w:r w:rsidRPr="006769C7">
        <w:rPr>
          <w:rFonts w:eastAsia="Times New Roman" w:cstheme="minorHAnsi"/>
          <w:b/>
          <w:bCs/>
          <w:sz w:val="32"/>
          <w:szCs w:val="32"/>
          <w:rtl/>
          <w:lang w:eastAsia="fr-FR"/>
        </w:rPr>
        <w:t xml:space="preserve"> الغرب والعالم العربي</w:t>
      </w:r>
      <w:r w:rsidRPr="006769C7">
        <w:rPr>
          <w:rStyle w:val="Appelnotedebasdep"/>
          <w:rFonts w:eastAsia="Times New Roman" w:cstheme="minorHAnsi"/>
          <w:b/>
          <w:bCs/>
          <w:sz w:val="32"/>
          <w:szCs w:val="32"/>
          <w:rtl/>
          <w:lang w:eastAsia="fr-FR"/>
        </w:rPr>
        <w:footnoteReference w:id="31"/>
      </w:r>
      <w:r w:rsidRPr="006769C7">
        <w:rPr>
          <w:rFonts w:eastAsia="Times New Roman" w:cstheme="minorHAnsi"/>
          <w:b/>
          <w:bCs/>
          <w:sz w:val="32"/>
          <w:szCs w:val="32"/>
          <w:rtl/>
          <w:lang w:eastAsia="fr-FR"/>
        </w:rPr>
        <w:t xml:space="preserve">. منها في الوسط الغربي، ما قدمه رولان بارت في كتابه "النقد البنيوي للحكاية". حيث جاء في مدخله إلى تحليل السرد </w:t>
      </w:r>
      <w:proofErr w:type="gramStart"/>
      <w:r w:rsidRPr="006769C7">
        <w:rPr>
          <w:rFonts w:eastAsia="Times New Roman" w:cstheme="minorHAnsi"/>
          <w:b/>
          <w:bCs/>
          <w:sz w:val="32"/>
          <w:szCs w:val="32"/>
          <w:rtl/>
          <w:lang w:eastAsia="fr-FR"/>
        </w:rPr>
        <w:t>بنيويا،  أن</w:t>
      </w:r>
      <w:proofErr w:type="gramEnd"/>
      <w:r w:rsidRPr="006769C7">
        <w:rPr>
          <w:rFonts w:eastAsia="Times New Roman" w:cstheme="minorHAnsi"/>
          <w:b/>
          <w:bCs/>
          <w:sz w:val="32"/>
          <w:szCs w:val="32"/>
          <w:rtl/>
          <w:lang w:eastAsia="fr-FR"/>
        </w:rPr>
        <w:t xml:space="preserve"> هذا السرد يقوم عموما على النموذج التالي:</w:t>
      </w:r>
      <w:r w:rsidRPr="006769C7">
        <w:rPr>
          <w:rStyle w:val="Appelnotedebasdep"/>
          <w:rFonts w:eastAsia="Times New Roman" w:cstheme="minorHAnsi"/>
          <w:b/>
          <w:bCs/>
          <w:sz w:val="32"/>
          <w:szCs w:val="32"/>
          <w:rtl/>
          <w:lang w:eastAsia="fr-FR"/>
        </w:rPr>
        <w:footnoteReference w:id="32"/>
      </w:r>
    </w:p>
    <w:p w14:paraId="09411B53" w14:textId="77777777"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لغة السرد، التي تقوم على "الجملة" في الحكاية، أي على الوحدة الأخيرة في اللغة، حيث لكل خطاب وحداته وقواعده أو قوانينه اللغوية التي تميزه. </w:t>
      </w:r>
    </w:p>
    <w:p w14:paraId="21C1FC4C" w14:textId="77777777" w:rsidR="00F355E5" w:rsidRPr="006769C7" w:rsidRDefault="00F355E5" w:rsidP="00C31E76">
      <w:p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 الوظائف، التي تتضمن "تعيين الوحدات"، و "أصناف الوحدات"، التي وجب توزيعها ما يتيح تصنيف السرديات إلى وظيفية أو </w:t>
      </w:r>
      <w:proofErr w:type="spellStart"/>
      <w:r w:rsidRPr="006769C7">
        <w:rPr>
          <w:rFonts w:eastAsia="Times New Roman" w:cstheme="minorHAnsi"/>
          <w:b/>
          <w:bCs/>
          <w:sz w:val="32"/>
          <w:szCs w:val="32"/>
          <w:rtl/>
          <w:lang w:eastAsia="fr-FR"/>
        </w:rPr>
        <w:t>قرائنية</w:t>
      </w:r>
      <w:proofErr w:type="spellEnd"/>
      <w:r w:rsidRPr="006769C7">
        <w:rPr>
          <w:rFonts w:eastAsia="Times New Roman" w:cstheme="minorHAnsi"/>
          <w:b/>
          <w:bCs/>
          <w:sz w:val="32"/>
          <w:szCs w:val="32"/>
          <w:rtl/>
          <w:lang w:eastAsia="fr-FR"/>
        </w:rPr>
        <w:t>، وما بينهما من أشكال متوسطة.</w:t>
      </w:r>
    </w:p>
    <w:p w14:paraId="29F8AB7B" w14:textId="12BBC0AE"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النحو الوظيفي، الذي يتعلق بإشكالية النظام التعاقبي أو ال</w:t>
      </w:r>
      <w:r w:rsidR="00391ACA">
        <w:rPr>
          <w:rFonts w:eastAsia="Times New Roman" w:cstheme="minorHAnsi" w:hint="cs"/>
          <w:b/>
          <w:bCs/>
          <w:sz w:val="32"/>
          <w:szCs w:val="32"/>
          <w:rtl/>
          <w:lang w:eastAsia="fr-FR"/>
        </w:rPr>
        <w:t>م</w:t>
      </w:r>
      <w:r w:rsidRPr="006769C7">
        <w:rPr>
          <w:rFonts w:eastAsia="Times New Roman" w:cstheme="minorHAnsi"/>
          <w:b/>
          <w:bCs/>
          <w:sz w:val="32"/>
          <w:szCs w:val="32"/>
          <w:rtl/>
          <w:lang w:eastAsia="fr-FR"/>
        </w:rPr>
        <w:t xml:space="preserve">تتاليات </w:t>
      </w:r>
      <w:proofErr w:type="gramStart"/>
      <w:r w:rsidRPr="006769C7">
        <w:rPr>
          <w:rFonts w:eastAsia="Times New Roman" w:cstheme="minorHAnsi"/>
          <w:b/>
          <w:bCs/>
          <w:sz w:val="32"/>
          <w:szCs w:val="32"/>
          <w:rtl/>
          <w:lang w:eastAsia="fr-FR"/>
        </w:rPr>
        <w:t>السردية،  التي</w:t>
      </w:r>
      <w:proofErr w:type="gramEnd"/>
      <w:r w:rsidRPr="006769C7">
        <w:rPr>
          <w:rFonts w:eastAsia="Times New Roman" w:cstheme="minorHAnsi"/>
          <w:b/>
          <w:bCs/>
          <w:sz w:val="32"/>
          <w:szCs w:val="32"/>
          <w:rtl/>
          <w:lang w:eastAsia="fr-FR"/>
        </w:rPr>
        <w:t xml:space="preserve"> اختلف الباحثون حول مدى علاقتها بالزمن الحقيقي أو الواقعي. </w:t>
      </w:r>
    </w:p>
    <w:p w14:paraId="43D7462E" w14:textId="77777777"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الأعمال، وهي التي تفرض "وضع بنياني للشخصيات"، حيث لا سرد دون شخصيات، أو (مسألة الفاعل)، أي من الفاعل/البطل الرئيس في الحكاية؟ </w:t>
      </w:r>
    </w:p>
    <w:p w14:paraId="34AC2AE7" w14:textId="63B891A2"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الإنشاء، الذي يخص إشكالية "التواصل الإنشائي، التي تعكس وظيفة التبادل أو التواصل الممكنة التي </w:t>
      </w:r>
      <w:proofErr w:type="spellStart"/>
      <w:r w:rsidRPr="006769C7">
        <w:rPr>
          <w:rFonts w:eastAsia="Times New Roman" w:cstheme="minorHAnsi"/>
          <w:b/>
          <w:bCs/>
          <w:sz w:val="32"/>
          <w:szCs w:val="32"/>
          <w:rtl/>
          <w:lang w:eastAsia="fr-FR"/>
        </w:rPr>
        <w:t>تتيحها</w:t>
      </w:r>
      <w:proofErr w:type="spellEnd"/>
      <w:r w:rsidRPr="006769C7">
        <w:rPr>
          <w:rFonts w:eastAsia="Times New Roman" w:cstheme="minorHAnsi"/>
          <w:b/>
          <w:bCs/>
          <w:sz w:val="32"/>
          <w:szCs w:val="32"/>
          <w:rtl/>
          <w:lang w:eastAsia="fr-FR"/>
        </w:rPr>
        <w:t xml:space="preserve"> </w:t>
      </w:r>
      <w:proofErr w:type="gramStart"/>
      <w:r w:rsidRPr="006769C7">
        <w:rPr>
          <w:rFonts w:eastAsia="Times New Roman" w:cstheme="minorHAnsi"/>
          <w:b/>
          <w:bCs/>
          <w:sz w:val="32"/>
          <w:szCs w:val="32"/>
          <w:rtl/>
          <w:lang w:eastAsia="fr-FR"/>
        </w:rPr>
        <w:t>الحكاية  أو</w:t>
      </w:r>
      <w:proofErr w:type="gramEnd"/>
      <w:r w:rsidRPr="006769C7">
        <w:rPr>
          <w:rFonts w:eastAsia="Times New Roman" w:cstheme="minorHAnsi"/>
          <w:b/>
          <w:bCs/>
          <w:sz w:val="32"/>
          <w:szCs w:val="32"/>
          <w:rtl/>
          <w:lang w:eastAsia="fr-FR"/>
        </w:rPr>
        <w:t xml:space="preserve"> السرد بين المرسل والنص والمتلقي.</w:t>
      </w:r>
    </w:p>
    <w:p w14:paraId="4BF6B1BD" w14:textId="77777777" w:rsidR="00F355E5" w:rsidRPr="006769C7" w:rsidRDefault="00F355E5" w:rsidP="00C31E76">
      <w:pPr>
        <w:pStyle w:val="Paragraphedeliste"/>
        <w:numPr>
          <w:ilvl w:val="0"/>
          <w:numId w:val="22"/>
        </w:num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النقد البنيوي التكويني</w:t>
      </w:r>
    </w:p>
    <w:p w14:paraId="520D86FC" w14:textId="4089F67C" w:rsidR="00F355E5"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يرى هذا المنهج أن الأدب ظاهرة لغوية واجتماعية، في ذات الوقت. ومثاله الرواية، التي هي نسيج لغوي له علاقة مؤكدة بالمجتمع والتاريخ. هذا ما ذهب إليه، </w:t>
      </w:r>
      <w:proofErr w:type="gramStart"/>
      <w:r w:rsidRPr="006769C7">
        <w:rPr>
          <w:rFonts w:eastAsia="Times New Roman" w:cstheme="minorHAnsi"/>
          <w:b/>
          <w:bCs/>
          <w:sz w:val="32"/>
          <w:szCs w:val="32"/>
          <w:rtl/>
          <w:lang w:eastAsia="fr-FR"/>
        </w:rPr>
        <w:t>مثلا  في</w:t>
      </w:r>
      <w:proofErr w:type="gramEnd"/>
      <w:r w:rsidRPr="006769C7">
        <w:rPr>
          <w:rFonts w:eastAsia="Times New Roman" w:cstheme="minorHAnsi"/>
          <w:b/>
          <w:bCs/>
          <w:sz w:val="32"/>
          <w:szCs w:val="32"/>
          <w:rtl/>
          <w:lang w:eastAsia="fr-FR"/>
        </w:rPr>
        <w:t xml:space="preserve"> الغرب، عدد من البنيويين، مثل جورج </w:t>
      </w:r>
      <w:proofErr w:type="spellStart"/>
      <w:r w:rsidRPr="006769C7">
        <w:rPr>
          <w:rFonts w:eastAsia="Times New Roman" w:cstheme="minorHAnsi"/>
          <w:b/>
          <w:bCs/>
          <w:sz w:val="32"/>
          <w:szCs w:val="32"/>
          <w:rtl/>
          <w:lang w:eastAsia="fr-FR"/>
        </w:rPr>
        <w:t>لوكاش</w:t>
      </w:r>
      <w:proofErr w:type="spellEnd"/>
      <w:r w:rsidRPr="006769C7">
        <w:rPr>
          <w:rFonts w:eastAsia="Times New Roman" w:cstheme="minorHAnsi"/>
          <w:b/>
          <w:bCs/>
          <w:sz w:val="32"/>
          <w:szCs w:val="32"/>
          <w:rtl/>
          <w:lang w:eastAsia="fr-FR"/>
        </w:rPr>
        <w:t xml:space="preserve">، ولاسيما </w:t>
      </w:r>
      <w:proofErr w:type="spellStart"/>
      <w:r w:rsidRPr="006769C7">
        <w:rPr>
          <w:rFonts w:eastAsia="Times New Roman" w:cstheme="minorHAnsi"/>
          <w:b/>
          <w:bCs/>
          <w:sz w:val="32"/>
          <w:szCs w:val="32"/>
          <w:rtl/>
          <w:lang w:eastAsia="fr-FR"/>
        </w:rPr>
        <w:t>لوسيان</w:t>
      </w:r>
      <w:proofErr w:type="spellEnd"/>
      <w:r w:rsidRPr="006769C7">
        <w:rPr>
          <w:rFonts w:eastAsia="Times New Roman" w:cstheme="minorHAnsi"/>
          <w:b/>
          <w:bCs/>
          <w:sz w:val="32"/>
          <w:szCs w:val="32"/>
          <w:rtl/>
          <w:lang w:eastAsia="fr-FR"/>
        </w:rPr>
        <w:t xml:space="preserve"> </w:t>
      </w:r>
      <w:proofErr w:type="spellStart"/>
      <w:r w:rsidRPr="006769C7">
        <w:rPr>
          <w:rFonts w:eastAsia="Times New Roman" w:cstheme="minorHAnsi"/>
          <w:b/>
          <w:bCs/>
          <w:sz w:val="32"/>
          <w:szCs w:val="32"/>
          <w:rtl/>
          <w:lang w:eastAsia="fr-FR"/>
        </w:rPr>
        <w:t>جولدمان</w:t>
      </w:r>
      <w:proofErr w:type="spellEnd"/>
      <w:r w:rsidRPr="006769C7">
        <w:rPr>
          <w:rFonts w:eastAsia="Times New Roman" w:cstheme="minorHAnsi"/>
          <w:b/>
          <w:bCs/>
          <w:sz w:val="32"/>
          <w:szCs w:val="32"/>
          <w:rtl/>
          <w:lang w:eastAsia="fr-FR"/>
        </w:rPr>
        <w:t>، الذي رأى أن النص يقوم، في رأيه، على أربعة عناصر مرتبطة هي: الفهم والتفسير والتماثل ورؤية العالم</w:t>
      </w:r>
      <w:r w:rsidR="003C2977"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r w:rsidR="003C2977" w:rsidRPr="006769C7">
        <w:rPr>
          <w:rFonts w:eastAsia="Times New Roman" w:cstheme="minorHAnsi"/>
          <w:b/>
          <w:bCs/>
          <w:sz w:val="32"/>
          <w:szCs w:val="32"/>
          <w:rtl/>
          <w:lang w:eastAsia="fr-FR"/>
        </w:rPr>
        <w:t xml:space="preserve">ما يعني أن هذا المنهج يهتم بشكل النص ومضمونه، أي بالداخل والخارج.  </w:t>
      </w:r>
    </w:p>
    <w:p w14:paraId="72C37FC5" w14:textId="4855AD5E" w:rsidR="00E26C21" w:rsidRPr="006769C7" w:rsidRDefault="00F355E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وهو الاتجاه الذي ذهب إليه، عدد من النقاد العرب، </w:t>
      </w:r>
      <w:proofErr w:type="gramStart"/>
      <w:r w:rsidRPr="006769C7">
        <w:rPr>
          <w:rFonts w:eastAsia="Times New Roman" w:cstheme="minorHAnsi"/>
          <w:b/>
          <w:bCs/>
          <w:sz w:val="32"/>
          <w:szCs w:val="32"/>
          <w:rtl/>
          <w:lang w:eastAsia="fr-FR"/>
        </w:rPr>
        <w:t>مثل :</w:t>
      </w:r>
      <w:proofErr w:type="gramEnd"/>
      <w:r w:rsidRPr="006769C7">
        <w:rPr>
          <w:rFonts w:eastAsia="Times New Roman" w:cstheme="minorHAnsi"/>
          <w:b/>
          <w:bCs/>
          <w:sz w:val="32"/>
          <w:szCs w:val="32"/>
          <w:rtl/>
          <w:lang w:eastAsia="fr-FR"/>
        </w:rPr>
        <w:t xml:space="preserve"> محمد برادة وعبد الكبير الخطيبي وسعيد علوش وحميد لحمداني وغيرهم. حيث يقول الخطيبي مثلا " أن تطور الرواية في المغرب ساير التطور السياسي والمطالب الوطنية" (ومثاله طغيان تيار الرواية </w:t>
      </w:r>
      <w:proofErr w:type="spellStart"/>
      <w:r w:rsidRPr="006769C7">
        <w:rPr>
          <w:rFonts w:eastAsia="Times New Roman" w:cstheme="minorHAnsi"/>
          <w:b/>
          <w:bCs/>
          <w:sz w:val="32"/>
          <w:szCs w:val="32"/>
          <w:rtl/>
          <w:lang w:eastAsia="fr-FR"/>
        </w:rPr>
        <w:t>الأثنوغرافية</w:t>
      </w:r>
      <w:proofErr w:type="spellEnd"/>
      <w:r w:rsidRPr="006769C7">
        <w:rPr>
          <w:rFonts w:eastAsia="Times New Roman" w:cstheme="minorHAnsi"/>
          <w:b/>
          <w:bCs/>
          <w:sz w:val="32"/>
          <w:szCs w:val="32"/>
          <w:rtl/>
          <w:lang w:eastAsia="fr-FR"/>
        </w:rPr>
        <w:t xml:space="preserve"> الفولكلورية في بداية الاستقلال وبعدها بالصدام الثقافي بين الأصالة والمعاصرة). كما رأى محمد برادة، في تحليله لروايات "ثرثرة فوق النيل"   و"نجمة</w:t>
      </w:r>
      <w:r w:rsidR="00E26C21" w:rsidRPr="006769C7">
        <w:rPr>
          <w:rFonts w:eastAsia="Times New Roman" w:cstheme="minorHAnsi"/>
          <w:b/>
          <w:bCs/>
          <w:sz w:val="32"/>
          <w:szCs w:val="32"/>
          <w:rtl/>
          <w:lang w:eastAsia="fr-FR"/>
        </w:rPr>
        <w:t xml:space="preserve"> </w:t>
      </w:r>
      <w:r w:rsidR="00E26C21" w:rsidRPr="006769C7">
        <w:rPr>
          <w:rFonts w:eastAsia="Times New Roman" w:cstheme="minorHAnsi"/>
          <w:b/>
          <w:bCs/>
          <w:sz w:val="32"/>
          <w:szCs w:val="32"/>
          <w:rtl/>
          <w:lang w:eastAsia="fr-FR"/>
        </w:rPr>
        <w:lastRenderedPageBreak/>
        <w:t>أغسطس" و"الزمن الموحش"، أنها تعبر عن رؤى للعالم تعبر عن "الوعي الممكن للفئات والطبقات التي استمدت منها مادتها الخام".</w:t>
      </w:r>
    </w:p>
    <w:p w14:paraId="510997C2" w14:textId="3468C6F1" w:rsidR="00E26C21" w:rsidRPr="006769C7" w:rsidRDefault="00E26C21" w:rsidP="00C31E76">
      <w:pPr>
        <w:bidi/>
        <w:spacing w:after="120" w:line="276" w:lineRule="auto"/>
        <w:jc w:val="both"/>
        <w:textAlignment w:val="baseline"/>
        <w:rPr>
          <w:rFonts w:cstheme="minorHAnsi"/>
          <w:rtl/>
        </w:rPr>
      </w:pPr>
      <w:r w:rsidRPr="006769C7">
        <w:rPr>
          <w:rFonts w:eastAsia="Times New Roman" w:cstheme="minorHAnsi"/>
          <w:b/>
          <w:bCs/>
          <w:sz w:val="32"/>
          <w:szCs w:val="32"/>
          <w:rtl/>
          <w:lang w:eastAsia="fr-FR"/>
        </w:rPr>
        <w:t xml:space="preserve">   </w:t>
      </w:r>
      <w:r w:rsidR="00EC7AED" w:rsidRPr="006769C7">
        <w:rPr>
          <w:rFonts w:eastAsia="Times New Roman" w:cstheme="minorHAnsi"/>
          <w:b/>
          <w:bCs/>
          <w:sz w:val="32"/>
          <w:szCs w:val="32"/>
          <w:rtl/>
          <w:lang w:eastAsia="fr-FR"/>
        </w:rPr>
        <w:t>وهذا ما عبر عنه</w:t>
      </w:r>
      <w:r w:rsidRPr="006769C7">
        <w:rPr>
          <w:rFonts w:eastAsia="Times New Roman" w:cstheme="minorHAnsi"/>
          <w:b/>
          <w:bCs/>
          <w:sz w:val="32"/>
          <w:szCs w:val="32"/>
          <w:rtl/>
          <w:lang w:eastAsia="fr-FR"/>
        </w:rPr>
        <w:t xml:space="preserve"> حميد لحمداني، الذي حدد في كتابه "الرواية المغربية ورؤية الواقع الاجتماعية"، مكونات المنهج البنيوي في رؤية العالم أو الوعي الجماعي، أو فيما أسماه ب. "الطبيعة الجماعية للإبداع الأدبي" الذي يبرزه الكاتب في عمله الأدبي.</w:t>
      </w:r>
      <w:r w:rsidRPr="006769C7">
        <w:rPr>
          <w:rStyle w:val="Appelnotedebasdep"/>
          <w:rFonts w:eastAsia="Times New Roman" w:cstheme="minorHAnsi"/>
          <w:b/>
          <w:bCs/>
          <w:sz w:val="32"/>
          <w:szCs w:val="32"/>
          <w:rtl/>
          <w:lang w:eastAsia="fr-FR"/>
        </w:rPr>
        <w:footnoteReference w:id="33"/>
      </w:r>
    </w:p>
    <w:p w14:paraId="780FDC98" w14:textId="77777777" w:rsidR="00E26C21" w:rsidRPr="006769C7" w:rsidRDefault="00E26C21" w:rsidP="00C31E76">
      <w:pPr>
        <w:pStyle w:val="Paragraphedeliste"/>
        <w:numPr>
          <w:ilvl w:val="0"/>
          <w:numId w:val="25"/>
        </w:num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 xml:space="preserve">النقد </w:t>
      </w:r>
      <w:proofErr w:type="spellStart"/>
      <w:r w:rsidRPr="006769C7">
        <w:rPr>
          <w:rFonts w:eastAsia="Times New Roman" w:cstheme="minorHAnsi"/>
          <w:b/>
          <w:bCs/>
          <w:sz w:val="32"/>
          <w:szCs w:val="32"/>
          <w:rtl/>
          <w:lang w:eastAsia="fr-FR"/>
        </w:rPr>
        <w:t>التفكيكي</w:t>
      </w:r>
      <w:proofErr w:type="spellEnd"/>
    </w:p>
    <w:p w14:paraId="138E9B5F" w14:textId="7C3002E6"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ظهر النقد </w:t>
      </w:r>
      <w:proofErr w:type="spellStart"/>
      <w:r w:rsidRPr="006769C7">
        <w:rPr>
          <w:rFonts w:eastAsia="Times New Roman" w:cstheme="minorHAnsi"/>
          <w:b/>
          <w:bCs/>
          <w:sz w:val="32"/>
          <w:szCs w:val="32"/>
          <w:rtl/>
          <w:lang w:eastAsia="fr-FR"/>
        </w:rPr>
        <w:t>التفكيكي</w:t>
      </w:r>
      <w:proofErr w:type="spellEnd"/>
      <w:r w:rsidRPr="006769C7">
        <w:rPr>
          <w:rFonts w:eastAsia="Times New Roman" w:cstheme="minorHAnsi"/>
          <w:b/>
          <w:bCs/>
          <w:sz w:val="32"/>
          <w:szCs w:val="32"/>
          <w:rtl/>
          <w:lang w:eastAsia="fr-FR"/>
        </w:rPr>
        <w:t xml:space="preserve">، </w:t>
      </w:r>
      <w:r w:rsidR="00391ACA">
        <w:rPr>
          <w:rFonts w:eastAsia="Times New Roman" w:cstheme="minorHAnsi" w:hint="cs"/>
          <w:b/>
          <w:bCs/>
          <w:sz w:val="32"/>
          <w:szCs w:val="32"/>
          <w:rtl/>
          <w:lang w:eastAsia="fr-FR"/>
        </w:rPr>
        <w:t xml:space="preserve">كما ذكر، </w:t>
      </w:r>
      <w:r w:rsidRPr="006769C7">
        <w:rPr>
          <w:rFonts w:eastAsia="Times New Roman" w:cstheme="minorHAnsi"/>
          <w:b/>
          <w:bCs/>
          <w:sz w:val="32"/>
          <w:szCs w:val="32"/>
          <w:rtl/>
          <w:lang w:eastAsia="fr-FR"/>
        </w:rPr>
        <w:t>في سياق النقد البنيوي، في نوع من الامتداد والتجاوز.  بيد أن التفكيكية هي اتجاهات وتجارب، متنوعة بتنوع أصحابها في العالمين الغربي والعربي</w:t>
      </w:r>
      <w:r w:rsidRPr="006769C7">
        <w:rPr>
          <w:rStyle w:val="Appelnotedebasdep"/>
          <w:rFonts w:eastAsia="Times New Roman" w:cstheme="minorHAnsi"/>
          <w:b/>
          <w:bCs/>
          <w:sz w:val="32"/>
          <w:szCs w:val="32"/>
          <w:rtl/>
          <w:lang w:eastAsia="fr-FR"/>
        </w:rPr>
        <w:footnoteReference w:id="34"/>
      </w:r>
      <w:r w:rsidRPr="006769C7">
        <w:rPr>
          <w:rFonts w:eastAsia="Times New Roman" w:cstheme="minorHAnsi"/>
          <w:b/>
          <w:bCs/>
          <w:sz w:val="32"/>
          <w:szCs w:val="32"/>
          <w:rtl/>
          <w:lang w:eastAsia="fr-FR"/>
        </w:rPr>
        <w:t xml:space="preserve">.  يبقى أن من أهم تطبيقاتها، عربيا، ما ارتبطت بتطبيقين يهمان مجال الفلسفة والثقافة. </w:t>
      </w:r>
    </w:p>
    <w:p w14:paraId="60EB5191" w14:textId="63BAE32B" w:rsidR="00E26C21" w:rsidRPr="006769C7" w:rsidRDefault="00E26C21" w:rsidP="00C31E76">
      <w:pPr>
        <w:pStyle w:val="Paragraphedeliste"/>
        <w:numPr>
          <w:ilvl w:val="0"/>
          <w:numId w:val="26"/>
        </w:numPr>
        <w:bidi/>
        <w:spacing w:after="120" w:line="276" w:lineRule="auto"/>
        <w:jc w:val="both"/>
        <w:textAlignment w:val="baseline"/>
        <w:rPr>
          <w:rFonts w:eastAsia="Times New Roman" w:cstheme="minorHAnsi"/>
          <w:b/>
          <w:bCs/>
          <w:sz w:val="32"/>
          <w:szCs w:val="32"/>
          <w:lang w:eastAsia="fr-FR"/>
        </w:rPr>
      </w:pPr>
      <w:r w:rsidRPr="006769C7">
        <w:rPr>
          <w:rFonts w:eastAsia="Times New Roman" w:cstheme="minorHAnsi"/>
          <w:b/>
          <w:bCs/>
          <w:sz w:val="32"/>
          <w:szCs w:val="32"/>
          <w:rtl/>
          <w:lang w:eastAsia="fr-FR"/>
        </w:rPr>
        <w:t>مجال الفلسفة</w:t>
      </w:r>
    </w:p>
    <w:p w14:paraId="3EA52182" w14:textId="58EC2ACA"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391ACA">
        <w:rPr>
          <w:rFonts w:eastAsia="Times New Roman" w:cstheme="minorHAnsi" w:hint="cs"/>
          <w:b/>
          <w:bCs/>
          <w:sz w:val="32"/>
          <w:szCs w:val="32"/>
          <w:rtl/>
          <w:lang w:eastAsia="fr-FR"/>
        </w:rPr>
        <w:t xml:space="preserve">    </w:t>
      </w:r>
      <w:r w:rsidRPr="006769C7">
        <w:rPr>
          <w:rFonts w:eastAsia="Times New Roman" w:cstheme="minorHAnsi"/>
          <w:b/>
          <w:bCs/>
          <w:sz w:val="32"/>
          <w:szCs w:val="32"/>
          <w:rtl/>
          <w:lang w:eastAsia="fr-FR"/>
        </w:rPr>
        <w:t xml:space="preserve"> كثيرة هي التجارب النقدية التي تناولت النقد الفلسفي أو الفكري. أبرزها، تحليل علي </w:t>
      </w:r>
      <w:proofErr w:type="gramStart"/>
      <w:r w:rsidRPr="006769C7">
        <w:rPr>
          <w:rFonts w:eastAsia="Times New Roman" w:cstheme="minorHAnsi"/>
          <w:b/>
          <w:bCs/>
          <w:sz w:val="32"/>
          <w:szCs w:val="32"/>
          <w:rtl/>
          <w:lang w:eastAsia="fr-FR"/>
        </w:rPr>
        <w:t>حرب  لمشروع</w:t>
      </w:r>
      <w:proofErr w:type="gramEnd"/>
      <w:r w:rsidRPr="006769C7">
        <w:rPr>
          <w:rFonts w:eastAsia="Times New Roman" w:cstheme="minorHAnsi"/>
          <w:b/>
          <w:bCs/>
          <w:sz w:val="32"/>
          <w:szCs w:val="32"/>
          <w:rtl/>
          <w:lang w:eastAsia="fr-FR"/>
        </w:rPr>
        <w:t xml:space="preserve"> العقل العربي عند محمد عابد الجابري، والذي خلص إلى</w:t>
      </w:r>
      <w:r w:rsidRPr="006769C7">
        <w:rPr>
          <w:rStyle w:val="Appelnotedebasdep"/>
          <w:rFonts w:eastAsia="Times New Roman" w:cstheme="minorHAnsi"/>
          <w:b/>
          <w:bCs/>
          <w:sz w:val="32"/>
          <w:szCs w:val="32"/>
          <w:rtl/>
          <w:lang w:eastAsia="fr-FR"/>
        </w:rPr>
        <w:footnoteReference w:id="35"/>
      </w:r>
      <w:r w:rsidRPr="006769C7">
        <w:rPr>
          <w:rFonts w:eastAsia="Times New Roman" w:cstheme="minorHAnsi"/>
          <w:b/>
          <w:bCs/>
          <w:sz w:val="32"/>
          <w:szCs w:val="32"/>
          <w:rtl/>
          <w:lang w:eastAsia="fr-FR"/>
        </w:rPr>
        <w:t xml:space="preserve">: </w:t>
      </w:r>
    </w:p>
    <w:p w14:paraId="60035F67" w14:textId="1A9E1B7B"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 مشروع الجابري، على أهميته، لم يتصد لمشكلة هامة وهي: "نقد الأداة والسلاح أي نقد العقل العربي نفسه، أي الطريقة التي تنتج بها الأفكار". وأنه إذا كان قد نجح في تقسيم هذا العقل إلى بيان وبرهان وعرفان، فقد ظل تقسيمه هذا شكليا، حيث لم يتجاوزه إلى تحليل هذا العقل وشبكة العلاقات المركبة بين فروعه.  </w:t>
      </w:r>
    </w:p>
    <w:p w14:paraId="7C6FD0D3" w14:textId="77777777"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أنه أطلق أحكاما تعسفية بشأن اللغة والفكر وعالم البداوة. كما اعتبر أن الفقه هو أدل العلوم العربية وأن الحضارة العربية "حضارة فقه"، وأن العرفان لامعقول (..). كما أنه انطلق من معايير جاهزة ومسبقة حول العقل، مبنية على فهم معين للعقلانية الحداثية. ما يفيد أنه أسقط تصورا معينا للعقل على التراث مهملا جانب اللامعقول فيه.   </w:t>
      </w:r>
    </w:p>
    <w:p w14:paraId="68AB29C2" w14:textId="4CB69F46"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أنه حصر تحليله في "عصر التدوين"، حيث لم يعد إلى ما قبله (الجاهلية) أو ما بعده (العصور الحديثة</w:t>
      </w:r>
      <w:proofErr w:type="gramStart"/>
      <w:r w:rsidRPr="006769C7">
        <w:rPr>
          <w:rFonts w:eastAsia="Times New Roman" w:cstheme="minorHAnsi"/>
          <w:b/>
          <w:bCs/>
          <w:sz w:val="32"/>
          <w:szCs w:val="32"/>
          <w:rtl/>
          <w:lang w:eastAsia="fr-FR"/>
        </w:rPr>
        <w:t>).</w:t>
      </w:r>
      <w:r w:rsidR="00960BBC" w:rsidRPr="006769C7">
        <w:rPr>
          <w:rFonts w:eastAsia="Times New Roman" w:cstheme="minorHAnsi"/>
          <w:b/>
          <w:bCs/>
          <w:sz w:val="32"/>
          <w:szCs w:val="32"/>
          <w:rtl/>
          <w:lang w:eastAsia="fr-FR"/>
        </w:rPr>
        <w:t>،</w:t>
      </w:r>
      <w:proofErr w:type="gramEnd"/>
      <w:r w:rsidRPr="006769C7">
        <w:rPr>
          <w:rFonts w:eastAsia="Times New Roman" w:cstheme="minorHAnsi"/>
          <w:b/>
          <w:bCs/>
          <w:sz w:val="32"/>
          <w:szCs w:val="32"/>
          <w:rtl/>
          <w:lang w:eastAsia="fr-FR"/>
        </w:rPr>
        <w:t xml:space="preserve"> حاكما على الزمان العربي بالوحدة والركود. </w:t>
      </w:r>
      <w:r w:rsidR="00960BBC" w:rsidRPr="006769C7">
        <w:rPr>
          <w:rFonts w:eastAsia="Times New Roman" w:cstheme="minorHAnsi"/>
          <w:b/>
          <w:bCs/>
          <w:sz w:val="32"/>
          <w:szCs w:val="32"/>
          <w:rtl/>
          <w:lang w:eastAsia="fr-FR"/>
        </w:rPr>
        <w:t xml:space="preserve">كما </w:t>
      </w:r>
      <w:r w:rsidRPr="006769C7">
        <w:rPr>
          <w:rFonts w:eastAsia="Times New Roman" w:cstheme="minorHAnsi"/>
          <w:b/>
          <w:bCs/>
          <w:sz w:val="32"/>
          <w:szCs w:val="32"/>
          <w:rtl/>
          <w:lang w:eastAsia="fr-FR"/>
        </w:rPr>
        <w:t>أنه استبعد العلمانية لكونها تثير حفيظة المسلمين، واختياره العمل من داخل الإسلام لا خارجه. ما جعل عمله، في النهاية، أقرب إلى الإيديولوجيا منه إلى المعرفة والعلم.</w:t>
      </w:r>
    </w:p>
    <w:p w14:paraId="096DE21A" w14:textId="3B39A73B"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lastRenderedPageBreak/>
        <w:t xml:space="preserve">ب- </w:t>
      </w:r>
      <w:r w:rsidR="007D797F" w:rsidRPr="006769C7">
        <w:rPr>
          <w:rFonts w:eastAsia="Times New Roman" w:cstheme="minorHAnsi"/>
          <w:b/>
          <w:bCs/>
          <w:sz w:val="32"/>
          <w:szCs w:val="32"/>
          <w:rtl/>
          <w:lang w:eastAsia="fr-FR"/>
        </w:rPr>
        <w:t>مجال</w:t>
      </w:r>
      <w:proofErr w:type="gramEnd"/>
      <w:r w:rsidRPr="006769C7">
        <w:rPr>
          <w:rFonts w:eastAsia="Times New Roman" w:cstheme="minorHAnsi"/>
          <w:b/>
          <w:bCs/>
          <w:sz w:val="32"/>
          <w:szCs w:val="32"/>
          <w:rtl/>
          <w:lang w:eastAsia="fr-FR"/>
        </w:rPr>
        <w:t xml:space="preserve"> الثقاف</w:t>
      </w:r>
      <w:r w:rsidR="007D797F" w:rsidRPr="006769C7">
        <w:rPr>
          <w:rFonts w:eastAsia="Times New Roman" w:cstheme="minorHAnsi"/>
          <w:b/>
          <w:bCs/>
          <w:sz w:val="32"/>
          <w:szCs w:val="32"/>
          <w:rtl/>
          <w:lang w:eastAsia="fr-FR"/>
        </w:rPr>
        <w:t>ة</w:t>
      </w:r>
    </w:p>
    <w:p w14:paraId="5787C521" w14:textId="77325D53"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391ACA">
        <w:rPr>
          <w:rFonts w:eastAsia="Times New Roman" w:cstheme="minorHAnsi" w:hint="cs"/>
          <w:b/>
          <w:bCs/>
          <w:sz w:val="32"/>
          <w:szCs w:val="32"/>
          <w:rtl/>
          <w:lang w:eastAsia="fr-FR"/>
        </w:rPr>
        <w:t xml:space="preserve">     </w:t>
      </w:r>
      <w:r w:rsidRPr="006769C7">
        <w:rPr>
          <w:rFonts w:eastAsia="Times New Roman" w:cstheme="minorHAnsi"/>
          <w:b/>
          <w:bCs/>
          <w:sz w:val="32"/>
          <w:szCs w:val="32"/>
          <w:rtl/>
          <w:lang w:eastAsia="fr-FR"/>
        </w:rPr>
        <w:t xml:space="preserve"> دون تفصيل، يمكن القول إن أبرز تطبيق في هذا الصدد هو ما قدمه عبد الله </w:t>
      </w:r>
      <w:proofErr w:type="spellStart"/>
      <w:r w:rsidRPr="006769C7">
        <w:rPr>
          <w:rFonts w:eastAsia="Times New Roman" w:cstheme="minorHAnsi"/>
          <w:b/>
          <w:bCs/>
          <w:sz w:val="32"/>
          <w:szCs w:val="32"/>
          <w:rtl/>
          <w:lang w:eastAsia="fr-FR"/>
        </w:rPr>
        <w:t>الغدامى</w:t>
      </w:r>
      <w:proofErr w:type="spellEnd"/>
      <w:r w:rsidR="000B6981" w:rsidRPr="006769C7">
        <w:rPr>
          <w:rFonts w:eastAsia="Times New Roman" w:cstheme="minorHAnsi"/>
          <w:b/>
          <w:bCs/>
          <w:sz w:val="32"/>
          <w:szCs w:val="32"/>
          <w:rtl/>
          <w:lang w:eastAsia="fr-FR"/>
        </w:rPr>
        <w:t xml:space="preserve"> في عدد من كتاباته ومواقفه من النقد الثقافي</w:t>
      </w:r>
      <w:r w:rsidRPr="006769C7">
        <w:rPr>
          <w:rFonts w:eastAsia="Times New Roman" w:cstheme="minorHAnsi"/>
          <w:b/>
          <w:bCs/>
          <w:sz w:val="32"/>
          <w:szCs w:val="32"/>
          <w:rtl/>
          <w:lang w:eastAsia="fr-FR"/>
        </w:rPr>
        <w:t xml:space="preserve">. </w:t>
      </w:r>
      <w:r w:rsidR="000B6981" w:rsidRPr="006769C7">
        <w:rPr>
          <w:rFonts w:eastAsia="Times New Roman" w:cstheme="minorHAnsi"/>
          <w:b/>
          <w:bCs/>
          <w:sz w:val="32"/>
          <w:szCs w:val="32"/>
          <w:rtl/>
          <w:lang w:eastAsia="fr-FR"/>
        </w:rPr>
        <w:t>حيث</w:t>
      </w:r>
      <w:r w:rsidRPr="006769C7">
        <w:rPr>
          <w:rFonts w:eastAsia="Times New Roman" w:cstheme="minorHAnsi"/>
          <w:b/>
          <w:bCs/>
          <w:sz w:val="32"/>
          <w:szCs w:val="32"/>
          <w:rtl/>
          <w:lang w:eastAsia="fr-FR"/>
        </w:rPr>
        <w:t xml:space="preserve"> رأى</w:t>
      </w:r>
      <w:r w:rsidR="000B6981" w:rsidRPr="006769C7">
        <w:rPr>
          <w:rFonts w:eastAsia="Times New Roman" w:cstheme="minorHAnsi"/>
          <w:b/>
          <w:bCs/>
          <w:sz w:val="32"/>
          <w:szCs w:val="32"/>
          <w:rtl/>
          <w:lang w:eastAsia="fr-FR"/>
        </w:rPr>
        <w:t xml:space="preserve">، انطلاقا من هذا </w:t>
      </w:r>
      <w:proofErr w:type="gramStart"/>
      <w:r w:rsidR="000B6981" w:rsidRPr="006769C7">
        <w:rPr>
          <w:rFonts w:eastAsia="Times New Roman" w:cstheme="minorHAnsi"/>
          <w:b/>
          <w:bCs/>
          <w:sz w:val="32"/>
          <w:szCs w:val="32"/>
          <w:rtl/>
          <w:lang w:eastAsia="fr-FR"/>
        </w:rPr>
        <w:t xml:space="preserve">النقد، </w:t>
      </w:r>
      <w:r w:rsidRPr="006769C7">
        <w:rPr>
          <w:rFonts w:eastAsia="Times New Roman" w:cstheme="minorHAnsi"/>
          <w:b/>
          <w:bCs/>
          <w:sz w:val="32"/>
          <w:szCs w:val="32"/>
          <w:rtl/>
          <w:lang w:eastAsia="fr-FR"/>
        </w:rPr>
        <w:t xml:space="preserve"> أن</w:t>
      </w:r>
      <w:proofErr w:type="gramEnd"/>
      <w:r w:rsidRPr="006769C7">
        <w:rPr>
          <w:rFonts w:eastAsia="Times New Roman" w:cstheme="minorHAnsi"/>
          <w:b/>
          <w:bCs/>
          <w:sz w:val="32"/>
          <w:szCs w:val="32"/>
          <w:rtl/>
          <w:lang w:eastAsia="fr-FR"/>
        </w:rPr>
        <w:t xml:space="preserve"> "هناك </w:t>
      </w:r>
      <w:proofErr w:type="spellStart"/>
      <w:r w:rsidRPr="006769C7">
        <w:rPr>
          <w:rFonts w:eastAsia="Times New Roman" w:cstheme="minorHAnsi"/>
          <w:b/>
          <w:bCs/>
          <w:sz w:val="32"/>
          <w:szCs w:val="32"/>
          <w:rtl/>
          <w:lang w:eastAsia="fr-FR"/>
        </w:rPr>
        <w:t>أنساقا</w:t>
      </w:r>
      <w:proofErr w:type="spellEnd"/>
      <w:r w:rsidRPr="006769C7">
        <w:rPr>
          <w:rFonts w:eastAsia="Times New Roman" w:cstheme="minorHAnsi"/>
          <w:b/>
          <w:bCs/>
          <w:sz w:val="32"/>
          <w:szCs w:val="32"/>
          <w:rtl/>
          <w:lang w:eastAsia="fr-FR"/>
        </w:rPr>
        <w:t xml:space="preserve"> ثقافية تسربت من الشعر وبالشعر لتؤسس لسلوك غير إنساني وغير ديموقراطي، وكانت فكرة الفحل وفكرة النسق الشعري وراء ترسيخها". </w:t>
      </w:r>
    </w:p>
    <w:p w14:paraId="0EA259FC" w14:textId="51C6F058"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وأضاف "أن النقد الأدبي أدى دورا مهما في الوقوف على جماليات </w:t>
      </w:r>
      <w:proofErr w:type="gramStart"/>
      <w:r w:rsidRPr="006769C7">
        <w:rPr>
          <w:rFonts w:eastAsia="Times New Roman" w:cstheme="minorHAnsi"/>
          <w:b/>
          <w:bCs/>
          <w:sz w:val="32"/>
          <w:szCs w:val="32"/>
          <w:rtl/>
          <w:lang w:eastAsia="fr-FR"/>
        </w:rPr>
        <w:t>النصوص..،</w:t>
      </w:r>
      <w:proofErr w:type="gramEnd"/>
      <w:r w:rsidRPr="006769C7">
        <w:rPr>
          <w:rFonts w:eastAsia="Times New Roman" w:cstheme="minorHAnsi"/>
          <w:b/>
          <w:bCs/>
          <w:sz w:val="32"/>
          <w:szCs w:val="32"/>
          <w:rtl/>
          <w:lang w:eastAsia="fr-FR"/>
        </w:rPr>
        <w:t xml:space="preserve"> ولكنه أوقعنا في حالة من العمى الثقافي العام عن العيوب النسقية المختبئة تحت عباءة الجمالي". وذلك حتى صارت هذه العيوب "نموذجا سلوكيا يتحكم فينا ذهنيا وعمليا" ومثاله </w:t>
      </w:r>
      <w:r w:rsidR="000B6981" w:rsidRPr="006769C7">
        <w:rPr>
          <w:rFonts w:eastAsia="Times New Roman" w:cstheme="minorHAnsi"/>
          <w:b/>
          <w:bCs/>
          <w:sz w:val="32"/>
          <w:szCs w:val="32"/>
          <w:rtl/>
          <w:lang w:eastAsia="fr-FR"/>
        </w:rPr>
        <w:t xml:space="preserve">-في </w:t>
      </w:r>
      <w:proofErr w:type="gramStart"/>
      <w:r w:rsidR="000B6981" w:rsidRPr="006769C7">
        <w:rPr>
          <w:rFonts w:eastAsia="Times New Roman" w:cstheme="minorHAnsi"/>
          <w:b/>
          <w:bCs/>
          <w:sz w:val="32"/>
          <w:szCs w:val="32"/>
          <w:rtl/>
          <w:lang w:eastAsia="fr-FR"/>
        </w:rPr>
        <w:t>رأيه-</w:t>
      </w:r>
      <w:r w:rsidRPr="006769C7">
        <w:rPr>
          <w:rFonts w:eastAsia="Times New Roman" w:cstheme="minorHAnsi"/>
          <w:b/>
          <w:bCs/>
          <w:sz w:val="32"/>
          <w:szCs w:val="32"/>
          <w:rtl/>
          <w:lang w:eastAsia="fr-FR"/>
        </w:rPr>
        <w:t xml:space="preserve"> أشعار</w:t>
      </w:r>
      <w:proofErr w:type="gramEnd"/>
      <w:r w:rsidRPr="006769C7">
        <w:rPr>
          <w:rFonts w:eastAsia="Times New Roman" w:cstheme="minorHAnsi"/>
          <w:b/>
          <w:bCs/>
          <w:sz w:val="32"/>
          <w:szCs w:val="32"/>
          <w:rtl/>
          <w:lang w:eastAsia="fr-FR"/>
        </w:rPr>
        <w:t xml:space="preserve"> أبي تمام والمتنبي وأدونيس ونزار قباني، وغيرهم.</w:t>
      </w:r>
    </w:p>
    <w:p w14:paraId="0562C79B" w14:textId="534E2071" w:rsidR="00E26C21" w:rsidRPr="006769C7" w:rsidRDefault="00E26C21"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وهي أشعار جميلة، دون شك. لكن "ما يتراءى لنا جماليا وحداثيا في مقياس الدرس الأدبي، هو رجعي ونسقي في مقياس النقد الثقافي". ما جعل </w:t>
      </w:r>
      <w:proofErr w:type="spellStart"/>
      <w:r w:rsidRPr="006769C7">
        <w:rPr>
          <w:rFonts w:eastAsia="Times New Roman" w:cstheme="minorHAnsi"/>
          <w:b/>
          <w:bCs/>
          <w:sz w:val="32"/>
          <w:szCs w:val="32"/>
          <w:rtl/>
          <w:lang w:eastAsia="fr-FR"/>
        </w:rPr>
        <w:t>الغذامى</w:t>
      </w:r>
      <w:proofErr w:type="spellEnd"/>
      <w:r w:rsidRPr="006769C7">
        <w:rPr>
          <w:rFonts w:eastAsia="Times New Roman" w:cstheme="minorHAnsi"/>
          <w:b/>
          <w:bCs/>
          <w:sz w:val="32"/>
          <w:szCs w:val="32"/>
          <w:rtl/>
          <w:lang w:eastAsia="fr-FR"/>
        </w:rPr>
        <w:t xml:space="preserve"> ينتفض ضد النقد الأدبي ذاته، ويرى أنه غير </w:t>
      </w:r>
      <w:proofErr w:type="gramStart"/>
      <w:r w:rsidRPr="006769C7">
        <w:rPr>
          <w:rFonts w:eastAsia="Times New Roman" w:cstheme="minorHAnsi"/>
          <w:b/>
          <w:bCs/>
          <w:sz w:val="32"/>
          <w:szCs w:val="32"/>
          <w:rtl/>
          <w:lang w:eastAsia="fr-FR"/>
        </w:rPr>
        <w:t>مؤهل  لكشف</w:t>
      </w:r>
      <w:proofErr w:type="gramEnd"/>
      <w:r w:rsidRPr="006769C7">
        <w:rPr>
          <w:rFonts w:eastAsia="Times New Roman" w:cstheme="minorHAnsi"/>
          <w:b/>
          <w:bCs/>
          <w:sz w:val="32"/>
          <w:szCs w:val="32"/>
          <w:rtl/>
          <w:lang w:eastAsia="fr-FR"/>
        </w:rPr>
        <w:t xml:space="preserve"> هذا الخلل الثقافي، معلنا نتيجته عن "موت النقد الأدبي، وإعلان النقد الثقافي مكانه".</w:t>
      </w:r>
    </w:p>
    <w:p w14:paraId="39903B7C" w14:textId="0689D350" w:rsidR="00E26C21" w:rsidRPr="006769C7" w:rsidRDefault="00E26C21" w:rsidP="00C31E76">
      <w:pPr>
        <w:bidi/>
        <w:spacing w:after="120" w:line="276" w:lineRule="auto"/>
        <w:jc w:val="both"/>
        <w:textAlignment w:val="baseline"/>
        <w:rPr>
          <w:rFonts w:eastAsia="Times New Roman" w:cstheme="minorHAnsi"/>
          <w:b/>
          <w:bCs/>
          <w:sz w:val="32"/>
          <w:szCs w:val="32"/>
          <w:lang w:eastAsia="fr-FR" w:bidi="ar-MA"/>
        </w:rPr>
      </w:pPr>
      <w:r w:rsidRPr="006769C7">
        <w:rPr>
          <w:rFonts w:eastAsia="Times New Roman" w:cstheme="minorHAnsi"/>
          <w:b/>
          <w:bCs/>
          <w:sz w:val="32"/>
          <w:szCs w:val="32"/>
          <w:rtl/>
          <w:lang w:eastAsia="fr-FR"/>
        </w:rPr>
        <w:t xml:space="preserve">   وليس </w:t>
      </w:r>
      <w:proofErr w:type="gramStart"/>
      <w:r w:rsidRPr="006769C7">
        <w:rPr>
          <w:rFonts w:eastAsia="Times New Roman" w:cstheme="minorHAnsi"/>
          <w:b/>
          <w:bCs/>
          <w:sz w:val="32"/>
          <w:szCs w:val="32"/>
          <w:rtl/>
          <w:lang w:eastAsia="fr-FR"/>
        </w:rPr>
        <w:t>القصد  بموت</w:t>
      </w:r>
      <w:proofErr w:type="gramEnd"/>
      <w:r w:rsidRPr="006769C7">
        <w:rPr>
          <w:rFonts w:eastAsia="Times New Roman" w:cstheme="minorHAnsi"/>
          <w:b/>
          <w:bCs/>
          <w:sz w:val="32"/>
          <w:szCs w:val="32"/>
          <w:rtl/>
          <w:lang w:eastAsia="fr-FR"/>
        </w:rPr>
        <w:t xml:space="preserve"> النقد الأدبي، في رأيه، إلغاء منجز هذا النقد، "وإنما الهدف هو تحويل الأداة النقدية من أداة في قراءة الجمالي الخالص وتبريره وتسويقه بغض النظر عن عيوبه النظرية، إلى أداة في نقد الخطاب وكشف أنساقه". </w:t>
      </w:r>
      <w:r w:rsidRPr="006769C7">
        <w:rPr>
          <w:rStyle w:val="Appelnotedebasdep"/>
          <w:rFonts w:eastAsia="Times New Roman" w:cstheme="minorHAnsi"/>
          <w:b/>
          <w:bCs/>
          <w:sz w:val="32"/>
          <w:szCs w:val="32"/>
          <w:rtl/>
          <w:lang w:eastAsia="fr-FR"/>
        </w:rPr>
        <w:footnoteReference w:id="36"/>
      </w:r>
    </w:p>
    <w:p w14:paraId="255F36C5" w14:textId="04DC126D" w:rsidR="00E26C21" w:rsidRPr="006769C7" w:rsidRDefault="00E26C21" w:rsidP="00C31E76">
      <w:pPr>
        <w:pStyle w:val="Paragraphedeliste"/>
        <w:numPr>
          <w:ilvl w:val="0"/>
          <w:numId w:val="21"/>
        </w:numPr>
        <w:bidi/>
        <w:spacing w:after="120" w:line="276" w:lineRule="auto"/>
        <w:jc w:val="both"/>
        <w:textAlignment w:val="baseline"/>
        <w:rPr>
          <w:rFonts w:eastAsia="Times New Roman" w:cstheme="minorHAnsi"/>
          <w:b/>
          <w:bCs/>
          <w:color w:val="FF0000"/>
          <w:sz w:val="32"/>
          <w:szCs w:val="32"/>
          <w:rtl/>
          <w:lang w:eastAsia="fr-FR"/>
        </w:rPr>
      </w:pPr>
      <w:bookmarkStart w:id="9" w:name="_Hlk71980601"/>
      <w:r w:rsidRPr="006769C7">
        <w:rPr>
          <w:rFonts w:eastAsia="Times New Roman" w:cstheme="minorHAnsi"/>
          <w:b/>
          <w:bCs/>
          <w:color w:val="FF0000"/>
          <w:sz w:val="32"/>
          <w:szCs w:val="32"/>
          <w:rtl/>
          <w:lang w:eastAsia="fr-FR"/>
        </w:rPr>
        <w:t>النقد والأسئلة</w:t>
      </w:r>
    </w:p>
    <w:bookmarkEnd w:id="9"/>
    <w:p w14:paraId="29A0C098" w14:textId="2A7EED83"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lang w:eastAsia="fr-FR"/>
        </w:rPr>
        <w:t>     </w:t>
      </w:r>
      <w:r w:rsidRPr="006769C7">
        <w:rPr>
          <w:rFonts w:eastAsia="Times New Roman" w:cstheme="minorHAnsi"/>
          <w:b/>
          <w:bCs/>
          <w:sz w:val="32"/>
          <w:szCs w:val="32"/>
          <w:rtl/>
          <w:lang w:eastAsia="fr-FR"/>
        </w:rPr>
        <w:t xml:space="preserve"> يطرح ما ورد أسئلة عدة، على المستوى المعرفي، وخصوصا ما تعلق منه بإشكالية النقد عموما، والأدبي خاصة، </w:t>
      </w:r>
      <w:r w:rsidR="00B57769" w:rsidRPr="006769C7">
        <w:rPr>
          <w:rFonts w:eastAsia="Times New Roman" w:cstheme="minorHAnsi"/>
          <w:b/>
          <w:bCs/>
          <w:sz w:val="32"/>
          <w:szCs w:val="32"/>
          <w:rtl/>
          <w:lang w:eastAsia="fr-FR"/>
        </w:rPr>
        <w:t>و</w:t>
      </w:r>
      <w:r w:rsidRPr="006769C7">
        <w:rPr>
          <w:rFonts w:eastAsia="Times New Roman" w:cstheme="minorHAnsi"/>
          <w:b/>
          <w:bCs/>
          <w:sz w:val="32"/>
          <w:szCs w:val="32"/>
          <w:rtl/>
          <w:lang w:eastAsia="fr-FR"/>
        </w:rPr>
        <w:t>ما يتعلق منه بقراءة النص وفهمه. وحتى نفهم ذلك، وجب وضع هذا النقد في سياقه التاريخي العام، قبل تحليله ونقده (نقد النقد).</w:t>
      </w:r>
    </w:p>
    <w:p w14:paraId="17094FC1" w14:textId="77777777" w:rsidR="00876BE7" w:rsidRPr="006769C7" w:rsidRDefault="00876BE7" w:rsidP="00C31E76">
      <w:pPr>
        <w:pStyle w:val="Paragraphedeliste"/>
        <w:numPr>
          <w:ilvl w:val="0"/>
          <w:numId w:val="23"/>
        </w:num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السياق العام</w:t>
      </w:r>
    </w:p>
    <w:p w14:paraId="5B454BFE" w14:textId="215896B2"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ارتبط النقد الأدبي</w:t>
      </w:r>
      <w:r w:rsidR="00B57769" w:rsidRPr="006769C7">
        <w:rPr>
          <w:rFonts w:eastAsia="Times New Roman" w:cstheme="minorHAnsi"/>
          <w:b/>
          <w:bCs/>
          <w:sz w:val="32"/>
          <w:szCs w:val="32"/>
          <w:rtl/>
          <w:lang w:eastAsia="fr-FR"/>
        </w:rPr>
        <w:t>، كما ذكر،</w:t>
      </w:r>
      <w:r w:rsidRPr="006769C7">
        <w:rPr>
          <w:rFonts w:eastAsia="Times New Roman" w:cstheme="minorHAnsi"/>
          <w:b/>
          <w:bCs/>
          <w:sz w:val="32"/>
          <w:szCs w:val="32"/>
          <w:rtl/>
          <w:lang w:eastAsia="fr-FR"/>
        </w:rPr>
        <w:t xml:space="preserve"> بسياقات، فلسفية واقتصادية واجتماعية وثقافية، ما فتئت تتطور منذ القرن 19 وإلى </w:t>
      </w:r>
      <w:proofErr w:type="gramStart"/>
      <w:r w:rsidRPr="006769C7">
        <w:rPr>
          <w:rFonts w:eastAsia="Times New Roman" w:cstheme="minorHAnsi"/>
          <w:b/>
          <w:bCs/>
          <w:sz w:val="32"/>
          <w:szCs w:val="32"/>
          <w:rtl/>
          <w:lang w:eastAsia="fr-FR"/>
        </w:rPr>
        <w:t>اليوم،  يمكن</w:t>
      </w:r>
      <w:proofErr w:type="gramEnd"/>
      <w:r w:rsidRPr="006769C7">
        <w:rPr>
          <w:rFonts w:eastAsia="Times New Roman" w:cstheme="minorHAnsi"/>
          <w:b/>
          <w:bCs/>
          <w:sz w:val="32"/>
          <w:szCs w:val="32"/>
          <w:rtl/>
          <w:lang w:eastAsia="fr-FR"/>
        </w:rPr>
        <w:t xml:space="preserve"> </w:t>
      </w:r>
      <w:r w:rsidR="00B57769" w:rsidRPr="006769C7">
        <w:rPr>
          <w:rFonts w:eastAsia="Times New Roman" w:cstheme="minorHAnsi"/>
          <w:b/>
          <w:bCs/>
          <w:sz w:val="32"/>
          <w:szCs w:val="32"/>
          <w:rtl/>
          <w:lang w:eastAsia="fr-FR"/>
        </w:rPr>
        <w:t>اختزالها</w:t>
      </w:r>
      <w:r w:rsidRPr="006769C7">
        <w:rPr>
          <w:rFonts w:eastAsia="Times New Roman" w:cstheme="minorHAnsi"/>
          <w:b/>
          <w:bCs/>
          <w:sz w:val="32"/>
          <w:szCs w:val="32"/>
          <w:rtl/>
          <w:lang w:eastAsia="fr-FR"/>
        </w:rPr>
        <w:t xml:space="preserve"> في ما يلي:</w:t>
      </w:r>
    </w:p>
    <w:p w14:paraId="0C8147E9" w14:textId="3350641C" w:rsidR="00876BE7" w:rsidRPr="006769C7" w:rsidRDefault="00DD6954" w:rsidP="00C31E76">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امتاز</w:t>
      </w:r>
      <w:r w:rsidR="00B57769" w:rsidRPr="006769C7">
        <w:rPr>
          <w:rFonts w:eastAsia="Times New Roman" w:cstheme="minorHAnsi"/>
          <w:b/>
          <w:bCs/>
          <w:sz w:val="32"/>
          <w:szCs w:val="32"/>
          <w:rtl/>
          <w:lang w:eastAsia="fr-FR"/>
        </w:rPr>
        <w:t>ت</w:t>
      </w:r>
      <w:r w:rsidR="00876BE7" w:rsidRPr="006769C7">
        <w:rPr>
          <w:rFonts w:eastAsia="Times New Roman" w:cstheme="minorHAnsi"/>
          <w:b/>
          <w:bCs/>
          <w:sz w:val="32"/>
          <w:szCs w:val="32"/>
          <w:rtl/>
          <w:lang w:eastAsia="fr-FR"/>
        </w:rPr>
        <w:t xml:space="preserve"> الفترة ما قبل القرن 19، عموما، بأنها كانت على مستوى النقد الأدبي قائمة على الثالوث النقدي: المؤلف والنص والمتلقي أو القارئ. "وكانت المدارس النقدية منذ </w:t>
      </w:r>
      <w:r w:rsidR="00876BE7" w:rsidRPr="006769C7">
        <w:rPr>
          <w:rFonts w:eastAsia="Times New Roman" w:cstheme="minorHAnsi"/>
          <w:b/>
          <w:bCs/>
          <w:sz w:val="32"/>
          <w:szCs w:val="32"/>
          <w:rtl/>
          <w:lang w:eastAsia="fr-FR"/>
        </w:rPr>
        <w:lastRenderedPageBreak/>
        <w:t xml:space="preserve">أرسطو تختلف فيما بينها في درجة التركيز على أضلاع هذا </w:t>
      </w:r>
      <w:proofErr w:type="gramStart"/>
      <w:r w:rsidR="00876BE7" w:rsidRPr="006769C7">
        <w:rPr>
          <w:rFonts w:eastAsia="Times New Roman" w:cstheme="minorHAnsi"/>
          <w:b/>
          <w:bCs/>
          <w:sz w:val="32"/>
          <w:szCs w:val="32"/>
          <w:rtl/>
          <w:lang w:eastAsia="fr-FR"/>
        </w:rPr>
        <w:t>المثلث..</w:t>
      </w:r>
      <w:proofErr w:type="gramEnd"/>
      <w:r w:rsidR="00876BE7" w:rsidRPr="006769C7">
        <w:rPr>
          <w:rFonts w:eastAsia="Times New Roman" w:cstheme="minorHAnsi"/>
          <w:b/>
          <w:bCs/>
          <w:sz w:val="32"/>
          <w:szCs w:val="32"/>
          <w:rtl/>
          <w:lang w:eastAsia="fr-FR"/>
        </w:rPr>
        <w:t xml:space="preserve"> بيد أن </w:t>
      </w:r>
      <w:proofErr w:type="gramStart"/>
      <w:r w:rsidR="00876BE7" w:rsidRPr="006769C7">
        <w:rPr>
          <w:rFonts w:eastAsia="Times New Roman" w:cstheme="minorHAnsi"/>
          <w:b/>
          <w:bCs/>
          <w:sz w:val="32"/>
          <w:szCs w:val="32"/>
          <w:rtl/>
          <w:lang w:eastAsia="fr-FR"/>
        </w:rPr>
        <w:t>الحدود  هنا</w:t>
      </w:r>
      <w:proofErr w:type="gramEnd"/>
      <w:r w:rsidR="00876BE7" w:rsidRPr="006769C7">
        <w:rPr>
          <w:rFonts w:eastAsia="Times New Roman" w:cstheme="minorHAnsi"/>
          <w:b/>
          <w:bCs/>
          <w:sz w:val="32"/>
          <w:szCs w:val="32"/>
          <w:rtl/>
          <w:lang w:eastAsia="fr-FR"/>
        </w:rPr>
        <w:t xml:space="preserve"> </w:t>
      </w:r>
      <w:r w:rsidR="00E554D5" w:rsidRPr="006769C7">
        <w:rPr>
          <w:rFonts w:eastAsia="Times New Roman" w:cstheme="minorHAnsi"/>
          <w:b/>
          <w:bCs/>
          <w:sz w:val="32"/>
          <w:szCs w:val="32"/>
          <w:rtl/>
          <w:lang w:eastAsia="fr-FR"/>
        </w:rPr>
        <w:t xml:space="preserve">كانت </w:t>
      </w:r>
      <w:r w:rsidR="00876BE7" w:rsidRPr="006769C7">
        <w:rPr>
          <w:rFonts w:eastAsia="Times New Roman" w:cstheme="minorHAnsi"/>
          <w:b/>
          <w:bCs/>
          <w:sz w:val="32"/>
          <w:szCs w:val="32"/>
          <w:rtl/>
          <w:lang w:eastAsia="fr-FR"/>
        </w:rPr>
        <w:t>واضحة رغم الاختلافات في ظل معرفة إنسانية ممكنة تعتمد على تراكم تحمه حركة الزمن. وكانت أقصى درجات الجدل هي التي تحول عندها النقاد إلى مناقشة الشكل والمضمون".</w:t>
      </w:r>
    </w:p>
    <w:p w14:paraId="56B07A0E" w14:textId="35CE5DB9" w:rsidR="00876BE7" w:rsidRPr="006769C7" w:rsidRDefault="00DD6954" w:rsidP="00C31E76">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كان القارئ، خلال هذه الفترة الطويلة من الزمن، قارئا متواضعا، </w:t>
      </w:r>
      <w:r w:rsidR="00057C5A" w:rsidRPr="006769C7">
        <w:rPr>
          <w:rFonts w:eastAsia="Times New Roman" w:cstheme="minorHAnsi"/>
          <w:b/>
          <w:bCs/>
          <w:sz w:val="32"/>
          <w:szCs w:val="32"/>
          <w:rtl/>
          <w:lang w:eastAsia="fr-FR"/>
        </w:rPr>
        <w:t>يضيف عبد العزيز حمودة</w:t>
      </w:r>
      <w:r w:rsidR="00876BE7" w:rsidRPr="006769C7">
        <w:rPr>
          <w:rFonts w:eastAsia="Times New Roman" w:cstheme="minorHAnsi"/>
          <w:b/>
          <w:bCs/>
          <w:sz w:val="32"/>
          <w:szCs w:val="32"/>
          <w:rtl/>
          <w:lang w:eastAsia="fr-FR"/>
        </w:rPr>
        <w:t>، همه معرفة قصدية المؤلف و"أقصى ما كان يطمح إليه هو أن يقرأ في النص الواحد أكثر من دلالة أو مستوى للمعنى، معت</w:t>
      </w:r>
      <w:r w:rsidR="00E554D5" w:rsidRPr="006769C7">
        <w:rPr>
          <w:rFonts w:eastAsia="Times New Roman" w:cstheme="minorHAnsi"/>
          <w:b/>
          <w:bCs/>
          <w:sz w:val="32"/>
          <w:szCs w:val="32"/>
          <w:rtl/>
          <w:lang w:eastAsia="fr-FR"/>
        </w:rPr>
        <w:t>م</w:t>
      </w:r>
      <w:r w:rsidR="00876BE7" w:rsidRPr="006769C7">
        <w:rPr>
          <w:rFonts w:eastAsia="Times New Roman" w:cstheme="minorHAnsi"/>
          <w:b/>
          <w:bCs/>
          <w:sz w:val="32"/>
          <w:szCs w:val="32"/>
          <w:rtl/>
          <w:lang w:eastAsia="fr-FR"/>
        </w:rPr>
        <w:t xml:space="preserve">دا على القيمة الإيحائية للغة الأدب". بيد أن زاوية الارتكاز كانت هي النص. كما كان للمؤلف حضور، تتفاوت درجات الاهتمام به من عصر لآخر، لكنه كان موجودا قبل النص، وهو الذي يصنعه". </w:t>
      </w:r>
      <w:r w:rsidR="00057C5A" w:rsidRPr="006769C7">
        <w:rPr>
          <w:rStyle w:val="Appelnotedebasdep"/>
          <w:rFonts w:eastAsia="Times New Roman" w:cstheme="minorHAnsi"/>
          <w:b/>
          <w:bCs/>
          <w:sz w:val="32"/>
          <w:szCs w:val="32"/>
          <w:rtl/>
          <w:lang w:eastAsia="fr-FR"/>
        </w:rPr>
        <w:footnoteReference w:id="37"/>
      </w:r>
    </w:p>
    <w:p w14:paraId="4B473EB5" w14:textId="2E610310" w:rsidR="00876BE7" w:rsidRPr="006769C7" w:rsidRDefault="00DD6954" w:rsidP="00C31E76">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ثم أتت الحداثة بنتائجها، التي فتحت المجال لأشكال أخرى من النقد على المستوى الأدبي، على رأسه "النقد </w:t>
      </w:r>
      <w:r w:rsidR="00E554D5" w:rsidRPr="006769C7">
        <w:rPr>
          <w:rFonts w:eastAsia="Times New Roman" w:cstheme="minorHAnsi"/>
          <w:b/>
          <w:bCs/>
          <w:sz w:val="32"/>
          <w:szCs w:val="32"/>
          <w:rtl/>
          <w:lang w:eastAsia="fr-FR"/>
        </w:rPr>
        <w:t>الانطباعي</w:t>
      </w:r>
      <w:r w:rsidR="00876BE7" w:rsidRPr="006769C7">
        <w:rPr>
          <w:rFonts w:eastAsia="Times New Roman" w:cstheme="minorHAnsi"/>
          <w:b/>
          <w:bCs/>
          <w:sz w:val="32"/>
          <w:szCs w:val="32"/>
          <w:rtl/>
          <w:lang w:eastAsia="fr-FR"/>
        </w:rPr>
        <w:t xml:space="preserve"> والحركة الرومانسية". وهو النقد الذي جاء احتجاجا على الارتكاز على </w:t>
      </w:r>
      <w:r w:rsidR="00E554D5" w:rsidRPr="006769C7">
        <w:rPr>
          <w:rFonts w:eastAsia="Times New Roman" w:cstheme="minorHAnsi"/>
          <w:b/>
          <w:bCs/>
          <w:sz w:val="32"/>
          <w:szCs w:val="32"/>
          <w:rtl/>
          <w:lang w:eastAsia="fr-FR"/>
        </w:rPr>
        <w:t>العقل والفكر الوضعي</w:t>
      </w:r>
      <w:r w:rsidR="00876BE7" w:rsidRPr="006769C7">
        <w:rPr>
          <w:rFonts w:eastAsia="Times New Roman" w:cstheme="minorHAnsi"/>
          <w:b/>
          <w:bCs/>
          <w:sz w:val="32"/>
          <w:szCs w:val="32"/>
          <w:rtl/>
          <w:lang w:eastAsia="fr-FR"/>
        </w:rPr>
        <w:t xml:space="preserve"> ومساوئ الرأسمالية، مركزا </w:t>
      </w:r>
      <w:r w:rsidR="00E554D5" w:rsidRPr="006769C7">
        <w:rPr>
          <w:rFonts w:eastAsia="Times New Roman" w:cstheme="minorHAnsi"/>
          <w:b/>
          <w:bCs/>
          <w:sz w:val="32"/>
          <w:szCs w:val="32"/>
          <w:rtl/>
          <w:lang w:eastAsia="fr-FR"/>
        </w:rPr>
        <w:t xml:space="preserve">بذلك </w:t>
      </w:r>
      <w:r w:rsidR="00876BE7" w:rsidRPr="006769C7">
        <w:rPr>
          <w:rFonts w:eastAsia="Times New Roman" w:cstheme="minorHAnsi"/>
          <w:b/>
          <w:bCs/>
          <w:sz w:val="32"/>
          <w:szCs w:val="32"/>
          <w:rtl/>
          <w:lang w:eastAsia="fr-FR"/>
        </w:rPr>
        <w:t>على قضايا الوجدان وحياة الفرد وآلامه (</w:t>
      </w:r>
      <w:r w:rsidR="00E554D5" w:rsidRPr="006769C7">
        <w:rPr>
          <w:rFonts w:eastAsia="Times New Roman" w:cstheme="minorHAnsi"/>
          <w:b/>
          <w:bCs/>
          <w:sz w:val="32"/>
          <w:szCs w:val="32"/>
          <w:rtl/>
          <w:lang w:eastAsia="fr-FR"/>
        </w:rPr>
        <w:t>ومثاله</w:t>
      </w:r>
      <w:r w:rsidR="00876BE7" w:rsidRPr="006769C7">
        <w:rPr>
          <w:rFonts w:eastAsia="Times New Roman" w:cstheme="minorHAnsi"/>
          <w:b/>
          <w:bCs/>
          <w:sz w:val="32"/>
          <w:szCs w:val="32"/>
          <w:rtl/>
          <w:lang w:eastAsia="fr-FR"/>
        </w:rPr>
        <w:t xml:space="preserve"> "ألام فالتر" لجوته</w:t>
      </w:r>
      <w:r w:rsidR="00E554D5" w:rsidRPr="006769C7">
        <w:rPr>
          <w:rFonts w:eastAsia="Times New Roman" w:cstheme="minorHAnsi"/>
          <w:b/>
          <w:bCs/>
          <w:sz w:val="32"/>
          <w:szCs w:val="32"/>
          <w:rtl/>
          <w:lang w:eastAsia="fr-FR"/>
        </w:rPr>
        <w:t>)</w:t>
      </w:r>
      <w:r w:rsidR="00876BE7" w:rsidRPr="006769C7">
        <w:rPr>
          <w:rFonts w:eastAsia="Times New Roman" w:cstheme="minorHAnsi"/>
          <w:b/>
          <w:bCs/>
          <w:sz w:val="32"/>
          <w:szCs w:val="32"/>
          <w:rtl/>
          <w:lang w:eastAsia="fr-FR"/>
        </w:rPr>
        <w:t xml:space="preserve">. وهذا في ارتباط مع الحركة الفلسفية والأدبية وقتها، المتمثلة في </w:t>
      </w:r>
      <w:proofErr w:type="spellStart"/>
      <w:r w:rsidR="00876BE7" w:rsidRPr="006769C7">
        <w:rPr>
          <w:rFonts w:eastAsia="Times New Roman" w:cstheme="minorHAnsi"/>
          <w:b/>
          <w:bCs/>
          <w:sz w:val="32"/>
          <w:szCs w:val="32"/>
          <w:rtl/>
          <w:lang w:eastAsia="fr-FR"/>
        </w:rPr>
        <w:t>ديدرو</w:t>
      </w:r>
      <w:proofErr w:type="spellEnd"/>
      <w:r w:rsidR="00876BE7" w:rsidRPr="006769C7">
        <w:rPr>
          <w:rFonts w:eastAsia="Times New Roman" w:cstheme="minorHAnsi"/>
          <w:b/>
          <w:bCs/>
          <w:sz w:val="32"/>
          <w:szCs w:val="32"/>
          <w:rtl/>
          <w:lang w:eastAsia="fr-FR"/>
        </w:rPr>
        <w:t xml:space="preserve"> </w:t>
      </w:r>
      <w:proofErr w:type="spellStart"/>
      <w:r w:rsidR="00876BE7" w:rsidRPr="006769C7">
        <w:rPr>
          <w:rFonts w:eastAsia="Times New Roman" w:cstheme="minorHAnsi"/>
          <w:b/>
          <w:bCs/>
          <w:sz w:val="32"/>
          <w:szCs w:val="32"/>
          <w:rtl/>
          <w:lang w:eastAsia="fr-FR"/>
        </w:rPr>
        <w:t>وكانط</w:t>
      </w:r>
      <w:proofErr w:type="spellEnd"/>
      <w:r w:rsidR="00876BE7" w:rsidRPr="006769C7">
        <w:rPr>
          <w:rFonts w:eastAsia="Times New Roman" w:cstheme="minorHAnsi"/>
          <w:b/>
          <w:bCs/>
          <w:sz w:val="32"/>
          <w:szCs w:val="32"/>
          <w:rtl/>
          <w:lang w:eastAsia="fr-FR"/>
        </w:rPr>
        <w:t xml:space="preserve"> وهيجل </w:t>
      </w:r>
      <w:proofErr w:type="spellStart"/>
      <w:r w:rsidR="00876BE7" w:rsidRPr="006769C7">
        <w:rPr>
          <w:rFonts w:eastAsia="Times New Roman" w:cstheme="minorHAnsi"/>
          <w:b/>
          <w:bCs/>
          <w:sz w:val="32"/>
          <w:szCs w:val="32"/>
          <w:rtl/>
          <w:lang w:eastAsia="fr-FR"/>
        </w:rPr>
        <w:t>ووردزورث</w:t>
      </w:r>
      <w:proofErr w:type="spellEnd"/>
      <w:r w:rsidR="00876BE7" w:rsidRPr="006769C7">
        <w:rPr>
          <w:rFonts w:eastAsia="Times New Roman" w:cstheme="minorHAnsi"/>
          <w:b/>
          <w:bCs/>
          <w:sz w:val="32"/>
          <w:szCs w:val="32"/>
          <w:rtl/>
          <w:lang w:eastAsia="fr-FR"/>
        </w:rPr>
        <w:t xml:space="preserve"> </w:t>
      </w:r>
      <w:proofErr w:type="spellStart"/>
      <w:r w:rsidR="00876BE7" w:rsidRPr="006769C7">
        <w:rPr>
          <w:rFonts w:eastAsia="Times New Roman" w:cstheme="minorHAnsi"/>
          <w:b/>
          <w:bCs/>
          <w:sz w:val="32"/>
          <w:szCs w:val="32"/>
          <w:rtl/>
          <w:lang w:eastAsia="fr-FR"/>
        </w:rPr>
        <w:t>وموليردج</w:t>
      </w:r>
      <w:proofErr w:type="spellEnd"/>
      <w:r w:rsidR="00876BE7" w:rsidRPr="006769C7">
        <w:rPr>
          <w:rFonts w:eastAsia="Times New Roman" w:cstheme="minorHAnsi"/>
          <w:b/>
          <w:bCs/>
          <w:sz w:val="32"/>
          <w:szCs w:val="32"/>
          <w:rtl/>
          <w:lang w:eastAsia="fr-FR"/>
        </w:rPr>
        <w:t xml:space="preserve"> وغيرهم، ولتي ركزت عموما على </w:t>
      </w:r>
      <w:r w:rsidR="00E554D5" w:rsidRPr="006769C7">
        <w:rPr>
          <w:rFonts w:eastAsia="Times New Roman" w:cstheme="minorHAnsi"/>
          <w:b/>
          <w:bCs/>
          <w:sz w:val="32"/>
          <w:szCs w:val="32"/>
          <w:rtl/>
          <w:lang w:eastAsia="fr-FR"/>
        </w:rPr>
        <w:t>الفرد وحسه وذوقه</w:t>
      </w:r>
      <w:r w:rsidR="00876BE7" w:rsidRPr="006769C7">
        <w:rPr>
          <w:rFonts w:eastAsia="Times New Roman" w:cstheme="minorHAnsi"/>
          <w:b/>
          <w:bCs/>
          <w:sz w:val="32"/>
          <w:szCs w:val="32"/>
          <w:rtl/>
          <w:lang w:eastAsia="fr-FR"/>
        </w:rPr>
        <w:t>.</w:t>
      </w:r>
    </w:p>
    <w:p w14:paraId="073D7482" w14:textId="74F129F0" w:rsidR="00876BE7" w:rsidRPr="006769C7" w:rsidRDefault="00DD6954" w:rsidP="00C31E76">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  تحت تأثير الفلسفة الوضعية انتقل الاهتمام مع </w:t>
      </w:r>
      <w:proofErr w:type="spellStart"/>
      <w:r w:rsidR="00876BE7" w:rsidRPr="006769C7">
        <w:rPr>
          <w:rFonts w:eastAsia="Times New Roman" w:cstheme="minorHAnsi"/>
          <w:b/>
          <w:bCs/>
          <w:sz w:val="32"/>
          <w:szCs w:val="32"/>
          <w:rtl/>
          <w:lang w:eastAsia="fr-FR"/>
        </w:rPr>
        <w:t>دوسوسير</w:t>
      </w:r>
      <w:proofErr w:type="spellEnd"/>
      <w:r w:rsidR="00876BE7" w:rsidRPr="006769C7">
        <w:rPr>
          <w:rFonts w:eastAsia="Times New Roman" w:cstheme="minorHAnsi"/>
          <w:b/>
          <w:bCs/>
          <w:sz w:val="32"/>
          <w:szCs w:val="32"/>
          <w:rtl/>
          <w:lang w:eastAsia="fr-FR"/>
        </w:rPr>
        <w:t xml:space="preserve">، كما </w:t>
      </w:r>
      <w:r w:rsidR="00E554D5" w:rsidRPr="006769C7">
        <w:rPr>
          <w:rFonts w:eastAsia="Times New Roman" w:cstheme="minorHAnsi"/>
          <w:b/>
          <w:bCs/>
          <w:sz w:val="32"/>
          <w:szCs w:val="32"/>
          <w:rtl/>
          <w:lang w:eastAsia="fr-FR"/>
        </w:rPr>
        <w:t>تبين</w:t>
      </w:r>
      <w:r w:rsidR="00876BE7" w:rsidRPr="006769C7">
        <w:rPr>
          <w:rFonts w:eastAsia="Times New Roman" w:cstheme="minorHAnsi"/>
          <w:b/>
          <w:bCs/>
          <w:sz w:val="32"/>
          <w:szCs w:val="32"/>
          <w:rtl/>
          <w:lang w:eastAsia="fr-FR"/>
        </w:rPr>
        <w:t xml:space="preserve">، إلى اللغة، في محاولة لتأسيس "علم اللغة" أو "علم الأدب". وهو ما وجد </w:t>
      </w:r>
      <w:proofErr w:type="gramStart"/>
      <w:r w:rsidR="00876BE7" w:rsidRPr="006769C7">
        <w:rPr>
          <w:rFonts w:eastAsia="Times New Roman" w:cstheme="minorHAnsi"/>
          <w:b/>
          <w:bCs/>
          <w:sz w:val="32"/>
          <w:szCs w:val="32"/>
          <w:rtl/>
          <w:lang w:eastAsia="fr-FR"/>
        </w:rPr>
        <w:t>تعبيره  لدى</w:t>
      </w:r>
      <w:proofErr w:type="gramEnd"/>
      <w:r w:rsidR="00876BE7" w:rsidRPr="006769C7">
        <w:rPr>
          <w:rFonts w:eastAsia="Times New Roman" w:cstheme="minorHAnsi"/>
          <w:b/>
          <w:bCs/>
          <w:sz w:val="32"/>
          <w:szCs w:val="32"/>
          <w:rtl/>
          <w:lang w:eastAsia="fr-FR"/>
        </w:rPr>
        <w:t xml:space="preserve"> </w:t>
      </w:r>
      <w:proofErr w:type="spellStart"/>
      <w:r w:rsidR="00876BE7" w:rsidRPr="006769C7">
        <w:rPr>
          <w:rFonts w:eastAsia="Times New Roman" w:cstheme="minorHAnsi"/>
          <w:b/>
          <w:bCs/>
          <w:sz w:val="32"/>
          <w:szCs w:val="32"/>
          <w:rtl/>
          <w:lang w:eastAsia="fr-FR"/>
        </w:rPr>
        <w:t>الشكلانيين</w:t>
      </w:r>
      <w:proofErr w:type="spellEnd"/>
      <w:r w:rsidR="00876BE7" w:rsidRPr="006769C7">
        <w:rPr>
          <w:rFonts w:eastAsia="Times New Roman" w:cstheme="minorHAnsi"/>
          <w:b/>
          <w:bCs/>
          <w:sz w:val="32"/>
          <w:szCs w:val="32"/>
          <w:rtl/>
          <w:lang w:eastAsia="fr-FR"/>
        </w:rPr>
        <w:t xml:space="preserve"> الروس. وهذا إلى جانب تيارات نقدية مختلفة: مثل المنهج التاريخي للأدب الذي يعتبر أن الأدب جزء من تاريخ الأمم وأنه يخضع للتطور، أو المنهج المادي الجدلي (البنيوية الماركسية أو الواقعية الاشتراكية) الذي يعتبر الأدب انعكاسا لقضايا السياسة والمجتمع.</w:t>
      </w:r>
    </w:p>
    <w:p w14:paraId="5BAB4F08" w14:textId="628E87EE" w:rsidR="00876BE7" w:rsidRPr="006769C7" w:rsidRDefault="00DD6954" w:rsidP="00C31E76">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في هذا السياق</w:t>
      </w:r>
      <w:r>
        <w:rPr>
          <w:rFonts w:eastAsia="Times New Roman" w:cstheme="minorHAnsi" w:hint="cs"/>
          <w:b/>
          <w:bCs/>
          <w:sz w:val="32"/>
          <w:szCs w:val="32"/>
          <w:rtl/>
          <w:lang w:eastAsia="fr-FR"/>
        </w:rPr>
        <w:t>،</w:t>
      </w:r>
      <w:r w:rsidR="00876BE7" w:rsidRPr="006769C7">
        <w:rPr>
          <w:rFonts w:eastAsia="Times New Roman" w:cstheme="minorHAnsi"/>
          <w:b/>
          <w:bCs/>
          <w:sz w:val="32"/>
          <w:szCs w:val="32"/>
          <w:rtl/>
          <w:lang w:eastAsia="fr-FR"/>
        </w:rPr>
        <w:t xml:space="preserve"> ظهرت نزعة جديدة للنقد، خلال ثلاثينيات من القرن الماضي في الولايات المتحدة الأمريكية.  أسماها جون كرو </w:t>
      </w:r>
      <w:proofErr w:type="spellStart"/>
      <w:r w:rsidR="00876BE7" w:rsidRPr="006769C7">
        <w:rPr>
          <w:rFonts w:eastAsia="Times New Roman" w:cstheme="minorHAnsi"/>
          <w:b/>
          <w:bCs/>
          <w:sz w:val="32"/>
          <w:szCs w:val="32"/>
          <w:rtl/>
          <w:lang w:eastAsia="fr-FR"/>
        </w:rPr>
        <w:t>راسنوم</w:t>
      </w:r>
      <w:proofErr w:type="spellEnd"/>
      <w:r w:rsidR="00876BE7" w:rsidRPr="006769C7">
        <w:rPr>
          <w:rFonts w:eastAsia="Times New Roman" w:cstheme="minorHAnsi"/>
          <w:b/>
          <w:bCs/>
          <w:sz w:val="32"/>
          <w:szCs w:val="32"/>
          <w:rtl/>
          <w:lang w:eastAsia="fr-FR"/>
        </w:rPr>
        <w:t xml:space="preserve"> سنة </w:t>
      </w:r>
      <w:r w:rsidR="00876BE7" w:rsidRPr="006769C7">
        <w:rPr>
          <w:rFonts w:eastAsia="Times New Roman" w:cstheme="minorHAnsi"/>
          <w:b/>
          <w:bCs/>
          <w:sz w:val="28"/>
          <w:szCs w:val="28"/>
          <w:rtl/>
          <w:lang w:eastAsia="fr-FR"/>
        </w:rPr>
        <w:t>1941</w:t>
      </w:r>
      <w:r w:rsidR="00876BE7" w:rsidRPr="006769C7">
        <w:rPr>
          <w:rFonts w:eastAsia="Times New Roman" w:cstheme="minorHAnsi"/>
          <w:b/>
          <w:bCs/>
          <w:sz w:val="32"/>
          <w:szCs w:val="32"/>
          <w:rtl/>
          <w:lang w:eastAsia="fr-FR"/>
        </w:rPr>
        <w:t xml:space="preserve"> "بالنقد الجديد".  وهو منهج نقدي جمالي، يمكن اعتباره امتدادا للمنهج الجمالي للقرن </w:t>
      </w:r>
      <w:r w:rsidR="00876BE7" w:rsidRPr="006769C7">
        <w:rPr>
          <w:rFonts w:eastAsia="Times New Roman" w:cstheme="minorHAnsi"/>
          <w:b/>
          <w:bCs/>
          <w:sz w:val="28"/>
          <w:szCs w:val="28"/>
          <w:rtl/>
          <w:lang w:eastAsia="fr-FR"/>
        </w:rPr>
        <w:t>19</w:t>
      </w:r>
      <w:r w:rsidR="00876BE7" w:rsidRPr="006769C7">
        <w:rPr>
          <w:rFonts w:eastAsia="Times New Roman" w:cstheme="minorHAnsi"/>
          <w:b/>
          <w:bCs/>
          <w:sz w:val="32"/>
          <w:szCs w:val="32"/>
          <w:rtl/>
          <w:lang w:eastAsia="fr-FR"/>
        </w:rPr>
        <w:t xml:space="preserve">، حيث قام </w:t>
      </w:r>
      <w:proofErr w:type="gramStart"/>
      <w:r w:rsidR="00876BE7" w:rsidRPr="006769C7">
        <w:rPr>
          <w:rFonts w:eastAsia="Times New Roman" w:cstheme="minorHAnsi"/>
          <w:b/>
          <w:bCs/>
          <w:sz w:val="32"/>
          <w:szCs w:val="32"/>
          <w:rtl/>
          <w:lang w:eastAsia="fr-FR"/>
        </w:rPr>
        <w:t>بتأثير  من</w:t>
      </w:r>
      <w:proofErr w:type="gramEnd"/>
      <w:r w:rsidR="00876BE7" w:rsidRPr="006769C7">
        <w:rPr>
          <w:rFonts w:eastAsia="Times New Roman" w:cstheme="minorHAnsi"/>
          <w:b/>
          <w:bCs/>
          <w:sz w:val="32"/>
          <w:szCs w:val="32"/>
          <w:rtl/>
          <w:lang w:eastAsia="fr-FR"/>
        </w:rPr>
        <w:t xml:space="preserve">  "النقد التحليلي"، بالدعوة إلى التركيز على المعنى في النص الأدبي ذاته، دون الاهتمام بأي عوامل خارجية عنه (مثل البنيوية الماركسية أو الواقعية الاشتراكية).</w:t>
      </w:r>
    </w:p>
    <w:p w14:paraId="5603BB66" w14:textId="735CD177" w:rsidR="00876BE7" w:rsidRPr="006769C7" w:rsidRDefault="00DD6954" w:rsidP="00DD6954">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هذا ما فسح المجال لظهر البنيوية، </w:t>
      </w:r>
      <w:r>
        <w:rPr>
          <w:rFonts w:eastAsia="Times New Roman" w:cstheme="minorHAnsi" w:hint="cs"/>
          <w:b/>
          <w:bCs/>
          <w:sz w:val="32"/>
          <w:szCs w:val="32"/>
          <w:rtl/>
          <w:lang w:eastAsia="fr-FR"/>
        </w:rPr>
        <w:t xml:space="preserve">لا </w:t>
      </w:r>
      <w:r w:rsidR="00876BE7" w:rsidRPr="006769C7">
        <w:rPr>
          <w:rFonts w:eastAsia="Times New Roman" w:cstheme="minorHAnsi"/>
          <w:b/>
          <w:bCs/>
          <w:sz w:val="32"/>
          <w:szCs w:val="32"/>
          <w:rtl/>
          <w:lang w:eastAsia="fr-FR"/>
        </w:rPr>
        <w:t xml:space="preserve">سيما في فرنسا، بعد تراجع المنهج </w:t>
      </w:r>
      <w:proofErr w:type="gramStart"/>
      <w:r w:rsidR="00876BE7" w:rsidRPr="006769C7">
        <w:rPr>
          <w:rFonts w:eastAsia="Times New Roman" w:cstheme="minorHAnsi"/>
          <w:b/>
          <w:bCs/>
          <w:sz w:val="32"/>
          <w:szCs w:val="32"/>
          <w:rtl/>
          <w:lang w:eastAsia="fr-FR"/>
        </w:rPr>
        <w:t>الوجودي</w:t>
      </w:r>
      <w:r>
        <w:rPr>
          <w:rFonts w:eastAsia="Times New Roman" w:cstheme="minorHAnsi" w:hint="cs"/>
          <w:b/>
          <w:bCs/>
          <w:sz w:val="32"/>
          <w:szCs w:val="32"/>
          <w:rtl/>
          <w:lang w:eastAsia="fr-FR"/>
        </w:rPr>
        <w:t xml:space="preserve">، </w:t>
      </w:r>
      <w:r w:rsidR="00876BE7" w:rsidRPr="006769C7">
        <w:rPr>
          <w:rFonts w:eastAsia="Times New Roman" w:cstheme="minorHAnsi"/>
          <w:b/>
          <w:bCs/>
          <w:sz w:val="32"/>
          <w:szCs w:val="32"/>
          <w:rtl/>
          <w:lang w:eastAsia="fr-FR"/>
        </w:rPr>
        <w:t xml:space="preserve"> لتكون</w:t>
      </w:r>
      <w:proofErr w:type="gramEnd"/>
      <w:r w:rsidR="00876BE7" w:rsidRPr="006769C7">
        <w:rPr>
          <w:rFonts w:eastAsia="Times New Roman" w:cstheme="minorHAnsi"/>
          <w:b/>
          <w:bCs/>
          <w:sz w:val="32"/>
          <w:szCs w:val="32"/>
          <w:rtl/>
          <w:lang w:eastAsia="fr-FR"/>
        </w:rPr>
        <w:t xml:space="preserve">، بهذا المعنى، امتدادا بدورها لتيار </w:t>
      </w:r>
      <w:proofErr w:type="spellStart"/>
      <w:r w:rsidR="00876BE7" w:rsidRPr="006769C7">
        <w:rPr>
          <w:rFonts w:eastAsia="Times New Roman" w:cstheme="minorHAnsi"/>
          <w:b/>
          <w:bCs/>
          <w:sz w:val="32"/>
          <w:szCs w:val="32"/>
          <w:rtl/>
          <w:lang w:eastAsia="fr-FR"/>
        </w:rPr>
        <w:t>الشكلانيين</w:t>
      </w:r>
      <w:proofErr w:type="spellEnd"/>
      <w:r w:rsidR="00876BE7" w:rsidRPr="006769C7">
        <w:rPr>
          <w:rFonts w:eastAsia="Times New Roman" w:cstheme="minorHAnsi"/>
          <w:b/>
          <w:bCs/>
          <w:sz w:val="32"/>
          <w:szCs w:val="32"/>
          <w:rtl/>
          <w:lang w:eastAsia="fr-FR"/>
        </w:rPr>
        <w:t xml:space="preserve"> الروس والنقد الجديد، من حيث </w:t>
      </w:r>
      <w:r w:rsidR="00876BE7" w:rsidRPr="006769C7">
        <w:rPr>
          <w:rFonts w:eastAsia="Times New Roman" w:cstheme="minorHAnsi"/>
          <w:b/>
          <w:bCs/>
          <w:sz w:val="32"/>
          <w:szCs w:val="32"/>
          <w:rtl/>
          <w:lang w:eastAsia="fr-FR"/>
        </w:rPr>
        <w:lastRenderedPageBreak/>
        <w:t>دعوتها للتركيز على النص. وهذا قبل أ</w:t>
      </w:r>
      <w:r w:rsidR="00E554D5" w:rsidRPr="006769C7">
        <w:rPr>
          <w:rFonts w:eastAsia="Times New Roman" w:cstheme="minorHAnsi"/>
          <w:b/>
          <w:bCs/>
          <w:sz w:val="32"/>
          <w:szCs w:val="32"/>
          <w:rtl/>
          <w:lang w:eastAsia="fr-FR"/>
        </w:rPr>
        <w:t>ن</w:t>
      </w:r>
      <w:r w:rsidR="00876BE7" w:rsidRPr="006769C7">
        <w:rPr>
          <w:rFonts w:eastAsia="Times New Roman" w:cstheme="minorHAnsi"/>
          <w:b/>
          <w:bCs/>
          <w:sz w:val="32"/>
          <w:szCs w:val="32"/>
          <w:rtl/>
          <w:lang w:eastAsia="fr-FR"/>
        </w:rPr>
        <w:t xml:space="preserve"> </w:t>
      </w:r>
      <w:proofErr w:type="gramStart"/>
      <w:r w:rsidR="00876BE7" w:rsidRPr="006769C7">
        <w:rPr>
          <w:rFonts w:eastAsia="Times New Roman" w:cstheme="minorHAnsi"/>
          <w:b/>
          <w:bCs/>
          <w:sz w:val="32"/>
          <w:szCs w:val="32"/>
          <w:rtl/>
          <w:lang w:eastAsia="fr-FR"/>
        </w:rPr>
        <w:t>تثور  التفكيكية</w:t>
      </w:r>
      <w:proofErr w:type="gramEnd"/>
      <w:r w:rsidR="00876BE7" w:rsidRPr="006769C7">
        <w:rPr>
          <w:rFonts w:eastAsia="Times New Roman" w:cstheme="minorHAnsi"/>
          <w:b/>
          <w:bCs/>
          <w:sz w:val="32"/>
          <w:szCs w:val="32"/>
          <w:rtl/>
          <w:lang w:eastAsia="fr-FR"/>
        </w:rPr>
        <w:t xml:space="preserve"> عليها، شكليا على الأقل، في سعي للحلول محلها، كما توقفنا عنده.</w:t>
      </w:r>
    </w:p>
    <w:p w14:paraId="1A3DEB19" w14:textId="403DE2C1" w:rsidR="00E554D5" w:rsidRPr="006769C7" w:rsidRDefault="00876BE7" w:rsidP="00DD6954">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DD6954">
        <w:rPr>
          <w:rFonts w:eastAsia="Times New Roman" w:cstheme="minorHAnsi" w:hint="cs"/>
          <w:b/>
          <w:bCs/>
          <w:sz w:val="32"/>
          <w:szCs w:val="32"/>
          <w:rtl/>
          <w:lang w:eastAsia="fr-FR"/>
        </w:rPr>
        <w:t xml:space="preserve">  </w:t>
      </w:r>
      <w:r w:rsidRPr="006769C7">
        <w:rPr>
          <w:rFonts w:eastAsia="Times New Roman" w:cstheme="minorHAnsi"/>
          <w:b/>
          <w:bCs/>
          <w:sz w:val="32"/>
          <w:szCs w:val="32"/>
          <w:rtl/>
          <w:lang w:eastAsia="fr-FR"/>
        </w:rPr>
        <w:t xml:space="preserve"> وإذا أردنا تلخيص كل هذا التطور، يجوز القول إن تياراته </w:t>
      </w:r>
      <w:r w:rsidR="00E554D5" w:rsidRPr="006769C7">
        <w:rPr>
          <w:rFonts w:eastAsia="Times New Roman" w:cstheme="minorHAnsi"/>
          <w:b/>
          <w:bCs/>
          <w:sz w:val="32"/>
          <w:szCs w:val="32"/>
          <w:rtl/>
          <w:lang w:eastAsia="fr-FR"/>
        </w:rPr>
        <w:t>تقوم على جدلية الداخل والخارج. بمعنى، أن منها من دعا</w:t>
      </w:r>
      <w:r w:rsidRPr="006769C7">
        <w:rPr>
          <w:rFonts w:eastAsia="Times New Roman" w:cstheme="minorHAnsi"/>
          <w:b/>
          <w:bCs/>
          <w:sz w:val="32"/>
          <w:szCs w:val="32"/>
          <w:rtl/>
          <w:lang w:eastAsia="fr-FR"/>
        </w:rPr>
        <w:t xml:space="preserve"> </w:t>
      </w:r>
      <w:r w:rsidR="00DD6954">
        <w:rPr>
          <w:rFonts w:eastAsia="Times New Roman" w:cstheme="minorHAnsi" w:hint="cs"/>
          <w:b/>
          <w:bCs/>
          <w:sz w:val="32"/>
          <w:szCs w:val="32"/>
          <w:rtl/>
          <w:lang w:eastAsia="fr-FR"/>
        </w:rPr>
        <w:t xml:space="preserve">إلى </w:t>
      </w:r>
      <w:r w:rsidRPr="006769C7">
        <w:rPr>
          <w:rFonts w:eastAsia="Times New Roman" w:cstheme="minorHAnsi"/>
          <w:b/>
          <w:bCs/>
          <w:sz w:val="32"/>
          <w:szCs w:val="32"/>
          <w:rtl/>
          <w:lang w:eastAsia="fr-FR"/>
        </w:rPr>
        <w:t xml:space="preserve">قراءة النص من داخله (التيارات اللغوية) </w:t>
      </w:r>
      <w:r w:rsidR="00E554D5" w:rsidRPr="006769C7">
        <w:rPr>
          <w:rFonts w:eastAsia="Times New Roman" w:cstheme="minorHAnsi"/>
          <w:b/>
          <w:bCs/>
          <w:sz w:val="32"/>
          <w:szCs w:val="32"/>
          <w:rtl/>
          <w:lang w:eastAsia="fr-FR"/>
        </w:rPr>
        <w:t xml:space="preserve">ومنها من دعا إلى </w:t>
      </w:r>
      <w:r w:rsidRPr="006769C7">
        <w:rPr>
          <w:rFonts w:eastAsia="Times New Roman" w:cstheme="minorHAnsi"/>
          <w:b/>
          <w:bCs/>
          <w:sz w:val="32"/>
          <w:szCs w:val="32"/>
          <w:rtl/>
          <w:lang w:eastAsia="fr-FR"/>
        </w:rPr>
        <w:t xml:space="preserve">قراءته من خارجه </w:t>
      </w:r>
      <w:proofErr w:type="gramStart"/>
      <w:r w:rsidRPr="006769C7">
        <w:rPr>
          <w:rFonts w:eastAsia="Times New Roman" w:cstheme="minorHAnsi"/>
          <w:b/>
          <w:bCs/>
          <w:sz w:val="32"/>
          <w:szCs w:val="32"/>
          <w:rtl/>
          <w:lang w:eastAsia="fr-FR"/>
        </w:rPr>
        <w:t>( التيارات</w:t>
      </w:r>
      <w:proofErr w:type="gramEnd"/>
      <w:r w:rsidRPr="006769C7">
        <w:rPr>
          <w:rFonts w:eastAsia="Times New Roman" w:cstheme="minorHAnsi"/>
          <w:b/>
          <w:bCs/>
          <w:sz w:val="32"/>
          <w:szCs w:val="32"/>
          <w:rtl/>
          <w:lang w:eastAsia="fr-FR"/>
        </w:rPr>
        <w:t xml:space="preserve"> الاجتماعية)، وما بينهما من ألوان</w:t>
      </w:r>
      <w:r w:rsidR="00DD6954">
        <w:rPr>
          <w:rFonts w:eastAsia="Times New Roman" w:cstheme="minorHAnsi" w:hint="cs"/>
          <w:b/>
          <w:bCs/>
          <w:sz w:val="32"/>
          <w:szCs w:val="32"/>
          <w:rtl/>
          <w:lang w:eastAsia="fr-FR"/>
        </w:rPr>
        <w:t xml:space="preserve"> رمادية</w:t>
      </w:r>
      <w:r w:rsidRPr="006769C7">
        <w:rPr>
          <w:rFonts w:eastAsia="Times New Roman" w:cstheme="minorHAnsi"/>
          <w:b/>
          <w:bCs/>
          <w:sz w:val="32"/>
          <w:szCs w:val="32"/>
          <w:rtl/>
          <w:lang w:eastAsia="fr-FR"/>
        </w:rPr>
        <w:t xml:space="preserve">. وهي مسألة لم تحسم بعد، </w:t>
      </w:r>
      <w:r w:rsidR="00DD6954">
        <w:rPr>
          <w:rFonts w:eastAsia="Times New Roman" w:cstheme="minorHAnsi" w:hint="cs"/>
          <w:b/>
          <w:bCs/>
          <w:sz w:val="32"/>
          <w:szCs w:val="32"/>
          <w:rtl/>
          <w:lang w:eastAsia="fr-FR"/>
        </w:rPr>
        <w:t xml:space="preserve">لا </w:t>
      </w:r>
      <w:r w:rsidRPr="006769C7">
        <w:rPr>
          <w:rFonts w:eastAsia="Times New Roman" w:cstheme="minorHAnsi"/>
          <w:b/>
          <w:bCs/>
          <w:sz w:val="32"/>
          <w:szCs w:val="32"/>
          <w:rtl/>
          <w:lang w:eastAsia="fr-FR"/>
        </w:rPr>
        <w:t xml:space="preserve">سيما إذا ربطناها بخلفياتها أو سياقاتها الحضارية، المادية والرمزية. </w:t>
      </w:r>
    </w:p>
    <w:p w14:paraId="68391B8F" w14:textId="24B17F90" w:rsidR="00876BE7" w:rsidRPr="006769C7" w:rsidRDefault="00E554D5"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DD6954">
        <w:rPr>
          <w:rFonts w:eastAsia="Times New Roman" w:cstheme="minorHAnsi" w:hint="cs"/>
          <w:b/>
          <w:bCs/>
          <w:sz w:val="32"/>
          <w:szCs w:val="32"/>
          <w:rtl/>
          <w:lang w:eastAsia="fr-FR"/>
        </w:rPr>
        <w:t xml:space="preserve"> </w:t>
      </w:r>
      <w:r w:rsidRPr="006769C7">
        <w:rPr>
          <w:rFonts w:eastAsia="Times New Roman" w:cstheme="minorHAnsi"/>
          <w:b/>
          <w:bCs/>
          <w:sz w:val="32"/>
          <w:szCs w:val="32"/>
          <w:rtl/>
          <w:lang w:eastAsia="fr-FR"/>
        </w:rPr>
        <w:t xml:space="preserve"> </w:t>
      </w:r>
      <w:r w:rsidR="00876BE7" w:rsidRPr="006769C7">
        <w:rPr>
          <w:rFonts w:eastAsia="Times New Roman" w:cstheme="minorHAnsi"/>
          <w:b/>
          <w:bCs/>
          <w:sz w:val="32"/>
          <w:szCs w:val="32"/>
          <w:rtl/>
          <w:lang w:eastAsia="fr-FR"/>
        </w:rPr>
        <w:t xml:space="preserve">إذ </w:t>
      </w:r>
      <w:proofErr w:type="gramStart"/>
      <w:r w:rsidR="00876BE7" w:rsidRPr="006769C7">
        <w:rPr>
          <w:rFonts w:eastAsia="Times New Roman" w:cstheme="minorHAnsi"/>
          <w:b/>
          <w:bCs/>
          <w:sz w:val="32"/>
          <w:szCs w:val="32"/>
          <w:rtl/>
          <w:lang w:eastAsia="fr-FR"/>
        </w:rPr>
        <w:t xml:space="preserve">ما  </w:t>
      </w:r>
      <w:r w:rsidR="00DD6954">
        <w:rPr>
          <w:rFonts w:eastAsia="Times New Roman" w:cstheme="minorHAnsi" w:hint="cs"/>
          <w:b/>
          <w:bCs/>
          <w:sz w:val="32"/>
          <w:szCs w:val="32"/>
          <w:rtl/>
          <w:lang w:eastAsia="fr-FR"/>
        </w:rPr>
        <w:t>وجب</w:t>
      </w:r>
      <w:proofErr w:type="gramEnd"/>
      <w:r w:rsidR="00DD6954">
        <w:rPr>
          <w:rFonts w:eastAsia="Times New Roman" w:cstheme="minorHAnsi" w:hint="cs"/>
          <w:b/>
          <w:bCs/>
          <w:sz w:val="32"/>
          <w:szCs w:val="32"/>
          <w:rtl/>
          <w:lang w:eastAsia="fr-FR"/>
        </w:rPr>
        <w:t xml:space="preserve"> التذكير به أن ما </w:t>
      </w:r>
      <w:r w:rsidR="00876BE7" w:rsidRPr="006769C7">
        <w:rPr>
          <w:rFonts w:eastAsia="Times New Roman" w:cstheme="minorHAnsi"/>
          <w:b/>
          <w:bCs/>
          <w:sz w:val="32"/>
          <w:szCs w:val="32"/>
          <w:rtl/>
          <w:lang w:eastAsia="fr-FR"/>
        </w:rPr>
        <w:t xml:space="preserve">حدث، </w:t>
      </w:r>
      <w:r w:rsidR="007A522B" w:rsidRPr="006769C7">
        <w:rPr>
          <w:rFonts w:eastAsia="Times New Roman" w:cstheme="minorHAnsi"/>
          <w:b/>
          <w:bCs/>
          <w:sz w:val="32"/>
          <w:szCs w:val="32"/>
          <w:rtl/>
          <w:lang w:eastAsia="fr-FR"/>
        </w:rPr>
        <w:t>على المستوى الفلسفي</w:t>
      </w:r>
      <w:r w:rsidR="00876BE7" w:rsidRPr="006769C7">
        <w:rPr>
          <w:rFonts w:eastAsia="Times New Roman" w:cstheme="minorHAnsi"/>
          <w:b/>
          <w:bCs/>
          <w:sz w:val="32"/>
          <w:szCs w:val="32"/>
          <w:rtl/>
          <w:lang w:eastAsia="fr-FR"/>
        </w:rPr>
        <w:t xml:space="preserve">، </w:t>
      </w:r>
      <w:r w:rsidR="00A56E3F">
        <w:rPr>
          <w:rFonts w:eastAsia="Times New Roman" w:cstheme="minorHAnsi" w:hint="cs"/>
          <w:b/>
          <w:bCs/>
          <w:sz w:val="32"/>
          <w:szCs w:val="32"/>
          <w:rtl/>
          <w:lang w:eastAsia="fr-FR"/>
        </w:rPr>
        <w:t xml:space="preserve">هو </w:t>
      </w:r>
      <w:r w:rsidR="00876BE7" w:rsidRPr="006769C7">
        <w:rPr>
          <w:rFonts w:eastAsia="Times New Roman" w:cstheme="minorHAnsi"/>
          <w:b/>
          <w:bCs/>
          <w:sz w:val="32"/>
          <w:szCs w:val="32"/>
          <w:rtl/>
          <w:lang w:eastAsia="fr-FR"/>
        </w:rPr>
        <w:t>أن العالم الغربي عرف منذ قرنين نظامين للمعرفة: النظام الحداثي، والنظام ما بعد حداثي. الأول، كان تفاؤليا، يقوم على قيم التقدم والعقلانية والتقنية العلمية والثقة في المعرفة والمستقبل. والثاني، كان، ومازال، مشككا (حتى لا نقول تشاؤميا)، يدعو إلى النسبية والتعد</w:t>
      </w:r>
      <w:r w:rsidR="007A522B" w:rsidRPr="006769C7">
        <w:rPr>
          <w:rFonts w:eastAsia="Times New Roman" w:cstheme="minorHAnsi"/>
          <w:b/>
          <w:bCs/>
          <w:sz w:val="32"/>
          <w:szCs w:val="32"/>
          <w:rtl/>
          <w:lang w:eastAsia="fr-FR"/>
        </w:rPr>
        <w:t>د</w:t>
      </w:r>
      <w:r w:rsidR="00876BE7" w:rsidRPr="006769C7">
        <w:rPr>
          <w:rFonts w:eastAsia="Times New Roman" w:cstheme="minorHAnsi"/>
          <w:b/>
          <w:bCs/>
          <w:sz w:val="32"/>
          <w:szCs w:val="32"/>
          <w:rtl/>
          <w:lang w:eastAsia="fr-FR"/>
        </w:rPr>
        <w:t>ية والاختلاف والتشظي ولعبة المعنى، وما إليه.</w:t>
      </w:r>
    </w:p>
    <w:p w14:paraId="71E31F2D" w14:textId="77777777" w:rsidR="00876BE7" w:rsidRPr="006769C7" w:rsidRDefault="00876BE7" w:rsidP="00C31E76">
      <w:pPr>
        <w:pStyle w:val="Paragraphedeliste"/>
        <w:numPr>
          <w:ilvl w:val="0"/>
          <w:numId w:val="23"/>
        </w:num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نقد النقد</w:t>
      </w:r>
    </w:p>
    <w:p w14:paraId="31300692" w14:textId="29738B9B"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C4322F" w:rsidRPr="006769C7">
        <w:rPr>
          <w:rFonts w:eastAsia="Times New Roman" w:cstheme="minorHAnsi"/>
          <w:b/>
          <w:bCs/>
          <w:sz w:val="32"/>
          <w:szCs w:val="32"/>
          <w:rtl/>
          <w:lang w:eastAsia="fr-FR"/>
        </w:rPr>
        <w:t>يأتي التطور الذي شهده النقد عموما، والأدبي خاصة، في هذا السياق. وهو ما لا يمكن فهمه، أو إدراك الأزمة التي يمر منها، إلا بإدراك هذا التحول الفلسفي التاريخي. بمعنى، أنه إذا كانت هناك أزمة للنقد، فهي ترتبط بأزمة المعنى، التي يمر منها الغرب (ومعه البشرية ككل</w:t>
      </w:r>
      <w:r w:rsidR="00A56E3F">
        <w:rPr>
          <w:rFonts w:eastAsia="Times New Roman" w:cstheme="minorHAnsi" w:hint="cs"/>
          <w:b/>
          <w:bCs/>
          <w:sz w:val="32"/>
          <w:szCs w:val="32"/>
          <w:rtl/>
          <w:lang w:eastAsia="fr-FR"/>
        </w:rPr>
        <w:t xml:space="preserve"> تقريبا</w:t>
      </w:r>
      <w:r w:rsidR="00C4322F" w:rsidRPr="006769C7">
        <w:rPr>
          <w:rFonts w:eastAsia="Times New Roman" w:cstheme="minorHAnsi"/>
          <w:b/>
          <w:bCs/>
          <w:sz w:val="32"/>
          <w:szCs w:val="32"/>
          <w:rtl/>
          <w:lang w:eastAsia="fr-FR"/>
        </w:rPr>
        <w:t xml:space="preserve">)، </w:t>
      </w:r>
      <w:r w:rsidR="00A56E3F">
        <w:rPr>
          <w:rFonts w:eastAsia="Times New Roman" w:cstheme="minorHAnsi" w:hint="cs"/>
          <w:b/>
          <w:bCs/>
          <w:sz w:val="32"/>
          <w:szCs w:val="32"/>
          <w:rtl/>
          <w:lang w:eastAsia="fr-FR"/>
        </w:rPr>
        <w:t xml:space="preserve">لا </w:t>
      </w:r>
      <w:r w:rsidR="00C4322F" w:rsidRPr="006769C7">
        <w:rPr>
          <w:rFonts w:eastAsia="Times New Roman" w:cstheme="minorHAnsi"/>
          <w:b/>
          <w:bCs/>
          <w:sz w:val="32"/>
          <w:szCs w:val="32"/>
          <w:rtl/>
          <w:lang w:eastAsia="fr-FR"/>
        </w:rPr>
        <w:t>سيما بعد انهيار المرجعيات الكبرى، وسيادة الشك في كل شيء.</w:t>
      </w:r>
    </w:p>
    <w:p w14:paraId="1A78E762" w14:textId="6183764F"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هذا موضوع واسع </w:t>
      </w:r>
      <w:r w:rsidR="00C4322F" w:rsidRPr="006769C7">
        <w:rPr>
          <w:rFonts w:eastAsia="Times New Roman" w:cstheme="minorHAnsi"/>
          <w:b/>
          <w:bCs/>
          <w:sz w:val="32"/>
          <w:szCs w:val="32"/>
          <w:rtl/>
          <w:lang w:eastAsia="fr-FR"/>
        </w:rPr>
        <w:t xml:space="preserve">ما </w:t>
      </w:r>
      <w:proofErr w:type="gramStart"/>
      <w:r w:rsidR="00C4322F" w:rsidRPr="006769C7">
        <w:rPr>
          <w:rFonts w:eastAsia="Times New Roman" w:cstheme="minorHAnsi"/>
          <w:b/>
          <w:bCs/>
          <w:sz w:val="32"/>
          <w:szCs w:val="32"/>
          <w:rtl/>
          <w:lang w:eastAsia="fr-FR"/>
        </w:rPr>
        <w:t>فتئ  يشغل</w:t>
      </w:r>
      <w:proofErr w:type="gramEnd"/>
      <w:r w:rsidR="00C4322F" w:rsidRPr="006769C7">
        <w:rPr>
          <w:rFonts w:eastAsia="Times New Roman" w:cstheme="minorHAnsi"/>
          <w:b/>
          <w:bCs/>
          <w:sz w:val="32"/>
          <w:szCs w:val="32"/>
          <w:rtl/>
          <w:lang w:eastAsia="fr-FR"/>
        </w:rPr>
        <w:t xml:space="preserve"> بال النقاد والفلاسفة.</w:t>
      </w:r>
      <w:r w:rsidRPr="006769C7">
        <w:rPr>
          <w:rFonts w:eastAsia="Times New Roman" w:cstheme="minorHAnsi"/>
          <w:b/>
          <w:bCs/>
          <w:sz w:val="32"/>
          <w:szCs w:val="32"/>
          <w:rtl/>
          <w:lang w:eastAsia="fr-FR"/>
        </w:rPr>
        <w:t xml:space="preserve"> و</w:t>
      </w:r>
      <w:r w:rsidR="00E554D5" w:rsidRPr="006769C7">
        <w:rPr>
          <w:rFonts w:eastAsia="Times New Roman" w:cstheme="minorHAnsi"/>
          <w:b/>
          <w:bCs/>
          <w:sz w:val="32"/>
          <w:szCs w:val="32"/>
          <w:rtl/>
          <w:lang w:eastAsia="fr-FR"/>
        </w:rPr>
        <w:t>أ</w:t>
      </w:r>
      <w:r w:rsidRPr="006769C7">
        <w:rPr>
          <w:rFonts w:eastAsia="Times New Roman" w:cstheme="minorHAnsi"/>
          <w:b/>
          <w:bCs/>
          <w:sz w:val="32"/>
          <w:szCs w:val="32"/>
          <w:rtl/>
          <w:lang w:eastAsia="fr-FR"/>
        </w:rPr>
        <w:t>كتفي</w:t>
      </w:r>
      <w:r w:rsidR="00C4322F"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r w:rsidR="00E554D5" w:rsidRPr="006769C7">
        <w:rPr>
          <w:rFonts w:eastAsia="Times New Roman" w:cstheme="minorHAnsi"/>
          <w:b/>
          <w:bCs/>
          <w:sz w:val="32"/>
          <w:szCs w:val="32"/>
          <w:rtl/>
          <w:lang w:eastAsia="fr-FR"/>
        </w:rPr>
        <w:t xml:space="preserve">من </w:t>
      </w:r>
      <w:proofErr w:type="gramStart"/>
      <w:r w:rsidR="00E554D5" w:rsidRPr="006769C7">
        <w:rPr>
          <w:rFonts w:eastAsia="Times New Roman" w:cstheme="minorHAnsi"/>
          <w:b/>
          <w:bCs/>
          <w:sz w:val="32"/>
          <w:szCs w:val="32"/>
          <w:rtl/>
          <w:lang w:eastAsia="fr-FR"/>
        </w:rPr>
        <w:t>جهتي</w:t>
      </w:r>
      <w:r w:rsidRPr="006769C7">
        <w:rPr>
          <w:rFonts w:eastAsia="Times New Roman" w:cstheme="minorHAnsi"/>
          <w:b/>
          <w:bCs/>
          <w:sz w:val="32"/>
          <w:szCs w:val="32"/>
          <w:rtl/>
          <w:lang w:eastAsia="fr-FR"/>
        </w:rPr>
        <w:t xml:space="preserve"> </w:t>
      </w:r>
      <w:r w:rsidR="00C4322F"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بطرح</w:t>
      </w:r>
      <w:proofErr w:type="gramEnd"/>
      <w:r w:rsidRPr="006769C7">
        <w:rPr>
          <w:rFonts w:eastAsia="Times New Roman" w:cstheme="minorHAnsi"/>
          <w:b/>
          <w:bCs/>
          <w:sz w:val="32"/>
          <w:szCs w:val="32"/>
          <w:rtl/>
          <w:lang w:eastAsia="fr-FR"/>
        </w:rPr>
        <w:t xml:space="preserve"> </w:t>
      </w:r>
      <w:r w:rsidR="00E554D5" w:rsidRPr="006769C7">
        <w:rPr>
          <w:rFonts w:eastAsia="Times New Roman" w:cstheme="minorHAnsi"/>
          <w:b/>
          <w:bCs/>
          <w:sz w:val="32"/>
          <w:szCs w:val="32"/>
          <w:rtl/>
          <w:lang w:eastAsia="fr-FR"/>
        </w:rPr>
        <w:t>أسئلة النقد</w:t>
      </w:r>
      <w:r w:rsidRPr="006769C7">
        <w:rPr>
          <w:rFonts w:eastAsia="Times New Roman" w:cstheme="minorHAnsi"/>
          <w:b/>
          <w:bCs/>
          <w:sz w:val="32"/>
          <w:szCs w:val="32"/>
          <w:rtl/>
          <w:lang w:eastAsia="fr-FR"/>
        </w:rPr>
        <w:t xml:space="preserve"> ال</w:t>
      </w:r>
      <w:r w:rsidR="00E554D5" w:rsidRPr="006769C7">
        <w:rPr>
          <w:rFonts w:eastAsia="Times New Roman" w:cstheme="minorHAnsi"/>
          <w:b/>
          <w:bCs/>
          <w:sz w:val="32"/>
          <w:szCs w:val="32"/>
          <w:rtl/>
          <w:lang w:eastAsia="fr-FR"/>
        </w:rPr>
        <w:t>ت</w:t>
      </w:r>
      <w:r w:rsidRPr="006769C7">
        <w:rPr>
          <w:rFonts w:eastAsia="Times New Roman" w:cstheme="minorHAnsi"/>
          <w:b/>
          <w:bCs/>
          <w:sz w:val="32"/>
          <w:szCs w:val="32"/>
          <w:rtl/>
          <w:lang w:eastAsia="fr-FR"/>
        </w:rPr>
        <w:t>ي تم توجيهه</w:t>
      </w:r>
      <w:r w:rsidR="00E554D5" w:rsidRPr="006769C7">
        <w:rPr>
          <w:rFonts w:eastAsia="Times New Roman" w:cstheme="minorHAnsi"/>
          <w:b/>
          <w:bCs/>
          <w:sz w:val="32"/>
          <w:szCs w:val="32"/>
          <w:rtl/>
          <w:lang w:eastAsia="fr-FR"/>
        </w:rPr>
        <w:t>ا</w:t>
      </w:r>
      <w:r w:rsidRPr="006769C7">
        <w:rPr>
          <w:rFonts w:eastAsia="Times New Roman" w:cstheme="minorHAnsi"/>
          <w:b/>
          <w:bCs/>
          <w:sz w:val="32"/>
          <w:szCs w:val="32"/>
          <w:rtl/>
          <w:lang w:eastAsia="fr-FR"/>
        </w:rPr>
        <w:t xml:space="preserve"> للبنيوية والتفكيك.</w:t>
      </w:r>
    </w:p>
    <w:p w14:paraId="2B515400" w14:textId="76B2FA2C"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t>أولا- بشأن</w:t>
      </w:r>
      <w:proofErr w:type="gramEnd"/>
      <w:r w:rsidRPr="006769C7">
        <w:rPr>
          <w:rFonts w:eastAsia="Times New Roman" w:cstheme="minorHAnsi"/>
          <w:b/>
          <w:bCs/>
          <w:sz w:val="32"/>
          <w:szCs w:val="32"/>
          <w:rtl/>
          <w:lang w:eastAsia="fr-FR"/>
        </w:rPr>
        <w:t xml:space="preserve"> البنيوية، يمكن حصر أهم </w:t>
      </w:r>
      <w:r w:rsidR="00E554D5" w:rsidRPr="006769C7">
        <w:rPr>
          <w:rFonts w:eastAsia="Times New Roman" w:cstheme="minorHAnsi"/>
          <w:b/>
          <w:bCs/>
          <w:sz w:val="32"/>
          <w:szCs w:val="32"/>
          <w:rtl/>
          <w:lang w:eastAsia="fr-FR"/>
        </w:rPr>
        <w:t>هذه الأسئلة</w:t>
      </w:r>
      <w:r w:rsidRPr="006769C7">
        <w:rPr>
          <w:rFonts w:eastAsia="Times New Roman" w:cstheme="minorHAnsi"/>
          <w:b/>
          <w:bCs/>
          <w:sz w:val="32"/>
          <w:szCs w:val="32"/>
          <w:rtl/>
          <w:lang w:eastAsia="fr-FR"/>
        </w:rPr>
        <w:t>، فيما يلي:</w:t>
      </w:r>
    </w:p>
    <w:p w14:paraId="6A103CB8" w14:textId="704632D8"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يروم النقد البنيوي تحليل (أو بالأحرى) تفكيك النص من أجل فهمه، من خلال كشف الشفرات أو </w:t>
      </w:r>
      <w:proofErr w:type="spellStart"/>
      <w:r w:rsidRPr="006769C7">
        <w:rPr>
          <w:rFonts w:eastAsia="Times New Roman" w:cstheme="minorHAnsi"/>
          <w:b/>
          <w:bCs/>
          <w:sz w:val="32"/>
          <w:szCs w:val="32"/>
          <w:rtl/>
          <w:lang w:eastAsia="fr-FR"/>
        </w:rPr>
        <w:t>الأنساق</w:t>
      </w:r>
      <w:proofErr w:type="spellEnd"/>
      <w:r w:rsidRPr="006769C7">
        <w:rPr>
          <w:rFonts w:eastAsia="Times New Roman" w:cstheme="minorHAnsi"/>
          <w:b/>
          <w:bCs/>
          <w:sz w:val="32"/>
          <w:szCs w:val="32"/>
          <w:rtl/>
          <w:lang w:eastAsia="fr-FR"/>
        </w:rPr>
        <w:t xml:space="preserve"> التي تحكمه. لكن </w:t>
      </w:r>
      <w:r w:rsidR="00E554D5" w:rsidRPr="006769C7">
        <w:rPr>
          <w:rFonts w:eastAsia="Times New Roman" w:cstheme="minorHAnsi"/>
          <w:b/>
          <w:bCs/>
          <w:sz w:val="32"/>
          <w:szCs w:val="32"/>
          <w:rtl/>
          <w:lang w:eastAsia="fr-FR"/>
        </w:rPr>
        <w:t>السؤال: ألم يسقط</w:t>
      </w:r>
      <w:r w:rsidRPr="006769C7">
        <w:rPr>
          <w:rFonts w:eastAsia="Times New Roman" w:cstheme="minorHAnsi"/>
          <w:b/>
          <w:bCs/>
          <w:sz w:val="32"/>
          <w:szCs w:val="32"/>
          <w:rtl/>
          <w:lang w:eastAsia="fr-FR"/>
        </w:rPr>
        <w:t xml:space="preserve"> </w:t>
      </w:r>
      <w:r w:rsidR="00E554D5" w:rsidRPr="006769C7">
        <w:rPr>
          <w:rFonts w:eastAsia="Times New Roman" w:cstheme="minorHAnsi"/>
          <w:b/>
          <w:bCs/>
          <w:sz w:val="32"/>
          <w:szCs w:val="32"/>
          <w:rtl/>
          <w:lang w:eastAsia="fr-FR"/>
        </w:rPr>
        <w:t>هذا النقد</w:t>
      </w:r>
      <w:r w:rsidRPr="006769C7">
        <w:rPr>
          <w:rFonts w:eastAsia="Times New Roman" w:cstheme="minorHAnsi"/>
          <w:b/>
          <w:bCs/>
          <w:sz w:val="32"/>
          <w:szCs w:val="32"/>
          <w:rtl/>
          <w:lang w:eastAsia="fr-FR"/>
        </w:rPr>
        <w:t xml:space="preserve"> في الغموض </w:t>
      </w:r>
      <w:proofErr w:type="spellStart"/>
      <w:r w:rsidRPr="006769C7">
        <w:rPr>
          <w:rFonts w:eastAsia="Times New Roman" w:cstheme="minorHAnsi"/>
          <w:b/>
          <w:bCs/>
          <w:sz w:val="32"/>
          <w:szCs w:val="32"/>
          <w:rtl/>
          <w:lang w:eastAsia="fr-FR"/>
        </w:rPr>
        <w:t>والمرواغة</w:t>
      </w:r>
      <w:proofErr w:type="spellEnd"/>
      <w:r w:rsidRPr="006769C7">
        <w:rPr>
          <w:rFonts w:eastAsia="Times New Roman" w:cstheme="minorHAnsi"/>
          <w:b/>
          <w:bCs/>
          <w:sz w:val="32"/>
          <w:szCs w:val="32"/>
          <w:rtl/>
          <w:lang w:eastAsia="fr-FR"/>
        </w:rPr>
        <w:t xml:space="preserve"> والتعقيد إلى درجة جعله منغلقا هو ذاته على الفهم</w:t>
      </w:r>
      <w:r w:rsidR="00E554D5" w:rsidRPr="006769C7">
        <w:rPr>
          <w:rFonts w:eastAsia="Times New Roman" w:cstheme="minorHAnsi"/>
          <w:b/>
          <w:bCs/>
          <w:sz w:val="32"/>
          <w:szCs w:val="32"/>
          <w:rtl/>
          <w:lang w:eastAsia="fr-FR"/>
        </w:rPr>
        <w:t>؟</w:t>
      </w:r>
    </w:p>
    <w:p w14:paraId="0BF64BF1" w14:textId="5CF7E38E"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 منهج البنيوية غالبا ما ينجح في تحليل منهجي للغة </w:t>
      </w:r>
      <w:proofErr w:type="spellStart"/>
      <w:r w:rsidRPr="006769C7">
        <w:rPr>
          <w:rFonts w:eastAsia="Times New Roman" w:cstheme="minorHAnsi"/>
          <w:b/>
          <w:bCs/>
          <w:sz w:val="32"/>
          <w:szCs w:val="32"/>
          <w:rtl/>
          <w:lang w:eastAsia="fr-FR"/>
        </w:rPr>
        <w:t>والأنساق</w:t>
      </w:r>
      <w:proofErr w:type="spellEnd"/>
      <w:r w:rsidR="00E554D5"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 xml:space="preserve"> ولكن</w:t>
      </w:r>
      <w:r w:rsidR="00E554D5" w:rsidRPr="006769C7">
        <w:rPr>
          <w:rFonts w:eastAsia="Times New Roman" w:cstheme="minorHAnsi"/>
          <w:b/>
          <w:bCs/>
          <w:sz w:val="32"/>
          <w:szCs w:val="32"/>
          <w:rtl/>
          <w:lang w:eastAsia="fr-FR"/>
        </w:rPr>
        <w:t xml:space="preserve"> بالنظر إلى أن </w:t>
      </w:r>
      <w:proofErr w:type="spellStart"/>
      <w:r w:rsidR="00E554D5" w:rsidRPr="006769C7">
        <w:rPr>
          <w:rFonts w:eastAsia="Times New Roman" w:cstheme="minorHAnsi"/>
          <w:b/>
          <w:bCs/>
          <w:sz w:val="32"/>
          <w:szCs w:val="32"/>
          <w:rtl/>
          <w:lang w:eastAsia="fr-FR"/>
        </w:rPr>
        <w:t>أن</w:t>
      </w:r>
      <w:proofErr w:type="spellEnd"/>
      <w:r w:rsidR="00E554D5" w:rsidRPr="006769C7">
        <w:rPr>
          <w:rFonts w:eastAsia="Times New Roman" w:cstheme="minorHAnsi"/>
          <w:b/>
          <w:bCs/>
          <w:sz w:val="32"/>
          <w:szCs w:val="32"/>
          <w:rtl/>
          <w:lang w:eastAsia="fr-FR"/>
        </w:rPr>
        <w:t xml:space="preserve"> </w:t>
      </w:r>
      <w:r w:rsidR="00FF152D" w:rsidRPr="006769C7">
        <w:rPr>
          <w:rFonts w:eastAsia="Times New Roman" w:cstheme="minorHAnsi"/>
          <w:b/>
          <w:bCs/>
          <w:sz w:val="32"/>
          <w:szCs w:val="32"/>
          <w:rtl/>
          <w:lang w:eastAsia="fr-FR"/>
        </w:rPr>
        <w:t xml:space="preserve">هدفه من البداية هو الوصول إلى </w:t>
      </w:r>
      <w:proofErr w:type="gramStart"/>
      <w:r w:rsidR="00FF152D" w:rsidRPr="006769C7">
        <w:rPr>
          <w:rFonts w:eastAsia="Times New Roman" w:cstheme="minorHAnsi"/>
          <w:b/>
          <w:bCs/>
          <w:sz w:val="32"/>
          <w:szCs w:val="32"/>
          <w:rtl/>
          <w:lang w:eastAsia="fr-FR"/>
        </w:rPr>
        <w:t xml:space="preserve">الدلالة، </w:t>
      </w:r>
      <w:r w:rsidR="00E554D5" w:rsidRPr="006769C7">
        <w:rPr>
          <w:rFonts w:eastAsia="Times New Roman" w:cstheme="minorHAnsi"/>
          <w:b/>
          <w:bCs/>
          <w:sz w:val="32"/>
          <w:szCs w:val="32"/>
          <w:rtl/>
          <w:lang w:eastAsia="fr-FR"/>
        </w:rPr>
        <w:t xml:space="preserve"> </w:t>
      </w:r>
      <w:r w:rsidR="00FF152D" w:rsidRPr="006769C7">
        <w:rPr>
          <w:rFonts w:eastAsia="Times New Roman" w:cstheme="minorHAnsi"/>
          <w:b/>
          <w:bCs/>
          <w:sz w:val="32"/>
          <w:szCs w:val="32"/>
          <w:rtl/>
          <w:lang w:eastAsia="fr-FR"/>
        </w:rPr>
        <w:t>فإلى</w:t>
      </w:r>
      <w:proofErr w:type="gramEnd"/>
      <w:r w:rsidR="00FF152D" w:rsidRPr="006769C7">
        <w:rPr>
          <w:rFonts w:eastAsia="Times New Roman" w:cstheme="minorHAnsi"/>
          <w:b/>
          <w:bCs/>
          <w:sz w:val="32"/>
          <w:szCs w:val="32"/>
          <w:rtl/>
          <w:lang w:eastAsia="fr-FR"/>
        </w:rPr>
        <w:t xml:space="preserve"> أي حد</w:t>
      </w:r>
      <w:r w:rsidR="00E554D5" w:rsidRPr="006769C7">
        <w:rPr>
          <w:rFonts w:eastAsia="Times New Roman" w:cstheme="minorHAnsi"/>
          <w:b/>
          <w:bCs/>
          <w:sz w:val="32"/>
          <w:szCs w:val="32"/>
          <w:rtl/>
          <w:lang w:eastAsia="fr-FR"/>
        </w:rPr>
        <w:t xml:space="preserve"> نج</w:t>
      </w:r>
      <w:r w:rsidR="00FF152D" w:rsidRPr="006769C7">
        <w:rPr>
          <w:rFonts w:eastAsia="Times New Roman" w:cstheme="minorHAnsi"/>
          <w:b/>
          <w:bCs/>
          <w:sz w:val="32"/>
          <w:szCs w:val="32"/>
          <w:rtl/>
          <w:lang w:eastAsia="fr-FR"/>
        </w:rPr>
        <w:t>ح أو فشل</w:t>
      </w:r>
      <w:r w:rsidR="00E554D5" w:rsidRPr="006769C7">
        <w:rPr>
          <w:rFonts w:eastAsia="Times New Roman" w:cstheme="minorHAnsi"/>
          <w:b/>
          <w:bCs/>
          <w:sz w:val="32"/>
          <w:szCs w:val="32"/>
          <w:rtl/>
          <w:lang w:eastAsia="fr-FR"/>
        </w:rPr>
        <w:t xml:space="preserve"> </w:t>
      </w:r>
      <w:r w:rsidR="00FF152D" w:rsidRPr="006769C7">
        <w:rPr>
          <w:rFonts w:eastAsia="Times New Roman" w:cstheme="minorHAnsi"/>
          <w:b/>
          <w:bCs/>
          <w:sz w:val="32"/>
          <w:szCs w:val="32"/>
          <w:rtl/>
          <w:lang w:eastAsia="fr-FR"/>
        </w:rPr>
        <w:t xml:space="preserve">، فعلا، </w:t>
      </w:r>
      <w:r w:rsidRPr="006769C7">
        <w:rPr>
          <w:rFonts w:eastAsia="Times New Roman" w:cstheme="minorHAnsi"/>
          <w:b/>
          <w:bCs/>
          <w:sz w:val="32"/>
          <w:szCs w:val="32"/>
          <w:rtl/>
          <w:lang w:eastAsia="fr-FR"/>
        </w:rPr>
        <w:t xml:space="preserve">في </w:t>
      </w:r>
      <w:r w:rsidR="00C4322F" w:rsidRPr="006769C7">
        <w:rPr>
          <w:rFonts w:eastAsia="Times New Roman" w:cstheme="minorHAnsi"/>
          <w:b/>
          <w:bCs/>
          <w:sz w:val="32"/>
          <w:szCs w:val="32"/>
          <w:rtl/>
          <w:lang w:eastAsia="fr-FR"/>
        </w:rPr>
        <w:t>التجارب التي قدمها ل</w:t>
      </w:r>
      <w:r w:rsidRPr="006769C7">
        <w:rPr>
          <w:rFonts w:eastAsia="Times New Roman" w:cstheme="minorHAnsi"/>
          <w:b/>
          <w:bCs/>
          <w:sz w:val="32"/>
          <w:szCs w:val="32"/>
          <w:rtl/>
          <w:lang w:eastAsia="fr-FR"/>
        </w:rPr>
        <w:t>قراءة النص وتوضيح دلال</w:t>
      </w:r>
      <w:r w:rsidR="007E5B9D" w:rsidRPr="006769C7">
        <w:rPr>
          <w:rFonts w:eastAsia="Times New Roman" w:cstheme="minorHAnsi"/>
          <w:b/>
          <w:bCs/>
          <w:sz w:val="32"/>
          <w:szCs w:val="32"/>
          <w:rtl/>
          <w:lang w:eastAsia="fr-FR"/>
        </w:rPr>
        <w:t>ا</w:t>
      </w:r>
      <w:r w:rsidRPr="006769C7">
        <w:rPr>
          <w:rFonts w:eastAsia="Times New Roman" w:cstheme="minorHAnsi"/>
          <w:b/>
          <w:bCs/>
          <w:sz w:val="32"/>
          <w:szCs w:val="32"/>
          <w:rtl/>
          <w:lang w:eastAsia="fr-FR"/>
        </w:rPr>
        <w:t>ته أو معناه</w:t>
      </w:r>
      <w:r w:rsidR="00FF152D"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p>
    <w:p w14:paraId="02CC2203" w14:textId="18209BA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 من أسباب عدم تحقق المعنى هو تطبيق المنهج اللغوي بصورة آلية على المنهج الأدبي.  والحال، أنه إذا </w:t>
      </w:r>
      <w:r w:rsidR="00FF152D" w:rsidRPr="006769C7">
        <w:rPr>
          <w:rFonts w:eastAsia="Times New Roman" w:cstheme="minorHAnsi"/>
          <w:b/>
          <w:bCs/>
          <w:sz w:val="32"/>
          <w:szCs w:val="32"/>
          <w:rtl/>
          <w:lang w:eastAsia="fr-FR"/>
        </w:rPr>
        <w:t xml:space="preserve">كانت </w:t>
      </w:r>
      <w:r w:rsidRPr="006769C7">
        <w:rPr>
          <w:rFonts w:eastAsia="Times New Roman" w:cstheme="minorHAnsi"/>
          <w:b/>
          <w:bCs/>
          <w:sz w:val="32"/>
          <w:szCs w:val="32"/>
          <w:rtl/>
          <w:lang w:eastAsia="fr-FR"/>
        </w:rPr>
        <w:t>اللغة تشكل مرتكزا أساسي</w:t>
      </w:r>
      <w:r w:rsidR="007E5B9D" w:rsidRPr="006769C7">
        <w:rPr>
          <w:rFonts w:eastAsia="Times New Roman" w:cstheme="minorHAnsi"/>
          <w:b/>
          <w:bCs/>
          <w:sz w:val="32"/>
          <w:szCs w:val="32"/>
          <w:rtl/>
          <w:lang w:eastAsia="fr-FR"/>
        </w:rPr>
        <w:t>ا</w:t>
      </w:r>
      <w:r w:rsidRPr="006769C7">
        <w:rPr>
          <w:rFonts w:eastAsia="Times New Roman" w:cstheme="minorHAnsi"/>
          <w:b/>
          <w:bCs/>
          <w:sz w:val="32"/>
          <w:szCs w:val="32"/>
          <w:rtl/>
          <w:lang w:eastAsia="fr-FR"/>
        </w:rPr>
        <w:t xml:space="preserve"> لأي نص، </w:t>
      </w:r>
      <w:r w:rsidR="00FF152D" w:rsidRPr="006769C7">
        <w:rPr>
          <w:rFonts w:eastAsia="Times New Roman" w:cstheme="minorHAnsi"/>
          <w:b/>
          <w:bCs/>
          <w:sz w:val="32"/>
          <w:szCs w:val="32"/>
          <w:rtl/>
          <w:lang w:eastAsia="fr-FR"/>
        </w:rPr>
        <w:t xml:space="preserve">فهل </w:t>
      </w:r>
      <w:r w:rsidR="007E5B9D" w:rsidRPr="006769C7">
        <w:rPr>
          <w:rFonts w:eastAsia="Times New Roman" w:cstheme="minorHAnsi"/>
          <w:b/>
          <w:bCs/>
          <w:sz w:val="32"/>
          <w:szCs w:val="32"/>
          <w:rtl/>
          <w:lang w:eastAsia="fr-FR"/>
        </w:rPr>
        <w:t>توفقت</w:t>
      </w:r>
      <w:r w:rsidRPr="006769C7">
        <w:rPr>
          <w:rFonts w:eastAsia="Times New Roman" w:cstheme="minorHAnsi"/>
          <w:b/>
          <w:bCs/>
          <w:sz w:val="32"/>
          <w:szCs w:val="32"/>
          <w:rtl/>
          <w:lang w:eastAsia="fr-FR"/>
        </w:rPr>
        <w:t xml:space="preserve"> </w:t>
      </w:r>
      <w:r w:rsidR="00FF152D" w:rsidRPr="006769C7">
        <w:rPr>
          <w:rFonts w:eastAsia="Times New Roman" w:cstheme="minorHAnsi"/>
          <w:b/>
          <w:bCs/>
          <w:sz w:val="32"/>
          <w:szCs w:val="32"/>
          <w:rtl/>
          <w:lang w:eastAsia="fr-FR"/>
        </w:rPr>
        <w:t xml:space="preserve">القراءات </w:t>
      </w:r>
      <w:r w:rsidR="007E5B9D" w:rsidRPr="006769C7">
        <w:rPr>
          <w:rFonts w:eastAsia="Times New Roman" w:cstheme="minorHAnsi"/>
          <w:b/>
          <w:bCs/>
          <w:sz w:val="32"/>
          <w:szCs w:val="32"/>
          <w:rtl/>
          <w:lang w:eastAsia="fr-FR"/>
        </w:rPr>
        <w:t>التي طبقته</w:t>
      </w:r>
      <w:r w:rsidR="00FF152D" w:rsidRPr="006769C7">
        <w:rPr>
          <w:rFonts w:eastAsia="Times New Roman" w:cstheme="minorHAnsi"/>
          <w:b/>
          <w:bCs/>
          <w:sz w:val="32"/>
          <w:szCs w:val="32"/>
          <w:rtl/>
          <w:lang w:eastAsia="fr-FR"/>
        </w:rPr>
        <w:t xml:space="preserve"> (مثل قراءتي </w:t>
      </w:r>
      <w:r w:rsidRPr="006769C7">
        <w:rPr>
          <w:rFonts w:eastAsia="Times New Roman" w:cstheme="minorHAnsi"/>
          <w:b/>
          <w:bCs/>
          <w:sz w:val="32"/>
          <w:szCs w:val="32"/>
          <w:rtl/>
          <w:lang w:eastAsia="fr-FR"/>
        </w:rPr>
        <w:t xml:space="preserve">بروب للقصص الروسية أو </w:t>
      </w:r>
      <w:proofErr w:type="spellStart"/>
      <w:r w:rsidRPr="006769C7">
        <w:rPr>
          <w:rFonts w:eastAsia="Times New Roman" w:cstheme="minorHAnsi"/>
          <w:b/>
          <w:bCs/>
          <w:sz w:val="32"/>
          <w:szCs w:val="32"/>
          <w:rtl/>
          <w:lang w:eastAsia="fr-FR"/>
        </w:rPr>
        <w:t>شترواس</w:t>
      </w:r>
      <w:proofErr w:type="spellEnd"/>
      <w:r w:rsidRPr="006769C7">
        <w:rPr>
          <w:rFonts w:eastAsia="Times New Roman" w:cstheme="minorHAnsi"/>
          <w:b/>
          <w:bCs/>
          <w:sz w:val="32"/>
          <w:szCs w:val="32"/>
          <w:rtl/>
          <w:lang w:eastAsia="fr-FR"/>
        </w:rPr>
        <w:t xml:space="preserve"> لأوديب</w:t>
      </w:r>
      <w:r w:rsidR="00FF152D" w:rsidRPr="006769C7">
        <w:rPr>
          <w:rFonts w:eastAsia="Times New Roman" w:cstheme="minorHAnsi"/>
          <w:b/>
          <w:bCs/>
          <w:sz w:val="32"/>
          <w:szCs w:val="32"/>
          <w:rtl/>
          <w:lang w:eastAsia="fr-FR"/>
        </w:rPr>
        <w:t xml:space="preserve">) </w:t>
      </w:r>
      <w:r w:rsidR="007E5B9D" w:rsidRPr="006769C7">
        <w:rPr>
          <w:rFonts w:eastAsia="Times New Roman" w:cstheme="minorHAnsi"/>
          <w:b/>
          <w:bCs/>
          <w:sz w:val="32"/>
          <w:szCs w:val="32"/>
          <w:rtl/>
          <w:lang w:eastAsia="fr-FR"/>
        </w:rPr>
        <w:t>في منهجها هذا</w:t>
      </w:r>
      <w:r w:rsidR="00FF152D"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p>
    <w:p w14:paraId="6C418F2D" w14:textId="4009EE2D" w:rsidR="00876BE7" w:rsidRPr="006769C7" w:rsidRDefault="00876BE7" w:rsidP="00A56E3F">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lastRenderedPageBreak/>
        <w:t xml:space="preserve">* أن البنيوية، في سعيها لهذا التفسير، غالبا ما تخلق نصا آخر تماما، غير الذي تفسره. بل، وحيث إن المؤلف قد مات، فغالبا ما يتم التعسف </w:t>
      </w:r>
      <w:r w:rsidR="00A56E3F">
        <w:rPr>
          <w:rFonts w:eastAsia="Times New Roman" w:cstheme="minorHAnsi" w:hint="cs"/>
          <w:b/>
          <w:bCs/>
          <w:sz w:val="32"/>
          <w:szCs w:val="32"/>
          <w:rtl/>
          <w:lang w:eastAsia="fr-FR"/>
        </w:rPr>
        <w:t>على</w:t>
      </w:r>
      <w:r w:rsidRPr="006769C7">
        <w:rPr>
          <w:rFonts w:eastAsia="Times New Roman" w:cstheme="minorHAnsi"/>
          <w:b/>
          <w:bCs/>
          <w:sz w:val="32"/>
          <w:szCs w:val="32"/>
          <w:rtl/>
          <w:lang w:eastAsia="fr-FR"/>
        </w:rPr>
        <w:t xml:space="preserve"> النص</w:t>
      </w:r>
      <w:r w:rsidR="00A56E3F">
        <w:rPr>
          <w:rFonts w:eastAsia="Times New Roman" w:cstheme="minorHAnsi" w:hint="cs"/>
          <w:b/>
          <w:bCs/>
          <w:sz w:val="32"/>
          <w:szCs w:val="32"/>
          <w:rtl/>
          <w:lang w:eastAsia="fr-FR"/>
        </w:rPr>
        <w:t xml:space="preserve"> (التأويل المضاعف)</w:t>
      </w:r>
      <w:r w:rsidRPr="006769C7">
        <w:rPr>
          <w:rFonts w:eastAsia="Times New Roman" w:cstheme="minorHAnsi"/>
          <w:b/>
          <w:bCs/>
          <w:sz w:val="32"/>
          <w:szCs w:val="32"/>
          <w:rtl/>
          <w:lang w:eastAsia="fr-FR"/>
        </w:rPr>
        <w:t>، بجعله ينطق بالمعاني التي يريده الناقد، والتي لا علاقة لها عمليا بالنص.</w:t>
      </w:r>
      <w:r w:rsidR="00FF152D" w:rsidRPr="006769C7">
        <w:rPr>
          <w:rFonts w:eastAsia="Times New Roman" w:cstheme="minorHAnsi"/>
          <w:b/>
          <w:bCs/>
          <w:sz w:val="32"/>
          <w:szCs w:val="32"/>
          <w:rtl/>
          <w:lang w:eastAsia="fr-FR"/>
        </w:rPr>
        <w:t xml:space="preserve"> فما علاقة هذا بالتفسير أو التحليل؟</w:t>
      </w:r>
    </w:p>
    <w:p w14:paraId="2A1E9322" w14:textId="6FBCD11A" w:rsidR="00876BE7" w:rsidRPr="006769C7" w:rsidRDefault="00876BE7" w:rsidP="00A56E3F">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لقد أرادت البنيوية أن تجعل من الأدب علما تجريبيا بالسعي لتقنينه أو ضبطه بقواعد محكمة</w:t>
      </w:r>
      <w:r w:rsidR="00FF152D" w:rsidRPr="006769C7">
        <w:rPr>
          <w:rFonts w:eastAsia="Times New Roman" w:cstheme="minorHAnsi"/>
          <w:b/>
          <w:bCs/>
          <w:sz w:val="32"/>
          <w:szCs w:val="32"/>
          <w:rtl/>
          <w:lang w:eastAsia="fr-FR"/>
        </w:rPr>
        <w:t>. لكن هذا ممكن</w:t>
      </w:r>
      <w:r w:rsidR="00A56E3F">
        <w:rPr>
          <w:rFonts w:eastAsia="Times New Roman" w:cstheme="minorHAnsi" w:hint="cs"/>
          <w:b/>
          <w:bCs/>
          <w:sz w:val="32"/>
          <w:szCs w:val="32"/>
          <w:rtl/>
          <w:lang w:eastAsia="fr-FR"/>
        </w:rPr>
        <w:t xml:space="preserve"> عمليا</w:t>
      </w:r>
      <w:r w:rsidR="00FF152D"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r w:rsidR="00FF152D" w:rsidRPr="006769C7">
        <w:rPr>
          <w:rFonts w:eastAsia="Times New Roman" w:cstheme="minorHAnsi"/>
          <w:b/>
          <w:bCs/>
          <w:sz w:val="32"/>
          <w:szCs w:val="32"/>
          <w:rtl/>
          <w:lang w:eastAsia="fr-FR"/>
        </w:rPr>
        <w:t>والحال</w:t>
      </w:r>
      <w:r w:rsidR="00A56E3F">
        <w:rPr>
          <w:rFonts w:eastAsia="Times New Roman" w:cstheme="minorHAnsi" w:hint="cs"/>
          <w:b/>
          <w:bCs/>
          <w:sz w:val="32"/>
          <w:szCs w:val="32"/>
          <w:rtl/>
          <w:lang w:eastAsia="fr-FR"/>
        </w:rPr>
        <w:t>،</w:t>
      </w:r>
      <w:r w:rsidR="00FF152D" w:rsidRPr="006769C7">
        <w:rPr>
          <w:rFonts w:eastAsia="Times New Roman" w:cstheme="minorHAnsi"/>
          <w:b/>
          <w:bCs/>
          <w:sz w:val="32"/>
          <w:szCs w:val="32"/>
          <w:rtl/>
          <w:lang w:eastAsia="fr-FR"/>
        </w:rPr>
        <w:t xml:space="preserve"> </w:t>
      </w:r>
      <w:r w:rsidR="00A56E3F">
        <w:rPr>
          <w:rFonts w:eastAsia="Times New Roman" w:cstheme="minorHAnsi" w:hint="cs"/>
          <w:b/>
          <w:bCs/>
          <w:sz w:val="32"/>
          <w:szCs w:val="32"/>
          <w:rtl/>
          <w:lang w:eastAsia="fr-FR"/>
        </w:rPr>
        <w:t>كما قيل، إ</w:t>
      </w:r>
      <w:r w:rsidR="00FF152D" w:rsidRPr="006769C7">
        <w:rPr>
          <w:rFonts w:eastAsia="Times New Roman" w:cstheme="minorHAnsi"/>
          <w:b/>
          <w:bCs/>
          <w:sz w:val="32"/>
          <w:szCs w:val="32"/>
          <w:rtl/>
          <w:lang w:eastAsia="fr-FR"/>
        </w:rPr>
        <w:t xml:space="preserve">ن </w:t>
      </w:r>
      <w:r w:rsidRPr="006769C7">
        <w:rPr>
          <w:rFonts w:eastAsia="Times New Roman" w:cstheme="minorHAnsi"/>
          <w:b/>
          <w:bCs/>
          <w:sz w:val="32"/>
          <w:szCs w:val="32"/>
          <w:rtl/>
          <w:lang w:eastAsia="fr-FR"/>
        </w:rPr>
        <w:t xml:space="preserve">النص، بالنظر للغته الرمزية وارتباطه بالوجدان، </w:t>
      </w:r>
      <w:r w:rsidR="00021A27" w:rsidRPr="006769C7">
        <w:rPr>
          <w:rFonts w:eastAsia="Times New Roman" w:cstheme="minorHAnsi"/>
          <w:b/>
          <w:bCs/>
          <w:sz w:val="32"/>
          <w:szCs w:val="32"/>
          <w:rtl/>
          <w:lang w:eastAsia="fr-FR"/>
        </w:rPr>
        <w:t xml:space="preserve">هو </w:t>
      </w:r>
      <w:r w:rsidRPr="006769C7">
        <w:rPr>
          <w:rFonts w:eastAsia="Times New Roman" w:cstheme="minorHAnsi"/>
          <w:b/>
          <w:bCs/>
          <w:sz w:val="32"/>
          <w:szCs w:val="32"/>
          <w:rtl/>
          <w:lang w:eastAsia="fr-FR"/>
        </w:rPr>
        <w:t xml:space="preserve">منفلت </w:t>
      </w:r>
      <w:proofErr w:type="gramStart"/>
      <w:r w:rsidRPr="006769C7">
        <w:rPr>
          <w:rFonts w:eastAsia="Times New Roman" w:cstheme="minorHAnsi"/>
          <w:b/>
          <w:bCs/>
          <w:sz w:val="32"/>
          <w:szCs w:val="32"/>
          <w:rtl/>
          <w:lang w:eastAsia="fr-FR"/>
        </w:rPr>
        <w:t xml:space="preserve">دوما، </w:t>
      </w:r>
      <w:r w:rsidR="00021A27" w:rsidRPr="006769C7">
        <w:rPr>
          <w:rFonts w:eastAsia="Times New Roman" w:cstheme="minorHAnsi"/>
          <w:b/>
          <w:bCs/>
          <w:sz w:val="32"/>
          <w:szCs w:val="32"/>
          <w:rtl/>
          <w:lang w:eastAsia="fr-FR"/>
        </w:rPr>
        <w:t xml:space="preserve"> </w:t>
      </w:r>
      <w:r w:rsidR="00A56E3F">
        <w:rPr>
          <w:rFonts w:eastAsia="Times New Roman" w:cstheme="minorHAnsi" w:hint="cs"/>
          <w:b/>
          <w:bCs/>
          <w:sz w:val="32"/>
          <w:szCs w:val="32"/>
          <w:rtl/>
          <w:lang w:eastAsia="fr-FR"/>
        </w:rPr>
        <w:t>أي</w:t>
      </w:r>
      <w:proofErr w:type="gramEnd"/>
      <w:r w:rsidR="00A56E3F">
        <w:rPr>
          <w:rFonts w:eastAsia="Times New Roman" w:cstheme="minorHAnsi" w:hint="cs"/>
          <w:b/>
          <w:bCs/>
          <w:sz w:val="32"/>
          <w:szCs w:val="32"/>
          <w:rtl/>
          <w:lang w:eastAsia="fr-FR"/>
        </w:rPr>
        <w:t xml:space="preserve"> </w:t>
      </w:r>
      <w:r w:rsidR="00021A27" w:rsidRPr="006769C7">
        <w:rPr>
          <w:rFonts w:eastAsia="Times New Roman" w:cstheme="minorHAnsi"/>
          <w:b/>
          <w:bCs/>
          <w:sz w:val="32"/>
          <w:szCs w:val="32"/>
          <w:rtl/>
          <w:lang w:eastAsia="fr-FR"/>
        </w:rPr>
        <w:t xml:space="preserve">متمرد  ضد </w:t>
      </w:r>
      <w:r w:rsidRPr="006769C7">
        <w:rPr>
          <w:rFonts w:eastAsia="Times New Roman" w:cstheme="minorHAnsi"/>
          <w:b/>
          <w:bCs/>
          <w:sz w:val="32"/>
          <w:szCs w:val="32"/>
          <w:rtl/>
          <w:lang w:eastAsia="fr-FR"/>
        </w:rPr>
        <w:t>أي تحديد أو تنميط ، عقلاني أو منطقي، نهائي.</w:t>
      </w:r>
    </w:p>
    <w:p w14:paraId="71FF4B67" w14:textId="0C4B1F9D"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t>ثانيا- أما</w:t>
      </w:r>
      <w:proofErr w:type="gramEnd"/>
      <w:r w:rsidRPr="006769C7">
        <w:rPr>
          <w:rFonts w:eastAsia="Times New Roman" w:cstheme="minorHAnsi"/>
          <w:b/>
          <w:bCs/>
          <w:sz w:val="32"/>
          <w:szCs w:val="32"/>
          <w:rtl/>
          <w:lang w:eastAsia="fr-FR"/>
        </w:rPr>
        <w:t xml:space="preserve"> ما يتعلق بالتفكيك، فتبدو المسألة </w:t>
      </w:r>
      <w:r w:rsidR="00FF152D" w:rsidRPr="006769C7">
        <w:rPr>
          <w:rFonts w:eastAsia="Times New Roman" w:cstheme="minorHAnsi"/>
          <w:b/>
          <w:bCs/>
          <w:sz w:val="32"/>
          <w:szCs w:val="32"/>
          <w:rtl/>
          <w:lang w:eastAsia="fr-FR"/>
        </w:rPr>
        <w:t>ربما أكثر تركيبا</w:t>
      </w:r>
      <w:r w:rsidR="00A56E3F">
        <w:rPr>
          <w:rFonts w:eastAsia="Times New Roman" w:cstheme="minorHAnsi" w:hint="cs"/>
          <w:b/>
          <w:bCs/>
          <w:sz w:val="32"/>
          <w:szCs w:val="32"/>
          <w:rtl/>
          <w:lang w:eastAsia="fr-FR"/>
        </w:rPr>
        <w:t xml:space="preserve"> </w:t>
      </w:r>
      <w:proofErr w:type="spellStart"/>
      <w:r w:rsidR="00A56E3F">
        <w:rPr>
          <w:rFonts w:eastAsia="Times New Roman" w:cstheme="minorHAnsi" w:hint="cs"/>
          <w:b/>
          <w:bCs/>
          <w:sz w:val="32"/>
          <w:szCs w:val="32"/>
          <w:rtl/>
          <w:lang w:eastAsia="fr-FR"/>
        </w:rPr>
        <w:t>أوتعقيدا</w:t>
      </w:r>
      <w:proofErr w:type="spellEnd"/>
      <w:r w:rsidRPr="006769C7">
        <w:rPr>
          <w:rFonts w:eastAsia="Times New Roman" w:cstheme="minorHAnsi"/>
          <w:b/>
          <w:bCs/>
          <w:sz w:val="32"/>
          <w:szCs w:val="32"/>
          <w:rtl/>
          <w:lang w:eastAsia="fr-FR"/>
        </w:rPr>
        <w:t>، للأسباب التالية:</w:t>
      </w:r>
    </w:p>
    <w:p w14:paraId="69FC9644" w14:textId="3CE889DD" w:rsidR="00876BE7" w:rsidRPr="006769C7" w:rsidRDefault="00876BE7" w:rsidP="00A56E3F">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قام التفكيك</w:t>
      </w:r>
      <w:r w:rsidR="00FF152D"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على كل منجزات التيارات النقدية التي سبقته (</w:t>
      </w:r>
      <w:r w:rsidR="004A3EAD" w:rsidRPr="006769C7">
        <w:rPr>
          <w:rFonts w:eastAsia="Times New Roman" w:cstheme="minorHAnsi"/>
          <w:b/>
          <w:bCs/>
          <w:sz w:val="32"/>
          <w:szCs w:val="32"/>
          <w:rtl/>
          <w:lang w:eastAsia="fr-FR"/>
        </w:rPr>
        <w:t xml:space="preserve">اعتباطية العلامة، </w:t>
      </w:r>
      <w:proofErr w:type="spellStart"/>
      <w:r w:rsidRPr="006769C7">
        <w:rPr>
          <w:rFonts w:eastAsia="Times New Roman" w:cstheme="minorHAnsi"/>
          <w:b/>
          <w:bCs/>
          <w:sz w:val="32"/>
          <w:szCs w:val="32"/>
          <w:rtl/>
          <w:lang w:eastAsia="fr-FR"/>
        </w:rPr>
        <w:t>الشكلاني</w:t>
      </w:r>
      <w:r w:rsidR="004A3EAD" w:rsidRPr="006769C7">
        <w:rPr>
          <w:rFonts w:eastAsia="Times New Roman" w:cstheme="minorHAnsi"/>
          <w:b/>
          <w:bCs/>
          <w:sz w:val="32"/>
          <w:szCs w:val="32"/>
          <w:rtl/>
          <w:lang w:eastAsia="fr-FR"/>
        </w:rPr>
        <w:t>ة</w:t>
      </w:r>
      <w:proofErr w:type="spellEnd"/>
      <w:r w:rsidRPr="006769C7">
        <w:rPr>
          <w:rFonts w:eastAsia="Times New Roman" w:cstheme="minorHAnsi"/>
          <w:b/>
          <w:bCs/>
          <w:sz w:val="32"/>
          <w:szCs w:val="32"/>
          <w:rtl/>
          <w:lang w:eastAsia="fr-FR"/>
        </w:rPr>
        <w:t xml:space="preserve">، نظرية التلقي، موت المؤلف، </w:t>
      </w:r>
      <w:proofErr w:type="spellStart"/>
      <w:r w:rsidRPr="006769C7">
        <w:rPr>
          <w:rFonts w:eastAsia="Times New Roman" w:cstheme="minorHAnsi"/>
          <w:b/>
          <w:bCs/>
          <w:sz w:val="32"/>
          <w:szCs w:val="32"/>
          <w:rtl/>
          <w:lang w:eastAsia="fr-FR"/>
        </w:rPr>
        <w:t>التناص</w:t>
      </w:r>
      <w:proofErr w:type="spellEnd"/>
      <w:r w:rsidRPr="006769C7">
        <w:rPr>
          <w:rFonts w:eastAsia="Times New Roman" w:cstheme="minorHAnsi"/>
          <w:b/>
          <w:bCs/>
          <w:sz w:val="32"/>
          <w:szCs w:val="32"/>
          <w:rtl/>
          <w:lang w:eastAsia="fr-FR"/>
        </w:rPr>
        <w:t>، إساءة القراءة...)</w:t>
      </w:r>
      <w:r w:rsidR="004A3EAD" w:rsidRPr="006769C7">
        <w:rPr>
          <w:rFonts w:eastAsia="Times New Roman" w:cstheme="minorHAnsi"/>
          <w:b/>
          <w:bCs/>
          <w:sz w:val="32"/>
          <w:szCs w:val="32"/>
          <w:rtl/>
          <w:lang w:eastAsia="fr-FR"/>
        </w:rPr>
        <w:t>.</w:t>
      </w:r>
      <w:r w:rsidR="000011AA" w:rsidRPr="006769C7">
        <w:rPr>
          <w:rFonts w:eastAsia="Times New Roman" w:cstheme="minorHAnsi"/>
          <w:b/>
          <w:bCs/>
          <w:sz w:val="32"/>
          <w:szCs w:val="32"/>
          <w:rtl/>
          <w:lang w:eastAsia="fr-FR"/>
        </w:rPr>
        <w:t xml:space="preserve"> والسؤال </w:t>
      </w:r>
      <w:proofErr w:type="gramStart"/>
      <w:r w:rsidR="00B208DA" w:rsidRPr="006769C7">
        <w:rPr>
          <w:rFonts w:eastAsia="Times New Roman" w:cstheme="minorHAnsi"/>
          <w:b/>
          <w:bCs/>
          <w:sz w:val="32"/>
          <w:szCs w:val="32"/>
          <w:rtl/>
          <w:lang w:eastAsia="fr-FR"/>
        </w:rPr>
        <w:t>هو</w:t>
      </w:r>
      <w:r w:rsidR="000011AA" w:rsidRPr="006769C7">
        <w:rPr>
          <w:rFonts w:eastAsia="Times New Roman" w:cstheme="minorHAnsi"/>
          <w:b/>
          <w:bCs/>
          <w:sz w:val="32"/>
          <w:szCs w:val="32"/>
          <w:rtl/>
          <w:lang w:eastAsia="fr-FR"/>
        </w:rPr>
        <w:t xml:space="preserve">:  </w:t>
      </w:r>
      <w:r w:rsidR="00B208DA" w:rsidRPr="006769C7">
        <w:rPr>
          <w:rFonts w:eastAsia="Times New Roman" w:cstheme="minorHAnsi"/>
          <w:b/>
          <w:bCs/>
          <w:sz w:val="32"/>
          <w:szCs w:val="32"/>
          <w:rtl/>
          <w:lang w:eastAsia="fr-FR"/>
        </w:rPr>
        <w:t>هل</w:t>
      </w:r>
      <w:proofErr w:type="gramEnd"/>
      <w:r w:rsidR="00B208DA" w:rsidRPr="006769C7">
        <w:rPr>
          <w:rFonts w:eastAsia="Times New Roman" w:cstheme="minorHAnsi"/>
          <w:b/>
          <w:bCs/>
          <w:sz w:val="32"/>
          <w:szCs w:val="32"/>
          <w:rtl/>
          <w:lang w:eastAsia="fr-FR"/>
        </w:rPr>
        <w:t xml:space="preserve"> أتى التفكيك بشيء جديد، أم أنه </w:t>
      </w:r>
      <w:r w:rsidR="00A56E3F">
        <w:rPr>
          <w:rFonts w:eastAsia="Times New Roman" w:cstheme="minorHAnsi" w:hint="cs"/>
          <w:b/>
          <w:bCs/>
          <w:sz w:val="32"/>
          <w:szCs w:val="32"/>
          <w:rtl/>
          <w:lang w:eastAsia="fr-FR"/>
        </w:rPr>
        <w:t xml:space="preserve">لم ولا </w:t>
      </w:r>
      <w:r w:rsidR="00B208DA" w:rsidRPr="006769C7">
        <w:rPr>
          <w:rFonts w:eastAsia="Times New Roman" w:cstheme="minorHAnsi"/>
          <w:b/>
          <w:bCs/>
          <w:sz w:val="32"/>
          <w:szCs w:val="32"/>
          <w:rtl/>
          <w:lang w:eastAsia="fr-FR"/>
        </w:rPr>
        <w:t xml:space="preserve">يحسن، في واقع الأمر، سوى </w:t>
      </w:r>
      <w:r w:rsidR="00903013" w:rsidRPr="006769C7">
        <w:rPr>
          <w:rFonts w:eastAsia="Times New Roman" w:cstheme="minorHAnsi"/>
          <w:b/>
          <w:bCs/>
          <w:sz w:val="32"/>
          <w:szCs w:val="32"/>
          <w:rtl/>
          <w:lang w:eastAsia="fr-FR"/>
        </w:rPr>
        <w:t>البهرجة و</w:t>
      </w:r>
      <w:r w:rsidR="00B208DA" w:rsidRPr="006769C7">
        <w:rPr>
          <w:rFonts w:eastAsia="Times New Roman" w:cstheme="minorHAnsi"/>
          <w:b/>
          <w:bCs/>
          <w:sz w:val="32"/>
          <w:szCs w:val="32"/>
          <w:rtl/>
          <w:lang w:eastAsia="fr-FR"/>
        </w:rPr>
        <w:t>التغليف والتسويق</w:t>
      </w:r>
      <w:r w:rsidR="00A56E3F">
        <w:rPr>
          <w:rFonts w:eastAsia="Times New Roman" w:cstheme="minorHAnsi" w:hint="cs"/>
          <w:b/>
          <w:bCs/>
          <w:sz w:val="32"/>
          <w:szCs w:val="32"/>
          <w:rtl/>
          <w:lang w:eastAsia="fr-FR"/>
        </w:rPr>
        <w:t xml:space="preserve"> لما هو قديم</w:t>
      </w:r>
      <w:r w:rsidR="000011AA" w:rsidRPr="006769C7">
        <w:rPr>
          <w:rFonts w:eastAsia="Times New Roman" w:cstheme="minorHAnsi"/>
          <w:b/>
          <w:bCs/>
          <w:sz w:val="32"/>
          <w:szCs w:val="32"/>
          <w:rtl/>
          <w:lang w:eastAsia="fr-FR"/>
        </w:rPr>
        <w:t>؟</w:t>
      </w:r>
      <w:r w:rsidR="00B208DA" w:rsidRPr="006769C7">
        <w:rPr>
          <w:rStyle w:val="Appelnotedebasdep"/>
          <w:rFonts w:eastAsia="Times New Roman" w:cstheme="minorHAnsi"/>
          <w:b/>
          <w:bCs/>
          <w:sz w:val="32"/>
          <w:szCs w:val="32"/>
          <w:rtl/>
          <w:lang w:eastAsia="fr-FR"/>
        </w:rPr>
        <w:footnoteReference w:id="38"/>
      </w:r>
      <w:r w:rsidRPr="006769C7">
        <w:rPr>
          <w:rFonts w:eastAsia="Times New Roman" w:cstheme="minorHAnsi"/>
          <w:b/>
          <w:bCs/>
          <w:sz w:val="32"/>
          <w:szCs w:val="32"/>
          <w:rtl/>
          <w:lang w:eastAsia="fr-FR"/>
        </w:rPr>
        <w:t>.</w:t>
      </w:r>
    </w:p>
    <w:p w14:paraId="1FA5EC57" w14:textId="77777777" w:rsidR="00B208DA"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0011AA" w:rsidRPr="006769C7">
        <w:rPr>
          <w:rFonts w:eastAsia="Times New Roman" w:cstheme="minorHAnsi"/>
          <w:b/>
          <w:bCs/>
          <w:sz w:val="32"/>
          <w:szCs w:val="32"/>
          <w:rtl/>
          <w:lang w:eastAsia="fr-FR"/>
        </w:rPr>
        <w:t xml:space="preserve">قد يقال بأن </w:t>
      </w:r>
      <w:r w:rsidRPr="006769C7">
        <w:rPr>
          <w:rFonts w:eastAsia="Times New Roman" w:cstheme="minorHAnsi"/>
          <w:b/>
          <w:bCs/>
          <w:sz w:val="32"/>
          <w:szCs w:val="32"/>
          <w:rtl/>
          <w:lang w:eastAsia="fr-FR"/>
        </w:rPr>
        <w:t>الشيء الجديد هو قول</w:t>
      </w:r>
      <w:r w:rsidR="000011AA" w:rsidRPr="006769C7">
        <w:rPr>
          <w:rFonts w:eastAsia="Times New Roman" w:cstheme="minorHAnsi"/>
          <w:b/>
          <w:bCs/>
          <w:sz w:val="32"/>
          <w:szCs w:val="32"/>
          <w:rtl/>
          <w:lang w:eastAsia="fr-FR"/>
        </w:rPr>
        <w:t xml:space="preserve"> التفكيك </w:t>
      </w:r>
      <w:r w:rsidRPr="006769C7">
        <w:rPr>
          <w:rFonts w:eastAsia="Times New Roman" w:cstheme="minorHAnsi"/>
          <w:b/>
          <w:bCs/>
          <w:sz w:val="32"/>
          <w:szCs w:val="32"/>
          <w:rtl/>
          <w:lang w:eastAsia="fr-FR"/>
        </w:rPr>
        <w:t>"</w:t>
      </w:r>
      <w:r w:rsidR="000011AA" w:rsidRPr="006769C7">
        <w:rPr>
          <w:rFonts w:eastAsia="Times New Roman" w:cstheme="minorHAnsi"/>
          <w:b/>
          <w:bCs/>
          <w:sz w:val="32"/>
          <w:szCs w:val="32"/>
          <w:rtl/>
          <w:lang w:eastAsia="fr-FR"/>
        </w:rPr>
        <w:t>ب</w:t>
      </w:r>
      <w:r w:rsidRPr="006769C7">
        <w:rPr>
          <w:rFonts w:eastAsia="Times New Roman" w:cstheme="minorHAnsi"/>
          <w:b/>
          <w:bCs/>
          <w:sz w:val="32"/>
          <w:szCs w:val="32"/>
          <w:rtl/>
          <w:lang w:eastAsia="fr-FR"/>
        </w:rPr>
        <w:t xml:space="preserve">لانهائية المعنى" المرتبط بالقارئ في الأساس. </w:t>
      </w:r>
      <w:r w:rsidR="000011AA" w:rsidRPr="006769C7">
        <w:rPr>
          <w:rFonts w:eastAsia="Times New Roman" w:cstheme="minorHAnsi"/>
          <w:b/>
          <w:bCs/>
          <w:sz w:val="32"/>
          <w:szCs w:val="32"/>
          <w:rtl/>
          <w:lang w:eastAsia="fr-FR"/>
        </w:rPr>
        <w:t>لكن، إذا كانت</w:t>
      </w:r>
      <w:r w:rsidRPr="006769C7">
        <w:rPr>
          <w:rFonts w:eastAsia="Times New Roman" w:cstheme="minorHAnsi"/>
          <w:b/>
          <w:bCs/>
          <w:sz w:val="32"/>
          <w:szCs w:val="32"/>
          <w:rtl/>
          <w:lang w:eastAsia="fr-FR"/>
        </w:rPr>
        <w:t xml:space="preserve"> البنيوية عجزت، </w:t>
      </w:r>
      <w:r w:rsidR="000011AA" w:rsidRPr="006769C7">
        <w:rPr>
          <w:rFonts w:eastAsia="Times New Roman" w:cstheme="minorHAnsi"/>
          <w:b/>
          <w:bCs/>
          <w:sz w:val="32"/>
          <w:szCs w:val="32"/>
          <w:rtl/>
          <w:lang w:eastAsia="fr-FR"/>
        </w:rPr>
        <w:t>كما تبين</w:t>
      </w:r>
      <w:r w:rsidRPr="006769C7">
        <w:rPr>
          <w:rFonts w:eastAsia="Times New Roman" w:cstheme="minorHAnsi"/>
          <w:b/>
          <w:bCs/>
          <w:sz w:val="32"/>
          <w:szCs w:val="32"/>
          <w:rtl/>
          <w:lang w:eastAsia="fr-FR"/>
        </w:rPr>
        <w:t>، عن إيجاد هذا المعنى</w:t>
      </w:r>
      <w:r w:rsidR="000011AA"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w:t>
      </w:r>
      <w:r w:rsidR="000011AA" w:rsidRPr="006769C7">
        <w:rPr>
          <w:rFonts w:eastAsia="Times New Roman" w:cstheme="minorHAnsi"/>
          <w:b/>
          <w:bCs/>
          <w:sz w:val="32"/>
          <w:szCs w:val="32"/>
          <w:rtl/>
          <w:lang w:eastAsia="fr-FR"/>
        </w:rPr>
        <w:t xml:space="preserve">فالسؤال </w:t>
      </w:r>
      <w:proofErr w:type="gramStart"/>
      <w:r w:rsidR="000011AA" w:rsidRPr="006769C7">
        <w:rPr>
          <w:rFonts w:eastAsia="Times New Roman" w:cstheme="minorHAnsi"/>
          <w:b/>
          <w:bCs/>
          <w:sz w:val="32"/>
          <w:szCs w:val="32"/>
          <w:rtl/>
          <w:lang w:eastAsia="fr-FR"/>
        </w:rPr>
        <w:t xml:space="preserve">هو: </w:t>
      </w:r>
      <w:r w:rsidRPr="006769C7">
        <w:rPr>
          <w:rFonts w:eastAsia="Times New Roman" w:cstheme="minorHAnsi"/>
          <w:b/>
          <w:bCs/>
          <w:sz w:val="32"/>
          <w:szCs w:val="32"/>
          <w:rtl/>
          <w:lang w:eastAsia="fr-FR"/>
        </w:rPr>
        <w:t xml:space="preserve"> </w:t>
      </w:r>
      <w:r w:rsidR="000011AA" w:rsidRPr="006769C7">
        <w:rPr>
          <w:rFonts w:eastAsia="Times New Roman" w:cstheme="minorHAnsi"/>
          <w:b/>
          <w:bCs/>
          <w:sz w:val="32"/>
          <w:szCs w:val="32"/>
          <w:rtl/>
          <w:lang w:eastAsia="fr-FR"/>
        </w:rPr>
        <w:t>ألم</w:t>
      </w:r>
      <w:proofErr w:type="gramEnd"/>
      <w:r w:rsidR="000011AA" w:rsidRPr="006769C7">
        <w:rPr>
          <w:rFonts w:eastAsia="Times New Roman" w:cstheme="minorHAnsi"/>
          <w:b/>
          <w:bCs/>
          <w:sz w:val="32"/>
          <w:szCs w:val="32"/>
          <w:rtl/>
          <w:lang w:eastAsia="fr-FR"/>
        </w:rPr>
        <w:t xml:space="preserve"> يتحول فشل </w:t>
      </w:r>
      <w:r w:rsidRPr="006769C7">
        <w:rPr>
          <w:rFonts w:eastAsia="Times New Roman" w:cstheme="minorHAnsi"/>
          <w:b/>
          <w:bCs/>
          <w:sz w:val="32"/>
          <w:szCs w:val="32"/>
          <w:rtl/>
          <w:lang w:eastAsia="fr-FR"/>
        </w:rPr>
        <w:t>إدراك المعنى لدى البنيوية إلى لانهائية المعنى لدى استراتيجية التفكيك</w:t>
      </w:r>
      <w:r w:rsidR="000011AA" w:rsidRPr="006769C7">
        <w:rPr>
          <w:rFonts w:eastAsia="Times New Roman" w:cstheme="minorHAnsi"/>
          <w:b/>
          <w:bCs/>
          <w:sz w:val="32"/>
          <w:szCs w:val="32"/>
          <w:rtl/>
          <w:lang w:eastAsia="fr-FR"/>
        </w:rPr>
        <w:t>؟</w:t>
      </w:r>
    </w:p>
    <w:p w14:paraId="7E675BFC" w14:textId="024ABD73"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w:t>
      </w:r>
      <w:r w:rsidR="00A60A5A" w:rsidRPr="006769C7">
        <w:rPr>
          <w:rFonts w:eastAsia="Times New Roman" w:cstheme="minorHAnsi"/>
          <w:b/>
          <w:bCs/>
          <w:sz w:val="32"/>
          <w:szCs w:val="32"/>
          <w:rtl/>
          <w:lang w:eastAsia="fr-FR"/>
        </w:rPr>
        <w:t>جعل</w:t>
      </w:r>
      <w:r w:rsidR="00266DB0" w:rsidRPr="006769C7">
        <w:rPr>
          <w:rFonts w:eastAsia="Times New Roman" w:cstheme="minorHAnsi"/>
          <w:b/>
          <w:bCs/>
          <w:sz w:val="32"/>
          <w:szCs w:val="32"/>
          <w:rtl/>
          <w:lang w:eastAsia="fr-FR"/>
        </w:rPr>
        <w:t>ت</w:t>
      </w:r>
      <w:r w:rsidRPr="006769C7">
        <w:rPr>
          <w:rFonts w:eastAsia="Times New Roman" w:cstheme="minorHAnsi"/>
          <w:b/>
          <w:bCs/>
          <w:sz w:val="32"/>
          <w:szCs w:val="32"/>
          <w:rtl/>
          <w:lang w:eastAsia="fr-FR"/>
        </w:rPr>
        <w:t xml:space="preserve"> </w:t>
      </w:r>
      <w:r w:rsidR="00A56E3F">
        <w:rPr>
          <w:rFonts w:eastAsia="Times New Roman" w:cstheme="minorHAnsi" w:hint="cs"/>
          <w:b/>
          <w:bCs/>
          <w:sz w:val="32"/>
          <w:szCs w:val="32"/>
          <w:rtl/>
          <w:lang w:eastAsia="fr-FR"/>
        </w:rPr>
        <w:t xml:space="preserve">التفكيكية </w:t>
      </w:r>
      <w:r w:rsidRPr="006769C7">
        <w:rPr>
          <w:rFonts w:eastAsia="Times New Roman" w:cstheme="minorHAnsi"/>
          <w:b/>
          <w:bCs/>
          <w:sz w:val="32"/>
          <w:szCs w:val="32"/>
          <w:rtl/>
          <w:lang w:eastAsia="fr-FR"/>
        </w:rPr>
        <w:t xml:space="preserve">مسألة </w:t>
      </w:r>
      <w:r w:rsidR="00266DB0"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لانهائية المعنى</w:t>
      </w:r>
      <w:r w:rsidR="00266DB0" w:rsidRPr="006769C7">
        <w:rPr>
          <w:rFonts w:eastAsia="Times New Roman" w:cstheme="minorHAnsi"/>
          <w:b/>
          <w:bCs/>
          <w:sz w:val="32"/>
          <w:szCs w:val="32"/>
          <w:rtl/>
          <w:lang w:eastAsia="fr-FR"/>
        </w:rPr>
        <w:t xml:space="preserve">" مرتكزها النقدي، وإعطاء الناقد/ القارئ حرية كاملة، في تفسير النص كما يحلو له. لكن، ما حدود ذلك، </w:t>
      </w:r>
      <w:r w:rsidR="00A56E3F">
        <w:rPr>
          <w:rFonts w:eastAsia="Times New Roman" w:cstheme="minorHAnsi" w:hint="cs"/>
          <w:b/>
          <w:bCs/>
          <w:sz w:val="32"/>
          <w:szCs w:val="32"/>
          <w:rtl/>
          <w:lang w:eastAsia="fr-FR"/>
        </w:rPr>
        <w:t xml:space="preserve">لا </w:t>
      </w:r>
      <w:r w:rsidR="00266DB0" w:rsidRPr="006769C7">
        <w:rPr>
          <w:rFonts w:eastAsia="Times New Roman" w:cstheme="minorHAnsi"/>
          <w:b/>
          <w:bCs/>
          <w:sz w:val="32"/>
          <w:szCs w:val="32"/>
          <w:rtl/>
          <w:lang w:eastAsia="fr-FR"/>
        </w:rPr>
        <w:t xml:space="preserve">سيما حين يقوم الناقد/القارئ، بكتابة نص آخر يخصه، غير النص </w:t>
      </w:r>
      <w:proofErr w:type="gramStart"/>
      <w:r w:rsidR="00266DB0" w:rsidRPr="006769C7">
        <w:rPr>
          <w:rFonts w:eastAsia="Times New Roman" w:cstheme="minorHAnsi"/>
          <w:b/>
          <w:bCs/>
          <w:sz w:val="32"/>
          <w:szCs w:val="32"/>
          <w:rtl/>
          <w:lang w:eastAsia="fr-FR"/>
        </w:rPr>
        <w:t xml:space="preserve">الأصلي، </w:t>
      </w:r>
      <w:r w:rsidRPr="006769C7">
        <w:rPr>
          <w:rFonts w:eastAsia="Times New Roman" w:cstheme="minorHAnsi"/>
          <w:b/>
          <w:bCs/>
          <w:sz w:val="32"/>
          <w:szCs w:val="32"/>
          <w:rtl/>
          <w:lang w:eastAsia="fr-FR"/>
        </w:rPr>
        <w:t xml:space="preserve"> </w:t>
      </w:r>
      <w:r w:rsidR="00266DB0" w:rsidRPr="006769C7">
        <w:rPr>
          <w:rFonts w:eastAsia="Times New Roman" w:cstheme="minorHAnsi"/>
          <w:b/>
          <w:bCs/>
          <w:sz w:val="32"/>
          <w:szCs w:val="32"/>
          <w:rtl/>
          <w:lang w:eastAsia="fr-FR"/>
        </w:rPr>
        <w:t>أو</w:t>
      </w:r>
      <w:proofErr w:type="gramEnd"/>
      <w:r w:rsidR="00266DB0" w:rsidRPr="006769C7">
        <w:rPr>
          <w:rFonts w:eastAsia="Times New Roman" w:cstheme="minorHAnsi"/>
          <w:b/>
          <w:bCs/>
          <w:sz w:val="32"/>
          <w:szCs w:val="32"/>
          <w:rtl/>
          <w:lang w:eastAsia="fr-FR"/>
        </w:rPr>
        <w:t xml:space="preserve"> يتعسف في تفسير هذا النص، أيما تعسف؟</w:t>
      </w:r>
    </w:p>
    <w:p w14:paraId="5E40DE96" w14:textId="082B0FFA" w:rsidR="00876BE7" w:rsidRDefault="00912D6E" w:rsidP="00A56E3F">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مع التفكيك</w:t>
      </w:r>
      <w:r w:rsidR="00876BE7" w:rsidRPr="006769C7">
        <w:rPr>
          <w:rFonts w:eastAsia="Times New Roman" w:cstheme="minorHAnsi"/>
          <w:b/>
          <w:bCs/>
          <w:sz w:val="32"/>
          <w:szCs w:val="32"/>
          <w:rtl/>
          <w:lang w:eastAsia="fr-FR"/>
        </w:rPr>
        <w:t xml:space="preserve"> "تخلى الاستقرار عن مكانه للدوامة، والهويات للاختلاف، والوحدات للمتعدات، والمركز للمراكز اللانهائية، والوجود لفلسفة اللغة، وا</w:t>
      </w:r>
      <w:r w:rsidR="00A56E3F">
        <w:rPr>
          <w:rFonts w:eastAsia="Times New Roman" w:cstheme="minorHAnsi" w:hint="cs"/>
          <w:b/>
          <w:bCs/>
          <w:sz w:val="32"/>
          <w:szCs w:val="32"/>
          <w:rtl/>
          <w:lang w:eastAsia="fr-FR"/>
        </w:rPr>
        <w:t>لامتلاء</w:t>
      </w:r>
      <w:r w:rsidR="00876BE7" w:rsidRPr="006769C7">
        <w:rPr>
          <w:rFonts w:eastAsia="Times New Roman" w:cstheme="minorHAnsi"/>
          <w:b/>
          <w:bCs/>
          <w:sz w:val="32"/>
          <w:szCs w:val="32"/>
          <w:rtl/>
          <w:lang w:eastAsia="fr-FR"/>
        </w:rPr>
        <w:t xml:space="preserve"> ل</w:t>
      </w:r>
      <w:r w:rsidR="00A56E3F">
        <w:rPr>
          <w:rFonts w:eastAsia="Times New Roman" w:cstheme="minorHAnsi" w:hint="cs"/>
          <w:b/>
          <w:bCs/>
          <w:sz w:val="32"/>
          <w:szCs w:val="32"/>
          <w:rtl/>
          <w:lang w:eastAsia="fr-FR"/>
        </w:rPr>
        <w:t>ل</w:t>
      </w:r>
      <w:r w:rsidR="00876BE7" w:rsidRPr="006769C7">
        <w:rPr>
          <w:rFonts w:eastAsia="Times New Roman" w:cstheme="minorHAnsi"/>
          <w:b/>
          <w:bCs/>
          <w:sz w:val="32"/>
          <w:szCs w:val="32"/>
          <w:rtl/>
          <w:lang w:eastAsia="fr-FR"/>
        </w:rPr>
        <w:t>فر</w:t>
      </w:r>
      <w:r w:rsidR="00A56E3F">
        <w:rPr>
          <w:rFonts w:eastAsia="Times New Roman" w:cstheme="minorHAnsi" w:hint="cs"/>
          <w:b/>
          <w:bCs/>
          <w:sz w:val="32"/>
          <w:szCs w:val="32"/>
          <w:rtl/>
          <w:lang w:eastAsia="fr-FR"/>
        </w:rPr>
        <w:t>ا</w:t>
      </w:r>
      <w:r w:rsidR="00876BE7" w:rsidRPr="006769C7">
        <w:rPr>
          <w:rFonts w:eastAsia="Times New Roman" w:cstheme="minorHAnsi"/>
          <w:b/>
          <w:bCs/>
          <w:sz w:val="32"/>
          <w:szCs w:val="32"/>
          <w:rtl/>
          <w:lang w:eastAsia="fr-FR"/>
        </w:rPr>
        <w:t xml:space="preserve">غ، والحقيقة للعب الحر، والصواب للخطأ، والتفسيرية للتفكيك، والواحد -ليس </w:t>
      </w:r>
      <w:r w:rsidR="00A56E3F">
        <w:rPr>
          <w:rFonts w:eastAsia="Times New Roman" w:cstheme="minorHAnsi" w:hint="cs"/>
          <w:b/>
          <w:bCs/>
          <w:sz w:val="32"/>
          <w:szCs w:val="32"/>
          <w:rtl/>
          <w:lang w:eastAsia="fr-FR"/>
        </w:rPr>
        <w:t>لل</w:t>
      </w:r>
      <w:r w:rsidR="00876BE7" w:rsidRPr="006769C7">
        <w:rPr>
          <w:rFonts w:eastAsia="Times New Roman" w:cstheme="minorHAnsi"/>
          <w:b/>
          <w:bCs/>
          <w:sz w:val="32"/>
          <w:szCs w:val="32"/>
          <w:rtl/>
          <w:lang w:eastAsia="fr-FR"/>
        </w:rPr>
        <w:t>متعدد</w:t>
      </w:r>
      <w:r w:rsidR="00A56E3F">
        <w:rPr>
          <w:rFonts w:eastAsia="Times New Roman" w:cstheme="minorHAnsi" w:hint="cs"/>
          <w:b/>
          <w:bCs/>
          <w:sz w:val="32"/>
          <w:szCs w:val="32"/>
          <w:rtl/>
          <w:lang w:eastAsia="fr-FR"/>
        </w:rPr>
        <w:t xml:space="preserve"> فحسب</w:t>
      </w:r>
      <w:r w:rsidR="00876BE7" w:rsidRPr="006769C7">
        <w:rPr>
          <w:rFonts w:eastAsia="Times New Roman" w:cstheme="minorHAnsi"/>
          <w:b/>
          <w:bCs/>
          <w:sz w:val="32"/>
          <w:szCs w:val="32"/>
          <w:rtl/>
          <w:lang w:eastAsia="fr-FR"/>
        </w:rPr>
        <w:t xml:space="preserve"> بل للانهائي".</w:t>
      </w:r>
      <w:r w:rsidR="00876BE7" w:rsidRPr="006769C7">
        <w:rPr>
          <w:rStyle w:val="Appelnotedebasdep"/>
          <w:rFonts w:eastAsia="Times New Roman" w:cstheme="minorHAnsi"/>
          <w:b/>
          <w:bCs/>
          <w:sz w:val="32"/>
          <w:szCs w:val="32"/>
          <w:rtl/>
          <w:lang w:eastAsia="fr-FR"/>
        </w:rPr>
        <w:footnoteReference w:id="39"/>
      </w:r>
    </w:p>
    <w:p w14:paraId="77109FC4" w14:textId="0B3D7D4B" w:rsidR="00A56E3F" w:rsidRPr="006769C7" w:rsidRDefault="00A56E3F" w:rsidP="00A47C3F">
      <w:pPr>
        <w:bidi/>
        <w:spacing w:after="120" w:line="276" w:lineRule="auto"/>
        <w:jc w:val="both"/>
        <w:textAlignment w:val="baseline"/>
        <w:rPr>
          <w:rFonts w:eastAsia="Times New Roman" w:cstheme="minorHAnsi"/>
          <w:b/>
          <w:bCs/>
          <w:sz w:val="32"/>
          <w:szCs w:val="32"/>
          <w:rtl/>
          <w:lang w:eastAsia="fr-FR"/>
        </w:rPr>
      </w:pPr>
      <w:r>
        <w:rPr>
          <w:rFonts w:eastAsia="Times New Roman" w:cstheme="minorHAnsi" w:hint="cs"/>
          <w:b/>
          <w:bCs/>
          <w:sz w:val="32"/>
          <w:szCs w:val="32"/>
          <w:rtl/>
          <w:lang w:eastAsia="fr-FR"/>
        </w:rPr>
        <w:lastRenderedPageBreak/>
        <w:t>*</w:t>
      </w:r>
      <w:r w:rsidR="00A47C3F">
        <w:rPr>
          <w:rFonts w:eastAsia="Times New Roman" w:cstheme="minorHAnsi" w:hint="cs"/>
          <w:b/>
          <w:bCs/>
          <w:sz w:val="32"/>
          <w:szCs w:val="32"/>
          <w:rtl/>
          <w:lang w:eastAsia="fr-FR"/>
        </w:rPr>
        <w:t xml:space="preserve"> </w:t>
      </w:r>
      <w:r>
        <w:rPr>
          <w:rFonts w:eastAsia="Times New Roman" w:cstheme="minorHAnsi" w:hint="cs"/>
          <w:b/>
          <w:bCs/>
          <w:sz w:val="32"/>
          <w:szCs w:val="32"/>
          <w:rtl/>
          <w:lang w:eastAsia="fr-FR"/>
        </w:rPr>
        <w:t xml:space="preserve">ألم تتحول التفكيكية، بهذا المعنى، إلى </w:t>
      </w:r>
      <w:r w:rsidR="00A47C3F">
        <w:rPr>
          <w:rFonts w:eastAsia="Times New Roman" w:cstheme="minorHAnsi" w:hint="cs"/>
          <w:b/>
          <w:bCs/>
          <w:sz w:val="32"/>
          <w:szCs w:val="32"/>
          <w:rtl/>
          <w:lang w:eastAsia="fr-FR"/>
        </w:rPr>
        <w:t>"</w:t>
      </w:r>
      <w:r>
        <w:rPr>
          <w:rFonts w:eastAsia="Times New Roman" w:cstheme="minorHAnsi" w:hint="cs"/>
          <w:b/>
          <w:bCs/>
          <w:sz w:val="32"/>
          <w:szCs w:val="32"/>
          <w:rtl/>
          <w:lang w:eastAsia="fr-FR"/>
        </w:rPr>
        <w:t>غنوصية</w:t>
      </w:r>
      <w:r w:rsidR="00A47C3F">
        <w:rPr>
          <w:rFonts w:eastAsia="Times New Roman" w:cstheme="minorHAnsi" w:hint="cs"/>
          <w:b/>
          <w:bCs/>
          <w:sz w:val="32"/>
          <w:szCs w:val="32"/>
          <w:rtl/>
          <w:lang w:eastAsia="fr-FR"/>
        </w:rPr>
        <w:t>"</w:t>
      </w:r>
      <w:r>
        <w:rPr>
          <w:rFonts w:eastAsia="Times New Roman" w:cstheme="minorHAnsi" w:hint="cs"/>
          <w:b/>
          <w:bCs/>
          <w:sz w:val="32"/>
          <w:szCs w:val="32"/>
          <w:rtl/>
          <w:lang w:eastAsia="fr-FR"/>
        </w:rPr>
        <w:t xml:space="preserve"> </w:t>
      </w:r>
      <w:r w:rsidR="00A47C3F">
        <w:rPr>
          <w:rFonts w:eastAsia="Times New Roman" w:cstheme="minorHAnsi" w:hint="cs"/>
          <w:b/>
          <w:bCs/>
          <w:sz w:val="32"/>
          <w:szCs w:val="32"/>
          <w:rtl/>
          <w:lang w:eastAsia="fr-FR"/>
        </w:rPr>
        <w:t xml:space="preserve">(أو "قبالا" يهودية) </w:t>
      </w:r>
      <w:r>
        <w:rPr>
          <w:rFonts w:eastAsia="Times New Roman" w:cstheme="minorHAnsi" w:hint="cs"/>
          <w:b/>
          <w:bCs/>
          <w:sz w:val="32"/>
          <w:szCs w:val="32"/>
          <w:rtl/>
          <w:lang w:eastAsia="fr-FR"/>
        </w:rPr>
        <w:t>من نوع جديد</w:t>
      </w:r>
      <w:r w:rsidR="00A47C3F">
        <w:rPr>
          <w:rFonts w:eastAsia="Times New Roman" w:cstheme="minorHAnsi" w:hint="cs"/>
          <w:b/>
          <w:bCs/>
          <w:sz w:val="32"/>
          <w:szCs w:val="32"/>
          <w:rtl/>
          <w:lang w:eastAsia="fr-FR"/>
        </w:rPr>
        <w:t xml:space="preserve">، تفترض أن هناك دائما "ما وراء النص"، أي نص، والذي وجب البحث بالتالي عما يحجبه أو ما لم </w:t>
      </w:r>
      <w:proofErr w:type="gramStart"/>
      <w:r w:rsidR="00A47C3F">
        <w:rPr>
          <w:rFonts w:eastAsia="Times New Roman" w:cstheme="minorHAnsi" w:hint="cs"/>
          <w:b/>
          <w:bCs/>
          <w:sz w:val="32"/>
          <w:szCs w:val="32"/>
          <w:rtl/>
          <w:lang w:eastAsia="fr-FR"/>
        </w:rPr>
        <w:t>يقله،  إعادة</w:t>
      </w:r>
      <w:proofErr w:type="gramEnd"/>
      <w:r w:rsidR="00A47C3F">
        <w:rPr>
          <w:rFonts w:eastAsia="Times New Roman" w:cstheme="minorHAnsi" w:hint="cs"/>
          <w:b/>
          <w:bCs/>
          <w:sz w:val="32"/>
          <w:szCs w:val="32"/>
          <w:rtl/>
          <w:lang w:eastAsia="fr-FR"/>
        </w:rPr>
        <w:t xml:space="preserve"> استنطاقه وفق إرادة الناقد أو القارئ؟ </w:t>
      </w:r>
    </w:p>
    <w:p w14:paraId="79A80D0F" w14:textId="0DFC3E3E" w:rsidR="00876BE7" w:rsidRPr="006769C7" w:rsidRDefault="00876BE7" w:rsidP="00A47C3F">
      <w:pPr>
        <w:bidi/>
        <w:spacing w:after="120" w:line="276" w:lineRule="auto"/>
        <w:jc w:val="both"/>
        <w:textAlignment w:val="baseline"/>
        <w:rPr>
          <w:rFonts w:eastAsia="Times New Roman" w:cstheme="minorHAnsi"/>
          <w:b/>
          <w:bCs/>
          <w:sz w:val="32"/>
          <w:szCs w:val="32"/>
          <w:rtl/>
          <w:lang w:eastAsia="fr-FR" w:bidi="ar-MA"/>
        </w:rPr>
      </w:pPr>
      <w:r w:rsidRPr="006769C7">
        <w:rPr>
          <w:rFonts w:eastAsia="Times New Roman" w:cstheme="minorHAnsi"/>
          <w:b/>
          <w:bCs/>
          <w:sz w:val="32"/>
          <w:szCs w:val="32"/>
          <w:rtl/>
          <w:lang w:eastAsia="fr-FR"/>
        </w:rPr>
        <w:t xml:space="preserve">   </w:t>
      </w:r>
      <w:r w:rsidR="00912D6E" w:rsidRPr="006769C7">
        <w:rPr>
          <w:rFonts w:eastAsia="Times New Roman" w:cstheme="minorHAnsi"/>
          <w:b/>
          <w:bCs/>
          <w:sz w:val="32"/>
          <w:szCs w:val="32"/>
          <w:rtl/>
          <w:lang w:eastAsia="fr-FR"/>
        </w:rPr>
        <w:t xml:space="preserve">إلى أي حد </w:t>
      </w:r>
      <w:r w:rsidR="00060460" w:rsidRPr="006769C7">
        <w:rPr>
          <w:rFonts w:eastAsia="Times New Roman" w:cstheme="minorHAnsi"/>
          <w:b/>
          <w:bCs/>
          <w:sz w:val="32"/>
          <w:szCs w:val="32"/>
          <w:rtl/>
          <w:lang w:eastAsia="fr-FR"/>
        </w:rPr>
        <w:t xml:space="preserve">يمكن </w:t>
      </w:r>
      <w:r w:rsidR="00A47C3F">
        <w:rPr>
          <w:rFonts w:eastAsia="Times New Roman" w:cstheme="minorHAnsi" w:hint="cs"/>
          <w:b/>
          <w:bCs/>
          <w:sz w:val="32"/>
          <w:szCs w:val="32"/>
          <w:rtl/>
          <w:lang w:eastAsia="fr-FR"/>
        </w:rPr>
        <w:t>ال</w:t>
      </w:r>
      <w:r w:rsidR="009B04A7" w:rsidRPr="006769C7">
        <w:rPr>
          <w:rFonts w:eastAsia="Times New Roman" w:cstheme="minorHAnsi"/>
          <w:b/>
          <w:bCs/>
          <w:sz w:val="32"/>
          <w:szCs w:val="32"/>
          <w:rtl/>
          <w:lang w:eastAsia="fr-FR"/>
        </w:rPr>
        <w:t xml:space="preserve">قبول </w:t>
      </w:r>
      <w:r w:rsidR="00A47C3F">
        <w:rPr>
          <w:rFonts w:eastAsia="Times New Roman" w:cstheme="minorHAnsi" w:hint="cs"/>
          <w:b/>
          <w:bCs/>
          <w:sz w:val="32"/>
          <w:szCs w:val="32"/>
          <w:rtl/>
          <w:lang w:eastAsia="fr-FR"/>
        </w:rPr>
        <w:t>بهذه الاستنتاجات والملاحظات</w:t>
      </w:r>
      <w:r w:rsidR="00060460" w:rsidRPr="006769C7">
        <w:rPr>
          <w:rFonts w:eastAsia="Times New Roman" w:cstheme="minorHAnsi"/>
          <w:b/>
          <w:bCs/>
          <w:sz w:val="32"/>
          <w:szCs w:val="32"/>
          <w:rtl/>
          <w:lang w:eastAsia="fr-FR"/>
        </w:rPr>
        <w:t>؟</w:t>
      </w:r>
      <w:r w:rsidR="00A47C3F">
        <w:rPr>
          <w:rFonts w:eastAsia="Times New Roman" w:cstheme="minorHAnsi" w:hint="cs"/>
          <w:b/>
          <w:bCs/>
          <w:sz w:val="32"/>
          <w:szCs w:val="32"/>
          <w:rtl/>
          <w:lang w:eastAsia="fr-FR"/>
        </w:rPr>
        <w:t xml:space="preserve"> إذ ما هو مطروح</w:t>
      </w:r>
      <w:r w:rsidR="009B04A7" w:rsidRPr="006769C7">
        <w:rPr>
          <w:rFonts w:eastAsia="Times New Roman" w:cstheme="minorHAnsi"/>
          <w:b/>
          <w:bCs/>
          <w:sz w:val="32"/>
          <w:szCs w:val="32"/>
          <w:rtl/>
          <w:lang w:eastAsia="fr-FR"/>
        </w:rPr>
        <w:t xml:space="preserve"> </w:t>
      </w:r>
      <w:r w:rsidR="00A47C3F">
        <w:rPr>
          <w:rFonts w:eastAsia="Times New Roman" w:cstheme="minorHAnsi" w:hint="cs"/>
          <w:b/>
          <w:bCs/>
          <w:sz w:val="32"/>
          <w:szCs w:val="32"/>
          <w:rtl/>
          <w:lang w:eastAsia="fr-FR"/>
        </w:rPr>
        <w:t xml:space="preserve">في </w:t>
      </w:r>
      <w:r w:rsidR="009B04A7" w:rsidRPr="006769C7">
        <w:rPr>
          <w:rFonts w:eastAsia="Times New Roman" w:cstheme="minorHAnsi"/>
          <w:b/>
          <w:bCs/>
          <w:sz w:val="32"/>
          <w:szCs w:val="32"/>
          <w:rtl/>
          <w:lang w:eastAsia="fr-FR"/>
        </w:rPr>
        <w:t>النهاية</w:t>
      </w:r>
      <w:r w:rsidR="00A47C3F">
        <w:rPr>
          <w:rFonts w:eastAsia="Times New Roman" w:cstheme="minorHAnsi" w:hint="cs"/>
          <w:b/>
          <w:bCs/>
          <w:sz w:val="32"/>
          <w:szCs w:val="32"/>
          <w:rtl/>
          <w:lang w:eastAsia="fr-FR"/>
        </w:rPr>
        <w:t xml:space="preserve"> من خلالها، </w:t>
      </w:r>
      <w:proofErr w:type="gramStart"/>
      <w:r w:rsidR="00A47C3F">
        <w:rPr>
          <w:rFonts w:eastAsia="Times New Roman" w:cstheme="minorHAnsi" w:hint="cs"/>
          <w:b/>
          <w:bCs/>
          <w:sz w:val="32"/>
          <w:szCs w:val="32"/>
          <w:rtl/>
          <w:lang w:eastAsia="fr-FR"/>
        </w:rPr>
        <w:t xml:space="preserve">هو: </w:t>
      </w:r>
      <w:r w:rsidR="00912D6E" w:rsidRPr="006769C7">
        <w:rPr>
          <w:rFonts w:eastAsia="Times New Roman" w:cstheme="minorHAnsi"/>
          <w:b/>
          <w:bCs/>
          <w:sz w:val="32"/>
          <w:szCs w:val="32"/>
          <w:rtl/>
          <w:lang w:eastAsia="fr-FR"/>
        </w:rPr>
        <w:t xml:space="preserve"> </w:t>
      </w:r>
      <w:r w:rsidRPr="006769C7">
        <w:rPr>
          <w:rFonts w:eastAsia="Times New Roman" w:cstheme="minorHAnsi"/>
          <w:b/>
          <w:bCs/>
          <w:sz w:val="32"/>
          <w:szCs w:val="32"/>
          <w:rtl/>
          <w:lang w:eastAsia="fr-FR"/>
        </w:rPr>
        <w:t>أي</w:t>
      </w:r>
      <w:proofErr w:type="gramEnd"/>
      <w:r w:rsidRPr="006769C7">
        <w:rPr>
          <w:rFonts w:eastAsia="Times New Roman" w:cstheme="minorHAnsi"/>
          <w:b/>
          <w:bCs/>
          <w:sz w:val="32"/>
          <w:szCs w:val="32"/>
          <w:rtl/>
          <w:lang w:eastAsia="fr-FR"/>
        </w:rPr>
        <w:t xml:space="preserve"> منهج</w:t>
      </w:r>
      <w:r w:rsidR="009B04A7" w:rsidRPr="006769C7">
        <w:rPr>
          <w:rFonts w:eastAsia="Times New Roman" w:cstheme="minorHAnsi"/>
          <w:b/>
          <w:bCs/>
          <w:sz w:val="32"/>
          <w:szCs w:val="32"/>
          <w:rtl/>
          <w:lang w:eastAsia="fr-FR"/>
        </w:rPr>
        <w:t>،</w:t>
      </w:r>
      <w:r w:rsidRPr="006769C7">
        <w:rPr>
          <w:rFonts w:eastAsia="Times New Roman" w:cstheme="minorHAnsi"/>
          <w:b/>
          <w:bCs/>
          <w:sz w:val="32"/>
          <w:szCs w:val="32"/>
          <w:rtl/>
          <w:lang w:eastAsia="fr-FR"/>
        </w:rPr>
        <w:t xml:space="preserve"> لقراءة أي نص، في ضوء </w:t>
      </w:r>
      <w:r w:rsidR="00A47C3F">
        <w:rPr>
          <w:rFonts w:eastAsia="Times New Roman" w:cstheme="minorHAnsi" w:hint="cs"/>
          <w:b/>
          <w:bCs/>
          <w:sz w:val="32"/>
          <w:szCs w:val="32"/>
          <w:rtl/>
          <w:lang w:eastAsia="fr-FR"/>
        </w:rPr>
        <w:t xml:space="preserve"> ما قيل، </w:t>
      </w:r>
      <w:r w:rsidR="00060460" w:rsidRPr="006769C7">
        <w:rPr>
          <w:rFonts w:eastAsia="Times New Roman" w:cstheme="minorHAnsi"/>
          <w:b/>
          <w:bCs/>
          <w:sz w:val="32"/>
          <w:szCs w:val="32"/>
          <w:rtl/>
          <w:lang w:eastAsia="fr-FR" w:bidi="ar-MA"/>
        </w:rPr>
        <w:t xml:space="preserve"> وهل العجز عن ضبط الدلالة</w:t>
      </w:r>
      <w:r w:rsidR="006D569F" w:rsidRPr="006769C7">
        <w:rPr>
          <w:rFonts w:eastAsia="Times New Roman" w:cstheme="minorHAnsi"/>
          <w:b/>
          <w:bCs/>
          <w:sz w:val="32"/>
          <w:szCs w:val="32"/>
          <w:rtl/>
          <w:lang w:eastAsia="fr-FR" w:bidi="ar-MA"/>
        </w:rPr>
        <w:t xml:space="preserve"> أو المعنى</w:t>
      </w:r>
      <w:r w:rsidR="00060460" w:rsidRPr="006769C7">
        <w:rPr>
          <w:rFonts w:eastAsia="Times New Roman" w:cstheme="minorHAnsi"/>
          <w:b/>
          <w:bCs/>
          <w:sz w:val="32"/>
          <w:szCs w:val="32"/>
          <w:rtl/>
          <w:lang w:eastAsia="fr-FR" w:bidi="ar-MA"/>
        </w:rPr>
        <w:t>، يرجع إلى مشكلة المنهجية، كانت بنيوية أو تفكيكية أو غيرها، أم يرجع (وهو ما أرجحه) إلى طبيعة اللغة ذاتها، التي تستعصي على الضبط؟ هذا نقاش كان، ومازال وسيظل، مفتوحا.</w:t>
      </w:r>
    </w:p>
    <w:p w14:paraId="3F0A0038" w14:textId="77777777" w:rsidR="00876BE7" w:rsidRPr="006769C7" w:rsidRDefault="00876BE7" w:rsidP="00C31E76">
      <w:pPr>
        <w:bidi/>
        <w:spacing w:after="120" w:line="276" w:lineRule="auto"/>
        <w:jc w:val="both"/>
        <w:textAlignment w:val="baseline"/>
        <w:rPr>
          <w:rFonts w:eastAsia="Times New Roman" w:cstheme="minorHAnsi"/>
          <w:b/>
          <w:bCs/>
          <w:color w:val="FF0000"/>
          <w:sz w:val="32"/>
          <w:szCs w:val="32"/>
          <w:rtl/>
          <w:lang w:eastAsia="fr-FR"/>
        </w:rPr>
      </w:pPr>
      <w:r w:rsidRPr="006769C7">
        <w:rPr>
          <w:rFonts w:eastAsia="Times New Roman" w:cstheme="minorHAnsi"/>
          <w:b/>
          <w:bCs/>
          <w:color w:val="FF0000"/>
          <w:sz w:val="32"/>
          <w:szCs w:val="32"/>
          <w:rtl/>
          <w:lang w:eastAsia="fr-FR"/>
        </w:rPr>
        <w:t xml:space="preserve"> خلاصة</w:t>
      </w:r>
    </w:p>
    <w:p w14:paraId="7DB74346"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color w:val="FF0000"/>
          <w:sz w:val="32"/>
          <w:szCs w:val="32"/>
          <w:rtl/>
          <w:lang w:eastAsia="fr-FR"/>
        </w:rPr>
        <w:t xml:space="preserve">   </w:t>
      </w:r>
      <w:r w:rsidRPr="006769C7">
        <w:rPr>
          <w:rFonts w:eastAsia="Times New Roman" w:cstheme="minorHAnsi"/>
          <w:b/>
          <w:bCs/>
          <w:sz w:val="32"/>
          <w:szCs w:val="32"/>
          <w:rtl/>
          <w:lang w:eastAsia="fr-FR"/>
        </w:rPr>
        <w:t xml:space="preserve">حاولت في هذه الدراسة مناقشة </w:t>
      </w:r>
      <w:proofErr w:type="gramStart"/>
      <w:r w:rsidRPr="006769C7">
        <w:rPr>
          <w:rFonts w:eastAsia="Times New Roman" w:cstheme="minorHAnsi"/>
          <w:b/>
          <w:bCs/>
          <w:sz w:val="32"/>
          <w:szCs w:val="32"/>
          <w:rtl/>
          <w:lang w:eastAsia="fr-FR"/>
        </w:rPr>
        <w:t>إشكالية  "</w:t>
      </w:r>
      <w:proofErr w:type="gramEnd"/>
      <w:r w:rsidRPr="006769C7">
        <w:rPr>
          <w:rFonts w:eastAsia="Times New Roman" w:cstheme="minorHAnsi"/>
          <w:b/>
          <w:bCs/>
          <w:sz w:val="32"/>
          <w:szCs w:val="32"/>
          <w:rtl/>
          <w:lang w:eastAsia="fr-FR"/>
        </w:rPr>
        <w:t>قراءة النص بين البنيوية والتفكيك"،  فتبين لي من خلال  الوقوف عند مفاهيم وتحديدات وتطبيقات وأسئلة هذه القراءة ما يلي:</w:t>
      </w:r>
    </w:p>
    <w:p w14:paraId="7A9CD9F3" w14:textId="1C91DC9B"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proofErr w:type="gramStart"/>
      <w:r w:rsidRPr="006769C7">
        <w:rPr>
          <w:rFonts w:eastAsia="Times New Roman" w:cstheme="minorHAnsi"/>
          <w:b/>
          <w:bCs/>
          <w:sz w:val="32"/>
          <w:szCs w:val="32"/>
          <w:rtl/>
          <w:lang w:eastAsia="fr-FR"/>
        </w:rPr>
        <w:t>*  أن</w:t>
      </w:r>
      <w:proofErr w:type="gramEnd"/>
      <w:r w:rsidRPr="006769C7">
        <w:rPr>
          <w:rFonts w:eastAsia="Times New Roman" w:cstheme="minorHAnsi"/>
          <w:b/>
          <w:bCs/>
          <w:sz w:val="32"/>
          <w:szCs w:val="32"/>
          <w:rtl/>
          <w:lang w:eastAsia="fr-FR"/>
        </w:rPr>
        <w:t xml:space="preserve"> مفاهيم العنوان مركبة، ومتفاعلة مع بعضها البعض. حيث أن قراءة أي نص، إنما تكون عبر تحديد بنيته وتفسيره أو تأويله أو تفكيكه. وهذا بهدف الوصول إلى دلالته، الحقيقية أو المفترضة</w:t>
      </w:r>
      <w:r w:rsidR="004E53FC" w:rsidRPr="006769C7">
        <w:rPr>
          <w:rFonts w:eastAsia="Times New Roman" w:cstheme="minorHAnsi"/>
          <w:b/>
          <w:bCs/>
          <w:sz w:val="32"/>
          <w:szCs w:val="32"/>
          <w:rtl/>
          <w:lang w:eastAsia="fr-FR"/>
        </w:rPr>
        <w:t xml:space="preserve">، من خلال المنهجين </w:t>
      </w:r>
      <w:proofErr w:type="gramStart"/>
      <w:r w:rsidR="004E53FC" w:rsidRPr="006769C7">
        <w:rPr>
          <w:rFonts w:eastAsia="Times New Roman" w:cstheme="minorHAnsi"/>
          <w:b/>
          <w:bCs/>
          <w:sz w:val="32"/>
          <w:szCs w:val="32"/>
          <w:rtl/>
          <w:lang w:eastAsia="fr-FR"/>
        </w:rPr>
        <w:t>الم</w:t>
      </w:r>
      <w:r w:rsidR="0024460F" w:rsidRPr="006769C7">
        <w:rPr>
          <w:rFonts w:eastAsia="Times New Roman" w:cstheme="minorHAnsi"/>
          <w:b/>
          <w:bCs/>
          <w:sz w:val="32"/>
          <w:szCs w:val="32"/>
          <w:rtl/>
          <w:lang w:eastAsia="fr-FR"/>
        </w:rPr>
        <w:t>قترحين</w:t>
      </w:r>
      <w:r w:rsidR="004E53FC" w:rsidRPr="006769C7">
        <w:rPr>
          <w:rFonts w:eastAsia="Times New Roman" w:cstheme="minorHAnsi"/>
          <w:b/>
          <w:bCs/>
          <w:sz w:val="32"/>
          <w:szCs w:val="32"/>
          <w:rtl/>
          <w:lang w:eastAsia="fr-FR"/>
        </w:rPr>
        <w:t xml:space="preserve">  لهذه</w:t>
      </w:r>
      <w:proofErr w:type="gramEnd"/>
      <w:r w:rsidR="004E53FC" w:rsidRPr="006769C7">
        <w:rPr>
          <w:rFonts w:eastAsia="Times New Roman" w:cstheme="minorHAnsi"/>
          <w:b/>
          <w:bCs/>
          <w:sz w:val="32"/>
          <w:szCs w:val="32"/>
          <w:rtl/>
          <w:lang w:eastAsia="fr-FR"/>
        </w:rPr>
        <w:t xml:space="preserve"> الدراسة: البنيوية والتفكيكية.</w:t>
      </w:r>
    </w:p>
    <w:p w14:paraId="6E62337D"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 تحديدات البنيوية والتفكيكية مشتركة تقريبا، حيث تقوم فيهما معا على اللغة. وهذا مع اختلاف بسيط، وهو أنه فيما تركز البنيوية في قراءتها على لغة النص ذاتها، تركز التفكيكية على المتلقي، معتبرة أنه لا دلالة نهائية </w:t>
      </w:r>
      <w:proofErr w:type="spellStart"/>
      <w:r w:rsidRPr="006769C7">
        <w:rPr>
          <w:rFonts w:eastAsia="Times New Roman" w:cstheme="minorHAnsi"/>
          <w:b/>
          <w:bCs/>
          <w:sz w:val="32"/>
          <w:szCs w:val="32"/>
          <w:rtl/>
          <w:lang w:eastAsia="fr-FR"/>
        </w:rPr>
        <w:t>و"كل</w:t>
      </w:r>
      <w:proofErr w:type="spellEnd"/>
      <w:r w:rsidRPr="006769C7">
        <w:rPr>
          <w:rFonts w:eastAsia="Times New Roman" w:cstheme="minorHAnsi"/>
          <w:b/>
          <w:bCs/>
          <w:sz w:val="32"/>
          <w:szCs w:val="32"/>
          <w:rtl/>
          <w:lang w:eastAsia="fr-FR"/>
        </w:rPr>
        <w:t xml:space="preserve"> قراءة هي إساءة قراءة". </w:t>
      </w:r>
    </w:p>
    <w:p w14:paraId="485E381F" w14:textId="41392FB0" w:rsidR="00876BE7" w:rsidRPr="006769C7" w:rsidRDefault="00876BE7" w:rsidP="003B02BB">
      <w:pPr>
        <w:bidi/>
        <w:spacing w:after="120" w:line="276" w:lineRule="auto"/>
        <w:jc w:val="both"/>
        <w:textAlignment w:val="baseline"/>
        <w:rPr>
          <w:rFonts w:eastAsia="Times New Roman" w:cstheme="minorHAnsi"/>
          <w:b/>
          <w:bCs/>
          <w:sz w:val="32"/>
          <w:szCs w:val="32"/>
          <w:rtl/>
          <w:lang w:eastAsia="fr-FR"/>
        </w:rPr>
      </w:pPr>
      <w:r w:rsidRPr="006769C7">
        <w:rPr>
          <w:rFonts w:eastAsia="Times New Roman" w:cstheme="minorHAnsi"/>
          <w:b/>
          <w:bCs/>
          <w:sz w:val="32"/>
          <w:szCs w:val="32"/>
          <w:rtl/>
          <w:lang w:eastAsia="fr-FR"/>
        </w:rPr>
        <w:t xml:space="preserve">* أن تطبيقات المنهجين، البنيوي </w:t>
      </w:r>
      <w:proofErr w:type="spellStart"/>
      <w:r w:rsidRPr="006769C7">
        <w:rPr>
          <w:rFonts w:eastAsia="Times New Roman" w:cstheme="minorHAnsi"/>
          <w:b/>
          <w:bCs/>
          <w:sz w:val="32"/>
          <w:szCs w:val="32"/>
          <w:rtl/>
          <w:lang w:eastAsia="fr-FR"/>
        </w:rPr>
        <w:t>والتفكيكي</w:t>
      </w:r>
      <w:proofErr w:type="spellEnd"/>
      <w:r w:rsidRPr="006769C7">
        <w:rPr>
          <w:rFonts w:eastAsia="Times New Roman" w:cstheme="minorHAnsi"/>
          <w:b/>
          <w:bCs/>
          <w:sz w:val="32"/>
          <w:szCs w:val="32"/>
          <w:rtl/>
          <w:lang w:eastAsia="fr-FR"/>
        </w:rPr>
        <w:t xml:space="preserve"> (إذا صح اع</w:t>
      </w:r>
      <w:r w:rsidR="004E53FC" w:rsidRPr="006769C7">
        <w:rPr>
          <w:rFonts w:eastAsia="Times New Roman" w:cstheme="minorHAnsi"/>
          <w:b/>
          <w:bCs/>
          <w:sz w:val="32"/>
          <w:szCs w:val="32"/>
          <w:rtl/>
          <w:lang w:eastAsia="fr-FR"/>
        </w:rPr>
        <w:t>ت</w:t>
      </w:r>
      <w:r w:rsidRPr="006769C7">
        <w:rPr>
          <w:rFonts w:eastAsia="Times New Roman" w:cstheme="minorHAnsi"/>
          <w:b/>
          <w:bCs/>
          <w:sz w:val="32"/>
          <w:szCs w:val="32"/>
          <w:rtl/>
          <w:lang w:eastAsia="fr-FR"/>
        </w:rPr>
        <w:t xml:space="preserve">بار التفكيك منهجا)، كثيرة ومتنوعة، وأبانت </w:t>
      </w:r>
      <w:r w:rsidR="003B02BB">
        <w:rPr>
          <w:rFonts w:eastAsia="Times New Roman" w:cstheme="minorHAnsi" w:hint="cs"/>
          <w:b/>
          <w:bCs/>
          <w:sz w:val="32"/>
          <w:szCs w:val="32"/>
          <w:rtl/>
          <w:lang w:eastAsia="fr-FR"/>
        </w:rPr>
        <w:t>آ</w:t>
      </w:r>
      <w:r w:rsidRPr="006769C7">
        <w:rPr>
          <w:rFonts w:eastAsia="Times New Roman" w:cstheme="minorHAnsi"/>
          <w:b/>
          <w:bCs/>
          <w:sz w:val="32"/>
          <w:szCs w:val="32"/>
          <w:rtl/>
          <w:lang w:eastAsia="fr-FR"/>
        </w:rPr>
        <w:t xml:space="preserve">لياتها عن قدرة بالغة على </w:t>
      </w:r>
      <w:r w:rsidR="00ED6B34" w:rsidRPr="006769C7">
        <w:rPr>
          <w:rFonts w:eastAsia="Times New Roman" w:cstheme="minorHAnsi"/>
          <w:b/>
          <w:bCs/>
          <w:sz w:val="32"/>
          <w:szCs w:val="32"/>
          <w:rtl/>
          <w:lang w:eastAsia="fr-FR"/>
        </w:rPr>
        <w:t xml:space="preserve">قراءة </w:t>
      </w:r>
      <w:r w:rsidRPr="006769C7">
        <w:rPr>
          <w:rFonts w:eastAsia="Times New Roman" w:cstheme="minorHAnsi"/>
          <w:b/>
          <w:bCs/>
          <w:sz w:val="32"/>
          <w:szCs w:val="32"/>
          <w:rtl/>
          <w:lang w:eastAsia="fr-FR"/>
        </w:rPr>
        <w:t>النص. لكن إلى أي حد ساهمت في توضيح دلالته أو معناه. فهذه كانت، ومازالت، مسألة فيها نظر.</w:t>
      </w:r>
    </w:p>
    <w:p w14:paraId="619BE4E3" w14:textId="77777777" w:rsidR="00876BE7" w:rsidRPr="006769C7" w:rsidRDefault="00876BE7" w:rsidP="00C31E76">
      <w:pPr>
        <w:bidi/>
        <w:spacing w:after="0" w:line="276" w:lineRule="auto"/>
        <w:jc w:val="both"/>
        <w:textAlignment w:val="baseline"/>
        <w:rPr>
          <w:rFonts w:eastAsia="Times New Roman" w:cstheme="minorHAnsi"/>
          <w:b/>
          <w:bCs/>
          <w:sz w:val="32"/>
          <w:szCs w:val="32"/>
          <w:lang w:eastAsia="fr-FR"/>
        </w:rPr>
      </w:pPr>
    </w:p>
    <w:p w14:paraId="34A8BA52"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p>
    <w:p w14:paraId="4800BE2B" w14:textId="77777777" w:rsidR="00876BE7" w:rsidRPr="006769C7" w:rsidRDefault="00876BE7" w:rsidP="00C31E76">
      <w:pPr>
        <w:bidi/>
        <w:spacing w:after="120" w:line="276" w:lineRule="auto"/>
        <w:jc w:val="both"/>
        <w:textAlignment w:val="baseline"/>
        <w:rPr>
          <w:rFonts w:eastAsia="Times New Roman" w:cstheme="minorHAnsi"/>
          <w:b/>
          <w:bCs/>
          <w:sz w:val="32"/>
          <w:szCs w:val="32"/>
          <w:rtl/>
          <w:lang w:eastAsia="fr-FR"/>
        </w:rPr>
      </w:pPr>
    </w:p>
    <w:p w14:paraId="5F8C646A" w14:textId="77777777" w:rsidR="00876BE7" w:rsidRPr="006769C7" w:rsidRDefault="00876BE7" w:rsidP="00C31E76">
      <w:pPr>
        <w:pStyle w:val="NormalWeb"/>
        <w:shd w:val="clear" w:color="auto" w:fill="FFFFFF"/>
        <w:bidi/>
        <w:spacing w:before="0" w:beforeAutospacing="0" w:after="120" w:afterAutospacing="0" w:line="276" w:lineRule="auto"/>
        <w:textAlignment w:val="top"/>
        <w:rPr>
          <w:rFonts w:asciiTheme="minorHAnsi" w:hAnsiTheme="minorHAnsi" w:cstheme="minorHAnsi"/>
          <w:b/>
          <w:bCs/>
          <w:sz w:val="32"/>
          <w:szCs w:val="32"/>
          <w:rtl/>
        </w:rPr>
      </w:pPr>
    </w:p>
    <w:p w14:paraId="27F52CD2" w14:textId="77777777" w:rsidR="00876BE7" w:rsidRPr="006769C7" w:rsidRDefault="00876BE7" w:rsidP="00C31E76">
      <w:pPr>
        <w:spacing w:line="276" w:lineRule="auto"/>
        <w:rPr>
          <w:rFonts w:cstheme="minorHAnsi"/>
        </w:rPr>
      </w:pPr>
    </w:p>
    <w:p w14:paraId="540504EA" w14:textId="58E94F3F" w:rsidR="00876BE7" w:rsidRPr="006769C7" w:rsidRDefault="00876BE7" w:rsidP="00C31E76">
      <w:pPr>
        <w:spacing w:line="276" w:lineRule="auto"/>
        <w:rPr>
          <w:rFonts w:cstheme="minorHAnsi"/>
        </w:rPr>
      </w:pPr>
    </w:p>
    <w:sectPr w:rsidR="00876BE7" w:rsidRPr="006769C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D2C04" w14:textId="77777777" w:rsidR="00B60FD4" w:rsidRDefault="00B60FD4" w:rsidP="00876BE7">
      <w:pPr>
        <w:spacing w:after="0" w:line="240" w:lineRule="auto"/>
      </w:pPr>
      <w:r>
        <w:separator/>
      </w:r>
    </w:p>
  </w:endnote>
  <w:endnote w:type="continuationSeparator" w:id="0">
    <w:p w14:paraId="1E72387B" w14:textId="77777777" w:rsidR="00B60FD4" w:rsidRDefault="00B60FD4" w:rsidP="00876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D39E9" w14:textId="77777777" w:rsidR="00B60FD4" w:rsidRDefault="00B60FD4" w:rsidP="00876BE7">
      <w:pPr>
        <w:spacing w:after="0" w:line="240" w:lineRule="auto"/>
      </w:pPr>
      <w:r>
        <w:separator/>
      </w:r>
    </w:p>
  </w:footnote>
  <w:footnote w:type="continuationSeparator" w:id="0">
    <w:p w14:paraId="263E76BC" w14:textId="77777777" w:rsidR="00B60FD4" w:rsidRDefault="00B60FD4" w:rsidP="00876BE7">
      <w:pPr>
        <w:spacing w:after="0" w:line="240" w:lineRule="auto"/>
      </w:pPr>
      <w:r>
        <w:continuationSeparator/>
      </w:r>
    </w:p>
  </w:footnote>
  <w:footnote w:id="1">
    <w:p w14:paraId="03C546DD" w14:textId="02A9FB13" w:rsidR="003B02BB" w:rsidRPr="00E74281" w:rsidRDefault="003B02BB" w:rsidP="00876BE7">
      <w:pPr>
        <w:pStyle w:val="Notedebasdepage"/>
        <w:bidi/>
        <w:jc w:val="both"/>
        <w:rPr>
          <w:rtl/>
          <w:lang w:bidi="ar-MA"/>
        </w:rPr>
      </w:pPr>
      <w:r>
        <w:rPr>
          <w:rStyle w:val="Appelnotedebasdep"/>
        </w:rPr>
        <w:footnoteRef/>
      </w:r>
      <w:r>
        <w:t xml:space="preserve"> </w:t>
      </w:r>
      <w:r>
        <w:rPr>
          <w:rFonts w:hint="cs"/>
          <w:rtl/>
          <w:lang w:bidi="ar-MA"/>
        </w:rPr>
        <w:t>-</w:t>
      </w:r>
      <w:r w:rsidRPr="00E74281">
        <w:rPr>
          <w:rFonts w:asciiTheme="minorBidi" w:eastAsia="Times New Roman" w:hAnsiTheme="minorBidi" w:hint="cs"/>
          <w:b/>
          <w:bCs/>
          <w:sz w:val="32"/>
          <w:szCs w:val="32"/>
          <w:rtl/>
          <w:lang w:eastAsia="fr-FR"/>
        </w:rPr>
        <w:t xml:space="preserve"> </w:t>
      </w:r>
      <w:r>
        <w:rPr>
          <w:rFonts w:asciiTheme="minorBidi" w:eastAsia="Times New Roman" w:hAnsiTheme="minorBidi" w:hint="cs"/>
          <w:b/>
          <w:bCs/>
          <w:sz w:val="24"/>
          <w:szCs w:val="24"/>
          <w:rtl/>
          <w:lang w:eastAsia="fr-FR"/>
        </w:rPr>
        <w:t xml:space="preserve"> هذه الدراسة هي التي ساهمت بها في اللقاء الذي نظمته شعبة اللسانيات واللغة العربية، تحت عنوان </w:t>
      </w:r>
      <w:r w:rsidRPr="00E74281">
        <w:rPr>
          <w:rFonts w:asciiTheme="minorBidi" w:eastAsia="Times New Roman" w:hAnsiTheme="minorBidi" w:hint="cs"/>
          <w:b/>
          <w:bCs/>
          <w:sz w:val="24"/>
          <w:szCs w:val="24"/>
          <w:rtl/>
          <w:lang w:eastAsia="fr-FR"/>
        </w:rPr>
        <w:t>"</w:t>
      </w:r>
      <w:r w:rsidRPr="00E74281">
        <w:rPr>
          <w:rFonts w:hint="cs"/>
          <w:b/>
          <w:bCs/>
          <w:sz w:val="24"/>
          <w:szCs w:val="24"/>
          <w:rtl/>
          <w:lang w:bidi="ar-MA"/>
        </w:rPr>
        <w:t>النقد الأدبي الحديث: من المناهج السياقية إلى المناهج النسقية "</w:t>
      </w:r>
      <w:r>
        <w:rPr>
          <w:rFonts w:asciiTheme="minorBidi" w:eastAsia="Times New Roman" w:hAnsiTheme="minorBidi" w:hint="cs"/>
          <w:b/>
          <w:bCs/>
          <w:sz w:val="24"/>
          <w:szCs w:val="24"/>
          <w:rtl/>
          <w:lang w:eastAsia="fr-FR"/>
        </w:rPr>
        <w:t xml:space="preserve">في المدرسة العليا للأساتذة، جامعة محمد الخامس، في الرباط، يوم </w:t>
      </w:r>
      <w:r w:rsidRPr="00244A84">
        <w:rPr>
          <w:rFonts w:asciiTheme="minorBidi" w:eastAsia="Times New Roman" w:hAnsiTheme="minorBidi" w:hint="cs"/>
          <w:b/>
          <w:bCs/>
          <w:sz w:val="22"/>
          <w:szCs w:val="22"/>
          <w:rtl/>
          <w:lang w:eastAsia="fr-FR"/>
        </w:rPr>
        <w:t>23</w:t>
      </w:r>
      <w:r>
        <w:rPr>
          <w:rFonts w:asciiTheme="minorBidi" w:eastAsia="Times New Roman" w:hAnsiTheme="minorBidi" w:hint="cs"/>
          <w:b/>
          <w:bCs/>
          <w:sz w:val="24"/>
          <w:szCs w:val="24"/>
          <w:rtl/>
          <w:lang w:eastAsia="fr-FR"/>
        </w:rPr>
        <w:t xml:space="preserve"> مارس </w:t>
      </w:r>
      <w:r w:rsidRPr="00244A84">
        <w:rPr>
          <w:rFonts w:asciiTheme="minorBidi" w:eastAsia="Times New Roman" w:hAnsiTheme="minorBidi" w:hint="cs"/>
          <w:b/>
          <w:bCs/>
          <w:sz w:val="22"/>
          <w:szCs w:val="22"/>
          <w:rtl/>
          <w:lang w:eastAsia="fr-FR"/>
        </w:rPr>
        <w:t>2021</w:t>
      </w:r>
      <w:r>
        <w:rPr>
          <w:rFonts w:asciiTheme="minorBidi" w:eastAsia="Times New Roman" w:hAnsiTheme="minorBidi" w:hint="cs"/>
          <w:b/>
          <w:bCs/>
          <w:sz w:val="22"/>
          <w:szCs w:val="22"/>
          <w:rtl/>
          <w:lang w:eastAsia="fr-FR"/>
        </w:rPr>
        <w:t>.</w:t>
      </w:r>
    </w:p>
  </w:footnote>
  <w:footnote w:id="2">
    <w:p w14:paraId="423C4634" w14:textId="77777777" w:rsidR="003B02BB" w:rsidRDefault="003B02BB" w:rsidP="00876BE7">
      <w:pPr>
        <w:pStyle w:val="Notedebasdepage"/>
        <w:bidi/>
        <w:rPr>
          <w:rtl/>
          <w:lang w:bidi="ar-MA"/>
        </w:rPr>
      </w:pPr>
      <w:r>
        <w:rPr>
          <w:rStyle w:val="Appelnotedebasdep"/>
        </w:rPr>
        <w:footnoteRef/>
      </w:r>
      <w:r>
        <w:t xml:space="preserve"> </w:t>
      </w:r>
      <w:r>
        <w:rPr>
          <w:rFonts w:hint="cs"/>
          <w:rtl/>
          <w:lang w:bidi="ar-MA"/>
        </w:rPr>
        <w:t>-</w:t>
      </w:r>
      <w:r w:rsidRPr="00616FDF">
        <w:rPr>
          <w:rFonts w:asciiTheme="minorBidi" w:eastAsia="Times New Roman" w:hAnsiTheme="minorBidi"/>
          <w:b/>
          <w:bCs/>
          <w:sz w:val="24"/>
          <w:szCs w:val="24"/>
          <w:rtl/>
          <w:lang w:eastAsia="fr-FR"/>
        </w:rPr>
        <w:t>محمود خليف، إساءة قراء التفكيك في</w:t>
      </w:r>
      <w:r w:rsidRPr="00616FDF">
        <w:rPr>
          <w:rFonts w:asciiTheme="minorBidi" w:eastAsia="Times New Roman" w:hAnsiTheme="minorBidi"/>
          <w:b/>
          <w:bCs/>
          <w:sz w:val="24"/>
          <w:szCs w:val="24"/>
          <w:lang w:eastAsia="fr-FR"/>
        </w:rPr>
        <w:t> </w:t>
      </w:r>
      <w:proofErr w:type="spellStart"/>
      <w:r w:rsidRPr="00616FDF">
        <w:rPr>
          <w:rFonts w:asciiTheme="minorBidi" w:eastAsia="Times New Roman" w:hAnsiTheme="minorBidi"/>
          <w:b/>
          <w:bCs/>
          <w:sz w:val="24"/>
          <w:szCs w:val="24"/>
          <w:rtl/>
          <w:lang w:eastAsia="fr-FR"/>
        </w:rPr>
        <w:t>الهرمينوتيقا</w:t>
      </w:r>
      <w:proofErr w:type="spellEnd"/>
      <w:r w:rsidRPr="00616FDF">
        <w:rPr>
          <w:rFonts w:asciiTheme="minorBidi" w:eastAsia="Times New Roman" w:hAnsiTheme="minorBidi"/>
          <w:b/>
          <w:bCs/>
          <w:sz w:val="24"/>
          <w:szCs w:val="24"/>
          <w:lang w:eastAsia="fr-FR"/>
        </w:rPr>
        <w:t> </w:t>
      </w:r>
      <w:r w:rsidRPr="00616FDF">
        <w:rPr>
          <w:rFonts w:asciiTheme="minorBidi" w:eastAsia="Times New Roman" w:hAnsiTheme="minorBidi"/>
          <w:b/>
          <w:bCs/>
          <w:sz w:val="24"/>
          <w:szCs w:val="24"/>
          <w:rtl/>
          <w:lang w:eastAsia="fr-FR"/>
        </w:rPr>
        <w:t>الغربية، عالم الكتاب الحديث، إربد</w:t>
      </w:r>
      <w:r w:rsidRPr="00616FDF">
        <w:rPr>
          <w:rFonts w:asciiTheme="minorBidi" w:eastAsia="Times New Roman" w:hAnsiTheme="minorBidi"/>
          <w:b/>
          <w:bCs/>
          <w:sz w:val="24"/>
          <w:szCs w:val="24"/>
          <w:lang w:eastAsia="fr-FR"/>
        </w:rPr>
        <w:t>/</w:t>
      </w:r>
      <w:proofErr w:type="gramStart"/>
      <w:r w:rsidRPr="00616FDF">
        <w:rPr>
          <w:rFonts w:asciiTheme="minorBidi" w:eastAsia="Times New Roman" w:hAnsiTheme="minorBidi"/>
          <w:b/>
          <w:bCs/>
          <w:sz w:val="24"/>
          <w:szCs w:val="24"/>
          <w:rtl/>
          <w:lang w:eastAsia="fr-FR"/>
        </w:rPr>
        <w:t>الأردن،  2019</w:t>
      </w:r>
      <w:proofErr w:type="gramEnd"/>
      <w:r w:rsidRPr="00616FDF">
        <w:rPr>
          <w:rFonts w:asciiTheme="minorBidi" w:eastAsia="Times New Roman" w:hAnsiTheme="minorBidi"/>
          <w:b/>
          <w:bCs/>
          <w:sz w:val="24"/>
          <w:szCs w:val="24"/>
          <w:lang w:eastAsia="fr-FR"/>
        </w:rPr>
        <w:t>. </w:t>
      </w:r>
      <w:r w:rsidRPr="00616FDF">
        <w:rPr>
          <w:rFonts w:hint="cs"/>
          <w:b/>
          <w:bCs/>
          <w:rtl/>
          <w:lang w:bidi="ar-MA"/>
        </w:rPr>
        <w:t xml:space="preserve"> </w:t>
      </w:r>
      <w:r w:rsidRPr="00616FDF">
        <w:rPr>
          <w:rFonts w:hint="cs"/>
          <w:b/>
          <w:bCs/>
          <w:sz w:val="24"/>
          <w:szCs w:val="24"/>
          <w:rtl/>
          <w:lang w:bidi="ar-MA"/>
        </w:rPr>
        <w:t>ص</w:t>
      </w:r>
      <w:r w:rsidRPr="00616FDF">
        <w:rPr>
          <w:rFonts w:hint="cs"/>
          <w:b/>
          <w:bCs/>
          <w:rtl/>
          <w:lang w:bidi="ar-MA"/>
        </w:rPr>
        <w:t xml:space="preserve"> 9</w:t>
      </w:r>
    </w:p>
  </w:footnote>
  <w:footnote w:id="3">
    <w:p w14:paraId="1D5E2264" w14:textId="3666A5AF" w:rsidR="003B02BB" w:rsidRPr="00616FDF" w:rsidRDefault="003B02BB" w:rsidP="00876BE7">
      <w:pPr>
        <w:pStyle w:val="Notedebasdepage"/>
        <w:bidi/>
        <w:jc w:val="both"/>
        <w:rPr>
          <w:b/>
          <w:bCs/>
          <w:sz w:val="24"/>
          <w:szCs w:val="24"/>
          <w:rtl/>
          <w:lang w:bidi="ar-MA"/>
        </w:rPr>
      </w:pPr>
      <w:r>
        <w:rPr>
          <w:rStyle w:val="Appelnotedebasdep"/>
        </w:rPr>
        <w:footnoteRef/>
      </w:r>
      <w:r>
        <w:t xml:space="preserve"> </w:t>
      </w:r>
      <w:r>
        <w:rPr>
          <w:rFonts w:hint="cs"/>
          <w:rtl/>
          <w:lang w:bidi="ar-MA"/>
        </w:rPr>
        <w:t xml:space="preserve">- </w:t>
      </w:r>
      <w:r w:rsidRPr="00876BE7">
        <w:rPr>
          <w:rFonts w:hint="cs"/>
          <w:b/>
          <w:bCs/>
          <w:sz w:val="24"/>
          <w:szCs w:val="24"/>
          <w:rtl/>
          <w:lang w:bidi="ar-MA"/>
        </w:rPr>
        <w:t>استفدنا في تحديد مفهوم النص هنا من دراسة:</w:t>
      </w:r>
      <w:r w:rsidRPr="00876BE7">
        <w:rPr>
          <w:rFonts w:hint="cs"/>
          <w:sz w:val="24"/>
          <w:szCs w:val="24"/>
          <w:rtl/>
          <w:lang w:bidi="ar-MA"/>
        </w:rPr>
        <w:t xml:space="preserve"> </w:t>
      </w:r>
      <w:r w:rsidRPr="00616FDF">
        <w:rPr>
          <w:rFonts w:hint="cs"/>
          <w:b/>
          <w:bCs/>
          <w:sz w:val="24"/>
          <w:szCs w:val="24"/>
          <w:rtl/>
          <w:lang w:bidi="ar-MA"/>
        </w:rPr>
        <w:t>محمد مصابيح</w:t>
      </w:r>
      <w:r>
        <w:rPr>
          <w:rFonts w:hint="cs"/>
          <w:b/>
          <w:bCs/>
          <w:sz w:val="24"/>
          <w:szCs w:val="24"/>
          <w:rtl/>
          <w:lang w:bidi="ar-MA"/>
        </w:rPr>
        <w:t>،</w:t>
      </w:r>
      <w:r w:rsidRPr="00616FDF">
        <w:rPr>
          <w:rFonts w:hint="cs"/>
          <w:b/>
          <w:bCs/>
          <w:sz w:val="24"/>
          <w:szCs w:val="24"/>
          <w:rtl/>
          <w:lang w:bidi="ar-MA"/>
        </w:rPr>
        <w:t xml:space="preserve"> مفهوم النص والخطاب، منشور</w:t>
      </w:r>
      <w:r>
        <w:rPr>
          <w:rFonts w:hint="cs"/>
          <w:b/>
          <w:bCs/>
          <w:sz w:val="24"/>
          <w:szCs w:val="24"/>
          <w:rtl/>
          <w:lang w:bidi="ar-MA"/>
        </w:rPr>
        <w:t>ة</w:t>
      </w:r>
      <w:r w:rsidRPr="00616FDF">
        <w:rPr>
          <w:rFonts w:hint="cs"/>
          <w:b/>
          <w:bCs/>
          <w:sz w:val="24"/>
          <w:szCs w:val="24"/>
          <w:rtl/>
          <w:lang w:bidi="ar-MA"/>
        </w:rPr>
        <w:t xml:space="preserve"> في (</w:t>
      </w:r>
      <w:r w:rsidRPr="00D944E4">
        <w:rPr>
          <w:rFonts w:asciiTheme="minorBidi" w:eastAsia="Times New Roman" w:hAnsiTheme="minorBidi"/>
          <w:b/>
          <w:bCs/>
          <w:sz w:val="24"/>
          <w:szCs w:val="24"/>
          <w:lang w:eastAsia="fr-FR"/>
        </w:rPr>
        <w:t>www.</w:t>
      </w:r>
      <w:bookmarkStart w:id="1" w:name="_Hlk69748159"/>
      <w:r w:rsidRPr="00D944E4">
        <w:rPr>
          <w:rFonts w:asciiTheme="minorBidi" w:eastAsia="Times New Roman" w:hAnsiTheme="minorBidi"/>
          <w:b/>
          <w:bCs/>
          <w:sz w:val="24"/>
          <w:szCs w:val="24"/>
          <w:lang w:eastAsia="fr-FR"/>
        </w:rPr>
        <w:t>nashiri.net</w:t>
      </w:r>
      <w:bookmarkEnd w:id="1"/>
      <w:r w:rsidRPr="00616FDF">
        <w:rPr>
          <w:rFonts w:hint="cs"/>
          <w:b/>
          <w:bCs/>
          <w:sz w:val="24"/>
          <w:szCs w:val="24"/>
          <w:rtl/>
          <w:lang w:bidi="ar-MA"/>
        </w:rPr>
        <w:t xml:space="preserve">) </w:t>
      </w:r>
      <w:r>
        <w:rPr>
          <w:rFonts w:hint="cs"/>
          <w:b/>
          <w:bCs/>
          <w:sz w:val="24"/>
          <w:szCs w:val="24"/>
          <w:rtl/>
          <w:lang w:bidi="ar-MA"/>
        </w:rPr>
        <w:t>ب</w:t>
      </w:r>
      <w:r w:rsidRPr="00616FDF">
        <w:rPr>
          <w:rFonts w:hint="cs"/>
          <w:b/>
          <w:bCs/>
          <w:sz w:val="24"/>
          <w:szCs w:val="24"/>
          <w:rtl/>
          <w:lang w:bidi="ar-MA"/>
        </w:rPr>
        <w:t>تاريخ 6-2-2009، وتم الاطلاع عليه</w:t>
      </w:r>
      <w:r>
        <w:rPr>
          <w:rFonts w:hint="cs"/>
          <w:b/>
          <w:bCs/>
          <w:sz w:val="24"/>
          <w:szCs w:val="24"/>
          <w:rtl/>
          <w:lang w:bidi="ar-MA"/>
        </w:rPr>
        <w:t>ا</w:t>
      </w:r>
      <w:r w:rsidRPr="00616FDF">
        <w:rPr>
          <w:rFonts w:hint="cs"/>
          <w:b/>
          <w:bCs/>
          <w:sz w:val="24"/>
          <w:szCs w:val="24"/>
          <w:rtl/>
          <w:lang w:bidi="ar-MA"/>
        </w:rPr>
        <w:t xml:space="preserve"> يوم </w:t>
      </w:r>
      <w:r>
        <w:rPr>
          <w:rFonts w:hint="cs"/>
          <w:b/>
          <w:bCs/>
          <w:sz w:val="24"/>
          <w:szCs w:val="24"/>
          <w:rtl/>
          <w:lang w:bidi="ar-MA"/>
        </w:rPr>
        <w:t>10 أبريل</w:t>
      </w:r>
      <w:r w:rsidRPr="00616FDF">
        <w:rPr>
          <w:rFonts w:hint="cs"/>
          <w:b/>
          <w:bCs/>
          <w:sz w:val="24"/>
          <w:szCs w:val="24"/>
          <w:rtl/>
          <w:lang w:bidi="ar-MA"/>
        </w:rPr>
        <w:t xml:space="preserve"> 2021</w:t>
      </w:r>
      <w:r>
        <w:rPr>
          <w:rFonts w:hint="cs"/>
          <w:b/>
          <w:bCs/>
          <w:sz w:val="24"/>
          <w:szCs w:val="24"/>
          <w:rtl/>
          <w:lang w:bidi="ar-MA"/>
        </w:rPr>
        <w:t>.</w:t>
      </w:r>
    </w:p>
  </w:footnote>
  <w:footnote w:id="4">
    <w:p w14:paraId="36F8C32D" w14:textId="641C26D3" w:rsidR="003B02BB" w:rsidRPr="00E61B9A" w:rsidRDefault="003B02BB" w:rsidP="009209E6">
      <w:pPr>
        <w:pStyle w:val="Notedebasdepage"/>
        <w:bidi/>
        <w:jc w:val="both"/>
        <w:rPr>
          <w:b/>
          <w:bCs/>
          <w:sz w:val="24"/>
          <w:szCs w:val="24"/>
          <w:lang w:bidi="ar-MA"/>
        </w:rPr>
      </w:pPr>
      <w:r>
        <w:rPr>
          <w:rStyle w:val="Appelnotedebasdep"/>
        </w:rPr>
        <w:footnoteRef/>
      </w:r>
      <w:r>
        <w:t xml:space="preserve"> </w:t>
      </w:r>
      <w:r>
        <w:rPr>
          <w:rFonts w:hint="cs"/>
          <w:rtl/>
          <w:lang w:bidi="ar-MA"/>
        </w:rPr>
        <w:t xml:space="preserve">- </w:t>
      </w:r>
      <w:r w:rsidRPr="00E61B9A">
        <w:rPr>
          <w:rFonts w:hint="cs"/>
          <w:b/>
          <w:bCs/>
          <w:sz w:val="24"/>
          <w:szCs w:val="24"/>
          <w:rtl/>
          <w:lang w:bidi="ar-MA"/>
        </w:rPr>
        <w:t>ي</w:t>
      </w:r>
      <w:r>
        <w:rPr>
          <w:rFonts w:hint="cs"/>
          <w:b/>
          <w:bCs/>
          <w:sz w:val="24"/>
          <w:szCs w:val="24"/>
          <w:rtl/>
          <w:lang w:bidi="ar-MA"/>
        </w:rPr>
        <w:t xml:space="preserve">ربط الجاحظ، مثلا، مفهوم النص بمفهوم البيان ويفيد "التبليغ والتواصل"، فيما يربط عبد القاهر الجرجاني مفهوم النص بمفهوم النظم ويفيد "وضع الكلام وصياغته بما </w:t>
      </w:r>
      <w:proofErr w:type="spellStart"/>
      <w:r>
        <w:rPr>
          <w:rFonts w:hint="cs"/>
          <w:b/>
          <w:bCs/>
          <w:sz w:val="24"/>
          <w:szCs w:val="24"/>
          <w:rtl/>
          <w:lang w:bidi="ar-MA"/>
        </w:rPr>
        <w:t>يقتضيه</w:t>
      </w:r>
      <w:proofErr w:type="spellEnd"/>
      <w:r>
        <w:rPr>
          <w:rFonts w:hint="cs"/>
          <w:b/>
          <w:bCs/>
          <w:sz w:val="24"/>
          <w:szCs w:val="24"/>
          <w:rtl/>
          <w:lang w:bidi="ar-MA"/>
        </w:rPr>
        <w:t xml:space="preserve"> علم النحو بقوانينه وأحكامه وأصوله". أما الشريف الجرجاني فقد عرف النص بأنه "ما ازداد وضوحا على المعنى الظاهر لمعنى في نفس </w:t>
      </w:r>
      <w:proofErr w:type="gramStart"/>
      <w:r>
        <w:rPr>
          <w:rFonts w:hint="cs"/>
          <w:b/>
          <w:bCs/>
          <w:sz w:val="24"/>
          <w:szCs w:val="24"/>
          <w:rtl/>
          <w:lang w:bidi="ar-MA"/>
        </w:rPr>
        <w:t>المتكلم..،</w:t>
      </w:r>
      <w:proofErr w:type="gramEnd"/>
      <w:r>
        <w:rPr>
          <w:rFonts w:hint="cs"/>
          <w:b/>
          <w:bCs/>
          <w:sz w:val="24"/>
          <w:szCs w:val="24"/>
          <w:rtl/>
          <w:lang w:bidi="ar-MA"/>
        </w:rPr>
        <w:t xml:space="preserve"> وما لا يحتمل إلى معنى واحدا، وقيل ما لا يحتمل التأويل".  بما يفيد القاعدة التراثية "أنه لا اجتهاد مع وجود نص" (أي الآية القرآنية القطعية الدلالة).  </w:t>
      </w:r>
      <w:proofErr w:type="gramStart"/>
      <w:r>
        <w:rPr>
          <w:rFonts w:hint="cs"/>
          <w:b/>
          <w:bCs/>
          <w:sz w:val="24"/>
          <w:szCs w:val="24"/>
          <w:rtl/>
          <w:lang w:bidi="ar-MA"/>
        </w:rPr>
        <w:t>عن: ..</w:t>
      </w:r>
      <w:proofErr w:type="gramEnd"/>
      <w:r>
        <w:rPr>
          <w:rFonts w:hint="cs"/>
          <w:b/>
          <w:bCs/>
          <w:sz w:val="24"/>
          <w:szCs w:val="24"/>
          <w:rtl/>
          <w:lang w:bidi="ar-MA"/>
        </w:rPr>
        <w:t xml:space="preserve">بشير إبرير، </w:t>
      </w:r>
      <w:proofErr w:type="spellStart"/>
      <w:r>
        <w:rPr>
          <w:rFonts w:hint="cs"/>
          <w:b/>
          <w:bCs/>
          <w:sz w:val="24"/>
          <w:szCs w:val="24"/>
          <w:rtl/>
          <w:lang w:bidi="ar-MA"/>
        </w:rPr>
        <w:t>مفهونم</w:t>
      </w:r>
      <w:proofErr w:type="spellEnd"/>
      <w:r>
        <w:rPr>
          <w:rFonts w:hint="cs"/>
          <w:b/>
          <w:bCs/>
          <w:sz w:val="24"/>
          <w:szCs w:val="24"/>
          <w:rtl/>
          <w:lang w:bidi="ar-MA"/>
        </w:rPr>
        <w:t xml:space="preserve"> النص في التراث اللساني العربي"، المنشور في الموقع  الإلكتروني (</w:t>
      </w:r>
      <w:r>
        <w:rPr>
          <w:b/>
          <w:bCs/>
          <w:sz w:val="24"/>
          <w:szCs w:val="24"/>
          <w:lang w:bidi="ar-MA"/>
        </w:rPr>
        <w:t>takhatub.almontada.com</w:t>
      </w:r>
      <w:r>
        <w:rPr>
          <w:rFonts w:hint="cs"/>
          <w:b/>
          <w:bCs/>
          <w:sz w:val="24"/>
          <w:szCs w:val="24"/>
          <w:rtl/>
          <w:lang w:bidi="ar-MA"/>
        </w:rPr>
        <w:t>) يوم 20 مارس 2010، والمطلع عليه يوم 11 أبريل 2023.</w:t>
      </w:r>
    </w:p>
  </w:footnote>
  <w:footnote w:id="5">
    <w:p w14:paraId="3F5A2694" w14:textId="77777777" w:rsidR="003B02BB" w:rsidRPr="00817246" w:rsidRDefault="003B02BB" w:rsidP="00876BE7">
      <w:pPr>
        <w:pStyle w:val="Notedebasdepage"/>
        <w:bidi/>
        <w:rPr>
          <w:b/>
          <w:bCs/>
          <w:rtl/>
          <w:lang w:bidi="ar-MA"/>
        </w:rPr>
      </w:pPr>
      <w:r w:rsidRPr="00817246">
        <w:rPr>
          <w:rStyle w:val="Appelnotedebasdep"/>
          <w:b/>
          <w:bCs/>
          <w:sz w:val="24"/>
          <w:szCs w:val="24"/>
        </w:rPr>
        <w:footnoteRef/>
      </w:r>
      <w:r w:rsidRPr="00817246">
        <w:rPr>
          <w:rFonts w:hint="cs"/>
          <w:b/>
          <w:bCs/>
          <w:sz w:val="24"/>
          <w:szCs w:val="24"/>
          <w:rtl/>
          <w:lang w:bidi="ar-MA"/>
        </w:rPr>
        <w:t>- المرجع ذاته</w:t>
      </w:r>
    </w:p>
  </w:footnote>
  <w:footnote w:id="6">
    <w:p w14:paraId="0086C3DA" w14:textId="77777777" w:rsidR="003B02BB" w:rsidRPr="00616FDF" w:rsidRDefault="003B02BB" w:rsidP="00876BE7">
      <w:pPr>
        <w:pStyle w:val="Notedebasdepage"/>
        <w:bidi/>
        <w:rPr>
          <w:b/>
          <w:bCs/>
          <w:sz w:val="24"/>
          <w:szCs w:val="24"/>
          <w:rtl/>
          <w:lang w:bidi="ar-MA"/>
        </w:rPr>
      </w:pPr>
      <w:r w:rsidRPr="00616FDF">
        <w:rPr>
          <w:rStyle w:val="Appelnotedebasdep"/>
          <w:b/>
          <w:bCs/>
          <w:sz w:val="24"/>
          <w:szCs w:val="24"/>
        </w:rPr>
        <w:footnoteRef/>
      </w:r>
      <w:r w:rsidRPr="00616FDF">
        <w:rPr>
          <w:b/>
          <w:bCs/>
          <w:sz w:val="24"/>
          <w:szCs w:val="24"/>
        </w:rPr>
        <w:t xml:space="preserve"> </w:t>
      </w:r>
      <w:r w:rsidRPr="00616FDF">
        <w:rPr>
          <w:rFonts w:hint="cs"/>
          <w:b/>
          <w:bCs/>
          <w:sz w:val="24"/>
          <w:szCs w:val="24"/>
          <w:rtl/>
        </w:rPr>
        <w:t xml:space="preserve">-علي حرب، نقد النص، المركز الثقافي العربي، </w:t>
      </w:r>
      <w:proofErr w:type="spellStart"/>
      <w:r w:rsidRPr="00616FDF">
        <w:rPr>
          <w:rFonts w:hint="cs"/>
          <w:b/>
          <w:bCs/>
          <w:sz w:val="24"/>
          <w:szCs w:val="24"/>
          <w:rtl/>
        </w:rPr>
        <w:t>الدارالبيضاء</w:t>
      </w:r>
      <w:proofErr w:type="spellEnd"/>
      <w:r w:rsidRPr="00616FDF">
        <w:rPr>
          <w:rFonts w:hint="cs"/>
          <w:b/>
          <w:bCs/>
          <w:sz w:val="24"/>
          <w:szCs w:val="24"/>
          <w:rtl/>
        </w:rPr>
        <w:t>-بيروت، 1993، ص 7</w:t>
      </w:r>
    </w:p>
  </w:footnote>
  <w:footnote w:id="7">
    <w:p w14:paraId="4D142BA1" w14:textId="77777777" w:rsidR="003B02BB" w:rsidRDefault="003B02BB" w:rsidP="00876BE7">
      <w:pPr>
        <w:pStyle w:val="Notedebasdepage"/>
        <w:bidi/>
        <w:jc w:val="both"/>
        <w:rPr>
          <w:rtl/>
          <w:lang w:bidi="ar-MA"/>
        </w:rPr>
      </w:pPr>
      <w:r>
        <w:rPr>
          <w:rStyle w:val="Appelnotedebasdep"/>
        </w:rPr>
        <w:footnoteRef/>
      </w:r>
      <w:r>
        <w:t xml:space="preserve"> </w:t>
      </w:r>
      <w:r>
        <w:rPr>
          <w:rFonts w:hint="cs"/>
          <w:rtl/>
          <w:lang w:bidi="ar-MA"/>
        </w:rPr>
        <w:t>-</w:t>
      </w:r>
      <w:r w:rsidRPr="00B82D24">
        <w:rPr>
          <w:rFonts w:asciiTheme="minorBidi" w:eastAsia="Times New Roman" w:hAnsiTheme="minorBidi"/>
          <w:b/>
          <w:bCs/>
          <w:sz w:val="28"/>
          <w:szCs w:val="28"/>
          <w:rtl/>
          <w:lang w:eastAsia="fr-FR"/>
        </w:rPr>
        <w:t xml:space="preserve"> </w:t>
      </w:r>
      <w:r w:rsidRPr="00B82D24">
        <w:rPr>
          <w:rFonts w:asciiTheme="minorBidi" w:eastAsia="Times New Roman" w:hAnsiTheme="minorBidi" w:hint="cs"/>
          <w:b/>
          <w:bCs/>
          <w:sz w:val="24"/>
          <w:szCs w:val="24"/>
          <w:rtl/>
          <w:lang w:eastAsia="fr-FR"/>
        </w:rPr>
        <w:t>ص</w:t>
      </w:r>
      <w:r w:rsidRPr="00B82D24">
        <w:rPr>
          <w:rFonts w:asciiTheme="minorBidi" w:eastAsia="Times New Roman" w:hAnsiTheme="minorBidi"/>
          <w:b/>
          <w:bCs/>
          <w:sz w:val="24"/>
          <w:szCs w:val="24"/>
          <w:rtl/>
          <w:lang w:eastAsia="fr-FR"/>
        </w:rPr>
        <w:t xml:space="preserve">لاح </w:t>
      </w:r>
      <w:proofErr w:type="gramStart"/>
      <w:r w:rsidRPr="00B82D24">
        <w:rPr>
          <w:rFonts w:asciiTheme="minorBidi" w:eastAsia="Times New Roman" w:hAnsiTheme="minorBidi"/>
          <w:b/>
          <w:bCs/>
          <w:sz w:val="24"/>
          <w:szCs w:val="24"/>
          <w:rtl/>
          <w:lang w:eastAsia="fr-FR"/>
        </w:rPr>
        <w:t>فضل ،</w:t>
      </w:r>
      <w:proofErr w:type="gramEnd"/>
      <w:r w:rsidRPr="00B82D24">
        <w:rPr>
          <w:rFonts w:asciiTheme="minorBidi" w:eastAsia="Times New Roman" w:hAnsiTheme="minorBidi"/>
          <w:b/>
          <w:bCs/>
          <w:sz w:val="24"/>
          <w:szCs w:val="24"/>
          <w:rtl/>
          <w:lang w:eastAsia="fr-FR"/>
        </w:rPr>
        <w:t xml:space="preserve"> مناهج النقد المعاصر، دار إفريقيا الشرق، 2002 ،</w:t>
      </w:r>
      <w:r>
        <w:rPr>
          <w:rFonts w:asciiTheme="minorBidi" w:eastAsia="Times New Roman" w:hAnsiTheme="minorBidi" w:hint="cs"/>
          <w:b/>
          <w:bCs/>
          <w:sz w:val="24"/>
          <w:szCs w:val="24"/>
          <w:rtl/>
          <w:lang w:eastAsia="fr-FR"/>
        </w:rPr>
        <w:t>الدار البيضاء</w:t>
      </w:r>
      <w:r w:rsidRPr="00B82D24">
        <w:rPr>
          <w:rFonts w:asciiTheme="minorBidi" w:eastAsia="Times New Roman" w:hAnsiTheme="minorBidi"/>
          <w:b/>
          <w:bCs/>
          <w:sz w:val="24"/>
          <w:szCs w:val="24"/>
          <w:rtl/>
          <w:lang w:eastAsia="fr-FR"/>
        </w:rPr>
        <w:t xml:space="preserve"> /بيروت</w:t>
      </w:r>
      <w:r>
        <w:rPr>
          <w:rFonts w:asciiTheme="minorBidi" w:eastAsia="Times New Roman" w:hAnsiTheme="minorBidi" w:hint="cs"/>
          <w:b/>
          <w:bCs/>
          <w:sz w:val="24"/>
          <w:szCs w:val="24"/>
          <w:rtl/>
          <w:lang w:eastAsia="fr-FR"/>
        </w:rPr>
        <w:t>،</w:t>
      </w:r>
      <w:r w:rsidRPr="00B82D24">
        <w:rPr>
          <w:rFonts w:asciiTheme="minorBidi" w:eastAsia="Times New Roman" w:hAnsiTheme="minorBidi"/>
          <w:b/>
          <w:bCs/>
          <w:sz w:val="24"/>
          <w:szCs w:val="24"/>
          <w:rtl/>
          <w:lang w:eastAsia="fr-FR"/>
        </w:rPr>
        <w:t xml:space="preserve"> ص</w:t>
      </w:r>
      <w:r w:rsidRPr="00B82D24">
        <w:rPr>
          <w:rFonts w:asciiTheme="minorBidi" w:eastAsia="Times New Roman" w:hAnsiTheme="minorBidi" w:hint="cs"/>
          <w:b/>
          <w:bCs/>
          <w:sz w:val="24"/>
          <w:szCs w:val="24"/>
          <w:rtl/>
          <w:lang w:eastAsia="fr-FR"/>
        </w:rPr>
        <w:t xml:space="preserve"> 129</w:t>
      </w:r>
    </w:p>
  </w:footnote>
  <w:footnote w:id="8">
    <w:p w14:paraId="19DAAA7D" w14:textId="77777777" w:rsidR="003B02BB" w:rsidRPr="00C22D61" w:rsidRDefault="003B02BB" w:rsidP="00876BE7">
      <w:pPr>
        <w:pStyle w:val="Notedebasdepage"/>
        <w:bidi/>
        <w:jc w:val="both"/>
        <w:rPr>
          <w:rtl/>
          <w:lang w:bidi="ar-MA"/>
        </w:rPr>
      </w:pPr>
      <w:r>
        <w:rPr>
          <w:rStyle w:val="Appelnotedebasdep"/>
        </w:rPr>
        <w:footnoteRef/>
      </w:r>
      <w:r>
        <w:t xml:space="preserve"> </w:t>
      </w:r>
      <w:r>
        <w:rPr>
          <w:rFonts w:hint="cs"/>
          <w:rtl/>
        </w:rPr>
        <w:t>-</w:t>
      </w:r>
      <w:r w:rsidRPr="00C22D61">
        <w:rPr>
          <w:rFonts w:asciiTheme="minorBidi" w:eastAsia="Times New Roman" w:hAnsiTheme="minorBidi"/>
          <w:b/>
          <w:bCs/>
          <w:sz w:val="24"/>
          <w:szCs w:val="24"/>
          <w:rtl/>
          <w:lang w:eastAsia="fr-FR"/>
        </w:rPr>
        <w:t xml:space="preserve"> إن القراءة،</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هي</w:t>
      </w:r>
      <w:r w:rsidRPr="00C22D61">
        <w:rPr>
          <w:rFonts w:asciiTheme="minorBidi" w:eastAsia="Times New Roman" w:hAnsiTheme="minorBidi"/>
          <w:b/>
          <w:bCs/>
          <w:sz w:val="24"/>
          <w:szCs w:val="24"/>
          <w:lang w:eastAsia="fr-FR"/>
        </w:rPr>
        <w:t xml:space="preserve"> "</w:t>
      </w:r>
      <w:r w:rsidRPr="00C22D61">
        <w:rPr>
          <w:rFonts w:asciiTheme="minorBidi" w:eastAsia="Times New Roman" w:hAnsiTheme="minorBidi"/>
          <w:b/>
          <w:bCs/>
          <w:sz w:val="24"/>
          <w:szCs w:val="24"/>
          <w:rtl/>
          <w:lang w:eastAsia="fr-FR"/>
        </w:rPr>
        <w:t>عند</w:t>
      </w:r>
      <w:r w:rsidRPr="00C22D61">
        <w:rPr>
          <w:rFonts w:asciiTheme="minorBidi" w:eastAsia="Times New Roman" w:hAnsiTheme="minorBidi" w:hint="cs"/>
          <w:b/>
          <w:bCs/>
          <w:sz w:val="24"/>
          <w:szCs w:val="24"/>
          <w:rtl/>
          <w:lang w:eastAsia="fr-FR"/>
        </w:rPr>
        <w:t xml:space="preserve"> القراء</w:t>
      </w:r>
      <w:r w:rsidRPr="00C22D61">
        <w:rPr>
          <w:rFonts w:asciiTheme="minorBidi" w:eastAsia="Times New Roman" w:hAnsiTheme="minorBidi"/>
          <w:b/>
          <w:bCs/>
          <w:sz w:val="24"/>
          <w:szCs w:val="24"/>
          <w:rtl/>
          <w:lang w:eastAsia="fr-FR"/>
        </w:rPr>
        <w:t>،</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 xml:space="preserve">أن يقرأ القرآن سواء كانت </w:t>
      </w:r>
      <w:proofErr w:type="gramStart"/>
      <w:r w:rsidRPr="00C22D61">
        <w:rPr>
          <w:rFonts w:asciiTheme="minorBidi" w:eastAsia="Times New Roman" w:hAnsiTheme="minorBidi"/>
          <w:b/>
          <w:bCs/>
          <w:sz w:val="24"/>
          <w:szCs w:val="24"/>
          <w:rtl/>
          <w:lang w:eastAsia="fr-FR"/>
        </w:rPr>
        <w:t>القراءة</w:t>
      </w:r>
      <w:r w:rsidRPr="00C22D61">
        <w:rPr>
          <w:rFonts w:asciiTheme="minorBidi" w:eastAsia="Times New Roman" w:hAnsiTheme="minorBidi"/>
          <w:b/>
          <w:bCs/>
          <w:sz w:val="24"/>
          <w:szCs w:val="24"/>
          <w:lang w:eastAsia="fr-FR"/>
        </w:rPr>
        <w:t> </w:t>
      </w:r>
      <w:r w:rsidRPr="00C22D61">
        <w:rPr>
          <w:rFonts w:asciiTheme="minorBidi" w:eastAsia="Times New Roman" w:hAnsiTheme="minorBidi" w:hint="cs"/>
          <w:b/>
          <w:bCs/>
          <w:sz w:val="24"/>
          <w:szCs w:val="24"/>
          <w:rtl/>
          <w:lang w:eastAsia="fr-FR"/>
        </w:rPr>
        <w:t xml:space="preserve"> تلاوة</w:t>
      </w:r>
      <w:proofErr w:type="gramEnd"/>
      <w:r w:rsidRPr="00C22D61">
        <w:rPr>
          <w:rFonts w:asciiTheme="minorBidi" w:eastAsia="Times New Roman" w:hAnsiTheme="minorBidi" w:hint="cs"/>
          <w:b/>
          <w:bCs/>
          <w:sz w:val="24"/>
          <w:szCs w:val="24"/>
          <w:rtl/>
          <w:lang w:eastAsia="fr-FR"/>
        </w:rPr>
        <w:t xml:space="preserve"> </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بأن يقرأ متتابعا أو أداء بأن يأخذ من المشايخ ويقرأ. وقسّم القراء أحوال الإسناد إلى قراءة</w:t>
      </w:r>
      <w:r w:rsidRPr="00C22D61">
        <w:rPr>
          <w:rFonts w:asciiTheme="minorBidi" w:eastAsia="Times New Roman" w:hAnsiTheme="minorBidi" w:hint="cs"/>
          <w:b/>
          <w:bCs/>
          <w:sz w:val="24"/>
          <w:szCs w:val="24"/>
          <w:rtl/>
          <w:lang w:eastAsia="fr-FR"/>
        </w:rPr>
        <w:t xml:space="preserve"> ورواية وطريق ووجه</w:t>
      </w:r>
      <w:r w:rsidRPr="00C22D61">
        <w:rPr>
          <w:rFonts w:asciiTheme="minorBidi" w:eastAsia="Times New Roman" w:hAnsiTheme="minorBidi"/>
          <w:b/>
          <w:bCs/>
          <w:sz w:val="24"/>
          <w:szCs w:val="24"/>
          <w:lang w:eastAsia="fr-FR"/>
        </w:rPr>
        <w:t> ". </w:t>
      </w:r>
      <w:r w:rsidRPr="00C22D61">
        <w:rPr>
          <w:rFonts w:asciiTheme="minorBidi" w:eastAsia="Times New Roman" w:hAnsiTheme="minorBidi"/>
          <w:b/>
          <w:bCs/>
          <w:sz w:val="24"/>
          <w:szCs w:val="24"/>
          <w:rtl/>
          <w:lang w:eastAsia="fr-FR"/>
        </w:rPr>
        <w:t>وقراءات القرآن أو علم القراءات</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هي،</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في الاصطلاح،</w:t>
      </w:r>
      <w:r w:rsidRPr="00C22D61">
        <w:rPr>
          <w:rFonts w:asciiTheme="minorBidi" w:eastAsia="Times New Roman" w:hAnsiTheme="minorBidi"/>
          <w:b/>
          <w:bCs/>
          <w:sz w:val="24"/>
          <w:szCs w:val="24"/>
          <w:lang w:eastAsia="fr-FR"/>
        </w:rPr>
        <w:t> </w:t>
      </w:r>
      <w:r w:rsidRPr="00C22D61">
        <w:rPr>
          <w:rFonts w:asciiTheme="minorBidi" w:eastAsia="Times New Roman" w:hAnsiTheme="minorBidi"/>
          <w:b/>
          <w:bCs/>
          <w:sz w:val="24"/>
          <w:szCs w:val="24"/>
          <w:rtl/>
          <w:lang w:eastAsia="fr-FR"/>
        </w:rPr>
        <w:t>مذهب يذهب إليه إمام من أئمة القراء</w:t>
      </w:r>
      <w:r w:rsidRPr="00C22D61">
        <w:rPr>
          <w:rFonts w:asciiTheme="minorBidi" w:eastAsia="Times New Roman" w:hAnsiTheme="minorBidi"/>
          <w:b/>
          <w:bCs/>
          <w:sz w:val="24"/>
          <w:szCs w:val="24"/>
          <w:lang w:eastAsia="fr-FR"/>
        </w:rPr>
        <w:t>." </w:t>
      </w:r>
      <w:r>
        <w:rPr>
          <w:rFonts w:asciiTheme="minorBidi" w:eastAsia="Times New Roman" w:hAnsiTheme="minorBidi" w:hint="cs"/>
          <w:b/>
          <w:bCs/>
          <w:sz w:val="24"/>
          <w:szCs w:val="24"/>
          <w:rtl/>
          <w:lang w:eastAsia="fr-FR"/>
        </w:rPr>
        <w:t xml:space="preserve"> (ويكيبيديا: قراءة).</w:t>
      </w:r>
    </w:p>
  </w:footnote>
  <w:footnote w:id="9">
    <w:p w14:paraId="74CB4B08" w14:textId="77777777" w:rsidR="003B02BB" w:rsidRDefault="003B02BB" w:rsidP="00876BE7">
      <w:pPr>
        <w:pStyle w:val="Notedebasdepage"/>
        <w:bidi/>
        <w:jc w:val="both"/>
        <w:rPr>
          <w:rtl/>
          <w:lang w:bidi="ar-MA"/>
        </w:rPr>
      </w:pPr>
      <w:r>
        <w:rPr>
          <w:rStyle w:val="Appelnotedebasdep"/>
        </w:rPr>
        <w:footnoteRef/>
      </w:r>
      <w:r>
        <w:t xml:space="preserve"> </w:t>
      </w:r>
      <w:r>
        <w:rPr>
          <w:rFonts w:hint="cs"/>
          <w:rtl/>
        </w:rPr>
        <w:t xml:space="preserve">- </w:t>
      </w:r>
      <w:proofErr w:type="spellStart"/>
      <w:r w:rsidRPr="00E27B3E">
        <w:rPr>
          <w:rFonts w:hint="cs"/>
          <w:b/>
          <w:bCs/>
          <w:sz w:val="24"/>
          <w:szCs w:val="24"/>
          <w:rtl/>
        </w:rPr>
        <w:t>فولفانغ</w:t>
      </w:r>
      <w:proofErr w:type="spellEnd"/>
      <w:r w:rsidRPr="00E27B3E">
        <w:rPr>
          <w:rFonts w:hint="cs"/>
          <w:b/>
          <w:bCs/>
          <w:sz w:val="24"/>
          <w:szCs w:val="24"/>
          <w:rtl/>
        </w:rPr>
        <w:t xml:space="preserve"> </w:t>
      </w:r>
      <w:proofErr w:type="spellStart"/>
      <w:r>
        <w:rPr>
          <w:rFonts w:hint="cs"/>
          <w:b/>
          <w:bCs/>
          <w:sz w:val="24"/>
          <w:szCs w:val="24"/>
          <w:rtl/>
        </w:rPr>
        <w:t>إيزر</w:t>
      </w:r>
      <w:proofErr w:type="spellEnd"/>
      <w:r w:rsidRPr="00E27B3E">
        <w:rPr>
          <w:rFonts w:hint="cs"/>
          <w:b/>
          <w:bCs/>
          <w:sz w:val="24"/>
          <w:szCs w:val="24"/>
          <w:rtl/>
        </w:rPr>
        <w:t xml:space="preserve">، فعل القراءة: نظرية جمالية التجاوب، ترجمة </w:t>
      </w:r>
      <w:r>
        <w:rPr>
          <w:rFonts w:hint="cs"/>
          <w:b/>
          <w:bCs/>
          <w:sz w:val="24"/>
          <w:szCs w:val="24"/>
          <w:rtl/>
        </w:rPr>
        <w:t>حميد</w:t>
      </w:r>
      <w:r w:rsidRPr="00E27B3E">
        <w:rPr>
          <w:rFonts w:hint="cs"/>
          <w:b/>
          <w:bCs/>
          <w:sz w:val="24"/>
          <w:szCs w:val="24"/>
          <w:rtl/>
        </w:rPr>
        <w:t xml:space="preserve"> لحمداني و</w:t>
      </w:r>
      <w:r>
        <w:rPr>
          <w:rFonts w:hint="cs"/>
          <w:b/>
          <w:bCs/>
          <w:sz w:val="24"/>
          <w:szCs w:val="24"/>
          <w:rtl/>
        </w:rPr>
        <w:t>الجيلالي</w:t>
      </w:r>
      <w:r w:rsidRPr="00E27B3E">
        <w:rPr>
          <w:rFonts w:hint="cs"/>
          <w:b/>
          <w:bCs/>
          <w:sz w:val="24"/>
          <w:szCs w:val="24"/>
          <w:rtl/>
        </w:rPr>
        <w:t xml:space="preserve"> </w:t>
      </w:r>
      <w:proofErr w:type="gramStart"/>
      <w:r w:rsidRPr="00E27B3E">
        <w:rPr>
          <w:rFonts w:hint="cs"/>
          <w:b/>
          <w:bCs/>
          <w:sz w:val="24"/>
          <w:szCs w:val="24"/>
          <w:rtl/>
        </w:rPr>
        <w:t>الكدية،  منشورات</w:t>
      </w:r>
      <w:proofErr w:type="gramEnd"/>
      <w:r w:rsidRPr="00E27B3E">
        <w:rPr>
          <w:rFonts w:hint="cs"/>
          <w:b/>
          <w:bCs/>
          <w:sz w:val="24"/>
          <w:szCs w:val="24"/>
          <w:rtl/>
        </w:rPr>
        <w:t xml:space="preserve"> م</w:t>
      </w:r>
      <w:r>
        <w:rPr>
          <w:rFonts w:hint="cs"/>
          <w:b/>
          <w:bCs/>
          <w:sz w:val="24"/>
          <w:szCs w:val="24"/>
          <w:rtl/>
        </w:rPr>
        <w:t>ك</w:t>
      </w:r>
      <w:r w:rsidRPr="00E27B3E">
        <w:rPr>
          <w:rFonts w:hint="cs"/>
          <w:b/>
          <w:bCs/>
          <w:sz w:val="24"/>
          <w:szCs w:val="24"/>
          <w:rtl/>
        </w:rPr>
        <w:t xml:space="preserve">تبة المناهل، </w:t>
      </w:r>
      <w:proofErr w:type="spellStart"/>
      <w:r w:rsidRPr="00E27B3E">
        <w:rPr>
          <w:rFonts w:hint="cs"/>
          <w:b/>
          <w:bCs/>
          <w:sz w:val="24"/>
          <w:szCs w:val="24"/>
          <w:rtl/>
        </w:rPr>
        <w:t>الدارالبيضاء</w:t>
      </w:r>
      <w:proofErr w:type="spellEnd"/>
      <w:r w:rsidRPr="00E27B3E">
        <w:rPr>
          <w:rFonts w:hint="cs"/>
          <w:b/>
          <w:bCs/>
          <w:sz w:val="24"/>
          <w:szCs w:val="24"/>
          <w:rtl/>
        </w:rPr>
        <w:t>ـ  1987، ص 12</w:t>
      </w:r>
    </w:p>
  </w:footnote>
  <w:footnote w:id="10">
    <w:p w14:paraId="360A7901" w14:textId="77777777" w:rsidR="003B02BB" w:rsidRPr="00DC578D" w:rsidRDefault="003B02BB" w:rsidP="00876BE7">
      <w:pPr>
        <w:bidi/>
        <w:spacing w:after="0" w:line="240" w:lineRule="auto"/>
        <w:jc w:val="both"/>
        <w:textAlignment w:val="baseline"/>
        <w:rPr>
          <w:rtl/>
          <w:lang w:bidi="ar-MA"/>
        </w:rPr>
      </w:pPr>
      <w:r>
        <w:rPr>
          <w:rStyle w:val="Appelnotedebasdep"/>
        </w:rPr>
        <w:footnoteRef/>
      </w:r>
      <w:r>
        <w:t xml:space="preserve"> </w:t>
      </w:r>
      <w:r w:rsidRPr="00DC578D">
        <w:rPr>
          <w:rFonts w:hint="cs"/>
          <w:rtl/>
          <w:lang w:bidi="ar-MA"/>
        </w:rPr>
        <w:t>-</w:t>
      </w:r>
      <w:r>
        <w:rPr>
          <w:rFonts w:hint="cs"/>
          <w:rtl/>
          <w:lang w:bidi="ar-MA"/>
        </w:rPr>
        <w:t xml:space="preserve"> </w:t>
      </w:r>
      <w:r w:rsidRPr="00DC578D">
        <w:rPr>
          <w:rFonts w:hint="cs"/>
          <w:b/>
          <w:bCs/>
          <w:sz w:val="24"/>
          <w:szCs w:val="24"/>
          <w:rtl/>
          <w:lang w:bidi="ar-MA"/>
        </w:rPr>
        <w:t xml:space="preserve">ومثاله: المصحف وقراءاته، منشورات مؤسسة مؤمنون بلا </w:t>
      </w:r>
      <w:proofErr w:type="gramStart"/>
      <w:r w:rsidRPr="00DC578D">
        <w:rPr>
          <w:rFonts w:hint="cs"/>
          <w:b/>
          <w:bCs/>
          <w:sz w:val="24"/>
          <w:szCs w:val="24"/>
          <w:rtl/>
          <w:lang w:bidi="ar-MA"/>
        </w:rPr>
        <w:t>حدود ،</w:t>
      </w:r>
      <w:proofErr w:type="gramEnd"/>
      <w:r w:rsidRPr="00DC578D">
        <w:rPr>
          <w:rFonts w:hint="cs"/>
          <w:b/>
          <w:bCs/>
          <w:sz w:val="24"/>
          <w:szCs w:val="24"/>
          <w:rtl/>
          <w:lang w:bidi="ar-MA"/>
        </w:rPr>
        <w:t xml:space="preserve"> بيروت-الرباط، 5 مجلدات، 2016</w:t>
      </w:r>
      <w:r>
        <w:rPr>
          <w:rFonts w:hint="cs"/>
          <w:rtl/>
          <w:lang w:bidi="ar-MA"/>
        </w:rPr>
        <w:t>.</w:t>
      </w:r>
    </w:p>
  </w:footnote>
  <w:footnote w:id="11">
    <w:p w14:paraId="4AD0E205" w14:textId="77777777" w:rsidR="003B02BB" w:rsidRPr="00C05E41" w:rsidRDefault="003B02BB" w:rsidP="00876BE7">
      <w:pPr>
        <w:pStyle w:val="Notedebasdepage"/>
        <w:bidi/>
        <w:jc w:val="both"/>
        <w:rPr>
          <w:rtl/>
          <w:lang w:bidi="ar-MA"/>
        </w:rPr>
      </w:pPr>
      <w:r>
        <w:rPr>
          <w:rStyle w:val="Appelnotedebasdep"/>
        </w:rPr>
        <w:footnoteRef/>
      </w:r>
      <w:r>
        <w:t xml:space="preserve"> </w:t>
      </w:r>
      <w:r>
        <w:rPr>
          <w:rFonts w:hint="cs"/>
          <w:rtl/>
          <w:lang w:bidi="ar-MA"/>
        </w:rPr>
        <w:t>-</w:t>
      </w:r>
      <w:r w:rsidRPr="00C05E41">
        <w:rPr>
          <w:rFonts w:hint="cs"/>
          <w:b/>
          <w:bCs/>
          <w:sz w:val="24"/>
          <w:szCs w:val="24"/>
          <w:rtl/>
          <w:lang w:bidi="ar-MA"/>
        </w:rPr>
        <w:t xml:space="preserve"> </w:t>
      </w:r>
      <w:r>
        <w:rPr>
          <w:rFonts w:hint="cs"/>
          <w:b/>
          <w:bCs/>
          <w:sz w:val="24"/>
          <w:szCs w:val="24"/>
          <w:rtl/>
          <w:lang w:bidi="ar-MA"/>
        </w:rPr>
        <w:t>ل</w:t>
      </w:r>
      <w:r w:rsidRPr="00DC7749">
        <w:rPr>
          <w:rFonts w:hint="cs"/>
          <w:b/>
          <w:bCs/>
          <w:sz w:val="24"/>
          <w:szCs w:val="24"/>
          <w:rtl/>
          <w:lang w:bidi="ar-MA"/>
        </w:rPr>
        <w:t>يونارد جاكسون، بؤس البنيوية: الأدب والنظرية البنيوية، دراسة فكرية، ترجمة ثائر ديب، دمشق، منشورات وزارة الثقافة، 2001، ص47</w:t>
      </w:r>
    </w:p>
  </w:footnote>
  <w:footnote w:id="12">
    <w:p w14:paraId="084E92B2" w14:textId="77CEA4C4" w:rsidR="003B02BB" w:rsidRPr="00EC59BB" w:rsidRDefault="003B02BB" w:rsidP="00876BE7">
      <w:pPr>
        <w:pStyle w:val="Notedebasdepage"/>
        <w:bidi/>
        <w:rPr>
          <w:b/>
          <w:bCs/>
          <w:sz w:val="24"/>
          <w:szCs w:val="24"/>
          <w:rtl/>
          <w:lang w:bidi="ar-MA"/>
        </w:rPr>
      </w:pPr>
      <w:r>
        <w:rPr>
          <w:rStyle w:val="Appelnotedebasdep"/>
        </w:rPr>
        <w:footnoteRef/>
      </w:r>
      <w:r>
        <w:t xml:space="preserve"> </w:t>
      </w:r>
      <w:r>
        <w:rPr>
          <w:rFonts w:hint="cs"/>
          <w:rtl/>
          <w:lang w:bidi="ar-MA"/>
        </w:rPr>
        <w:t xml:space="preserve">- </w:t>
      </w:r>
      <w:r>
        <w:rPr>
          <w:rFonts w:hint="cs"/>
          <w:b/>
          <w:bCs/>
          <w:sz w:val="24"/>
          <w:szCs w:val="24"/>
          <w:rtl/>
          <w:lang w:bidi="ar-MA"/>
        </w:rPr>
        <w:t>ل</w:t>
      </w:r>
      <w:r w:rsidRPr="00DC7749">
        <w:rPr>
          <w:rFonts w:hint="cs"/>
          <w:b/>
          <w:bCs/>
          <w:sz w:val="24"/>
          <w:szCs w:val="24"/>
          <w:rtl/>
          <w:lang w:bidi="ar-MA"/>
        </w:rPr>
        <w:t>يونارد جا</w:t>
      </w:r>
      <w:r>
        <w:rPr>
          <w:rFonts w:hint="cs"/>
          <w:b/>
          <w:bCs/>
          <w:sz w:val="24"/>
          <w:szCs w:val="24"/>
          <w:rtl/>
          <w:lang w:bidi="ar-MA"/>
        </w:rPr>
        <w:t>ك</w:t>
      </w:r>
      <w:r w:rsidRPr="00DC7749">
        <w:rPr>
          <w:rFonts w:hint="cs"/>
          <w:b/>
          <w:bCs/>
          <w:sz w:val="24"/>
          <w:szCs w:val="24"/>
          <w:rtl/>
          <w:lang w:bidi="ar-MA"/>
        </w:rPr>
        <w:t xml:space="preserve">سون، </w:t>
      </w:r>
      <w:r>
        <w:rPr>
          <w:rFonts w:hint="cs"/>
          <w:b/>
          <w:bCs/>
          <w:sz w:val="24"/>
          <w:szCs w:val="24"/>
          <w:rtl/>
          <w:lang w:bidi="ar-MA"/>
        </w:rPr>
        <w:t xml:space="preserve">مرجع سابق، </w:t>
      </w:r>
      <w:r w:rsidRPr="00DC7749">
        <w:rPr>
          <w:rFonts w:hint="cs"/>
          <w:b/>
          <w:bCs/>
          <w:sz w:val="24"/>
          <w:szCs w:val="24"/>
          <w:rtl/>
          <w:lang w:bidi="ar-MA"/>
        </w:rPr>
        <w:t xml:space="preserve">ص47 </w:t>
      </w:r>
    </w:p>
  </w:footnote>
  <w:footnote w:id="13">
    <w:p w14:paraId="495E71B5" w14:textId="77777777" w:rsidR="003B02BB" w:rsidRPr="00CF2033" w:rsidRDefault="003B02BB" w:rsidP="00876BE7">
      <w:pPr>
        <w:pStyle w:val="Notedebasdepage"/>
        <w:bidi/>
        <w:rPr>
          <w:b/>
          <w:bCs/>
          <w:sz w:val="24"/>
          <w:szCs w:val="24"/>
          <w:rtl/>
          <w:lang w:bidi="ar-MA"/>
        </w:rPr>
      </w:pPr>
      <w:r>
        <w:rPr>
          <w:rStyle w:val="Appelnotedebasdep"/>
        </w:rPr>
        <w:footnoteRef/>
      </w:r>
      <w:r>
        <w:t xml:space="preserve"> </w:t>
      </w:r>
      <w:r>
        <w:rPr>
          <w:rFonts w:hint="cs"/>
          <w:rtl/>
        </w:rPr>
        <w:t>-</w:t>
      </w:r>
      <w:r w:rsidRPr="00CF2033">
        <w:rPr>
          <w:rFonts w:hint="cs"/>
          <w:b/>
          <w:bCs/>
          <w:sz w:val="24"/>
          <w:szCs w:val="24"/>
          <w:rtl/>
        </w:rPr>
        <w:t>ويكيبيديا، بنيوية.</w:t>
      </w:r>
    </w:p>
  </w:footnote>
  <w:footnote w:id="14">
    <w:p w14:paraId="473D0BB0" w14:textId="40C57E9D" w:rsidR="003B02BB" w:rsidRPr="00E52EAD" w:rsidRDefault="003B02BB" w:rsidP="00E52EAD">
      <w:pPr>
        <w:bidi/>
        <w:spacing w:after="0" w:line="240" w:lineRule="auto"/>
        <w:jc w:val="both"/>
        <w:textAlignment w:val="baseline"/>
        <w:rPr>
          <w:b/>
          <w:bCs/>
          <w:rtl/>
          <w:lang w:bidi="ar-MA"/>
        </w:rPr>
      </w:pPr>
      <w:r w:rsidRPr="00CF2033">
        <w:rPr>
          <w:rStyle w:val="Appelnotedebasdep"/>
          <w:b/>
          <w:bCs/>
          <w:sz w:val="24"/>
          <w:szCs w:val="24"/>
        </w:rPr>
        <w:footnoteRef/>
      </w:r>
      <w:r w:rsidRPr="00CF2033">
        <w:rPr>
          <w:b/>
          <w:bCs/>
          <w:sz w:val="24"/>
          <w:szCs w:val="24"/>
        </w:rPr>
        <w:t xml:space="preserve"> </w:t>
      </w:r>
      <w:r w:rsidRPr="00CF2033">
        <w:rPr>
          <w:rFonts w:hint="cs"/>
          <w:b/>
          <w:bCs/>
          <w:sz w:val="24"/>
          <w:szCs w:val="24"/>
          <w:rtl/>
          <w:lang w:bidi="ar-MA"/>
        </w:rPr>
        <w:t xml:space="preserve">- </w:t>
      </w:r>
      <w:r>
        <w:rPr>
          <w:rFonts w:hint="cs"/>
          <w:b/>
          <w:bCs/>
          <w:sz w:val="24"/>
          <w:szCs w:val="24"/>
          <w:rtl/>
          <w:lang w:bidi="ar-MA"/>
        </w:rPr>
        <w:t xml:space="preserve">عبد العزيز </w:t>
      </w:r>
      <w:r w:rsidRPr="00CF2033">
        <w:rPr>
          <w:rFonts w:hint="cs"/>
          <w:b/>
          <w:bCs/>
          <w:sz w:val="24"/>
          <w:szCs w:val="24"/>
          <w:rtl/>
          <w:lang w:bidi="ar-MA"/>
        </w:rPr>
        <w:t xml:space="preserve">حمودة، </w:t>
      </w:r>
      <w:r w:rsidRPr="00E52EAD">
        <w:rPr>
          <w:rFonts w:asciiTheme="minorBidi" w:eastAsia="Times New Roman" w:hAnsiTheme="minorBidi" w:hint="cs"/>
          <w:b/>
          <w:bCs/>
          <w:sz w:val="24"/>
          <w:szCs w:val="24"/>
          <w:rtl/>
          <w:lang w:eastAsia="fr-FR"/>
        </w:rPr>
        <w:t xml:space="preserve">المرايا المحدبة: من البنيوية إلى التفكيك، عالم المعرفة، الكويت، عدد </w:t>
      </w:r>
      <w:proofErr w:type="gramStart"/>
      <w:r w:rsidRPr="00E52EAD">
        <w:rPr>
          <w:rFonts w:asciiTheme="minorBidi" w:eastAsia="Times New Roman" w:hAnsiTheme="minorBidi" w:hint="cs"/>
          <w:b/>
          <w:bCs/>
          <w:rtl/>
          <w:lang w:eastAsia="fr-FR"/>
        </w:rPr>
        <w:t xml:space="preserve">232، </w:t>
      </w:r>
      <w:r w:rsidRPr="00E52EAD">
        <w:rPr>
          <w:rFonts w:asciiTheme="minorBidi" w:eastAsia="Times New Roman" w:hAnsiTheme="minorBidi"/>
          <w:b/>
          <w:bCs/>
          <w:rtl/>
          <w:lang w:eastAsia="fr-FR"/>
        </w:rPr>
        <w:t xml:space="preserve"> 1998</w:t>
      </w:r>
      <w:proofErr w:type="gramEnd"/>
      <w:r w:rsidRPr="00E52EAD">
        <w:rPr>
          <w:rFonts w:asciiTheme="minorBidi" w:eastAsia="Times New Roman" w:hAnsiTheme="minorBidi" w:hint="cs"/>
          <w:b/>
          <w:bCs/>
          <w:rtl/>
          <w:lang w:eastAsia="fr-FR"/>
        </w:rPr>
        <w:t>، ص</w:t>
      </w:r>
      <w:r w:rsidRPr="00E52EAD">
        <w:rPr>
          <w:rFonts w:asciiTheme="minorBidi" w:eastAsia="Times New Roman" w:hAnsiTheme="minorBidi"/>
          <w:b/>
          <w:bCs/>
          <w:rtl/>
          <w:lang w:eastAsia="fr-FR"/>
        </w:rPr>
        <w:t xml:space="preserve"> </w:t>
      </w:r>
      <w:r>
        <w:rPr>
          <w:rFonts w:asciiTheme="minorBidi" w:eastAsia="Times New Roman" w:hAnsiTheme="minorBidi" w:hint="cs"/>
          <w:b/>
          <w:bCs/>
          <w:rtl/>
          <w:lang w:eastAsia="fr-FR"/>
        </w:rPr>
        <w:t>58</w:t>
      </w:r>
    </w:p>
  </w:footnote>
  <w:footnote w:id="15">
    <w:p w14:paraId="0BF63E1A" w14:textId="77777777" w:rsidR="003B02BB" w:rsidRPr="009B2F33" w:rsidRDefault="003B02BB" w:rsidP="00E52EAD">
      <w:pPr>
        <w:bidi/>
        <w:spacing w:after="0" w:line="240" w:lineRule="auto"/>
        <w:textAlignment w:val="baseline"/>
        <w:rPr>
          <w:rFonts w:asciiTheme="minorBidi" w:eastAsia="Times New Roman" w:hAnsiTheme="minorBidi"/>
          <w:b/>
          <w:bCs/>
          <w:sz w:val="24"/>
          <w:szCs w:val="24"/>
          <w:rtl/>
          <w:lang w:eastAsia="fr-FR"/>
        </w:rPr>
      </w:pPr>
      <w:r>
        <w:rPr>
          <w:rStyle w:val="Appelnotedebasdep"/>
        </w:rPr>
        <w:footnoteRef/>
      </w:r>
      <w:r>
        <w:t xml:space="preserve"> </w:t>
      </w:r>
      <w:r>
        <w:rPr>
          <w:rFonts w:hint="cs"/>
          <w:rtl/>
        </w:rPr>
        <w:t>-</w:t>
      </w:r>
      <w:r w:rsidRPr="009B2F33">
        <w:rPr>
          <w:rFonts w:hint="cs"/>
          <w:b/>
          <w:bCs/>
          <w:sz w:val="24"/>
          <w:szCs w:val="24"/>
          <w:rtl/>
        </w:rPr>
        <w:t xml:space="preserve">جاك </w:t>
      </w:r>
      <w:proofErr w:type="spellStart"/>
      <w:r w:rsidRPr="009B2F33">
        <w:rPr>
          <w:rFonts w:hint="cs"/>
          <w:b/>
          <w:bCs/>
          <w:sz w:val="24"/>
          <w:szCs w:val="24"/>
          <w:rtl/>
        </w:rPr>
        <w:t>ديريدا</w:t>
      </w:r>
      <w:proofErr w:type="spellEnd"/>
      <w:r w:rsidRPr="009B2F33">
        <w:rPr>
          <w:rFonts w:hint="cs"/>
          <w:b/>
          <w:bCs/>
          <w:sz w:val="24"/>
          <w:szCs w:val="24"/>
          <w:rtl/>
        </w:rPr>
        <w:t>،</w:t>
      </w:r>
      <w:r w:rsidRPr="009B2F33">
        <w:rPr>
          <w:rFonts w:hint="cs"/>
          <w:sz w:val="24"/>
          <w:szCs w:val="24"/>
          <w:rtl/>
        </w:rPr>
        <w:t xml:space="preserve"> </w:t>
      </w:r>
      <w:r w:rsidRPr="009B2F33">
        <w:rPr>
          <w:rFonts w:asciiTheme="minorBidi" w:eastAsia="Times New Roman" w:hAnsiTheme="minorBidi"/>
          <w:b/>
          <w:bCs/>
          <w:sz w:val="24"/>
          <w:szCs w:val="24"/>
          <w:rtl/>
          <w:lang w:eastAsia="fr-FR"/>
        </w:rPr>
        <w:t>الكتابة والاختلاف، ترجمة كاظم جاهد، دار توبقال للنشر، الدار البيضاء، ط2، 2000</w:t>
      </w:r>
      <w:r>
        <w:rPr>
          <w:rFonts w:asciiTheme="minorBidi" w:eastAsia="Times New Roman" w:hAnsiTheme="minorBidi" w:hint="cs"/>
          <w:b/>
          <w:bCs/>
          <w:sz w:val="24"/>
          <w:szCs w:val="24"/>
          <w:rtl/>
          <w:lang w:eastAsia="fr-FR"/>
        </w:rPr>
        <w:t>، ص 58.</w:t>
      </w:r>
      <w:r w:rsidRPr="009B2F33">
        <w:rPr>
          <w:rFonts w:asciiTheme="minorBidi" w:eastAsia="Times New Roman" w:hAnsiTheme="minorBidi"/>
          <w:b/>
          <w:bCs/>
          <w:sz w:val="24"/>
          <w:szCs w:val="24"/>
          <w:lang w:eastAsia="fr-FR"/>
        </w:rPr>
        <w:t> </w:t>
      </w:r>
    </w:p>
  </w:footnote>
  <w:footnote w:id="16">
    <w:p w14:paraId="00B912C9" w14:textId="77777777" w:rsidR="003B02BB" w:rsidRPr="009B2F33" w:rsidRDefault="003B02BB" w:rsidP="00876BE7">
      <w:pPr>
        <w:pStyle w:val="Notedebasdepage"/>
        <w:bidi/>
        <w:rPr>
          <w:b/>
          <w:bCs/>
          <w:sz w:val="24"/>
          <w:szCs w:val="24"/>
          <w:rtl/>
          <w:lang w:bidi="ar-MA"/>
        </w:rPr>
      </w:pPr>
      <w:r>
        <w:rPr>
          <w:rStyle w:val="Appelnotedebasdep"/>
        </w:rPr>
        <w:footnoteRef/>
      </w:r>
      <w:r>
        <w:t xml:space="preserve"> </w:t>
      </w:r>
      <w:r>
        <w:rPr>
          <w:rFonts w:hint="cs"/>
          <w:rtl/>
        </w:rPr>
        <w:t>-</w:t>
      </w:r>
      <w:r w:rsidRPr="009B2F33">
        <w:rPr>
          <w:rFonts w:hint="cs"/>
          <w:b/>
          <w:bCs/>
          <w:sz w:val="24"/>
          <w:szCs w:val="24"/>
          <w:rtl/>
        </w:rPr>
        <w:t>المرجع ذاته، ص 58-61</w:t>
      </w:r>
    </w:p>
  </w:footnote>
  <w:footnote w:id="17">
    <w:p w14:paraId="57126A5B" w14:textId="77777777" w:rsidR="003B02BB" w:rsidRDefault="003B02BB" w:rsidP="00876BE7">
      <w:pPr>
        <w:pStyle w:val="Notedebasdepage"/>
        <w:bidi/>
        <w:rPr>
          <w:rtl/>
          <w:lang w:bidi="ar-MA"/>
        </w:rPr>
      </w:pPr>
      <w:r>
        <w:rPr>
          <w:rStyle w:val="Appelnotedebasdep"/>
        </w:rPr>
        <w:footnoteRef/>
      </w:r>
      <w:r>
        <w:rPr>
          <w:rFonts w:hint="cs"/>
          <w:rtl/>
        </w:rPr>
        <w:t xml:space="preserve">- </w:t>
      </w:r>
      <w:r w:rsidRPr="00817246">
        <w:rPr>
          <w:rFonts w:hint="cs"/>
          <w:b/>
          <w:bCs/>
          <w:sz w:val="24"/>
          <w:szCs w:val="24"/>
          <w:rtl/>
        </w:rPr>
        <w:t>محمد خليف، مرجع سابق، ص 11</w:t>
      </w:r>
      <w:r>
        <w:t xml:space="preserve"> </w:t>
      </w:r>
    </w:p>
  </w:footnote>
  <w:footnote w:id="18">
    <w:p w14:paraId="78870DE2" w14:textId="77777777" w:rsidR="003B02BB" w:rsidRDefault="003B02BB" w:rsidP="00876BE7">
      <w:pPr>
        <w:pStyle w:val="Notedebasdepage"/>
        <w:bidi/>
        <w:rPr>
          <w:rtl/>
          <w:lang w:bidi="ar-MA"/>
        </w:rPr>
      </w:pPr>
      <w:r w:rsidRPr="0027268D">
        <w:rPr>
          <w:rStyle w:val="Appelnotedebasdep"/>
          <w:b/>
          <w:bCs/>
          <w:sz w:val="24"/>
          <w:szCs w:val="24"/>
        </w:rPr>
        <w:footnoteRef/>
      </w:r>
      <w:r w:rsidRPr="0027268D">
        <w:rPr>
          <w:b/>
          <w:bCs/>
          <w:sz w:val="24"/>
          <w:szCs w:val="24"/>
        </w:rPr>
        <w:t xml:space="preserve"> </w:t>
      </w:r>
      <w:r>
        <w:rPr>
          <w:rFonts w:hint="cs"/>
          <w:rtl/>
          <w:lang w:bidi="ar-MA"/>
        </w:rPr>
        <w:t>-</w:t>
      </w:r>
      <w:r w:rsidRPr="0027268D">
        <w:rPr>
          <w:rFonts w:hint="cs"/>
          <w:b/>
          <w:bCs/>
          <w:sz w:val="24"/>
          <w:szCs w:val="24"/>
          <w:rtl/>
          <w:lang w:bidi="ar-MA"/>
        </w:rPr>
        <w:t xml:space="preserve">جاك </w:t>
      </w:r>
      <w:proofErr w:type="spellStart"/>
      <w:r w:rsidRPr="0027268D">
        <w:rPr>
          <w:rFonts w:hint="cs"/>
          <w:b/>
          <w:bCs/>
          <w:sz w:val="24"/>
          <w:szCs w:val="24"/>
          <w:rtl/>
          <w:lang w:bidi="ar-MA"/>
        </w:rPr>
        <w:t>ديريدا</w:t>
      </w:r>
      <w:proofErr w:type="spellEnd"/>
      <w:r w:rsidRPr="0027268D">
        <w:rPr>
          <w:rFonts w:hint="cs"/>
          <w:b/>
          <w:bCs/>
          <w:sz w:val="24"/>
          <w:szCs w:val="24"/>
          <w:rtl/>
          <w:lang w:bidi="ar-MA"/>
        </w:rPr>
        <w:t>، مرجع سابق</w:t>
      </w:r>
      <w:r>
        <w:rPr>
          <w:rFonts w:hint="cs"/>
          <w:rtl/>
          <w:lang w:bidi="ar-MA"/>
        </w:rPr>
        <w:t>.</w:t>
      </w:r>
    </w:p>
  </w:footnote>
  <w:footnote w:id="19">
    <w:p w14:paraId="702C80D3" w14:textId="47C4E22E" w:rsidR="003B02BB" w:rsidRPr="009E530B" w:rsidRDefault="003B02BB" w:rsidP="00876BE7">
      <w:pPr>
        <w:pStyle w:val="Notedebasdepage"/>
        <w:bidi/>
        <w:rPr>
          <w:rtl/>
          <w:lang w:bidi="ar-MA"/>
        </w:rPr>
      </w:pPr>
      <w:r>
        <w:rPr>
          <w:rStyle w:val="Appelnotedebasdep"/>
        </w:rPr>
        <w:footnoteRef/>
      </w:r>
      <w:r>
        <w:t xml:space="preserve"> </w:t>
      </w:r>
      <w:r>
        <w:rPr>
          <w:rFonts w:hint="cs"/>
          <w:rtl/>
          <w:lang w:bidi="ar-MA"/>
        </w:rPr>
        <w:t>-</w:t>
      </w:r>
      <w:r w:rsidRPr="009E530B">
        <w:rPr>
          <w:rFonts w:hint="cs"/>
          <w:sz w:val="24"/>
          <w:szCs w:val="24"/>
          <w:rtl/>
          <w:lang w:bidi="ar-MA"/>
        </w:rPr>
        <w:t xml:space="preserve"> </w:t>
      </w:r>
      <w:r w:rsidRPr="009E530B">
        <w:rPr>
          <w:rFonts w:hint="cs"/>
          <w:b/>
          <w:bCs/>
          <w:sz w:val="24"/>
          <w:szCs w:val="24"/>
          <w:rtl/>
          <w:lang w:bidi="ar-MA"/>
        </w:rPr>
        <w:t>باسم</w:t>
      </w:r>
      <w:r>
        <w:rPr>
          <w:rFonts w:hint="cs"/>
          <w:b/>
          <w:bCs/>
          <w:sz w:val="24"/>
          <w:szCs w:val="24"/>
          <w:rtl/>
          <w:lang w:bidi="ar-MA"/>
        </w:rPr>
        <w:t xml:space="preserve"> </w:t>
      </w:r>
      <w:r w:rsidRPr="009E530B">
        <w:rPr>
          <w:rFonts w:hint="cs"/>
          <w:b/>
          <w:bCs/>
          <w:sz w:val="24"/>
          <w:szCs w:val="24"/>
          <w:rtl/>
          <w:lang w:bidi="ar-MA"/>
        </w:rPr>
        <w:t xml:space="preserve">علي </w:t>
      </w:r>
      <w:proofErr w:type="spellStart"/>
      <w:r w:rsidRPr="009E530B">
        <w:rPr>
          <w:rFonts w:hint="cs"/>
          <w:b/>
          <w:bCs/>
          <w:sz w:val="24"/>
          <w:szCs w:val="24"/>
          <w:rtl/>
          <w:lang w:bidi="ar-MA"/>
        </w:rPr>
        <w:t>خريسان</w:t>
      </w:r>
      <w:proofErr w:type="spellEnd"/>
      <w:r w:rsidRPr="009E530B">
        <w:rPr>
          <w:rFonts w:hint="cs"/>
          <w:b/>
          <w:bCs/>
          <w:sz w:val="24"/>
          <w:szCs w:val="24"/>
          <w:rtl/>
          <w:lang w:bidi="ar-MA"/>
        </w:rPr>
        <w:t xml:space="preserve">، ما بعد الحداثة: دراسة في مشروع الثقافي الغربي، دار الفكر، </w:t>
      </w:r>
      <w:r w:rsidRPr="009E530B">
        <w:rPr>
          <w:rFonts w:hint="cs"/>
          <w:b/>
          <w:bCs/>
          <w:rtl/>
          <w:lang w:bidi="ar-MA"/>
        </w:rPr>
        <w:t>2006</w:t>
      </w:r>
      <w:r w:rsidRPr="009E530B">
        <w:rPr>
          <w:rFonts w:hint="cs"/>
          <w:b/>
          <w:bCs/>
          <w:sz w:val="24"/>
          <w:szCs w:val="24"/>
          <w:rtl/>
          <w:lang w:bidi="ar-MA"/>
        </w:rPr>
        <w:t xml:space="preserve">، ص </w:t>
      </w:r>
      <w:r>
        <w:rPr>
          <w:rFonts w:hint="cs"/>
          <w:b/>
          <w:bCs/>
          <w:rtl/>
          <w:lang w:bidi="ar-MA"/>
        </w:rPr>
        <w:t>61-143</w:t>
      </w:r>
    </w:p>
  </w:footnote>
  <w:footnote w:id="20">
    <w:p w14:paraId="765703E1" w14:textId="77777777" w:rsidR="003B02BB" w:rsidRDefault="003B02BB" w:rsidP="00876BE7">
      <w:pPr>
        <w:pStyle w:val="Notedebasdepage"/>
        <w:bidi/>
        <w:rPr>
          <w:rtl/>
          <w:lang w:bidi="ar-MA"/>
        </w:rPr>
      </w:pPr>
      <w:r>
        <w:rPr>
          <w:rStyle w:val="Appelnotedebasdep"/>
        </w:rPr>
        <w:footnoteRef/>
      </w:r>
      <w:r>
        <w:t xml:space="preserve"> </w:t>
      </w:r>
      <w:r>
        <w:rPr>
          <w:rFonts w:hint="cs"/>
          <w:rtl/>
        </w:rPr>
        <w:t>-</w:t>
      </w:r>
      <w:r w:rsidRPr="00303BC8">
        <w:rPr>
          <w:rFonts w:hint="cs"/>
          <w:b/>
          <w:bCs/>
          <w:sz w:val="24"/>
          <w:szCs w:val="24"/>
          <w:rtl/>
        </w:rPr>
        <w:t xml:space="preserve">عبد الرزاق </w:t>
      </w:r>
      <w:proofErr w:type="spellStart"/>
      <w:r w:rsidRPr="00303BC8">
        <w:rPr>
          <w:rFonts w:hint="cs"/>
          <w:b/>
          <w:bCs/>
          <w:sz w:val="24"/>
          <w:szCs w:val="24"/>
          <w:rtl/>
        </w:rPr>
        <w:t>الداوي</w:t>
      </w:r>
      <w:proofErr w:type="spellEnd"/>
      <w:r w:rsidRPr="00303BC8">
        <w:rPr>
          <w:rFonts w:hint="cs"/>
          <w:b/>
          <w:bCs/>
          <w:sz w:val="24"/>
          <w:szCs w:val="24"/>
          <w:rtl/>
        </w:rPr>
        <w:t>، موت الإنسان في الخطاب الفلسفي المعاصر، دار الطليعة، بيروت، 1992، ص 143.</w:t>
      </w:r>
    </w:p>
  </w:footnote>
  <w:footnote w:id="21">
    <w:p w14:paraId="033CB7DE" w14:textId="77777777" w:rsidR="003B02BB" w:rsidRPr="0029736C" w:rsidRDefault="003B02BB" w:rsidP="00876BE7">
      <w:pPr>
        <w:pStyle w:val="Notedebasdepage"/>
        <w:bidi/>
        <w:rPr>
          <w:rtl/>
          <w:lang w:bidi="ar-MA"/>
        </w:rPr>
      </w:pPr>
      <w:r>
        <w:rPr>
          <w:rStyle w:val="Appelnotedebasdep"/>
        </w:rPr>
        <w:footnoteRef/>
      </w:r>
      <w:r>
        <w:t xml:space="preserve"> </w:t>
      </w:r>
      <w:r>
        <w:rPr>
          <w:rFonts w:hint="cs"/>
          <w:rtl/>
          <w:lang w:bidi="ar-MA"/>
        </w:rPr>
        <w:t>-</w:t>
      </w:r>
      <w:r w:rsidRPr="0029736C">
        <w:rPr>
          <w:rFonts w:hint="cs"/>
          <w:b/>
          <w:bCs/>
          <w:sz w:val="24"/>
          <w:szCs w:val="24"/>
          <w:rtl/>
          <w:lang w:bidi="ar-MA"/>
        </w:rPr>
        <w:t xml:space="preserve">أحمد أبو زيد، عن: جاسم علي </w:t>
      </w:r>
      <w:proofErr w:type="spellStart"/>
      <w:r w:rsidRPr="0029736C">
        <w:rPr>
          <w:rFonts w:hint="cs"/>
          <w:b/>
          <w:bCs/>
          <w:sz w:val="24"/>
          <w:szCs w:val="24"/>
          <w:rtl/>
          <w:lang w:bidi="ar-MA"/>
        </w:rPr>
        <w:t>خريسان</w:t>
      </w:r>
      <w:proofErr w:type="spellEnd"/>
      <w:r w:rsidRPr="0029736C">
        <w:rPr>
          <w:rFonts w:hint="cs"/>
          <w:b/>
          <w:bCs/>
          <w:sz w:val="24"/>
          <w:szCs w:val="24"/>
          <w:rtl/>
          <w:lang w:bidi="ar-MA"/>
        </w:rPr>
        <w:t>، مرجع سابق، ص</w:t>
      </w:r>
      <w:r>
        <w:rPr>
          <w:rFonts w:hint="cs"/>
          <w:rtl/>
          <w:lang w:bidi="ar-MA"/>
        </w:rPr>
        <w:t xml:space="preserve"> </w:t>
      </w:r>
      <w:r w:rsidRPr="0029736C">
        <w:rPr>
          <w:rFonts w:hint="cs"/>
          <w:b/>
          <w:bCs/>
          <w:sz w:val="22"/>
          <w:szCs w:val="22"/>
          <w:rtl/>
          <w:lang w:bidi="ar-MA"/>
        </w:rPr>
        <w:t>90.</w:t>
      </w:r>
      <w:r w:rsidRPr="0029736C">
        <w:rPr>
          <w:rFonts w:hint="cs"/>
          <w:sz w:val="22"/>
          <w:szCs w:val="22"/>
          <w:rtl/>
          <w:lang w:bidi="ar-MA"/>
        </w:rPr>
        <w:t xml:space="preserve"> </w:t>
      </w:r>
    </w:p>
  </w:footnote>
  <w:footnote w:id="22">
    <w:p w14:paraId="4B666D21" w14:textId="77777777" w:rsidR="003B02BB" w:rsidRPr="00DA4DBE" w:rsidRDefault="003B02BB" w:rsidP="00876BE7">
      <w:pPr>
        <w:pStyle w:val="Notedebasdepage"/>
        <w:bidi/>
        <w:rPr>
          <w:b/>
          <w:bCs/>
          <w:sz w:val="24"/>
          <w:szCs w:val="24"/>
          <w:rtl/>
          <w:lang w:bidi="ar-MA"/>
        </w:rPr>
      </w:pPr>
      <w:r>
        <w:rPr>
          <w:rStyle w:val="Appelnotedebasdep"/>
        </w:rPr>
        <w:footnoteRef/>
      </w:r>
      <w:r>
        <w:t xml:space="preserve"> </w:t>
      </w:r>
      <w:r>
        <w:rPr>
          <w:rFonts w:hint="cs"/>
          <w:rtl/>
        </w:rPr>
        <w:t xml:space="preserve">- </w:t>
      </w:r>
      <w:r w:rsidRPr="00DA4DBE">
        <w:rPr>
          <w:rFonts w:hint="cs"/>
          <w:b/>
          <w:bCs/>
          <w:sz w:val="24"/>
          <w:szCs w:val="24"/>
          <w:rtl/>
        </w:rPr>
        <w:t xml:space="preserve">صلاح فضل، نظرية البناء الأدبي، دار </w:t>
      </w:r>
      <w:proofErr w:type="gramStart"/>
      <w:r w:rsidRPr="00DA4DBE">
        <w:rPr>
          <w:rFonts w:hint="cs"/>
          <w:b/>
          <w:bCs/>
          <w:sz w:val="24"/>
          <w:szCs w:val="24"/>
          <w:rtl/>
        </w:rPr>
        <w:t>الشروق،  القاهرة</w:t>
      </w:r>
      <w:proofErr w:type="gramEnd"/>
      <w:r w:rsidRPr="00DA4DBE">
        <w:rPr>
          <w:rFonts w:hint="cs"/>
          <w:b/>
          <w:bCs/>
          <w:sz w:val="24"/>
          <w:szCs w:val="24"/>
          <w:rtl/>
        </w:rPr>
        <w:t>، 1998 ، ص 249-255</w:t>
      </w:r>
    </w:p>
  </w:footnote>
  <w:footnote w:id="23">
    <w:p w14:paraId="33756EA5" w14:textId="77777777" w:rsidR="003B02BB" w:rsidRDefault="003B02BB" w:rsidP="00876BE7">
      <w:pPr>
        <w:pStyle w:val="Notedebasdepage"/>
        <w:bidi/>
        <w:rPr>
          <w:rtl/>
          <w:lang w:bidi="ar-MA"/>
        </w:rPr>
      </w:pPr>
      <w:r>
        <w:rPr>
          <w:rStyle w:val="Appelnotedebasdep"/>
        </w:rPr>
        <w:footnoteRef/>
      </w:r>
      <w:r>
        <w:t xml:space="preserve"> </w:t>
      </w:r>
      <w:r>
        <w:rPr>
          <w:rFonts w:hint="cs"/>
          <w:rtl/>
          <w:lang w:bidi="ar-MA"/>
        </w:rPr>
        <w:t>-</w:t>
      </w:r>
      <w:r w:rsidRPr="00E3019E">
        <w:rPr>
          <w:rFonts w:hint="cs"/>
          <w:b/>
          <w:bCs/>
          <w:sz w:val="24"/>
          <w:szCs w:val="24"/>
          <w:rtl/>
          <w:lang w:bidi="ar-MA"/>
        </w:rPr>
        <w:t>عبد العزيز حمودة، مرجع سابق، ص 239-278</w:t>
      </w:r>
    </w:p>
  </w:footnote>
  <w:footnote w:id="24">
    <w:p w14:paraId="3B2290C0" w14:textId="1E4F22FD" w:rsidR="003B02BB" w:rsidRPr="007963E3" w:rsidRDefault="003B02BB" w:rsidP="00876BE7">
      <w:pPr>
        <w:pStyle w:val="Notedebasdepage"/>
        <w:bidi/>
        <w:jc w:val="both"/>
        <w:rPr>
          <w:b/>
          <w:bCs/>
          <w:sz w:val="24"/>
          <w:szCs w:val="24"/>
          <w:rtl/>
          <w:lang w:bidi="ar-MA"/>
        </w:rPr>
      </w:pPr>
      <w:r>
        <w:rPr>
          <w:rStyle w:val="Appelnotedebasdep"/>
        </w:rPr>
        <w:footnoteRef/>
      </w:r>
      <w:r>
        <w:t xml:space="preserve"> </w:t>
      </w:r>
      <w:r>
        <w:rPr>
          <w:rFonts w:hint="cs"/>
          <w:rtl/>
        </w:rPr>
        <w:t>-</w:t>
      </w:r>
      <w:r w:rsidRPr="007963E3">
        <w:rPr>
          <w:rFonts w:hint="cs"/>
          <w:b/>
          <w:bCs/>
          <w:sz w:val="24"/>
          <w:szCs w:val="24"/>
          <w:rtl/>
        </w:rPr>
        <w:t>وصل الأمر ليفي شتر</w:t>
      </w:r>
      <w:r>
        <w:rPr>
          <w:rFonts w:hint="cs"/>
          <w:b/>
          <w:bCs/>
          <w:sz w:val="24"/>
          <w:szCs w:val="24"/>
          <w:rtl/>
        </w:rPr>
        <w:t>ا</w:t>
      </w:r>
      <w:r w:rsidRPr="007963E3">
        <w:rPr>
          <w:rFonts w:hint="cs"/>
          <w:b/>
          <w:bCs/>
          <w:sz w:val="24"/>
          <w:szCs w:val="24"/>
          <w:rtl/>
        </w:rPr>
        <w:t xml:space="preserve">وس، عند مناقشته لموضوع العلامة، إلى اعتبار، على خطى </w:t>
      </w:r>
      <w:proofErr w:type="spellStart"/>
      <w:r w:rsidRPr="007963E3">
        <w:rPr>
          <w:rFonts w:hint="cs"/>
          <w:b/>
          <w:bCs/>
          <w:sz w:val="24"/>
          <w:szCs w:val="24"/>
          <w:rtl/>
        </w:rPr>
        <w:t>نيتشه</w:t>
      </w:r>
      <w:proofErr w:type="spellEnd"/>
      <w:r w:rsidRPr="007963E3">
        <w:rPr>
          <w:rFonts w:hint="cs"/>
          <w:b/>
          <w:bCs/>
          <w:sz w:val="24"/>
          <w:szCs w:val="24"/>
          <w:rtl/>
        </w:rPr>
        <w:t xml:space="preserve"> (لا يوجد واقع بل تأويلات فحسب) بأنه لاوجود لمدلولات بل </w:t>
      </w:r>
      <w:proofErr w:type="gramStart"/>
      <w:r w:rsidRPr="007963E3">
        <w:rPr>
          <w:rFonts w:hint="cs"/>
          <w:b/>
          <w:bCs/>
          <w:sz w:val="24"/>
          <w:szCs w:val="24"/>
          <w:rtl/>
        </w:rPr>
        <w:t>توجد  دلالات</w:t>
      </w:r>
      <w:proofErr w:type="gramEnd"/>
      <w:r w:rsidRPr="007963E3">
        <w:rPr>
          <w:rFonts w:hint="cs"/>
          <w:b/>
          <w:bCs/>
          <w:sz w:val="24"/>
          <w:szCs w:val="24"/>
          <w:rtl/>
        </w:rPr>
        <w:t xml:space="preserve"> فقط، إذ أن مجرد تحديد مدلول ما سرعان ما يتحول هو نفسه إلى دالة جديدة تشير إلى مدلول آخر، وهكذا دون توقف، وبالتالي، لا توجد مدلولات، كل شيء له معنى، ولا معنى.</w:t>
      </w:r>
      <w:r w:rsidRPr="007963E3">
        <w:rPr>
          <w:rFonts w:hint="cs"/>
          <w:sz w:val="24"/>
          <w:szCs w:val="24"/>
          <w:rtl/>
        </w:rPr>
        <w:t xml:space="preserve">. </w:t>
      </w:r>
      <w:r w:rsidRPr="007963E3">
        <w:rPr>
          <w:rFonts w:hint="cs"/>
          <w:b/>
          <w:bCs/>
          <w:sz w:val="24"/>
          <w:szCs w:val="24"/>
          <w:rtl/>
        </w:rPr>
        <w:t>هذا ما أشار رولان بارت كذلك،</w:t>
      </w:r>
      <w:r w:rsidRPr="007963E3">
        <w:rPr>
          <w:rFonts w:asciiTheme="minorBidi" w:eastAsia="Times New Roman" w:hAnsiTheme="minorBidi" w:hint="cs"/>
          <w:b/>
          <w:bCs/>
          <w:sz w:val="24"/>
          <w:szCs w:val="24"/>
          <w:rtl/>
          <w:lang w:eastAsia="fr-FR"/>
        </w:rPr>
        <w:t xml:space="preserve"> الذي رأى أن للنسق اللغوي استقلاليته. </w:t>
      </w:r>
      <w:proofErr w:type="gramStart"/>
      <w:r w:rsidRPr="007963E3">
        <w:rPr>
          <w:rFonts w:asciiTheme="minorBidi" w:eastAsia="Times New Roman" w:hAnsiTheme="minorBidi" w:hint="cs"/>
          <w:b/>
          <w:bCs/>
          <w:sz w:val="24"/>
          <w:szCs w:val="24"/>
          <w:rtl/>
          <w:lang w:eastAsia="fr-FR"/>
        </w:rPr>
        <w:t>وذلك  لأن</w:t>
      </w:r>
      <w:proofErr w:type="gramEnd"/>
      <w:r w:rsidRPr="007963E3">
        <w:rPr>
          <w:rFonts w:asciiTheme="minorBidi" w:eastAsia="Times New Roman" w:hAnsiTheme="minorBidi" w:hint="cs"/>
          <w:b/>
          <w:bCs/>
          <w:sz w:val="24"/>
          <w:szCs w:val="24"/>
          <w:rtl/>
          <w:lang w:eastAsia="fr-FR"/>
        </w:rPr>
        <w:t xml:space="preserve"> اللغة ليست أداة شفافة لنقل الواقع، وأن الأدب الذي أفرزته الواقعية لذلك ليس أدبا، وأن البورجوازية هي التي تشجع اعتبار اللغة أداة شفافة لنقل الواقع وأن الدال هو الشريك الواعي للمدلول. المرجع ذاته، ص </w:t>
      </w:r>
      <w:r w:rsidRPr="00654038">
        <w:rPr>
          <w:rFonts w:asciiTheme="minorBidi" w:eastAsia="Times New Roman" w:hAnsiTheme="minorBidi" w:hint="cs"/>
          <w:b/>
          <w:bCs/>
          <w:rtl/>
          <w:lang w:eastAsia="fr-FR"/>
        </w:rPr>
        <w:t>2</w:t>
      </w:r>
      <w:r w:rsidRPr="007963E3">
        <w:rPr>
          <w:rFonts w:asciiTheme="minorBidi" w:eastAsia="Times New Roman" w:hAnsiTheme="minorBidi" w:hint="cs"/>
          <w:b/>
          <w:bCs/>
          <w:rtl/>
          <w:lang w:eastAsia="fr-FR"/>
        </w:rPr>
        <w:t>76-277</w:t>
      </w:r>
    </w:p>
  </w:footnote>
  <w:footnote w:id="25">
    <w:p w14:paraId="3817E34D" w14:textId="4025B790" w:rsidR="003B02BB" w:rsidRPr="00471219" w:rsidRDefault="003B02BB" w:rsidP="006C7A70">
      <w:pPr>
        <w:pStyle w:val="Notedebasdepage"/>
        <w:bidi/>
        <w:jc w:val="both"/>
        <w:rPr>
          <w:rtl/>
          <w:lang w:bidi="ar-MA"/>
        </w:rPr>
      </w:pPr>
      <w:r>
        <w:rPr>
          <w:rStyle w:val="Appelnotedebasdep"/>
        </w:rPr>
        <w:footnoteRef/>
      </w:r>
      <w:r>
        <w:t xml:space="preserve"> </w:t>
      </w:r>
      <w:r>
        <w:rPr>
          <w:rFonts w:hint="cs"/>
          <w:rtl/>
          <w:lang w:bidi="ar-MA"/>
        </w:rPr>
        <w:t xml:space="preserve">- </w:t>
      </w:r>
      <w:r>
        <w:rPr>
          <w:rFonts w:hint="cs"/>
          <w:b/>
          <w:bCs/>
          <w:sz w:val="24"/>
          <w:szCs w:val="24"/>
          <w:rtl/>
          <w:lang w:bidi="ar-MA"/>
        </w:rPr>
        <w:t xml:space="preserve">اعتبر هيدغر أن اللغة ليست مجرد تواصل بين البشر فحسب، لكنها البعد الحقيقي للوجود ذاته. هي التي تحقق وجود العالم، وهي لذلك "بيت الوجود". عن: </w:t>
      </w:r>
      <w:r w:rsidRPr="006C7A70">
        <w:rPr>
          <w:rFonts w:hint="cs"/>
          <w:b/>
          <w:bCs/>
          <w:sz w:val="24"/>
          <w:szCs w:val="24"/>
          <w:rtl/>
          <w:lang w:bidi="ar-MA"/>
        </w:rPr>
        <w:t>عبد العزيز حمودة، مرجع سابق</w:t>
      </w:r>
      <w:r>
        <w:rPr>
          <w:rFonts w:hint="cs"/>
          <w:b/>
          <w:bCs/>
          <w:sz w:val="24"/>
          <w:szCs w:val="24"/>
          <w:rtl/>
          <w:lang w:bidi="ar-MA"/>
        </w:rPr>
        <w:t xml:space="preserve">، ص 153 </w:t>
      </w:r>
    </w:p>
  </w:footnote>
  <w:footnote w:id="26">
    <w:p w14:paraId="0777DABE" w14:textId="27141EB3" w:rsidR="003B02BB" w:rsidRPr="001F6118" w:rsidRDefault="003B02BB" w:rsidP="00876BE7">
      <w:pPr>
        <w:pStyle w:val="Notedebasdepage"/>
        <w:bidi/>
        <w:jc w:val="both"/>
        <w:rPr>
          <w:b/>
          <w:bCs/>
          <w:sz w:val="24"/>
          <w:szCs w:val="24"/>
          <w:rtl/>
          <w:lang w:bidi="ar-MA"/>
        </w:rPr>
      </w:pPr>
      <w:r>
        <w:rPr>
          <w:rStyle w:val="Appelnotedebasdep"/>
        </w:rPr>
        <w:footnoteRef/>
      </w:r>
      <w:r>
        <w:t xml:space="preserve"> </w:t>
      </w:r>
      <w:r w:rsidRPr="001F6118">
        <w:rPr>
          <w:rFonts w:hint="cs"/>
          <w:b/>
          <w:bCs/>
          <w:sz w:val="24"/>
          <w:szCs w:val="24"/>
          <w:rtl/>
        </w:rPr>
        <w:t xml:space="preserve">-نقصد أنه وجب التفريق فيما يخص القراءة البنيوية للنص، ببن النص الرمزي (الديني، الأدبي، </w:t>
      </w:r>
      <w:proofErr w:type="gramStart"/>
      <w:r w:rsidRPr="001F6118">
        <w:rPr>
          <w:rFonts w:hint="cs"/>
          <w:b/>
          <w:bCs/>
          <w:sz w:val="24"/>
          <w:szCs w:val="24"/>
          <w:rtl/>
        </w:rPr>
        <w:t>الفني..</w:t>
      </w:r>
      <w:proofErr w:type="gramEnd"/>
      <w:r w:rsidRPr="001F6118">
        <w:rPr>
          <w:rFonts w:hint="cs"/>
          <w:b/>
          <w:bCs/>
          <w:sz w:val="24"/>
          <w:szCs w:val="24"/>
          <w:rtl/>
        </w:rPr>
        <w:t>) والنص التقني أو العلمي، حت</w:t>
      </w:r>
      <w:r>
        <w:rPr>
          <w:rFonts w:hint="cs"/>
          <w:b/>
          <w:bCs/>
          <w:sz w:val="24"/>
          <w:szCs w:val="24"/>
          <w:rtl/>
        </w:rPr>
        <w:t xml:space="preserve">ى </w:t>
      </w:r>
      <w:r w:rsidRPr="001F6118">
        <w:rPr>
          <w:rFonts w:hint="cs"/>
          <w:b/>
          <w:bCs/>
          <w:sz w:val="24"/>
          <w:szCs w:val="24"/>
          <w:rtl/>
        </w:rPr>
        <w:t>لا</w:t>
      </w:r>
      <w:r>
        <w:rPr>
          <w:rFonts w:hint="cs"/>
          <w:b/>
          <w:bCs/>
          <w:sz w:val="24"/>
          <w:szCs w:val="24"/>
          <w:rtl/>
        </w:rPr>
        <w:t xml:space="preserve"> </w:t>
      </w:r>
      <w:r w:rsidRPr="001F6118">
        <w:rPr>
          <w:rFonts w:hint="cs"/>
          <w:b/>
          <w:bCs/>
          <w:sz w:val="24"/>
          <w:szCs w:val="24"/>
          <w:rtl/>
        </w:rPr>
        <w:t>يختلط الأمر</w:t>
      </w:r>
      <w:r>
        <w:rPr>
          <w:rFonts w:hint="cs"/>
          <w:b/>
          <w:bCs/>
          <w:sz w:val="24"/>
          <w:szCs w:val="24"/>
          <w:rtl/>
        </w:rPr>
        <w:t xml:space="preserve"> </w:t>
      </w:r>
      <w:proofErr w:type="gramStart"/>
      <w:r>
        <w:rPr>
          <w:rFonts w:hint="cs"/>
          <w:b/>
          <w:bCs/>
          <w:sz w:val="24"/>
          <w:szCs w:val="24"/>
          <w:rtl/>
        </w:rPr>
        <w:t>وتطغى  النسبية</w:t>
      </w:r>
      <w:proofErr w:type="gramEnd"/>
      <w:r>
        <w:rPr>
          <w:rFonts w:hint="cs"/>
          <w:b/>
          <w:bCs/>
          <w:sz w:val="24"/>
          <w:szCs w:val="24"/>
          <w:rtl/>
        </w:rPr>
        <w:t xml:space="preserve"> على كل شيء</w:t>
      </w:r>
      <w:r w:rsidRPr="001F6118">
        <w:rPr>
          <w:rFonts w:hint="cs"/>
          <w:b/>
          <w:bCs/>
          <w:sz w:val="24"/>
          <w:szCs w:val="24"/>
          <w:rtl/>
        </w:rPr>
        <w:t>. حيث فيما تكون الدلالة في النسق التقني أو العلمي محددة في الغالب، تكون الدلالة في النسق الديني أو الأدبي أو الفني مفتوحة للتأويل وتعدد القراءات.</w:t>
      </w:r>
    </w:p>
  </w:footnote>
  <w:footnote w:id="27">
    <w:p w14:paraId="1C0F4F5E" w14:textId="1BF2A996" w:rsidR="003B02BB" w:rsidRPr="00ED071C" w:rsidRDefault="003B02BB" w:rsidP="00876BE7">
      <w:pPr>
        <w:bidi/>
        <w:spacing w:after="0" w:line="240" w:lineRule="auto"/>
        <w:jc w:val="both"/>
        <w:textAlignment w:val="baseline"/>
        <w:rPr>
          <w:rFonts w:asciiTheme="minorBidi" w:eastAsia="Times New Roman" w:hAnsiTheme="minorBidi"/>
          <w:b/>
          <w:bCs/>
          <w:sz w:val="28"/>
          <w:szCs w:val="28"/>
          <w:rtl/>
          <w:lang w:eastAsia="fr-FR"/>
        </w:rPr>
      </w:pPr>
      <w:r>
        <w:rPr>
          <w:rStyle w:val="Appelnotedebasdep"/>
        </w:rPr>
        <w:footnoteRef/>
      </w:r>
      <w:r>
        <w:t xml:space="preserve"> </w:t>
      </w:r>
      <w:r>
        <w:rPr>
          <w:rFonts w:hint="cs"/>
          <w:rtl/>
        </w:rPr>
        <w:t>-</w:t>
      </w:r>
      <w:r w:rsidRPr="00ED071C">
        <w:rPr>
          <w:rFonts w:asciiTheme="minorBidi" w:eastAsia="Times New Roman" w:hAnsiTheme="minorBidi"/>
          <w:b/>
          <w:bCs/>
          <w:sz w:val="28"/>
          <w:szCs w:val="28"/>
          <w:rtl/>
          <w:lang w:eastAsia="fr-FR"/>
        </w:rPr>
        <w:t xml:space="preserve"> </w:t>
      </w:r>
      <w:r w:rsidRPr="00ED071C">
        <w:rPr>
          <w:rFonts w:asciiTheme="minorBidi" w:eastAsia="Times New Roman" w:hAnsiTheme="minorBidi"/>
          <w:b/>
          <w:bCs/>
          <w:sz w:val="24"/>
          <w:szCs w:val="24"/>
          <w:rtl/>
          <w:lang w:eastAsia="fr-FR"/>
        </w:rPr>
        <w:t>وهي</w:t>
      </w:r>
      <w:r w:rsidRPr="00ED071C">
        <w:rPr>
          <w:rFonts w:asciiTheme="minorBidi" w:eastAsia="Times New Roman" w:hAnsiTheme="minorBidi"/>
          <w:b/>
          <w:bCs/>
          <w:sz w:val="24"/>
          <w:szCs w:val="24"/>
          <w:lang w:eastAsia="fr-FR"/>
        </w:rPr>
        <w:t> </w:t>
      </w:r>
      <w:proofErr w:type="gramStart"/>
      <w:r w:rsidRPr="00ED071C">
        <w:rPr>
          <w:rFonts w:asciiTheme="minorBidi" w:eastAsia="Times New Roman" w:hAnsiTheme="minorBidi"/>
          <w:b/>
          <w:bCs/>
          <w:sz w:val="24"/>
          <w:szCs w:val="24"/>
          <w:rtl/>
          <w:lang w:eastAsia="fr-FR"/>
        </w:rPr>
        <w:t>التي  ظهرت</w:t>
      </w:r>
      <w:proofErr w:type="gramEnd"/>
      <w:r w:rsidRPr="00ED071C">
        <w:rPr>
          <w:rFonts w:asciiTheme="minorBidi" w:eastAsia="Times New Roman" w:hAnsiTheme="minorBidi"/>
          <w:b/>
          <w:bCs/>
          <w:sz w:val="24"/>
          <w:szCs w:val="24"/>
          <w:lang w:eastAsia="fr-FR"/>
        </w:rPr>
        <w:t> </w:t>
      </w:r>
      <w:r w:rsidRPr="00ED071C">
        <w:rPr>
          <w:rFonts w:asciiTheme="minorBidi" w:eastAsia="Times New Roman" w:hAnsiTheme="minorBidi"/>
          <w:b/>
          <w:bCs/>
          <w:sz w:val="24"/>
          <w:szCs w:val="24"/>
          <w:rtl/>
          <w:lang w:eastAsia="fr-FR"/>
        </w:rPr>
        <w:t>تحديدا خلال الندوة التي نظمتها جامعة "جونز هوبكنز</w:t>
      </w:r>
      <w:r w:rsidRPr="00ED071C">
        <w:rPr>
          <w:rFonts w:asciiTheme="minorBidi" w:eastAsia="Times New Roman" w:hAnsiTheme="minorBidi"/>
          <w:b/>
          <w:bCs/>
          <w:sz w:val="24"/>
          <w:szCs w:val="24"/>
          <w:lang w:eastAsia="fr-FR"/>
        </w:rPr>
        <w:t xml:space="preserve">"  </w:t>
      </w:r>
      <w:r w:rsidRPr="00ED071C">
        <w:rPr>
          <w:rFonts w:asciiTheme="minorBidi" w:eastAsia="Times New Roman" w:hAnsiTheme="minorBidi"/>
          <w:b/>
          <w:bCs/>
          <w:sz w:val="24"/>
          <w:szCs w:val="24"/>
          <w:rtl/>
          <w:lang w:eastAsia="fr-FR"/>
        </w:rPr>
        <w:t>حول</w:t>
      </w:r>
      <w:r w:rsidRPr="00ED071C">
        <w:rPr>
          <w:rFonts w:asciiTheme="minorBidi" w:eastAsia="Times New Roman" w:hAnsiTheme="minorBidi"/>
          <w:b/>
          <w:bCs/>
          <w:sz w:val="24"/>
          <w:szCs w:val="24"/>
          <w:lang w:eastAsia="fr-FR"/>
        </w:rPr>
        <w:t> </w:t>
      </w:r>
      <w:r w:rsidRPr="00ED071C">
        <w:rPr>
          <w:rFonts w:asciiTheme="minorBidi" w:eastAsia="Times New Roman" w:hAnsiTheme="minorBidi"/>
          <w:b/>
          <w:bCs/>
          <w:sz w:val="24"/>
          <w:szCs w:val="24"/>
          <w:rtl/>
          <w:lang w:eastAsia="fr-FR"/>
        </w:rPr>
        <w:t>موضوع "اللغات النقدية وعلوم الإنسان"، سنة 1966.</w:t>
      </w:r>
      <w:r w:rsidRPr="00ED071C">
        <w:rPr>
          <w:rFonts w:asciiTheme="minorBidi" w:eastAsia="Times New Roman" w:hAnsiTheme="minorBidi" w:hint="cs"/>
          <w:b/>
          <w:bCs/>
          <w:sz w:val="24"/>
          <w:szCs w:val="24"/>
          <w:rtl/>
          <w:lang w:eastAsia="fr-FR"/>
        </w:rPr>
        <w:t xml:space="preserve"> و</w:t>
      </w:r>
      <w:r w:rsidRPr="00ED071C">
        <w:rPr>
          <w:rFonts w:asciiTheme="minorBidi" w:eastAsia="Times New Roman" w:hAnsiTheme="minorBidi"/>
          <w:b/>
          <w:bCs/>
          <w:sz w:val="24"/>
          <w:szCs w:val="24"/>
          <w:rtl/>
          <w:lang w:eastAsia="fr-FR"/>
        </w:rPr>
        <w:t>التي شارك فيها عدد من الباحثين والنقاد مثل: رولان بارت،</w:t>
      </w:r>
      <w:r w:rsidRPr="00ED071C">
        <w:rPr>
          <w:rFonts w:asciiTheme="minorBidi" w:eastAsia="Times New Roman" w:hAnsiTheme="minorBidi"/>
          <w:b/>
          <w:bCs/>
          <w:sz w:val="24"/>
          <w:szCs w:val="24"/>
          <w:lang w:eastAsia="fr-FR"/>
        </w:rPr>
        <w:t> </w:t>
      </w:r>
      <w:proofErr w:type="spellStart"/>
      <w:r w:rsidRPr="00ED071C">
        <w:rPr>
          <w:rFonts w:asciiTheme="minorBidi" w:eastAsia="Times New Roman" w:hAnsiTheme="minorBidi"/>
          <w:b/>
          <w:bCs/>
          <w:sz w:val="24"/>
          <w:szCs w:val="24"/>
          <w:rtl/>
          <w:lang w:eastAsia="fr-FR"/>
        </w:rPr>
        <w:t>تودوروف</w:t>
      </w:r>
      <w:proofErr w:type="spellEnd"/>
      <w:r w:rsidRPr="00ED071C">
        <w:rPr>
          <w:rFonts w:asciiTheme="minorBidi" w:eastAsia="Times New Roman" w:hAnsiTheme="minorBidi"/>
          <w:b/>
          <w:bCs/>
          <w:sz w:val="24"/>
          <w:szCs w:val="24"/>
          <w:rtl/>
          <w:lang w:eastAsia="fr-FR"/>
        </w:rPr>
        <w:t>،</w:t>
      </w:r>
      <w:r w:rsidRPr="00ED071C">
        <w:rPr>
          <w:rFonts w:asciiTheme="minorBidi" w:eastAsia="Times New Roman" w:hAnsiTheme="minorBidi"/>
          <w:b/>
          <w:bCs/>
          <w:sz w:val="24"/>
          <w:szCs w:val="24"/>
          <w:lang w:eastAsia="fr-FR"/>
        </w:rPr>
        <w:t> </w:t>
      </w:r>
      <w:proofErr w:type="spellStart"/>
      <w:r w:rsidRPr="00ED071C">
        <w:rPr>
          <w:rFonts w:asciiTheme="minorBidi" w:eastAsia="Times New Roman" w:hAnsiTheme="minorBidi"/>
          <w:b/>
          <w:bCs/>
          <w:sz w:val="24"/>
          <w:szCs w:val="24"/>
          <w:rtl/>
          <w:lang w:eastAsia="fr-FR"/>
        </w:rPr>
        <w:t>غولدمان</w:t>
      </w:r>
      <w:proofErr w:type="spellEnd"/>
      <w:r w:rsidRPr="00ED071C">
        <w:rPr>
          <w:rFonts w:asciiTheme="minorBidi" w:eastAsia="Times New Roman" w:hAnsiTheme="minorBidi"/>
          <w:b/>
          <w:bCs/>
          <w:sz w:val="24"/>
          <w:szCs w:val="24"/>
          <w:rtl/>
          <w:lang w:eastAsia="fr-FR"/>
        </w:rPr>
        <w:t>،</w:t>
      </w:r>
      <w:r w:rsidRPr="00ED071C">
        <w:rPr>
          <w:rFonts w:asciiTheme="minorBidi" w:eastAsia="Times New Roman" w:hAnsiTheme="minorBidi"/>
          <w:b/>
          <w:bCs/>
          <w:sz w:val="24"/>
          <w:szCs w:val="24"/>
          <w:lang w:eastAsia="fr-FR"/>
        </w:rPr>
        <w:t> </w:t>
      </w:r>
      <w:proofErr w:type="spellStart"/>
      <w:r w:rsidRPr="00ED071C">
        <w:rPr>
          <w:rFonts w:asciiTheme="minorBidi" w:eastAsia="Times New Roman" w:hAnsiTheme="minorBidi"/>
          <w:b/>
          <w:bCs/>
          <w:sz w:val="24"/>
          <w:szCs w:val="24"/>
          <w:rtl/>
          <w:lang w:eastAsia="fr-FR"/>
        </w:rPr>
        <w:t>لاكان</w:t>
      </w:r>
      <w:proofErr w:type="spellEnd"/>
      <w:r w:rsidRPr="00ED071C">
        <w:rPr>
          <w:rFonts w:asciiTheme="minorBidi" w:eastAsia="Times New Roman" w:hAnsiTheme="minorBidi"/>
          <w:b/>
          <w:bCs/>
          <w:sz w:val="24"/>
          <w:szCs w:val="24"/>
          <w:rtl/>
          <w:lang w:eastAsia="fr-FR"/>
        </w:rPr>
        <w:t>، جاك</w:t>
      </w:r>
      <w:r w:rsidRPr="00ED071C">
        <w:rPr>
          <w:rFonts w:asciiTheme="minorBidi" w:eastAsia="Times New Roman" w:hAnsiTheme="minorBidi"/>
          <w:b/>
          <w:bCs/>
          <w:sz w:val="24"/>
          <w:szCs w:val="24"/>
          <w:lang w:eastAsia="fr-FR"/>
        </w:rPr>
        <w:t> </w:t>
      </w:r>
      <w:proofErr w:type="spellStart"/>
      <w:r w:rsidRPr="00ED071C">
        <w:rPr>
          <w:rFonts w:asciiTheme="minorBidi" w:eastAsia="Times New Roman" w:hAnsiTheme="minorBidi"/>
          <w:b/>
          <w:bCs/>
          <w:sz w:val="24"/>
          <w:szCs w:val="24"/>
          <w:rtl/>
          <w:lang w:eastAsia="fr-FR"/>
        </w:rPr>
        <w:t>ديريدا</w:t>
      </w:r>
      <w:proofErr w:type="spellEnd"/>
      <w:r w:rsidRPr="00ED071C">
        <w:rPr>
          <w:rFonts w:asciiTheme="minorBidi" w:eastAsia="Times New Roman" w:hAnsiTheme="minorBidi"/>
          <w:b/>
          <w:bCs/>
          <w:sz w:val="28"/>
          <w:szCs w:val="28"/>
          <w:lang w:eastAsia="fr-FR"/>
        </w:rPr>
        <w:t>.</w:t>
      </w:r>
      <w:r w:rsidRPr="00ED071C">
        <w:rPr>
          <w:rFonts w:asciiTheme="minorBidi" w:eastAsia="Times New Roman" w:hAnsiTheme="minorBidi"/>
          <w:b/>
          <w:bCs/>
          <w:sz w:val="32"/>
          <w:szCs w:val="32"/>
          <w:rtl/>
          <w:lang w:eastAsia="fr-FR"/>
        </w:rPr>
        <w:t xml:space="preserve"> </w:t>
      </w:r>
      <w:r w:rsidRPr="00ED071C">
        <w:rPr>
          <w:rFonts w:asciiTheme="minorBidi" w:eastAsia="Times New Roman" w:hAnsiTheme="minorBidi"/>
          <w:b/>
          <w:bCs/>
          <w:sz w:val="24"/>
          <w:szCs w:val="24"/>
          <w:rtl/>
          <w:lang w:eastAsia="fr-FR"/>
        </w:rPr>
        <w:t xml:space="preserve">وقد كانت المداخلة التي </w:t>
      </w:r>
      <w:proofErr w:type="gramStart"/>
      <w:r w:rsidRPr="00ED071C">
        <w:rPr>
          <w:rFonts w:asciiTheme="minorBidi" w:eastAsia="Times New Roman" w:hAnsiTheme="minorBidi"/>
          <w:b/>
          <w:bCs/>
          <w:sz w:val="24"/>
          <w:szCs w:val="24"/>
          <w:rtl/>
          <w:lang w:eastAsia="fr-FR"/>
        </w:rPr>
        <w:t>قدمها</w:t>
      </w:r>
      <w:r w:rsidRPr="00ED071C">
        <w:rPr>
          <w:rFonts w:asciiTheme="minorBidi" w:eastAsia="Times New Roman" w:hAnsiTheme="minorBidi"/>
          <w:b/>
          <w:bCs/>
          <w:sz w:val="24"/>
          <w:szCs w:val="24"/>
          <w:lang w:eastAsia="fr-FR"/>
        </w:rPr>
        <w:t> </w:t>
      </w:r>
      <w:r w:rsidRPr="00ED071C">
        <w:rPr>
          <w:rFonts w:asciiTheme="minorBidi" w:eastAsia="Times New Roman" w:hAnsiTheme="minorBidi"/>
          <w:b/>
          <w:bCs/>
          <w:sz w:val="24"/>
          <w:szCs w:val="24"/>
          <w:rtl/>
          <w:lang w:eastAsia="fr-FR"/>
        </w:rPr>
        <w:t xml:space="preserve"> خلال</w:t>
      </w:r>
      <w:proofErr w:type="gramEnd"/>
      <w:r w:rsidRPr="00ED071C">
        <w:rPr>
          <w:rFonts w:asciiTheme="minorBidi" w:eastAsia="Times New Roman" w:hAnsiTheme="minorBidi"/>
          <w:b/>
          <w:bCs/>
          <w:sz w:val="24"/>
          <w:szCs w:val="24"/>
          <w:rtl/>
          <w:lang w:eastAsia="fr-FR"/>
        </w:rPr>
        <w:t xml:space="preserve"> هذه الندوة تحت عنوان "البنية والدليل واللعب في خطاب العلوم الإنسانية</w:t>
      </w:r>
      <w:r>
        <w:rPr>
          <w:rFonts w:asciiTheme="minorBidi" w:eastAsia="Times New Roman" w:hAnsiTheme="minorBidi" w:hint="cs"/>
          <w:b/>
          <w:bCs/>
          <w:sz w:val="24"/>
          <w:szCs w:val="24"/>
          <w:rtl/>
          <w:lang w:eastAsia="fr-FR"/>
        </w:rPr>
        <w:t>.</w:t>
      </w:r>
      <w:r w:rsidRPr="00ED071C">
        <w:rPr>
          <w:rFonts w:asciiTheme="minorBidi" w:eastAsia="Times New Roman" w:hAnsiTheme="minorBidi"/>
          <w:b/>
          <w:bCs/>
          <w:sz w:val="32"/>
          <w:szCs w:val="32"/>
          <w:rtl/>
          <w:lang w:eastAsia="fr-FR"/>
        </w:rPr>
        <w:t xml:space="preserve"> </w:t>
      </w:r>
      <w:r w:rsidRPr="00ED071C">
        <w:rPr>
          <w:rFonts w:asciiTheme="minorBidi" w:eastAsia="Times New Roman" w:hAnsiTheme="minorBidi"/>
          <w:b/>
          <w:bCs/>
          <w:sz w:val="24"/>
          <w:szCs w:val="24"/>
          <w:rtl/>
          <w:lang w:eastAsia="fr-FR"/>
        </w:rPr>
        <w:t>وهي</w:t>
      </w:r>
      <w:r w:rsidRPr="00ED071C">
        <w:rPr>
          <w:rFonts w:asciiTheme="minorBidi" w:eastAsia="Times New Roman" w:hAnsiTheme="minorBidi"/>
          <w:b/>
          <w:bCs/>
          <w:sz w:val="24"/>
          <w:szCs w:val="24"/>
          <w:lang w:eastAsia="fr-FR"/>
        </w:rPr>
        <w:t> </w:t>
      </w:r>
      <w:proofErr w:type="gramStart"/>
      <w:r w:rsidRPr="00ED071C">
        <w:rPr>
          <w:rFonts w:asciiTheme="minorBidi" w:eastAsia="Times New Roman" w:hAnsiTheme="minorBidi"/>
          <w:b/>
          <w:bCs/>
          <w:sz w:val="24"/>
          <w:szCs w:val="24"/>
          <w:rtl/>
          <w:lang w:eastAsia="fr-FR"/>
        </w:rPr>
        <w:t>التي  تضمنت</w:t>
      </w:r>
      <w:proofErr w:type="gramEnd"/>
      <w:r w:rsidRPr="00ED071C">
        <w:rPr>
          <w:rFonts w:asciiTheme="minorBidi" w:eastAsia="Times New Roman" w:hAnsiTheme="minorBidi"/>
          <w:b/>
          <w:bCs/>
          <w:sz w:val="24"/>
          <w:szCs w:val="24"/>
          <w:lang w:eastAsia="fr-FR"/>
        </w:rPr>
        <w:t> </w:t>
      </w:r>
      <w:r w:rsidRPr="00ED071C">
        <w:rPr>
          <w:rFonts w:asciiTheme="minorBidi" w:eastAsia="Times New Roman" w:hAnsiTheme="minorBidi"/>
          <w:b/>
          <w:bCs/>
          <w:sz w:val="24"/>
          <w:szCs w:val="24"/>
          <w:rtl/>
          <w:lang w:eastAsia="fr-FR"/>
        </w:rPr>
        <w:t xml:space="preserve">نظرية أو فلسفة أو استراتيجية </w:t>
      </w:r>
      <w:r w:rsidRPr="00ED071C">
        <w:rPr>
          <w:rFonts w:asciiTheme="minorBidi" w:eastAsia="Times New Roman" w:hAnsiTheme="minorBidi" w:hint="cs"/>
          <w:b/>
          <w:bCs/>
          <w:sz w:val="24"/>
          <w:szCs w:val="24"/>
          <w:rtl/>
          <w:lang w:eastAsia="fr-FR"/>
        </w:rPr>
        <w:t>ل</w:t>
      </w:r>
      <w:r w:rsidRPr="00ED071C">
        <w:rPr>
          <w:rFonts w:asciiTheme="minorBidi" w:eastAsia="Times New Roman" w:hAnsiTheme="minorBidi"/>
          <w:b/>
          <w:bCs/>
          <w:sz w:val="24"/>
          <w:szCs w:val="24"/>
          <w:rtl/>
          <w:lang w:eastAsia="fr-FR"/>
        </w:rPr>
        <w:t>لتفكيك</w:t>
      </w:r>
      <w:r w:rsidRPr="00ED071C">
        <w:rPr>
          <w:rFonts w:asciiTheme="minorBidi" w:eastAsia="Times New Roman" w:hAnsiTheme="minorBidi"/>
          <w:b/>
          <w:bCs/>
          <w:sz w:val="20"/>
          <w:szCs w:val="20"/>
          <w:rtl/>
          <w:lang w:eastAsia="fr-FR"/>
        </w:rPr>
        <w:t xml:space="preserve"> </w:t>
      </w:r>
      <w:r w:rsidRPr="00ED071C">
        <w:rPr>
          <w:rFonts w:asciiTheme="minorBidi" w:eastAsia="Times New Roman" w:hAnsiTheme="minorBidi"/>
          <w:b/>
          <w:bCs/>
          <w:sz w:val="24"/>
          <w:szCs w:val="24"/>
          <w:rtl/>
          <w:lang w:eastAsia="fr-FR"/>
        </w:rPr>
        <w:t>"</w:t>
      </w:r>
      <w:r>
        <w:rPr>
          <w:rFonts w:asciiTheme="minorBidi" w:eastAsia="Times New Roman" w:hAnsiTheme="minorBidi" w:hint="cs"/>
          <w:b/>
          <w:bCs/>
          <w:sz w:val="24"/>
          <w:szCs w:val="24"/>
          <w:rtl/>
          <w:lang w:eastAsia="fr-FR"/>
        </w:rPr>
        <w:t xml:space="preserve"> عن:</w:t>
      </w:r>
      <w:r w:rsidRPr="00ED071C">
        <w:rPr>
          <w:rFonts w:asciiTheme="minorBidi" w:eastAsia="Times New Roman" w:hAnsiTheme="minorBidi"/>
          <w:b/>
          <w:bCs/>
          <w:sz w:val="24"/>
          <w:szCs w:val="24"/>
          <w:rtl/>
          <w:lang w:eastAsia="fr-FR"/>
        </w:rPr>
        <w:t xml:space="preserve"> </w:t>
      </w:r>
      <w:r w:rsidRPr="00ED071C">
        <w:rPr>
          <w:rFonts w:asciiTheme="minorBidi" w:eastAsia="Times New Roman" w:hAnsiTheme="minorBidi"/>
          <w:b/>
          <w:bCs/>
          <w:lang w:eastAsia="fr-FR"/>
        </w:rPr>
        <w:t xml:space="preserve"> </w:t>
      </w:r>
      <w:r w:rsidRPr="00654038">
        <w:rPr>
          <w:rFonts w:asciiTheme="minorBidi" w:eastAsia="Times New Roman" w:hAnsiTheme="minorBidi"/>
          <w:b/>
          <w:bCs/>
          <w:sz w:val="24"/>
          <w:szCs w:val="24"/>
          <w:rtl/>
          <w:lang w:eastAsia="fr-FR"/>
        </w:rPr>
        <w:t xml:space="preserve">أحمد عبد الحليم عطية، جاك </w:t>
      </w:r>
      <w:proofErr w:type="spellStart"/>
      <w:r w:rsidRPr="00654038">
        <w:rPr>
          <w:rFonts w:asciiTheme="minorBidi" w:eastAsia="Times New Roman" w:hAnsiTheme="minorBidi"/>
          <w:b/>
          <w:bCs/>
          <w:sz w:val="24"/>
          <w:szCs w:val="24"/>
          <w:rtl/>
          <w:lang w:eastAsia="fr-FR"/>
        </w:rPr>
        <w:t>ديريدا</w:t>
      </w:r>
      <w:proofErr w:type="spellEnd"/>
      <w:r w:rsidRPr="00654038">
        <w:rPr>
          <w:rFonts w:asciiTheme="minorBidi" w:eastAsia="Times New Roman" w:hAnsiTheme="minorBidi"/>
          <w:b/>
          <w:bCs/>
          <w:sz w:val="24"/>
          <w:szCs w:val="24"/>
          <w:rtl/>
          <w:lang w:eastAsia="fr-FR"/>
        </w:rPr>
        <w:t xml:space="preserve"> والتفكيك، دار الفارابي، بيروت، 2010</w:t>
      </w:r>
      <w:r>
        <w:rPr>
          <w:rFonts w:hint="cs"/>
          <w:b/>
          <w:bCs/>
          <w:sz w:val="24"/>
          <w:szCs w:val="24"/>
          <w:rtl/>
        </w:rPr>
        <w:t xml:space="preserve">، </w:t>
      </w:r>
      <w:r w:rsidRPr="0081536B">
        <w:rPr>
          <w:rFonts w:asciiTheme="minorBidi" w:eastAsia="Times New Roman" w:hAnsiTheme="minorBidi" w:hint="cs"/>
          <w:b/>
          <w:bCs/>
          <w:sz w:val="24"/>
          <w:szCs w:val="24"/>
          <w:rtl/>
          <w:lang w:eastAsia="fr-FR"/>
        </w:rPr>
        <w:t>ص</w:t>
      </w:r>
      <w:r w:rsidRPr="0081536B">
        <w:rPr>
          <w:rFonts w:asciiTheme="minorBidi" w:eastAsia="Times New Roman" w:hAnsiTheme="minorBidi"/>
          <w:b/>
          <w:bCs/>
          <w:sz w:val="24"/>
          <w:szCs w:val="24"/>
          <w:rtl/>
          <w:lang w:eastAsia="fr-FR"/>
        </w:rPr>
        <w:t xml:space="preserve"> </w:t>
      </w:r>
      <w:r w:rsidRPr="0081536B">
        <w:rPr>
          <w:rFonts w:asciiTheme="minorBidi" w:eastAsia="Times New Roman" w:hAnsiTheme="minorBidi"/>
          <w:b/>
          <w:bCs/>
          <w:rtl/>
          <w:lang w:eastAsia="fr-FR"/>
        </w:rPr>
        <w:t>7-13</w:t>
      </w:r>
      <w:r>
        <w:rPr>
          <w:rFonts w:asciiTheme="minorBidi" w:eastAsia="Times New Roman" w:hAnsiTheme="minorBidi" w:hint="cs"/>
          <w:b/>
          <w:bCs/>
          <w:rtl/>
          <w:lang w:eastAsia="fr-FR"/>
        </w:rPr>
        <w:t>،</w:t>
      </w:r>
    </w:p>
  </w:footnote>
  <w:footnote w:id="28">
    <w:p w14:paraId="1264804C" w14:textId="1A35D230" w:rsidR="003B02BB" w:rsidRPr="00CD5427" w:rsidRDefault="003B02BB" w:rsidP="00876BE7">
      <w:pPr>
        <w:bidi/>
        <w:spacing w:after="0" w:line="240" w:lineRule="auto"/>
        <w:jc w:val="both"/>
        <w:textAlignment w:val="baseline"/>
        <w:rPr>
          <w:rFonts w:asciiTheme="minorBidi" w:eastAsia="Times New Roman" w:hAnsiTheme="minorBidi"/>
          <w:b/>
          <w:bCs/>
          <w:sz w:val="24"/>
          <w:szCs w:val="24"/>
          <w:rtl/>
          <w:lang w:eastAsia="fr-FR"/>
        </w:rPr>
      </w:pPr>
      <w:r w:rsidRPr="008A43D2">
        <w:rPr>
          <w:rStyle w:val="Appelnotedebasdep"/>
          <w:b/>
          <w:bCs/>
          <w:sz w:val="24"/>
          <w:szCs w:val="24"/>
        </w:rPr>
        <w:footnoteRef/>
      </w:r>
      <w:r w:rsidRPr="008A43D2">
        <w:rPr>
          <w:b/>
          <w:bCs/>
          <w:sz w:val="24"/>
          <w:szCs w:val="24"/>
        </w:rPr>
        <w:t xml:space="preserve"> </w:t>
      </w:r>
      <w:r w:rsidRPr="008A43D2">
        <w:rPr>
          <w:rFonts w:hint="cs"/>
          <w:b/>
          <w:bCs/>
          <w:sz w:val="24"/>
          <w:szCs w:val="24"/>
          <w:rtl/>
          <w:lang w:bidi="ar-MA"/>
        </w:rPr>
        <w:t>-</w:t>
      </w:r>
      <w:r w:rsidRPr="00CD5427">
        <w:rPr>
          <w:rFonts w:asciiTheme="minorBidi" w:eastAsia="Times New Roman" w:hAnsiTheme="minorBidi" w:hint="cs"/>
          <w:b/>
          <w:bCs/>
          <w:sz w:val="24"/>
          <w:szCs w:val="24"/>
          <w:rtl/>
          <w:lang w:eastAsia="fr-FR"/>
        </w:rPr>
        <w:t xml:space="preserve"> وهذا ما لم يذهب إليه، أغلب </w:t>
      </w:r>
      <w:proofErr w:type="spellStart"/>
      <w:r w:rsidRPr="00CD5427">
        <w:rPr>
          <w:rFonts w:asciiTheme="minorBidi" w:eastAsia="Times New Roman" w:hAnsiTheme="minorBidi" w:hint="cs"/>
          <w:b/>
          <w:bCs/>
          <w:sz w:val="24"/>
          <w:szCs w:val="24"/>
          <w:rtl/>
          <w:lang w:eastAsia="fr-FR"/>
        </w:rPr>
        <w:t>التفكيكيين</w:t>
      </w:r>
      <w:proofErr w:type="spellEnd"/>
      <w:r w:rsidRPr="00CD5427">
        <w:rPr>
          <w:rFonts w:asciiTheme="minorBidi" w:eastAsia="Times New Roman" w:hAnsiTheme="minorBidi" w:hint="cs"/>
          <w:b/>
          <w:bCs/>
          <w:sz w:val="24"/>
          <w:szCs w:val="24"/>
          <w:rtl/>
          <w:lang w:eastAsia="fr-FR"/>
        </w:rPr>
        <w:t xml:space="preserve"> الأمريكيين الكبار (</w:t>
      </w:r>
      <w:proofErr w:type="spellStart"/>
      <w:r w:rsidRPr="00CD5427">
        <w:rPr>
          <w:rFonts w:asciiTheme="minorBidi" w:eastAsia="Times New Roman" w:hAnsiTheme="minorBidi" w:hint="cs"/>
          <w:b/>
          <w:bCs/>
          <w:sz w:val="24"/>
          <w:szCs w:val="24"/>
          <w:rtl/>
          <w:lang w:eastAsia="fr-FR"/>
        </w:rPr>
        <w:t>ميللر</w:t>
      </w:r>
      <w:proofErr w:type="spellEnd"/>
      <w:r w:rsidRPr="00CD5427">
        <w:rPr>
          <w:rFonts w:asciiTheme="minorBidi" w:eastAsia="Times New Roman" w:hAnsiTheme="minorBidi" w:hint="cs"/>
          <w:b/>
          <w:bCs/>
          <w:sz w:val="24"/>
          <w:szCs w:val="24"/>
          <w:rtl/>
          <w:lang w:eastAsia="fr-FR"/>
        </w:rPr>
        <w:t xml:space="preserve">، </w:t>
      </w:r>
      <w:proofErr w:type="spellStart"/>
      <w:r w:rsidRPr="00CD5427">
        <w:rPr>
          <w:rFonts w:asciiTheme="minorBidi" w:eastAsia="Times New Roman" w:hAnsiTheme="minorBidi" w:hint="cs"/>
          <w:b/>
          <w:bCs/>
          <w:sz w:val="24"/>
          <w:szCs w:val="24"/>
          <w:rtl/>
          <w:lang w:eastAsia="fr-FR"/>
        </w:rPr>
        <w:t>ديمان</w:t>
      </w:r>
      <w:proofErr w:type="spellEnd"/>
      <w:r w:rsidRPr="00CD5427">
        <w:rPr>
          <w:rFonts w:asciiTheme="minorBidi" w:eastAsia="Times New Roman" w:hAnsiTheme="minorBidi" w:hint="cs"/>
          <w:b/>
          <w:bCs/>
          <w:sz w:val="24"/>
          <w:szCs w:val="24"/>
          <w:rtl/>
          <w:lang w:eastAsia="fr-FR"/>
        </w:rPr>
        <w:t xml:space="preserve">، </w:t>
      </w:r>
      <w:proofErr w:type="spellStart"/>
      <w:r w:rsidRPr="00CD5427">
        <w:rPr>
          <w:rFonts w:asciiTheme="minorBidi" w:eastAsia="Times New Roman" w:hAnsiTheme="minorBidi" w:hint="cs"/>
          <w:b/>
          <w:bCs/>
          <w:sz w:val="24"/>
          <w:szCs w:val="24"/>
          <w:rtl/>
          <w:lang w:eastAsia="fr-FR"/>
        </w:rPr>
        <w:t>هارتمان</w:t>
      </w:r>
      <w:proofErr w:type="spellEnd"/>
      <w:r w:rsidRPr="00CD5427">
        <w:rPr>
          <w:rFonts w:asciiTheme="minorBidi" w:eastAsia="Times New Roman" w:hAnsiTheme="minorBidi" w:hint="cs"/>
          <w:b/>
          <w:bCs/>
          <w:sz w:val="24"/>
          <w:szCs w:val="24"/>
          <w:rtl/>
          <w:lang w:eastAsia="fr-FR"/>
        </w:rPr>
        <w:t xml:space="preserve">، </w:t>
      </w:r>
      <w:proofErr w:type="gramStart"/>
      <w:r w:rsidRPr="00CD5427">
        <w:rPr>
          <w:rFonts w:asciiTheme="minorBidi" w:eastAsia="Times New Roman" w:hAnsiTheme="minorBidi" w:hint="cs"/>
          <w:b/>
          <w:bCs/>
          <w:sz w:val="24"/>
          <w:szCs w:val="24"/>
          <w:rtl/>
          <w:lang w:eastAsia="fr-FR"/>
        </w:rPr>
        <w:t>بلوم..</w:t>
      </w:r>
      <w:proofErr w:type="gramEnd"/>
      <w:r w:rsidRPr="00CD5427">
        <w:rPr>
          <w:rFonts w:asciiTheme="minorBidi" w:eastAsia="Times New Roman" w:hAnsiTheme="minorBidi" w:hint="cs"/>
          <w:b/>
          <w:bCs/>
          <w:sz w:val="24"/>
          <w:szCs w:val="24"/>
          <w:rtl/>
          <w:lang w:eastAsia="fr-FR"/>
        </w:rPr>
        <w:t xml:space="preserve">)، حيث "اعتبر بعض المتابعين للحركة النقدية، أن هؤلاء أقرب إلى النقد الجديد منهم إلى تفكيكية </w:t>
      </w:r>
      <w:proofErr w:type="spellStart"/>
      <w:r w:rsidRPr="00CD5427">
        <w:rPr>
          <w:rFonts w:asciiTheme="minorBidi" w:eastAsia="Times New Roman" w:hAnsiTheme="minorBidi" w:hint="cs"/>
          <w:b/>
          <w:bCs/>
          <w:sz w:val="24"/>
          <w:szCs w:val="24"/>
          <w:rtl/>
          <w:lang w:eastAsia="fr-FR"/>
        </w:rPr>
        <w:t>ديريدا</w:t>
      </w:r>
      <w:proofErr w:type="spellEnd"/>
      <w:r w:rsidRPr="00CD5427">
        <w:rPr>
          <w:rFonts w:asciiTheme="minorBidi" w:eastAsia="Times New Roman" w:hAnsiTheme="minorBidi" w:hint="cs"/>
          <w:b/>
          <w:bCs/>
          <w:sz w:val="24"/>
          <w:szCs w:val="24"/>
          <w:rtl/>
          <w:lang w:eastAsia="fr-FR"/>
        </w:rPr>
        <w:t>". وهو ما يتطلب نقاشا واسعا، لا تتسع إليه هذه الدراسة.</w:t>
      </w:r>
      <w:r>
        <w:rPr>
          <w:rFonts w:asciiTheme="minorBidi" w:eastAsia="Times New Roman" w:hAnsiTheme="minorBidi" w:hint="cs"/>
          <w:b/>
          <w:bCs/>
          <w:sz w:val="24"/>
          <w:szCs w:val="24"/>
          <w:rtl/>
          <w:lang w:eastAsia="fr-FR"/>
        </w:rPr>
        <w:t xml:space="preserve"> </w:t>
      </w:r>
      <w:r w:rsidRPr="008A43D2">
        <w:rPr>
          <w:rFonts w:hint="cs"/>
          <w:b/>
          <w:bCs/>
          <w:sz w:val="24"/>
          <w:szCs w:val="24"/>
          <w:rtl/>
          <w:lang w:bidi="ar-MA"/>
        </w:rPr>
        <w:t xml:space="preserve">المقولات بين مزدوجتين هي من: </w:t>
      </w:r>
      <w:r>
        <w:rPr>
          <w:rFonts w:hint="cs"/>
          <w:b/>
          <w:bCs/>
          <w:sz w:val="24"/>
          <w:szCs w:val="24"/>
          <w:rtl/>
          <w:lang w:bidi="ar-MA"/>
        </w:rPr>
        <w:t>عبد العزيز حمودة، مرجع سابق،</w:t>
      </w:r>
      <w:r w:rsidRPr="008A43D2">
        <w:rPr>
          <w:rFonts w:hint="cs"/>
          <w:b/>
          <w:bCs/>
          <w:sz w:val="24"/>
          <w:szCs w:val="24"/>
          <w:rtl/>
          <w:lang w:bidi="ar-MA"/>
        </w:rPr>
        <w:t xml:space="preserve"> ص</w:t>
      </w:r>
      <w:r>
        <w:rPr>
          <w:rFonts w:hint="cs"/>
          <w:b/>
          <w:bCs/>
          <w:sz w:val="24"/>
          <w:szCs w:val="24"/>
          <w:rtl/>
          <w:lang w:bidi="ar-MA"/>
        </w:rPr>
        <w:t xml:space="preserve"> 77، </w:t>
      </w:r>
      <w:proofErr w:type="gramStart"/>
      <w:r>
        <w:rPr>
          <w:rFonts w:hint="cs"/>
          <w:b/>
          <w:bCs/>
          <w:sz w:val="24"/>
          <w:szCs w:val="24"/>
          <w:rtl/>
          <w:lang w:bidi="ar-MA"/>
        </w:rPr>
        <w:t>و</w:t>
      </w:r>
      <w:r w:rsidRPr="008A43D2">
        <w:rPr>
          <w:rFonts w:hint="cs"/>
          <w:b/>
          <w:bCs/>
          <w:sz w:val="24"/>
          <w:szCs w:val="24"/>
          <w:rtl/>
          <w:lang w:bidi="ar-MA"/>
        </w:rPr>
        <w:t xml:space="preserve"> 304</w:t>
      </w:r>
      <w:proofErr w:type="gramEnd"/>
      <w:r w:rsidRPr="008A43D2">
        <w:rPr>
          <w:rFonts w:hint="cs"/>
          <w:b/>
          <w:bCs/>
          <w:sz w:val="24"/>
          <w:szCs w:val="24"/>
          <w:rtl/>
          <w:lang w:bidi="ar-MA"/>
        </w:rPr>
        <w:t>-318</w:t>
      </w:r>
      <w:r>
        <w:rPr>
          <w:rFonts w:hint="cs"/>
          <w:b/>
          <w:bCs/>
          <w:sz w:val="24"/>
          <w:szCs w:val="24"/>
          <w:rtl/>
          <w:lang w:bidi="ar-MA"/>
        </w:rPr>
        <w:t>.</w:t>
      </w:r>
    </w:p>
  </w:footnote>
  <w:footnote w:id="29">
    <w:p w14:paraId="349AB176" w14:textId="78C80C10" w:rsidR="003B02BB" w:rsidRPr="0081536B" w:rsidRDefault="003B02BB" w:rsidP="00876BE7">
      <w:pPr>
        <w:pStyle w:val="Notedebasdepage"/>
        <w:bidi/>
        <w:jc w:val="both"/>
        <w:rPr>
          <w:rtl/>
          <w:lang w:bidi="ar-MA"/>
        </w:rPr>
      </w:pPr>
      <w:r>
        <w:rPr>
          <w:rStyle w:val="Appelnotedebasdep"/>
        </w:rPr>
        <w:footnoteRef/>
      </w:r>
      <w:r>
        <w:t xml:space="preserve"> </w:t>
      </w:r>
      <w:r>
        <w:rPr>
          <w:rFonts w:hint="cs"/>
          <w:rtl/>
          <w:lang w:bidi="ar-MA"/>
        </w:rPr>
        <w:t xml:space="preserve">- </w:t>
      </w:r>
      <w:r w:rsidRPr="00654038">
        <w:rPr>
          <w:rFonts w:hint="cs"/>
          <w:b/>
          <w:bCs/>
          <w:sz w:val="24"/>
          <w:szCs w:val="24"/>
          <w:rtl/>
          <w:lang w:bidi="ar-MA"/>
        </w:rPr>
        <w:t>محمد</w:t>
      </w:r>
      <w:r>
        <w:rPr>
          <w:rFonts w:hint="cs"/>
          <w:rtl/>
          <w:lang w:bidi="ar-MA"/>
        </w:rPr>
        <w:t xml:space="preserve"> </w:t>
      </w:r>
      <w:r w:rsidRPr="0081536B">
        <w:rPr>
          <w:rFonts w:hint="cs"/>
          <w:b/>
          <w:bCs/>
          <w:sz w:val="24"/>
          <w:szCs w:val="24"/>
          <w:rtl/>
          <w:lang w:bidi="ar-MA"/>
        </w:rPr>
        <w:t xml:space="preserve">خليف، </w:t>
      </w:r>
      <w:r>
        <w:rPr>
          <w:rFonts w:hint="cs"/>
          <w:b/>
          <w:bCs/>
          <w:sz w:val="24"/>
          <w:szCs w:val="24"/>
          <w:rtl/>
          <w:lang w:bidi="ar-MA"/>
        </w:rPr>
        <w:t>مرجع سابق</w:t>
      </w:r>
      <w:r w:rsidRPr="0081536B">
        <w:rPr>
          <w:rFonts w:hint="cs"/>
          <w:b/>
          <w:bCs/>
          <w:sz w:val="24"/>
          <w:szCs w:val="24"/>
          <w:rtl/>
          <w:lang w:bidi="ar-MA"/>
        </w:rPr>
        <w:t>، ص 34</w:t>
      </w:r>
      <w:r>
        <w:rPr>
          <w:rFonts w:hint="cs"/>
          <w:b/>
          <w:bCs/>
          <w:sz w:val="24"/>
          <w:szCs w:val="24"/>
          <w:rtl/>
          <w:lang w:bidi="ar-MA"/>
        </w:rPr>
        <w:t xml:space="preserve"> </w:t>
      </w:r>
    </w:p>
  </w:footnote>
  <w:footnote w:id="30">
    <w:p w14:paraId="2D96CB25" w14:textId="0DF8A69D" w:rsidR="003B02BB" w:rsidRPr="005876CC" w:rsidRDefault="003B02BB" w:rsidP="00876BE7">
      <w:pPr>
        <w:pStyle w:val="Notedebasdepage"/>
        <w:bidi/>
        <w:jc w:val="both"/>
        <w:rPr>
          <w:rFonts w:asciiTheme="minorBidi" w:hAnsiTheme="minorBidi"/>
          <w:rtl/>
          <w:lang w:bidi="ar-MA"/>
        </w:rPr>
      </w:pPr>
      <w:r>
        <w:rPr>
          <w:rStyle w:val="Appelnotedebasdep"/>
        </w:rPr>
        <w:footnoteRef/>
      </w:r>
      <w:r>
        <w:t xml:space="preserve"> </w:t>
      </w:r>
      <w:r>
        <w:rPr>
          <w:rFonts w:hint="cs"/>
          <w:rtl/>
        </w:rPr>
        <w:t>-</w:t>
      </w:r>
      <w:r w:rsidRPr="00CD5427">
        <w:rPr>
          <w:rFonts w:asciiTheme="minorBidi" w:eastAsia="Times New Roman" w:hAnsiTheme="minorBidi" w:hint="cs"/>
          <w:b/>
          <w:bCs/>
          <w:sz w:val="32"/>
          <w:szCs w:val="32"/>
          <w:rtl/>
          <w:lang w:eastAsia="fr-FR"/>
        </w:rPr>
        <w:t xml:space="preserve"> </w:t>
      </w:r>
      <w:r w:rsidRPr="00D14BCF">
        <w:rPr>
          <w:rFonts w:asciiTheme="minorBidi" w:eastAsia="Times New Roman" w:hAnsiTheme="minorBidi"/>
          <w:b/>
          <w:bCs/>
          <w:sz w:val="24"/>
          <w:szCs w:val="24"/>
          <w:rtl/>
          <w:lang w:eastAsia="fr-FR"/>
        </w:rPr>
        <w:t xml:space="preserve">الذي تجسد في ظهور جيل جديد من النقاد والفلاسفة على الساحة الفرنسية. ما جعل </w:t>
      </w:r>
      <w:proofErr w:type="spellStart"/>
      <w:r w:rsidRPr="00D14BCF">
        <w:rPr>
          <w:rFonts w:asciiTheme="minorBidi" w:eastAsia="Times New Roman" w:hAnsiTheme="minorBidi"/>
          <w:b/>
          <w:bCs/>
          <w:sz w:val="24"/>
          <w:szCs w:val="24"/>
          <w:rtl/>
          <w:lang w:eastAsia="fr-FR"/>
        </w:rPr>
        <w:t>إديث</w:t>
      </w:r>
      <w:proofErr w:type="spellEnd"/>
      <w:r w:rsidRPr="00D14BCF">
        <w:rPr>
          <w:rFonts w:asciiTheme="minorBidi" w:eastAsia="Times New Roman" w:hAnsiTheme="minorBidi"/>
          <w:b/>
          <w:bCs/>
          <w:sz w:val="24"/>
          <w:szCs w:val="24"/>
          <w:rtl/>
          <w:lang w:eastAsia="fr-FR"/>
        </w:rPr>
        <w:t xml:space="preserve"> </w:t>
      </w:r>
      <w:proofErr w:type="spellStart"/>
      <w:r w:rsidRPr="00D14BCF">
        <w:rPr>
          <w:rFonts w:asciiTheme="minorBidi" w:eastAsia="Times New Roman" w:hAnsiTheme="minorBidi"/>
          <w:b/>
          <w:bCs/>
          <w:sz w:val="24"/>
          <w:szCs w:val="24"/>
          <w:rtl/>
          <w:lang w:eastAsia="fr-FR"/>
        </w:rPr>
        <w:t>كروزيل</w:t>
      </w:r>
      <w:proofErr w:type="spellEnd"/>
      <w:r w:rsidRPr="00D14BCF">
        <w:rPr>
          <w:rFonts w:asciiTheme="minorBidi" w:eastAsia="Times New Roman" w:hAnsiTheme="minorBidi"/>
          <w:b/>
          <w:bCs/>
          <w:sz w:val="24"/>
          <w:szCs w:val="24"/>
          <w:rtl/>
          <w:lang w:eastAsia="fr-FR"/>
        </w:rPr>
        <w:t xml:space="preserve"> تقول، مثلا، " إن </w:t>
      </w:r>
      <w:proofErr w:type="spellStart"/>
      <w:r w:rsidRPr="00D14BCF">
        <w:rPr>
          <w:rFonts w:asciiTheme="minorBidi" w:eastAsia="Times New Roman" w:hAnsiTheme="minorBidi"/>
          <w:b/>
          <w:bCs/>
          <w:sz w:val="24"/>
          <w:szCs w:val="24"/>
          <w:rtl/>
          <w:lang w:eastAsia="fr-FR"/>
        </w:rPr>
        <w:t>لوفيفر</w:t>
      </w:r>
      <w:proofErr w:type="spellEnd"/>
      <w:r w:rsidRPr="00D14BCF">
        <w:rPr>
          <w:rFonts w:asciiTheme="minorBidi" w:eastAsia="Times New Roman" w:hAnsiTheme="minorBidi"/>
          <w:b/>
          <w:bCs/>
          <w:sz w:val="24"/>
          <w:szCs w:val="24"/>
          <w:rtl/>
          <w:lang w:eastAsia="fr-FR"/>
        </w:rPr>
        <w:t xml:space="preserve"> يعد ظهور هؤلاء الفلاسفة ظاهرة جديدة. وهي بمنزلة مؤشر على أن اليمين الفرنسي قد أصبحت له اليد العليا في صناعة الثقافة. وبرغم أنهم ينكرون أي وصف لهم بالعدمية أو فوضوية الفكر، فإنهم يجزمون بضرورة التمرد على كل التقاليد الثقافية</w:t>
      </w:r>
      <w:r w:rsidRPr="00D14BCF">
        <w:rPr>
          <w:rFonts w:asciiTheme="minorBidi" w:eastAsia="Times New Roman" w:hAnsiTheme="minorBidi"/>
          <w:b/>
          <w:bCs/>
          <w:sz w:val="22"/>
          <w:szCs w:val="22"/>
          <w:rtl/>
          <w:lang w:eastAsia="fr-FR"/>
        </w:rPr>
        <w:t>"</w:t>
      </w:r>
      <w:r w:rsidRPr="00D14BCF">
        <w:rPr>
          <w:rFonts w:asciiTheme="minorBidi" w:eastAsia="Times New Roman" w:hAnsiTheme="minorBidi"/>
          <w:b/>
          <w:bCs/>
          <w:sz w:val="32"/>
          <w:szCs w:val="32"/>
          <w:rtl/>
          <w:lang w:eastAsia="fr-FR"/>
        </w:rPr>
        <w:t>.</w:t>
      </w:r>
    </w:p>
  </w:footnote>
  <w:footnote w:id="31">
    <w:p w14:paraId="6D84FFAC" w14:textId="77777777" w:rsidR="003B02BB" w:rsidRPr="00202F2F" w:rsidRDefault="003B02BB" w:rsidP="00F355E5">
      <w:pPr>
        <w:bidi/>
        <w:spacing w:after="0" w:line="240" w:lineRule="auto"/>
        <w:jc w:val="both"/>
        <w:textAlignment w:val="baseline"/>
        <w:rPr>
          <w:rFonts w:asciiTheme="minorBidi" w:eastAsia="Times New Roman" w:hAnsiTheme="minorBidi"/>
          <w:b/>
          <w:bCs/>
          <w:sz w:val="24"/>
          <w:szCs w:val="24"/>
          <w:rtl/>
          <w:lang w:eastAsia="fr-FR"/>
        </w:rPr>
      </w:pPr>
      <w:r>
        <w:rPr>
          <w:rStyle w:val="Appelnotedebasdep"/>
        </w:rPr>
        <w:footnoteRef/>
      </w:r>
      <w:r>
        <w:t xml:space="preserve"> </w:t>
      </w:r>
      <w:r>
        <w:rPr>
          <w:rFonts w:hint="cs"/>
          <w:rtl/>
        </w:rPr>
        <w:t>-</w:t>
      </w:r>
      <w:r w:rsidRPr="00202F2F">
        <w:rPr>
          <w:rFonts w:asciiTheme="minorBidi" w:eastAsia="Times New Roman" w:hAnsiTheme="minorBidi" w:hint="cs"/>
          <w:b/>
          <w:bCs/>
          <w:sz w:val="24"/>
          <w:szCs w:val="24"/>
          <w:rtl/>
          <w:lang w:eastAsia="fr-FR"/>
        </w:rPr>
        <w:t xml:space="preserve"> </w:t>
      </w:r>
      <w:r>
        <w:rPr>
          <w:rFonts w:asciiTheme="minorBidi" w:eastAsia="Times New Roman" w:hAnsiTheme="minorBidi" w:hint="cs"/>
          <w:b/>
          <w:bCs/>
          <w:sz w:val="24"/>
          <w:szCs w:val="24"/>
          <w:rtl/>
          <w:lang w:eastAsia="fr-FR"/>
        </w:rPr>
        <w:t xml:space="preserve">في الغرب، </w:t>
      </w:r>
      <w:r w:rsidRPr="00202F2F">
        <w:rPr>
          <w:rFonts w:asciiTheme="minorBidi" w:eastAsia="Times New Roman" w:hAnsiTheme="minorBidi" w:hint="cs"/>
          <w:b/>
          <w:bCs/>
          <w:sz w:val="24"/>
          <w:szCs w:val="24"/>
          <w:rtl/>
          <w:lang w:eastAsia="fr-FR"/>
        </w:rPr>
        <w:t xml:space="preserve">انطلاقا من </w:t>
      </w:r>
      <w:proofErr w:type="spellStart"/>
      <w:r w:rsidRPr="00202F2F">
        <w:rPr>
          <w:rFonts w:asciiTheme="minorBidi" w:eastAsia="Times New Roman" w:hAnsiTheme="minorBidi" w:hint="cs"/>
          <w:b/>
          <w:bCs/>
          <w:sz w:val="24"/>
          <w:szCs w:val="24"/>
          <w:rtl/>
          <w:lang w:eastAsia="fr-FR"/>
        </w:rPr>
        <w:t>الشكلانيين</w:t>
      </w:r>
      <w:proofErr w:type="spellEnd"/>
      <w:r w:rsidRPr="00202F2F">
        <w:rPr>
          <w:rFonts w:asciiTheme="minorBidi" w:eastAsia="Times New Roman" w:hAnsiTheme="minorBidi" w:hint="cs"/>
          <w:b/>
          <w:bCs/>
          <w:sz w:val="24"/>
          <w:szCs w:val="24"/>
          <w:rtl/>
          <w:lang w:eastAsia="fr-FR"/>
        </w:rPr>
        <w:t xml:space="preserve"> الروس ووصولا إلى </w:t>
      </w:r>
      <w:proofErr w:type="spellStart"/>
      <w:r w:rsidRPr="00202F2F">
        <w:rPr>
          <w:rFonts w:asciiTheme="minorBidi" w:eastAsia="Times New Roman" w:hAnsiTheme="minorBidi" w:hint="cs"/>
          <w:b/>
          <w:bCs/>
          <w:sz w:val="24"/>
          <w:szCs w:val="24"/>
          <w:rtl/>
          <w:lang w:eastAsia="fr-FR"/>
        </w:rPr>
        <w:t>باختين</w:t>
      </w:r>
      <w:proofErr w:type="spellEnd"/>
      <w:r w:rsidRPr="00202F2F">
        <w:rPr>
          <w:rFonts w:asciiTheme="minorBidi" w:eastAsia="Times New Roman" w:hAnsiTheme="minorBidi" w:hint="cs"/>
          <w:b/>
          <w:bCs/>
          <w:sz w:val="24"/>
          <w:szCs w:val="24"/>
          <w:rtl/>
          <w:lang w:eastAsia="fr-FR"/>
        </w:rPr>
        <w:t xml:space="preserve"> </w:t>
      </w:r>
      <w:proofErr w:type="spellStart"/>
      <w:r w:rsidRPr="00202F2F">
        <w:rPr>
          <w:rFonts w:asciiTheme="minorBidi" w:eastAsia="Times New Roman" w:hAnsiTheme="minorBidi" w:hint="cs"/>
          <w:b/>
          <w:bCs/>
          <w:sz w:val="24"/>
          <w:szCs w:val="24"/>
          <w:rtl/>
          <w:lang w:eastAsia="fr-FR"/>
        </w:rPr>
        <w:t>وتودوروف</w:t>
      </w:r>
      <w:proofErr w:type="spellEnd"/>
      <w:r w:rsidRPr="00202F2F">
        <w:rPr>
          <w:rFonts w:asciiTheme="minorBidi" w:eastAsia="Times New Roman" w:hAnsiTheme="minorBidi" w:hint="cs"/>
          <w:b/>
          <w:bCs/>
          <w:sz w:val="24"/>
          <w:szCs w:val="24"/>
          <w:rtl/>
          <w:lang w:eastAsia="fr-FR"/>
        </w:rPr>
        <w:t xml:space="preserve"> ورولان بارت وجوليا </w:t>
      </w:r>
      <w:proofErr w:type="spellStart"/>
      <w:r w:rsidRPr="00202F2F">
        <w:rPr>
          <w:rFonts w:asciiTheme="minorBidi" w:eastAsia="Times New Roman" w:hAnsiTheme="minorBidi" w:hint="cs"/>
          <w:b/>
          <w:bCs/>
          <w:sz w:val="24"/>
          <w:szCs w:val="24"/>
          <w:rtl/>
          <w:lang w:eastAsia="fr-FR"/>
        </w:rPr>
        <w:t>كريستيفا</w:t>
      </w:r>
      <w:proofErr w:type="spellEnd"/>
      <w:r w:rsidRPr="00202F2F">
        <w:rPr>
          <w:rFonts w:asciiTheme="minorBidi" w:eastAsia="Times New Roman" w:hAnsiTheme="minorBidi" w:hint="cs"/>
          <w:b/>
          <w:bCs/>
          <w:sz w:val="24"/>
          <w:szCs w:val="24"/>
          <w:rtl/>
          <w:lang w:eastAsia="fr-FR"/>
        </w:rPr>
        <w:t xml:space="preserve"> وغيرهم. وفي العالم العربي، انطلاقا من </w:t>
      </w:r>
      <w:r w:rsidRPr="00202F2F">
        <w:rPr>
          <w:rFonts w:asciiTheme="minorBidi" w:hAnsiTheme="minorBidi"/>
          <w:b/>
          <w:bCs/>
          <w:sz w:val="24"/>
          <w:szCs w:val="24"/>
          <w:rtl/>
        </w:rPr>
        <w:t xml:space="preserve">صالح فضل وفؤاد زكريا وعبد السلام </w:t>
      </w:r>
      <w:proofErr w:type="spellStart"/>
      <w:r w:rsidRPr="00202F2F">
        <w:rPr>
          <w:rFonts w:asciiTheme="minorBidi" w:hAnsiTheme="minorBidi"/>
          <w:b/>
          <w:bCs/>
          <w:sz w:val="24"/>
          <w:szCs w:val="24"/>
          <w:rtl/>
        </w:rPr>
        <w:t>المسدي</w:t>
      </w:r>
      <w:proofErr w:type="spellEnd"/>
      <w:r w:rsidRPr="00202F2F">
        <w:rPr>
          <w:rFonts w:asciiTheme="minorBidi" w:hAnsiTheme="minorBidi"/>
          <w:b/>
          <w:bCs/>
          <w:sz w:val="24"/>
          <w:szCs w:val="24"/>
          <w:rtl/>
        </w:rPr>
        <w:t xml:space="preserve"> وكمال </w:t>
      </w:r>
      <w:proofErr w:type="spellStart"/>
      <w:r w:rsidRPr="00202F2F">
        <w:rPr>
          <w:rFonts w:asciiTheme="minorBidi" w:hAnsiTheme="minorBidi"/>
          <w:b/>
          <w:bCs/>
          <w:sz w:val="24"/>
          <w:szCs w:val="24"/>
          <w:rtl/>
        </w:rPr>
        <w:t>أبوديب</w:t>
      </w:r>
      <w:proofErr w:type="spellEnd"/>
      <w:r w:rsidRPr="00202F2F">
        <w:rPr>
          <w:rFonts w:asciiTheme="minorBidi" w:hAnsiTheme="minorBidi" w:hint="cs"/>
          <w:b/>
          <w:bCs/>
          <w:sz w:val="24"/>
          <w:szCs w:val="24"/>
          <w:rtl/>
        </w:rPr>
        <w:t xml:space="preserve"> </w:t>
      </w:r>
      <w:r w:rsidRPr="00202F2F">
        <w:rPr>
          <w:rFonts w:asciiTheme="minorBidi" w:hAnsiTheme="minorBidi"/>
          <w:b/>
          <w:bCs/>
          <w:color w:val="333333"/>
          <w:sz w:val="24"/>
          <w:szCs w:val="24"/>
          <w:rtl/>
        </w:rPr>
        <w:t>وجمال الدين بن الشيخ</w:t>
      </w:r>
      <w:r w:rsidRPr="00202F2F">
        <w:rPr>
          <w:rFonts w:asciiTheme="minorBidi" w:hAnsiTheme="minorBidi" w:hint="cs"/>
          <w:b/>
          <w:bCs/>
          <w:color w:val="333333"/>
          <w:sz w:val="24"/>
          <w:szCs w:val="24"/>
          <w:rtl/>
        </w:rPr>
        <w:t xml:space="preserve"> وسعيد يقطين</w:t>
      </w:r>
      <w:r w:rsidRPr="00202F2F">
        <w:rPr>
          <w:rFonts w:asciiTheme="minorBidi" w:hAnsiTheme="minorBidi"/>
          <w:b/>
          <w:bCs/>
          <w:color w:val="333333"/>
          <w:sz w:val="24"/>
          <w:szCs w:val="24"/>
          <w:rtl/>
        </w:rPr>
        <w:t xml:space="preserve"> وعبد الفتاح </w:t>
      </w:r>
      <w:proofErr w:type="spellStart"/>
      <w:proofErr w:type="gramStart"/>
      <w:r w:rsidRPr="00202F2F">
        <w:rPr>
          <w:rFonts w:asciiTheme="minorBidi" w:hAnsiTheme="minorBidi"/>
          <w:b/>
          <w:bCs/>
          <w:color w:val="333333"/>
          <w:sz w:val="24"/>
          <w:szCs w:val="24"/>
          <w:rtl/>
        </w:rPr>
        <w:t>كليطو</w:t>
      </w:r>
      <w:proofErr w:type="spellEnd"/>
      <w:r w:rsidRPr="00202F2F">
        <w:rPr>
          <w:rFonts w:asciiTheme="minorBidi" w:hAnsiTheme="minorBidi"/>
          <w:b/>
          <w:bCs/>
          <w:color w:val="333333"/>
          <w:sz w:val="24"/>
          <w:szCs w:val="24"/>
          <w:rtl/>
        </w:rPr>
        <w:t xml:space="preserve">  ومحمد</w:t>
      </w:r>
      <w:proofErr w:type="gramEnd"/>
      <w:r w:rsidRPr="00202F2F">
        <w:rPr>
          <w:rFonts w:asciiTheme="minorBidi" w:hAnsiTheme="minorBidi"/>
          <w:b/>
          <w:bCs/>
          <w:color w:val="333333"/>
          <w:sz w:val="24"/>
          <w:szCs w:val="24"/>
          <w:rtl/>
        </w:rPr>
        <w:t xml:space="preserve"> بنيس، ومحمد مفتاح</w:t>
      </w:r>
      <w:r w:rsidRPr="00202F2F">
        <w:rPr>
          <w:rFonts w:asciiTheme="minorBidi" w:hAnsiTheme="minorBidi" w:hint="cs"/>
          <w:b/>
          <w:bCs/>
          <w:color w:val="333333"/>
          <w:sz w:val="24"/>
          <w:szCs w:val="24"/>
          <w:rtl/>
        </w:rPr>
        <w:t xml:space="preserve"> وغيرهم.</w:t>
      </w:r>
    </w:p>
  </w:footnote>
  <w:footnote w:id="32">
    <w:p w14:paraId="22514E7D" w14:textId="77777777" w:rsidR="003B02BB" w:rsidRPr="00E71DAF" w:rsidRDefault="003B02BB" w:rsidP="00F355E5">
      <w:pPr>
        <w:pStyle w:val="Notedebasdepage"/>
        <w:bidi/>
        <w:rPr>
          <w:rtl/>
          <w:lang w:bidi="ar-MA"/>
        </w:rPr>
      </w:pPr>
      <w:r>
        <w:rPr>
          <w:rStyle w:val="Appelnotedebasdep"/>
        </w:rPr>
        <w:footnoteRef/>
      </w:r>
      <w:r>
        <w:t xml:space="preserve"> </w:t>
      </w:r>
      <w:r>
        <w:rPr>
          <w:rFonts w:hint="cs"/>
          <w:rtl/>
        </w:rPr>
        <w:t xml:space="preserve">- </w:t>
      </w:r>
      <w:r w:rsidRPr="00E71DAF">
        <w:rPr>
          <w:rFonts w:hint="cs"/>
          <w:b/>
          <w:bCs/>
          <w:sz w:val="24"/>
          <w:szCs w:val="24"/>
          <w:rtl/>
        </w:rPr>
        <w:t xml:space="preserve">رولان بارت، النقد البنيوي للحكاية، ترجمة أنطوان </w:t>
      </w:r>
      <w:r>
        <w:rPr>
          <w:rFonts w:hint="cs"/>
          <w:b/>
          <w:bCs/>
          <w:sz w:val="24"/>
          <w:szCs w:val="24"/>
          <w:rtl/>
        </w:rPr>
        <w:t>أب</w:t>
      </w:r>
      <w:r w:rsidRPr="00E71DAF">
        <w:rPr>
          <w:rFonts w:hint="cs"/>
          <w:b/>
          <w:bCs/>
          <w:sz w:val="24"/>
          <w:szCs w:val="24"/>
          <w:rtl/>
        </w:rPr>
        <w:t xml:space="preserve">و زيد، منشورات </w:t>
      </w:r>
      <w:proofErr w:type="spellStart"/>
      <w:proofErr w:type="gramStart"/>
      <w:r w:rsidRPr="00E71DAF">
        <w:rPr>
          <w:rFonts w:hint="cs"/>
          <w:b/>
          <w:bCs/>
          <w:sz w:val="24"/>
          <w:szCs w:val="24"/>
          <w:rtl/>
        </w:rPr>
        <w:t>عويدات،بيروت</w:t>
      </w:r>
      <w:proofErr w:type="spellEnd"/>
      <w:proofErr w:type="gramEnd"/>
      <w:r w:rsidRPr="00E71DAF">
        <w:rPr>
          <w:rFonts w:hint="cs"/>
          <w:b/>
          <w:bCs/>
          <w:sz w:val="24"/>
          <w:szCs w:val="24"/>
          <w:rtl/>
        </w:rPr>
        <w:t xml:space="preserve"> ، 1988، ص 89-148</w:t>
      </w:r>
      <w:r w:rsidRPr="00E71DAF">
        <w:rPr>
          <w:rFonts w:hint="cs"/>
          <w:sz w:val="24"/>
          <w:szCs w:val="24"/>
          <w:rtl/>
        </w:rPr>
        <w:t xml:space="preserve"> </w:t>
      </w:r>
    </w:p>
  </w:footnote>
  <w:footnote w:id="33">
    <w:p w14:paraId="6D46C408" w14:textId="77777777" w:rsidR="003B02BB" w:rsidRDefault="003B02BB" w:rsidP="00E26C21">
      <w:pPr>
        <w:pStyle w:val="Notedebasdepage"/>
        <w:bidi/>
        <w:rPr>
          <w:rtl/>
          <w:lang w:bidi="ar-MA"/>
        </w:rPr>
      </w:pPr>
      <w:r>
        <w:rPr>
          <w:rStyle w:val="Appelnotedebasdep"/>
        </w:rPr>
        <w:footnoteRef/>
      </w:r>
      <w:r>
        <w:t xml:space="preserve"> </w:t>
      </w:r>
      <w:r>
        <w:rPr>
          <w:rFonts w:hint="cs"/>
          <w:rtl/>
        </w:rPr>
        <w:t>-</w:t>
      </w:r>
      <w:r w:rsidRPr="00A014FE">
        <w:rPr>
          <w:rFonts w:hint="cs"/>
          <w:b/>
          <w:bCs/>
          <w:sz w:val="24"/>
          <w:szCs w:val="24"/>
          <w:rtl/>
        </w:rPr>
        <w:t xml:space="preserve">محمد </w:t>
      </w:r>
      <w:proofErr w:type="spellStart"/>
      <w:r w:rsidRPr="00A014FE">
        <w:rPr>
          <w:rFonts w:hint="cs"/>
          <w:b/>
          <w:bCs/>
          <w:sz w:val="24"/>
          <w:szCs w:val="24"/>
          <w:rtl/>
        </w:rPr>
        <w:t>أقضاض</w:t>
      </w:r>
      <w:proofErr w:type="spellEnd"/>
      <w:r w:rsidRPr="00A014FE">
        <w:rPr>
          <w:rFonts w:hint="cs"/>
          <w:b/>
          <w:bCs/>
          <w:sz w:val="24"/>
          <w:szCs w:val="24"/>
          <w:rtl/>
        </w:rPr>
        <w:t xml:space="preserve">، مقاربة الخطاب النقدي المغربي، شركة النشر والتوزيع المدارس، </w:t>
      </w:r>
      <w:proofErr w:type="spellStart"/>
      <w:proofErr w:type="gramStart"/>
      <w:r w:rsidRPr="00A014FE">
        <w:rPr>
          <w:rFonts w:hint="cs"/>
          <w:b/>
          <w:bCs/>
          <w:sz w:val="24"/>
          <w:szCs w:val="24"/>
          <w:rtl/>
        </w:rPr>
        <w:t>الدارالبيضاء</w:t>
      </w:r>
      <w:proofErr w:type="spellEnd"/>
      <w:r w:rsidRPr="00A014FE">
        <w:rPr>
          <w:rFonts w:hint="cs"/>
          <w:b/>
          <w:bCs/>
          <w:sz w:val="24"/>
          <w:szCs w:val="24"/>
          <w:rtl/>
        </w:rPr>
        <w:t>،  2007</w:t>
      </w:r>
      <w:proofErr w:type="gramEnd"/>
      <w:r w:rsidRPr="00A014FE">
        <w:rPr>
          <w:rFonts w:hint="cs"/>
          <w:b/>
          <w:bCs/>
          <w:sz w:val="24"/>
          <w:szCs w:val="24"/>
          <w:rtl/>
        </w:rPr>
        <w:t>، ص135</w:t>
      </w:r>
      <w:r>
        <w:rPr>
          <w:rFonts w:hint="cs"/>
          <w:rtl/>
        </w:rPr>
        <w:t>.</w:t>
      </w:r>
    </w:p>
  </w:footnote>
  <w:footnote w:id="34">
    <w:p w14:paraId="4EDB6BC1" w14:textId="77777777" w:rsidR="003B02BB" w:rsidRPr="00657763" w:rsidRDefault="003B02BB" w:rsidP="00E26C21">
      <w:pPr>
        <w:pStyle w:val="Notedebasdepage"/>
        <w:bidi/>
        <w:rPr>
          <w:b/>
          <w:bCs/>
          <w:sz w:val="24"/>
          <w:szCs w:val="24"/>
          <w:rtl/>
          <w:lang w:bidi="ar-MA"/>
        </w:rPr>
      </w:pPr>
      <w:r>
        <w:rPr>
          <w:rStyle w:val="Appelnotedebasdep"/>
        </w:rPr>
        <w:footnoteRef/>
      </w:r>
      <w:r>
        <w:t xml:space="preserve"> </w:t>
      </w:r>
      <w:r>
        <w:rPr>
          <w:rFonts w:hint="cs"/>
          <w:rtl/>
        </w:rPr>
        <w:t>-</w:t>
      </w:r>
      <w:r w:rsidRPr="00657763">
        <w:rPr>
          <w:rFonts w:hint="cs"/>
          <w:b/>
          <w:bCs/>
          <w:sz w:val="24"/>
          <w:szCs w:val="24"/>
          <w:rtl/>
        </w:rPr>
        <w:t xml:space="preserve">ذكرنا عددا من </w:t>
      </w:r>
      <w:proofErr w:type="spellStart"/>
      <w:r w:rsidRPr="00657763">
        <w:rPr>
          <w:rFonts w:hint="cs"/>
          <w:b/>
          <w:bCs/>
          <w:sz w:val="24"/>
          <w:szCs w:val="24"/>
          <w:rtl/>
        </w:rPr>
        <w:t>التفكيكيين</w:t>
      </w:r>
      <w:proofErr w:type="spellEnd"/>
      <w:r w:rsidRPr="00657763">
        <w:rPr>
          <w:rFonts w:hint="cs"/>
          <w:b/>
          <w:bCs/>
          <w:sz w:val="24"/>
          <w:szCs w:val="24"/>
          <w:rtl/>
        </w:rPr>
        <w:t xml:space="preserve"> الغربيين، أما </w:t>
      </w:r>
      <w:proofErr w:type="spellStart"/>
      <w:r w:rsidRPr="00657763">
        <w:rPr>
          <w:rFonts w:hint="cs"/>
          <w:b/>
          <w:bCs/>
          <w:sz w:val="24"/>
          <w:szCs w:val="24"/>
          <w:rtl/>
        </w:rPr>
        <w:t>التفكيكيين</w:t>
      </w:r>
      <w:proofErr w:type="spellEnd"/>
      <w:r w:rsidRPr="00657763">
        <w:rPr>
          <w:rFonts w:hint="cs"/>
          <w:b/>
          <w:bCs/>
          <w:sz w:val="24"/>
          <w:szCs w:val="24"/>
          <w:rtl/>
        </w:rPr>
        <w:t xml:space="preserve"> العرب، فهم قلائل، أشهرهم علي حرب، وعبد الله </w:t>
      </w:r>
      <w:proofErr w:type="spellStart"/>
      <w:r w:rsidRPr="00657763">
        <w:rPr>
          <w:rFonts w:hint="cs"/>
          <w:b/>
          <w:bCs/>
          <w:sz w:val="24"/>
          <w:szCs w:val="24"/>
          <w:rtl/>
        </w:rPr>
        <w:t>الغدامى</w:t>
      </w:r>
      <w:proofErr w:type="spellEnd"/>
      <w:r w:rsidRPr="00657763">
        <w:rPr>
          <w:rFonts w:hint="cs"/>
          <w:b/>
          <w:bCs/>
          <w:sz w:val="24"/>
          <w:szCs w:val="24"/>
          <w:rtl/>
        </w:rPr>
        <w:t>.</w:t>
      </w:r>
    </w:p>
  </w:footnote>
  <w:footnote w:id="35">
    <w:p w14:paraId="52C1A6E6" w14:textId="77777777" w:rsidR="003B02BB" w:rsidRPr="00014282" w:rsidRDefault="003B02BB" w:rsidP="00E26C21">
      <w:pPr>
        <w:pStyle w:val="Notedebasdepage"/>
        <w:bidi/>
        <w:jc w:val="both"/>
        <w:rPr>
          <w:rtl/>
          <w:lang w:bidi="ar-MA"/>
        </w:rPr>
      </w:pPr>
      <w:r>
        <w:rPr>
          <w:rStyle w:val="Appelnotedebasdep"/>
        </w:rPr>
        <w:footnoteRef/>
      </w:r>
      <w:r>
        <w:t xml:space="preserve"> </w:t>
      </w:r>
      <w:r>
        <w:rPr>
          <w:rFonts w:hint="cs"/>
          <w:rtl/>
        </w:rPr>
        <w:t>-</w:t>
      </w:r>
      <w:r w:rsidRPr="00014282">
        <w:rPr>
          <w:rFonts w:hint="cs"/>
          <w:b/>
          <w:bCs/>
          <w:sz w:val="24"/>
          <w:szCs w:val="24"/>
          <w:rtl/>
        </w:rPr>
        <w:t xml:space="preserve">علي حرب، في </w:t>
      </w:r>
      <w:proofErr w:type="gramStart"/>
      <w:r w:rsidRPr="00014282">
        <w:rPr>
          <w:rFonts w:hint="cs"/>
          <w:b/>
          <w:bCs/>
          <w:sz w:val="24"/>
          <w:szCs w:val="24"/>
          <w:rtl/>
        </w:rPr>
        <w:t>كتابيه:  مداخلات</w:t>
      </w:r>
      <w:proofErr w:type="gramEnd"/>
      <w:r w:rsidRPr="00014282">
        <w:rPr>
          <w:rFonts w:hint="cs"/>
          <w:b/>
          <w:bCs/>
          <w:sz w:val="24"/>
          <w:szCs w:val="24"/>
          <w:rtl/>
        </w:rPr>
        <w:t>،  دار الحداثة، بيروت، 1985. ص 7-126؛ ونقد النص، المركز الثقافي العربي، بيروت-</w:t>
      </w:r>
      <w:proofErr w:type="spellStart"/>
      <w:r w:rsidRPr="00014282">
        <w:rPr>
          <w:rFonts w:hint="cs"/>
          <w:b/>
          <w:bCs/>
          <w:sz w:val="24"/>
          <w:szCs w:val="24"/>
          <w:rtl/>
        </w:rPr>
        <w:t>الدارالبيضاء</w:t>
      </w:r>
      <w:proofErr w:type="spellEnd"/>
      <w:r w:rsidRPr="00014282">
        <w:rPr>
          <w:rFonts w:hint="cs"/>
          <w:b/>
          <w:bCs/>
          <w:sz w:val="24"/>
          <w:szCs w:val="24"/>
          <w:rtl/>
        </w:rPr>
        <w:t>، 1993، ص 115-129</w:t>
      </w:r>
      <w:r>
        <w:rPr>
          <w:rFonts w:hint="cs"/>
          <w:b/>
          <w:bCs/>
          <w:sz w:val="24"/>
          <w:szCs w:val="24"/>
          <w:rtl/>
        </w:rPr>
        <w:t>.</w:t>
      </w:r>
    </w:p>
  </w:footnote>
  <w:footnote w:id="36">
    <w:p w14:paraId="6A2CB2F3" w14:textId="2EA9C7DE" w:rsidR="003B02BB" w:rsidRDefault="003B02BB" w:rsidP="00804695">
      <w:pPr>
        <w:pStyle w:val="Notedebasdepage"/>
        <w:bidi/>
        <w:jc w:val="both"/>
        <w:rPr>
          <w:rtl/>
          <w:lang w:bidi="ar-MA"/>
        </w:rPr>
      </w:pPr>
      <w:r>
        <w:rPr>
          <w:rStyle w:val="Appelnotedebasdep"/>
        </w:rPr>
        <w:footnoteRef/>
      </w:r>
      <w:r>
        <w:t xml:space="preserve"> </w:t>
      </w:r>
      <w:r>
        <w:rPr>
          <w:rFonts w:hint="cs"/>
          <w:rtl/>
        </w:rPr>
        <w:t xml:space="preserve">- </w:t>
      </w:r>
      <w:r w:rsidRPr="008A30F4">
        <w:rPr>
          <w:rFonts w:hint="cs"/>
          <w:b/>
          <w:bCs/>
          <w:sz w:val="24"/>
          <w:szCs w:val="24"/>
          <w:rtl/>
        </w:rPr>
        <w:t xml:space="preserve">كل المقولات السابقة بين مزدوجتين هي </w:t>
      </w:r>
      <w:proofErr w:type="gramStart"/>
      <w:r w:rsidRPr="008A30F4">
        <w:rPr>
          <w:rFonts w:hint="cs"/>
          <w:b/>
          <w:bCs/>
          <w:sz w:val="24"/>
          <w:szCs w:val="24"/>
          <w:rtl/>
        </w:rPr>
        <w:t>من :</w:t>
      </w:r>
      <w:proofErr w:type="gramEnd"/>
      <w:r w:rsidRPr="008A30F4">
        <w:rPr>
          <w:rFonts w:hint="cs"/>
          <w:b/>
          <w:bCs/>
          <w:sz w:val="24"/>
          <w:szCs w:val="24"/>
          <w:rtl/>
        </w:rPr>
        <w:t xml:space="preserve"> عبد الله </w:t>
      </w:r>
      <w:proofErr w:type="spellStart"/>
      <w:r w:rsidRPr="008A30F4">
        <w:rPr>
          <w:rFonts w:hint="cs"/>
          <w:b/>
          <w:bCs/>
          <w:sz w:val="24"/>
          <w:szCs w:val="24"/>
          <w:rtl/>
        </w:rPr>
        <w:t>الغذامى</w:t>
      </w:r>
      <w:proofErr w:type="spellEnd"/>
      <w:r w:rsidRPr="008A30F4">
        <w:rPr>
          <w:rFonts w:hint="cs"/>
          <w:b/>
          <w:bCs/>
          <w:sz w:val="24"/>
          <w:szCs w:val="24"/>
          <w:rtl/>
        </w:rPr>
        <w:t xml:space="preserve">، النقد الثقافي: قراءة في </w:t>
      </w:r>
      <w:proofErr w:type="spellStart"/>
      <w:r w:rsidRPr="008A30F4">
        <w:rPr>
          <w:rFonts w:hint="cs"/>
          <w:b/>
          <w:bCs/>
          <w:sz w:val="24"/>
          <w:szCs w:val="24"/>
          <w:rtl/>
        </w:rPr>
        <w:t>الأنساق</w:t>
      </w:r>
      <w:proofErr w:type="spellEnd"/>
      <w:r w:rsidRPr="008A30F4">
        <w:rPr>
          <w:rFonts w:hint="cs"/>
          <w:b/>
          <w:bCs/>
          <w:sz w:val="24"/>
          <w:szCs w:val="24"/>
          <w:rtl/>
        </w:rPr>
        <w:t xml:space="preserve"> الثقافية العربية، المركز الثقافي العربي، بيروت-</w:t>
      </w:r>
      <w:proofErr w:type="spellStart"/>
      <w:r w:rsidRPr="008A30F4">
        <w:rPr>
          <w:rFonts w:hint="cs"/>
          <w:b/>
          <w:bCs/>
          <w:sz w:val="24"/>
          <w:szCs w:val="24"/>
          <w:rtl/>
        </w:rPr>
        <w:t>الدارالبيضاء</w:t>
      </w:r>
      <w:proofErr w:type="spellEnd"/>
      <w:r w:rsidRPr="008A30F4">
        <w:rPr>
          <w:rFonts w:hint="cs"/>
          <w:b/>
          <w:bCs/>
          <w:sz w:val="24"/>
          <w:szCs w:val="24"/>
          <w:rtl/>
        </w:rPr>
        <w:t>،  2005، المقدمة.</w:t>
      </w:r>
      <w:r>
        <w:rPr>
          <w:rFonts w:hint="cs"/>
          <w:b/>
          <w:bCs/>
          <w:sz w:val="24"/>
          <w:szCs w:val="24"/>
          <w:rtl/>
        </w:rPr>
        <w:t xml:space="preserve"> تلتقي مقولة "موت الناقد الأدبي" التي عبر عنها </w:t>
      </w:r>
      <w:proofErr w:type="spellStart"/>
      <w:r>
        <w:rPr>
          <w:rFonts w:hint="cs"/>
          <w:b/>
          <w:bCs/>
          <w:sz w:val="24"/>
          <w:szCs w:val="24"/>
          <w:rtl/>
        </w:rPr>
        <w:t>الغدامى</w:t>
      </w:r>
      <w:proofErr w:type="spellEnd"/>
      <w:r>
        <w:rPr>
          <w:rFonts w:hint="cs"/>
          <w:b/>
          <w:bCs/>
          <w:sz w:val="24"/>
          <w:szCs w:val="24"/>
          <w:rtl/>
        </w:rPr>
        <w:t xml:space="preserve"> مع مقولة "موت الناقد" التي عبر </w:t>
      </w:r>
      <w:proofErr w:type="gramStart"/>
      <w:r>
        <w:rPr>
          <w:rFonts w:hint="cs"/>
          <w:b/>
          <w:bCs/>
          <w:sz w:val="24"/>
          <w:szCs w:val="24"/>
          <w:rtl/>
        </w:rPr>
        <w:t>عنها  رونان</w:t>
      </w:r>
      <w:proofErr w:type="gramEnd"/>
      <w:r>
        <w:rPr>
          <w:rFonts w:hint="cs"/>
          <w:b/>
          <w:bCs/>
          <w:sz w:val="24"/>
          <w:szCs w:val="24"/>
          <w:rtl/>
        </w:rPr>
        <w:t xml:space="preserve"> ماكدونالد في كتاب له بذات العنوان (ترجمة فخري صالح، الكتاب القومي للترجمة، القاهرة، 2018). </w:t>
      </w:r>
    </w:p>
  </w:footnote>
  <w:footnote w:id="37">
    <w:p w14:paraId="25FB9ED0" w14:textId="3041FAC5" w:rsidR="003B02BB" w:rsidRPr="004A3EAD" w:rsidRDefault="003B02BB" w:rsidP="00057C5A">
      <w:pPr>
        <w:pStyle w:val="Notedebasdepage"/>
        <w:bidi/>
        <w:rPr>
          <w:b/>
          <w:bCs/>
          <w:sz w:val="24"/>
          <w:szCs w:val="24"/>
          <w:rtl/>
          <w:lang w:bidi="ar-MA"/>
        </w:rPr>
      </w:pPr>
      <w:r>
        <w:rPr>
          <w:rStyle w:val="Appelnotedebasdep"/>
        </w:rPr>
        <w:footnoteRef/>
      </w:r>
      <w:r>
        <w:t xml:space="preserve"> </w:t>
      </w:r>
      <w:r>
        <w:rPr>
          <w:rFonts w:hint="cs"/>
          <w:rtl/>
        </w:rPr>
        <w:t>-</w:t>
      </w:r>
      <w:r w:rsidRPr="004A3EAD">
        <w:rPr>
          <w:rFonts w:hint="cs"/>
          <w:b/>
          <w:bCs/>
          <w:sz w:val="24"/>
          <w:szCs w:val="24"/>
          <w:rtl/>
        </w:rPr>
        <w:t>عبد العزيز حمودة، مرجع سابق، ص 86</w:t>
      </w:r>
    </w:p>
  </w:footnote>
  <w:footnote w:id="38">
    <w:p w14:paraId="0F6FE11F" w14:textId="77777777" w:rsidR="003B02BB" w:rsidRPr="00912D6E" w:rsidRDefault="003B02BB" w:rsidP="00B208DA">
      <w:pPr>
        <w:pStyle w:val="Notedebasdepage"/>
        <w:bidi/>
        <w:jc w:val="both"/>
        <w:rPr>
          <w:b/>
          <w:bCs/>
          <w:sz w:val="24"/>
          <w:szCs w:val="24"/>
          <w:rtl/>
          <w:lang w:bidi="ar-MA"/>
        </w:rPr>
      </w:pPr>
      <w:r>
        <w:rPr>
          <w:rStyle w:val="Appelnotedebasdep"/>
        </w:rPr>
        <w:footnoteRef/>
      </w:r>
      <w:r>
        <w:t xml:space="preserve"> </w:t>
      </w:r>
      <w:r>
        <w:rPr>
          <w:rFonts w:hint="cs"/>
          <w:rtl/>
        </w:rPr>
        <w:t xml:space="preserve">- </w:t>
      </w:r>
      <w:r w:rsidRPr="00912D6E">
        <w:rPr>
          <w:rFonts w:hint="cs"/>
          <w:b/>
          <w:bCs/>
          <w:sz w:val="24"/>
          <w:szCs w:val="24"/>
          <w:rtl/>
        </w:rPr>
        <w:t xml:space="preserve">من أبرز الذين انتقدوا التفكيك بشدة </w:t>
      </w:r>
      <w:r>
        <w:rPr>
          <w:rFonts w:hint="cs"/>
          <w:b/>
          <w:bCs/>
          <w:sz w:val="24"/>
          <w:szCs w:val="24"/>
          <w:rtl/>
        </w:rPr>
        <w:t xml:space="preserve">الأمريكي </w:t>
      </w:r>
      <w:proofErr w:type="spellStart"/>
      <w:r w:rsidRPr="00912D6E">
        <w:rPr>
          <w:rFonts w:hint="cs"/>
          <w:b/>
          <w:bCs/>
          <w:sz w:val="24"/>
          <w:szCs w:val="24"/>
          <w:rtl/>
        </w:rPr>
        <w:t>التفكيكي</w:t>
      </w:r>
      <w:proofErr w:type="spellEnd"/>
      <w:r w:rsidRPr="00912D6E">
        <w:rPr>
          <w:rFonts w:hint="cs"/>
          <w:b/>
          <w:bCs/>
          <w:sz w:val="24"/>
          <w:szCs w:val="24"/>
          <w:rtl/>
        </w:rPr>
        <w:t xml:space="preserve"> "جوناثان </w:t>
      </w:r>
      <w:proofErr w:type="spellStart"/>
      <w:r w:rsidRPr="00912D6E">
        <w:rPr>
          <w:rFonts w:hint="cs"/>
          <w:b/>
          <w:bCs/>
          <w:sz w:val="24"/>
          <w:szCs w:val="24"/>
          <w:rtl/>
        </w:rPr>
        <w:t>كللير</w:t>
      </w:r>
      <w:proofErr w:type="spellEnd"/>
      <w:r>
        <w:rPr>
          <w:rFonts w:hint="cs"/>
          <w:b/>
          <w:bCs/>
          <w:sz w:val="24"/>
          <w:szCs w:val="24"/>
          <w:rtl/>
        </w:rPr>
        <w:t>"</w:t>
      </w:r>
      <w:r w:rsidRPr="00912D6E">
        <w:rPr>
          <w:rFonts w:hint="cs"/>
          <w:b/>
          <w:bCs/>
          <w:sz w:val="24"/>
          <w:szCs w:val="24"/>
          <w:rtl/>
        </w:rPr>
        <w:t>، حيث اعتبر أن ما قدمه التفكيكية</w:t>
      </w:r>
      <w:r>
        <w:rPr>
          <w:rFonts w:hint="cs"/>
          <w:b/>
          <w:bCs/>
          <w:sz w:val="24"/>
          <w:szCs w:val="24"/>
          <w:rtl/>
        </w:rPr>
        <w:t xml:space="preserve"> </w:t>
      </w:r>
      <w:proofErr w:type="gramStart"/>
      <w:r>
        <w:rPr>
          <w:rFonts w:hint="cs"/>
          <w:b/>
          <w:bCs/>
          <w:sz w:val="24"/>
          <w:szCs w:val="24"/>
          <w:rtl/>
        </w:rPr>
        <w:t xml:space="preserve">هو </w:t>
      </w:r>
      <w:r w:rsidRPr="00912D6E">
        <w:rPr>
          <w:rFonts w:hint="cs"/>
          <w:b/>
          <w:bCs/>
          <w:sz w:val="24"/>
          <w:szCs w:val="24"/>
          <w:rtl/>
        </w:rPr>
        <w:t xml:space="preserve"> مجرد</w:t>
      </w:r>
      <w:proofErr w:type="gramEnd"/>
      <w:r w:rsidRPr="00912D6E">
        <w:rPr>
          <w:rFonts w:hint="cs"/>
          <w:b/>
          <w:bCs/>
          <w:sz w:val="24"/>
          <w:szCs w:val="24"/>
          <w:rtl/>
        </w:rPr>
        <w:t xml:space="preserve"> "نبيذ قديم في قوارير جديدة"</w:t>
      </w:r>
      <w:r>
        <w:rPr>
          <w:rFonts w:hint="cs"/>
          <w:b/>
          <w:bCs/>
          <w:sz w:val="24"/>
          <w:szCs w:val="24"/>
          <w:rtl/>
        </w:rPr>
        <w:t>، والبدائل التي قدموها تنتمي، في جوهرها، للمذاهب التي اجتهدوا في هدمها، مغلفة بصياغات براقة ميلودرامية (...) عن: عبد العزيز حمودة، مرجع سابق، ص 23 و 398.</w:t>
      </w:r>
    </w:p>
  </w:footnote>
  <w:footnote w:id="39">
    <w:p w14:paraId="25CC2138" w14:textId="7E9A481E" w:rsidR="003B02BB" w:rsidRPr="00C41EC7" w:rsidRDefault="003B02BB" w:rsidP="00876BE7">
      <w:pPr>
        <w:pStyle w:val="Notedebasdepage"/>
        <w:bidi/>
        <w:rPr>
          <w:rtl/>
          <w:lang w:bidi="ar-MA"/>
        </w:rPr>
      </w:pPr>
      <w:r>
        <w:rPr>
          <w:rStyle w:val="Appelnotedebasdep"/>
        </w:rPr>
        <w:footnoteRef/>
      </w:r>
      <w:r>
        <w:t xml:space="preserve"> </w:t>
      </w:r>
      <w:r>
        <w:rPr>
          <w:rFonts w:hint="cs"/>
          <w:rtl/>
        </w:rPr>
        <w:t xml:space="preserve">- </w:t>
      </w:r>
      <w:r>
        <w:rPr>
          <w:rFonts w:hint="cs"/>
          <w:b/>
          <w:bCs/>
          <w:sz w:val="24"/>
          <w:szCs w:val="24"/>
          <w:rtl/>
        </w:rPr>
        <w:t>المرجع ذاته</w:t>
      </w:r>
      <w:r w:rsidRPr="00912D6E">
        <w:rPr>
          <w:rFonts w:hint="cs"/>
          <w:b/>
          <w:bCs/>
          <w:sz w:val="24"/>
          <w:szCs w:val="24"/>
          <w:rtl/>
        </w:rPr>
        <w:t>، ص 401</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524614"/>
      <w:docPartObj>
        <w:docPartGallery w:val="Page Numbers (Top of Page)"/>
        <w:docPartUnique/>
      </w:docPartObj>
    </w:sdtPr>
    <w:sdtEndPr/>
    <w:sdtContent>
      <w:p w14:paraId="232331F8" w14:textId="77777777" w:rsidR="003B02BB" w:rsidRDefault="003B02BB">
        <w:pPr>
          <w:pStyle w:val="En-tte"/>
          <w:jc w:val="center"/>
        </w:pPr>
        <w:r>
          <w:fldChar w:fldCharType="begin"/>
        </w:r>
        <w:r>
          <w:instrText>PAGE   \* MERGEFORMAT</w:instrText>
        </w:r>
        <w:r>
          <w:fldChar w:fldCharType="separate"/>
        </w:r>
        <w:r w:rsidR="00FB3AE7">
          <w:rPr>
            <w:noProof/>
          </w:rPr>
          <w:t>20</w:t>
        </w:r>
        <w:r>
          <w:fldChar w:fldCharType="end"/>
        </w:r>
      </w:p>
    </w:sdtContent>
  </w:sdt>
  <w:p w14:paraId="1840BBA8" w14:textId="77777777" w:rsidR="003B02BB" w:rsidRDefault="003B02B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3C06"/>
    <w:multiLevelType w:val="hybridMultilevel"/>
    <w:tmpl w:val="757229C2"/>
    <w:lvl w:ilvl="0" w:tplc="CCE8662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7C6D0E"/>
    <w:multiLevelType w:val="hybridMultilevel"/>
    <w:tmpl w:val="06229B06"/>
    <w:lvl w:ilvl="0" w:tplc="70780542">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C9476B"/>
    <w:multiLevelType w:val="hybridMultilevel"/>
    <w:tmpl w:val="53F094AE"/>
    <w:lvl w:ilvl="0" w:tplc="DAD6E7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875108"/>
    <w:multiLevelType w:val="hybridMultilevel"/>
    <w:tmpl w:val="85DA87B6"/>
    <w:lvl w:ilvl="0" w:tplc="C5086F7C">
      <w:start w:val="1"/>
      <w:numFmt w:val="decimal"/>
      <w:lvlText w:val="%1-"/>
      <w:lvlJc w:val="left"/>
      <w:pPr>
        <w:ind w:left="620" w:hanging="360"/>
      </w:pPr>
      <w:rPr>
        <w:rFonts w:hint="default"/>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4">
    <w:nsid w:val="0A0C0C7C"/>
    <w:multiLevelType w:val="hybridMultilevel"/>
    <w:tmpl w:val="B0203670"/>
    <w:lvl w:ilvl="0" w:tplc="DEFE7238">
      <w:start w:val="1"/>
      <w:numFmt w:val="decimal"/>
      <w:lvlText w:val="%1-"/>
      <w:lvlJc w:val="left"/>
      <w:pPr>
        <w:ind w:left="785"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F5354E"/>
    <w:multiLevelType w:val="hybridMultilevel"/>
    <w:tmpl w:val="EB20EFA2"/>
    <w:lvl w:ilvl="0" w:tplc="4386BBD8">
      <w:start w:val="1"/>
      <w:numFmt w:val="decimal"/>
      <w:lvlText w:val="%1)"/>
      <w:lvlJc w:val="left"/>
      <w:pPr>
        <w:ind w:left="980" w:hanging="360"/>
      </w:pPr>
      <w:rPr>
        <w:rFonts w:hint="default"/>
      </w:rPr>
    </w:lvl>
    <w:lvl w:ilvl="1" w:tplc="040C0019" w:tentative="1">
      <w:start w:val="1"/>
      <w:numFmt w:val="lowerLetter"/>
      <w:lvlText w:val="%2."/>
      <w:lvlJc w:val="left"/>
      <w:pPr>
        <w:ind w:left="1700" w:hanging="360"/>
      </w:pPr>
    </w:lvl>
    <w:lvl w:ilvl="2" w:tplc="040C001B" w:tentative="1">
      <w:start w:val="1"/>
      <w:numFmt w:val="lowerRoman"/>
      <w:lvlText w:val="%3."/>
      <w:lvlJc w:val="right"/>
      <w:pPr>
        <w:ind w:left="2420" w:hanging="180"/>
      </w:pPr>
    </w:lvl>
    <w:lvl w:ilvl="3" w:tplc="040C000F" w:tentative="1">
      <w:start w:val="1"/>
      <w:numFmt w:val="decimal"/>
      <w:lvlText w:val="%4."/>
      <w:lvlJc w:val="left"/>
      <w:pPr>
        <w:ind w:left="3140" w:hanging="360"/>
      </w:pPr>
    </w:lvl>
    <w:lvl w:ilvl="4" w:tplc="040C0019" w:tentative="1">
      <w:start w:val="1"/>
      <w:numFmt w:val="lowerLetter"/>
      <w:lvlText w:val="%5."/>
      <w:lvlJc w:val="left"/>
      <w:pPr>
        <w:ind w:left="3860" w:hanging="360"/>
      </w:pPr>
    </w:lvl>
    <w:lvl w:ilvl="5" w:tplc="040C001B" w:tentative="1">
      <w:start w:val="1"/>
      <w:numFmt w:val="lowerRoman"/>
      <w:lvlText w:val="%6."/>
      <w:lvlJc w:val="right"/>
      <w:pPr>
        <w:ind w:left="4580" w:hanging="180"/>
      </w:pPr>
    </w:lvl>
    <w:lvl w:ilvl="6" w:tplc="040C000F" w:tentative="1">
      <w:start w:val="1"/>
      <w:numFmt w:val="decimal"/>
      <w:lvlText w:val="%7."/>
      <w:lvlJc w:val="left"/>
      <w:pPr>
        <w:ind w:left="5300" w:hanging="360"/>
      </w:pPr>
    </w:lvl>
    <w:lvl w:ilvl="7" w:tplc="040C0019" w:tentative="1">
      <w:start w:val="1"/>
      <w:numFmt w:val="lowerLetter"/>
      <w:lvlText w:val="%8."/>
      <w:lvlJc w:val="left"/>
      <w:pPr>
        <w:ind w:left="6020" w:hanging="360"/>
      </w:pPr>
    </w:lvl>
    <w:lvl w:ilvl="8" w:tplc="040C001B" w:tentative="1">
      <w:start w:val="1"/>
      <w:numFmt w:val="lowerRoman"/>
      <w:lvlText w:val="%9."/>
      <w:lvlJc w:val="right"/>
      <w:pPr>
        <w:ind w:left="6740" w:hanging="180"/>
      </w:pPr>
    </w:lvl>
  </w:abstractNum>
  <w:abstractNum w:abstractNumId="6">
    <w:nsid w:val="1A235B1B"/>
    <w:multiLevelType w:val="hybridMultilevel"/>
    <w:tmpl w:val="9C48F552"/>
    <w:lvl w:ilvl="0" w:tplc="C082E8D4">
      <w:start w:val="1"/>
      <w:numFmt w:val="decimal"/>
      <w:lvlText w:val="%1)"/>
      <w:lvlJc w:val="left"/>
      <w:pPr>
        <w:ind w:left="980" w:hanging="360"/>
      </w:pPr>
      <w:rPr>
        <w:rFonts w:hint="default"/>
      </w:rPr>
    </w:lvl>
    <w:lvl w:ilvl="1" w:tplc="040C0019" w:tentative="1">
      <w:start w:val="1"/>
      <w:numFmt w:val="lowerLetter"/>
      <w:lvlText w:val="%2."/>
      <w:lvlJc w:val="left"/>
      <w:pPr>
        <w:ind w:left="1700" w:hanging="360"/>
      </w:pPr>
    </w:lvl>
    <w:lvl w:ilvl="2" w:tplc="040C001B" w:tentative="1">
      <w:start w:val="1"/>
      <w:numFmt w:val="lowerRoman"/>
      <w:lvlText w:val="%3."/>
      <w:lvlJc w:val="right"/>
      <w:pPr>
        <w:ind w:left="2420" w:hanging="180"/>
      </w:pPr>
    </w:lvl>
    <w:lvl w:ilvl="3" w:tplc="040C000F" w:tentative="1">
      <w:start w:val="1"/>
      <w:numFmt w:val="decimal"/>
      <w:lvlText w:val="%4."/>
      <w:lvlJc w:val="left"/>
      <w:pPr>
        <w:ind w:left="3140" w:hanging="360"/>
      </w:pPr>
    </w:lvl>
    <w:lvl w:ilvl="4" w:tplc="040C0019" w:tentative="1">
      <w:start w:val="1"/>
      <w:numFmt w:val="lowerLetter"/>
      <w:lvlText w:val="%5."/>
      <w:lvlJc w:val="left"/>
      <w:pPr>
        <w:ind w:left="3860" w:hanging="360"/>
      </w:pPr>
    </w:lvl>
    <w:lvl w:ilvl="5" w:tplc="040C001B" w:tentative="1">
      <w:start w:val="1"/>
      <w:numFmt w:val="lowerRoman"/>
      <w:lvlText w:val="%6."/>
      <w:lvlJc w:val="right"/>
      <w:pPr>
        <w:ind w:left="4580" w:hanging="180"/>
      </w:pPr>
    </w:lvl>
    <w:lvl w:ilvl="6" w:tplc="040C000F" w:tentative="1">
      <w:start w:val="1"/>
      <w:numFmt w:val="decimal"/>
      <w:lvlText w:val="%7."/>
      <w:lvlJc w:val="left"/>
      <w:pPr>
        <w:ind w:left="5300" w:hanging="360"/>
      </w:pPr>
    </w:lvl>
    <w:lvl w:ilvl="7" w:tplc="040C0019" w:tentative="1">
      <w:start w:val="1"/>
      <w:numFmt w:val="lowerLetter"/>
      <w:lvlText w:val="%8."/>
      <w:lvlJc w:val="left"/>
      <w:pPr>
        <w:ind w:left="6020" w:hanging="360"/>
      </w:pPr>
    </w:lvl>
    <w:lvl w:ilvl="8" w:tplc="040C001B" w:tentative="1">
      <w:start w:val="1"/>
      <w:numFmt w:val="lowerRoman"/>
      <w:lvlText w:val="%9."/>
      <w:lvlJc w:val="right"/>
      <w:pPr>
        <w:ind w:left="6740" w:hanging="180"/>
      </w:pPr>
    </w:lvl>
  </w:abstractNum>
  <w:abstractNum w:abstractNumId="7">
    <w:nsid w:val="1BCE6BAC"/>
    <w:multiLevelType w:val="hybridMultilevel"/>
    <w:tmpl w:val="061481D2"/>
    <w:lvl w:ilvl="0" w:tplc="01BA7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C902AD"/>
    <w:multiLevelType w:val="hybridMultilevel"/>
    <w:tmpl w:val="6DFAB0A2"/>
    <w:lvl w:ilvl="0" w:tplc="040C0011">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D4B0879"/>
    <w:multiLevelType w:val="hybridMultilevel"/>
    <w:tmpl w:val="383008C0"/>
    <w:lvl w:ilvl="0" w:tplc="76DE9840">
      <w:start w:val="1"/>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8C0CD5"/>
    <w:multiLevelType w:val="hybridMultilevel"/>
    <w:tmpl w:val="E6028F10"/>
    <w:lvl w:ilvl="0" w:tplc="08560E10">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1">
    <w:nsid w:val="371D2320"/>
    <w:multiLevelType w:val="hybridMultilevel"/>
    <w:tmpl w:val="F984C4B0"/>
    <w:lvl w:ilvl="0" w:tplc="1B2818BA">
      <w:start w:val="1"/>
      <w:numFmt w:val="arabicAlpha"/>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2">
    <w:nsid w:val="37515CC0"/>
    <w:multiLevelType w:val="hybridMultilevel"/>
    <w:tmpl w:val="14E866C6"/>
    <w:lvl w:ilvl="0" w:tplc="46EE92A0">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330B38"/>
    <w:multiLevelType w:val="hybridMultilevel"/>
    <w:tmpl w:val="9DE28E9C"/>
    <w:lvl w:ilvl="0" w:tplc="3830173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AE6392"/>
    <w:multiLevelType w:val="hybridMultilevel"/>
    <w:tmpl w:val="2886F2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8907C7B"/>
    <w:multiLevelType w:val="hybridMultilevel"/>
    <w:tmpl w:val="922AFE42"/>
    <w:lvl w:ilvl="0" w:tplc="4DE6F9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34128CC"/>
    <w:multiLevelType w:val="hybridMultilevel"/>
    <w:tmpl w:val="2742618C"/>
    <w:lvl w:ilvl="0" w:tplc="B9185220">
      <w:start w:val="1"/>
      <w:numFmt w:val="decimal"/>
      <w:lvlText w:val="%1)"/>
      <w:lvlJc w:val="left"/>
      <w:pPr>
        <w:ind w:left="501" w:hanging="360"/>
      </w:pPr>
      <w:rPr>
        <w:rFonts w:hint="default"/>
        <w:b/>
        <w:color w:val="FF0000"/>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7">
    <w:nsid w:val="53C908E5"/>
    <w:multiLevelType w:val="hybridMultilevel"/>
    <w:tmpl w:val="BCA237C4"/>
    <w:lvl w:ilvl="0" w:tplc="DC08D898">
      <w:start w:val="2"/>
      <w:numFmt w:val="bullet"/>
      <w:lvlText w:val=""/>
      <w:lvlJc w:val="left"/>
      <w:pPr>
        <w:ind w:left="720" w:hanging="360"/>
      </w:pPr>
      <w:rPr>
        <w:rFonts w:ascii="Symbol" w:eastAsia="Times New Roman"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6A0341"/>
    <w:multiLevelType w:val="hybridMultilevel"/>
    <w:tmpl w:val="F8E02DEA"/>
    <w:lvl w:ilvl="0" w:tplc="C37639F6">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9">
    <w:nsid w:val="55810830"/>
    <w:multiLevelType w:val="hybridMultilevel"/>
    <w:tmpl w:val="922AFE42"/>
    <w:lvl w:ilvl="0" w:tplc="4DE6F9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11078E7"/>
    <w:multiLevelType w:val="hybridMultilevel"/>
    <w:tmpl w:val="837CBF5A"/>
    <w:lvl w:ilvl="0" w:tplc="F67ECF70">
      <w:start w:val="1"/>
      <w:numFmt w:val="decimal"/>
      <w:lvlText w:val="%1)"/>
      <w:lvlJc w:val="left"/>
      <w:pPr>
        <w:ind w:left="861"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1">
    <w:nsid w:val="625353AE"/>
    <w:multiLevelType w:val="hybridMultilevel"/>
    <w:tmpl w:val="B0203670"/>
    <w:lvl w:ilvl="0" w:tplc="DEFE7238">
      <w:start w:val="1"/>
      <w:numFmt w:val="decimal"/>
      <w:lvlText w:val="%1-"/>
      <w:lvlJc w:val="left"/>
      <w:pPr>
        <w:ind w:left="927"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2620E9"/>
    <w:multiLevelType w:val="hybridMultilevel"/>
    <w:tmpl w:val="430CA7C2"/>
    <w:lvl w:ilvl="0" w:tplc="CB54DAC4">
      <w:start w:val="26"/>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2B1F16"/>
    <w:multiLevelType w:val="hybridMultilevel"/>
    <w:tmpl w:val="81422394"/>
    <w:lvl w:ilvl="0" w:tplc="ABB81EA8">
      <w:start w:val="1"/>
      <w:numFmt w:val="decimal"/>
      <w:lvlText w:val="%1)"/>
      <w:lvlJc w:val="left"/>
      <w:pPr>
        <w:ind w:left="980" w:hanging="360"/>
      </w:pPr>
      <w:rPr>
        <w:rFonts w:hint="default"/>
      </w:rPr>
    </w:lvl>
    <w:lvl w:ilvl="1" w:tplc="040C0019" w:tentative="1">
      <w:start w:val="1"/>
      <w:numFmt w:val="lowerLetter"/>
      <w:lvlText w:val="%2."/>
      <w:lvlJc w:val="left"/>
      <w:pPr>
        <w:ind w:left="1700" w:hanging="360"/>
      </w:pPr>
    </w:lvl>
    <w:lvl w:ilvl="2" w:tplc="040C001B" w:tentative="1">
      <w:start w:val="1"/>
      <w:numFmt w:val="lowerRoman"/>
      <w:lvlText w:val="%3."/>
      <w:lvlJc w:val="right"/>
      <w:pPr>
        <w:ind w:left="2420" w:hanging="180"/>
      </w:pPr>
    </w:lvl>
    <w:lvl w:ilvl="3" w:tplc="040C000F" w:tentative="1">
      <w:start w:val="1"/>
      <w:numFmt w:val="decimal"/>
      <w:lvlText w:val="%4."/>
      <w:lvlJc w:val="left"/>
      <w:pPr>
        <w:ind w:left="3140" w:hanging="360"/>
      </w:pPr>
    </w:lvl>
    <w:lvl w:ilvl="4" w:tplc="040C0019" w:tentative="1">
      <w:start w:val="1"/>
      <w:numFmt w:val="lowerLetter"/>
      <w:lvlText w:val="%5."/>
      <w:lvlJc w:val="left"/>
      <w:pPr>
        <w:ind w:left="3860" w:hanging="360"/>
      </w:pPr>
    </w:lvl>
    <w:lvl w:ilvl="5" w:tplc="040C001B" w:tentative="1">
      <w:start w:val="1"/>
      <w:numFmt w:val="lowerRoman"/>
      <w:lvlText w:val="%6."/>
      <w:lvlJc w:val="right"/>
      <w:pPr>
        <w:ind w:left="4580" w:hanging="180"/>
      </w:pPr>
    </w:lvl>
    <w:lvl w:ilvl="6" w:tplc="040C000F" w:tentative="1">
      <w:start w:val="1"/>
      <w:numFmt w:val="decimal"/>
      <w:lvlText w:val="%7."/>
      <w:lvlJc w:val="left"/>
      <w:pPr>
        <w:ind w:left="5300" w:hanging="360"/>
      </w:pPr>
    </w:lvl>
    <w:lvl w:ilvl="7" w:tplc="040C0019" w:tentative="1">
      <w:start w:val="1"/>
      <w:numFmt w:val="lowerLetter"/>
      <w:lvlText w:val="%8."/>
      <w:lvlJc w:val="left"/>
      <w:pPr>
        <w:ind w:left="6020" w:hanging="360"/>
      </w:pPr>
    </w:lvl>
    <w:lvl w:ilvl="8" w:tplc="040C001B" w:tentative="1">
      <w:start w:val="1"/>
      <w:numFmt w:val="lowerRoman"/>
      <w:lvlText w:val="%9."/>
      <w:lvlJc w:val="right"/>
      <w:pPr>
        <w:ind w:left="6740" w:hanging="180"/>
      </w:pPr>
    </w:lvl>
  </w:abstractNum>
  <w:abstractNum w:abstractNumId="24">
    <w:nsid w:val="7DFC1091"/>
    <w:multiLevelType w:val="hybridMultilevel"/>
    <w:tmpl w:val="84B6C5C0"/>
    <w:lvl w:ilvl="0" w:tplc="ECBC7EFE">
      <w:start w:val="1"/>
      <w:numFmt w:val="decimal"/>
      <w:lvlText w:val="%1-"/>
      <w:lvlJc w:val="left"/>
      <w:pPr>
        <w:ind w:left="785" w:hanging="360"/>
      </w:pPr>
      <w:rPr>
        <w:rFonts w:hint="default"/>
        <w:color w:val="FF000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5">
    <w:nsid w:val="7E2C3520"/>
    <w:multiLevelType w:val="hybridMultilevel"/>
    <w:tmpl w:val="58F298D8"/>
    <w:lvl w:ilvl="0" w:tplc="B28C20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10"/>
  </w:num>
  <w:num w:numId="5">
    <w:abstractNumId w:val="21"/>
  </w:num>
  <w:num w:numId="6">
    <w:abstractNumId w:val="3"/>
  </w:num>
  <w:num w:numId="7">
    <w:abstractNumId w:val="5"/>
  </w:num>
  <w:num w:numId="8">
    <w:abstractNumId w:val="18"/>
  </w:num>
  <w:num w:numId="9">
    <w:abstractNumId w:val="15"/>
  </w:num>
  <w:num w:numId="10">
    <w:abstractNumId w:val="9"/>
  </w:num>
  <w:num w:numId="11">
    <w:abstractNumId w:val="19"/>
  </w:num>
  <w:num w:numId="12">
    <w:abstractNumId w:val="23"/>
  </w:num>
  <w:num w:numId="13">
    <w:abstractNumId w:val="6"/>
  </w:num>
  <w:num w:numId="14">
    <w:abstractNumId w:val="24"/>
  </w:num>
  <w:num w:numId="15">
    <w:abstractNumId w:val="0"/>
  </w:num>
  <w:num w:numId="16">
    <w:abstractNumId w:val="22"/>
  </w:num>
  <w:num w:numId="17">
    <w:abstractNumId w:val="20"/>
  </w:num>
  <w:num w:numId="18">
    <w:abstractNumId w:val="2"/>
  </w:num>
  <w:num w:numId="19">
    <w:abstractNumId w:val="12"/>
  </w:num>
  <w:num w:numId="20">
    <w:abstractNumId w:val="4"/>
  </w:num>
  <w:num w:numId="21">
    <w:abstractNumId w:val="14"/>
  </w:num>
  <w:num w:numId="22">
    <w:abstractNumId w:val="13"/>
  </w:num>
  <w:num w:numId="23">
    <w:abstractNumId w:val="11"/>
  </w:num>
  <w:num w:numId="24">
    <w:abstractNumId w:val="17"/>
  </w:num>
  <w:num w:numId="25">
    <w:abstractNumId w:val="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E7"/>
    <w:rsid w:val="000011AA"/>
    <w:rsid w:val="000039DC"/>
    <w:rsid w:val="00021A27"/>
    <w:rsid w:val="00057C5A"/>
    <w:rsid w:val="00060460"/>
    <w:rsid w:val="00072F9A"/>
    <w:rsid w:val="000B6981"/>
    <w:rsid w:val="000E0AEE"/>
    <w:rsid w:val="001137A4"/>
    <w:rsid w:val="00131E42"/>
    <w:rsid w:val="001A74C0"/>
    <w:rsid w:val="001E2B02"/>
    <w:rsid w:val="0024460F"/>
    <w:rsid w:val="00266DB0"/>
    <w:rsid w:val="00273637"/>
    <w:rsid w:val="002D114E"/>
    <w:rsid w:val="0036149E"/>
    <w:rsid w:val="0037607C"/>
    <w:rsid w:val="00387CC2"/>
    <w:rsid w:val="00391ACA"/>
    <w:rsid w:val="003B02BB"/>
    <w:rsid w:val="003C2977"/>
    <w:rsid w:val="003C75A2"/>
    <w:rsid w:val="00406983"/>
    <w:rsid w:val="004830A2"/>
    <w:rsid w:val="004A3EAD"/>
    <w:rsid w:val="004E2ECB"/>
    <w:rsid w:val="004E53FC"/>
    <w:rsid w:val="00512983"/>
    <w:rsid w:val="00557C8B"/>
    <w:rsid w:val="00563458"/>
    <w:rsid w:val="00576AB9"/>
    <w:rsid w:val="005876CC"/>
    <w:rsid w:val="0061792A"/>
    <w:rsid w:val="00654038"/>
    <w:rsid w:val="006769C7"/>
    <w:rsid w:val="006C7A70"/>
    <w:rsid w:val="006D569F"/>
    <w:rsid w:val="00776438"/>
    <w:rsid w:val="007A522B"/>
    <w:rsid w:val="007A6B69"/>
    <w:rsid w:val="007B3982"/>
    <w:rsid w:val="007C3BBF"/>
    <w:rsid w:val="007D797F"/>
    <w:rsid w:val="007E5B9D"/>
    <w:rsid w:val="00804695"/>
    <w:rsid w:val="00876BE7"/>
    <w:rsid w:val="008A785D"/>
    <w:rsid w:val="008A7DEF"/>
    <w:rsid w:val="00903013"/>
    <w:rsid w:val="00912D6E"/>
    <w:rsid w:val="009140C2"/>
    <w:rsid w:val="009167E5"/>
    <w:rsid w:val="009209E6"/>
    <w:rsid w:val="00960BBC"/>
    <w:rsid w:val="00973DE8"/>
    <w:rsid w:val="009905ED"/>
    <w:rsid w:val="009B04A7"/>
    <w:rsid w:val="009B293B"/>
    <w:rsid w:val="009B38F5"/>
    <w:rsid w:val="009C689E"/>
    <w:rsid w:val="009D6D34"/>
    <w:rsid w:val="00A47C3F"/>
    <w:rsid w:val="00A56E3F"/>
    <w:rsid w:val="00A60A5A"/>
    <w:rsid w:val="00A73B91"/>
    <w:rsid w:val="00B06D51"/>
    <w:rsid w:val="00B208DA"/>
    <w:rsid w:val="00B4169A"/>
    <w:rsid w:val="00B44922"/>
    <w:rsid w:val="00B4647F"/>
    <w:rsid w:val="00B57769"/>
    <w:rsid w:val="00B60FD4"/>
    <w:rsid w:val="00C02414"/>
    <w:rsid w:val="00C06D6B"/>
    <w:rsid w:val="00C31E76"/>
    <w:rsid w:val="00C4322F"/>
    <w:rsid w:val="00C46EBB"/>
    <w:rsid w:val="00C9062B"/>
    <w:rsid w:val="00CD4106"/>
    <w:rsid w:val="00D14BCF"/>
    <w:rsid w:val="00DB33F8"/>
    <w:rsid w:val="00DD6954"/>
    <w:rsid w:val="00E0536A"/>
    <w:rsid w:val="00E1383E"/>
    <w:rsid w:val="00E26C21"/>
    <w:rsid w:val="00E52EAD"/>
    <w:rsid w:val="00E54AA6"/>
    <w:rsid w:val="00E554D5"/>
    <w:rsid w:val="00E61B9A"/>
    <w:rsid w:val="00E64833"/>
    <w:rsid w:val="00E82D13"/>
    <w:rsid w:val="00EC7AED"/>
    <w:rsid w:val="00ED6B34"/>
    <w:rsid w:val="00EE1CF3"/>
    <w:rsid w:val="00F355E5"/>
    <w:rsid w:val="00F92393"/>
    <w:rsid w:val="00FB3AE7"/>
    <w:rsid w:val="00FD0184"/>
    <w:rsid w:val="00FF15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83BF"/>
  <w15:chartTrackingRefBased/>
  <w15:docId w15:val="{4E7123D6-CFFA-4944-953A-4B69FB40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B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876B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876B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876BE7"/>
  </w:style>
  <w:style w:type="character" w:customStyle="1" w:styleId="textrun">
    <w:name w:val="textrun"/>
    <w:basedOn w:val="Policepardfaut"/>
    <w:rsid w:val="00876BE7"/>
  </w:style>
  <w:style w:type="character" w:customStyle="1" w:styleId="normaltextrun">
    <w:name w:val="normaltextrun"/>
    <w:basedOn w:val="Policepardfaut"/>
    <w:rsid w:val="00876BE7"/>
  </w:style>
  <w:style w:type="character" w:customStyle="1" w:styleId="bcx8">
    <w:name w:val="bcx8"/>
    <w:basedOn w:val="Policepardfaut"/>
    <w:rsid w:val="00876BE7"/>
  </w:style>
  <w:style w:type="character" w:styleId="Lienhypertexte">
    <w:name w:val="Hyperlink"/>
    <w:basedOn w:val="Policepardfaut"/>
    <w:uiPriority w:val="99"/>
    <w:semiHidden/>
    <w:unhideWhenUsed/>
    <w:rsid w:val="00876BE7"/>
    <w:rPr>
      <w:color w:val="0000FF"/>
      <w:u w:val="single"/>
    </w:rPr>
  </w:style>
  <w:style w:type="character" w:styleId="Lienhypertextesuivivisit">
    <w:name w:val="FollowedHyperlink"/>
    <w:basedOn w:val="Policepardfaut"/>
    <w:uiPriority w:val="99"/>
    <w:semiHidden/>
    <w:unhideWhenUsed/>
    <w:rsid w:val="00876BE7"/>
    <w:rPr>
      <w:color w:val="800080"/>
      <w:u w:val="single"/>
    </w:rPr>
  </w:style>
  <w:style w:type="character" w:customStyle="1" w:styleId="wacimagecontainer">
    <w:name w:val="wacimagecontainer"/>
    <w:basedOn w:val="Policepardfaut"/>
    <w:rsid w:val="00876BE7"/>
  </w:style>
  <w:style w:type="paragraph" w:styleId="Paragraphedeliste">
    <w:name w:val="List Paragraph"/>
    <w:basedOn w:val="Normal"/>
    <w:uiPriority w:val="34"/>
    <w:qFormat/>
    <w:rsid w:val="00876BE7"/>
    <w:pPr>
      <w:ind w:left="720"/>
      <w:contextualSpacing/>
    </w:pPr>
  </w:style>
  <w:style w:type="paragraph" w:styleId="Notedebasdepage">
    <w:name w:val="footnote text"/>
    <w:basedOn w:val="Normal"/>
    <w:link w:val="NotedebasdepageCar"/>
    <w:uiPriority w:val="99"/>
    <w:unhideWhenUsed/>
    <w:rsid w:val="00876BE7"/>
    <w:pPr>
      <w:spacing w:after="0" w:line="240" w:lineRule="auto"/>
    </w:pPr>
    <w:rPr>
      <w:sz w:val="20"/>
      <w:szCs w:val="20"/>
    </w:rPr>
  </w:style>
  <w:style w:type="character" w:customStyle="1" w:styleId="NotedebasdepageCar">
    <w:name w:val="Note de bas de page Car"/>
    <w:basedOn w:val="Policepardfaut"/>
    <w:link w:val="Notedebasdepage"/>
    <w:uiPriority w:val="99"/>
    <w:rsid w:val="00876BE7"/>
    <w:rPr>
      <w:sz w:val="20"/>
      <w:szCs w:val="20"/>
    </w:rPr>
  </w:style>
  <w:style w:type="character" w:styleId="Appelnotedebasdep">
    <w:name w:val="footnote reference"/>
    <w:basedOn w:val="Policepardfaut"/>
    <w:uiPriority w:val="99"/>
    <w:semiHidden/>
    <w:unhideWhenUsed/>
    <w:rsid w:val="00876BE7"/>
    <w:rPr>
      <w:vertAlign w:val="superscript"/>
    </w:rPr>
  </w:style>
  <w:style w:type="paragraph" w:styleId="En-tte">
    <w:name w:val="header"/>
    <w:basedOn w:val="Normal"/>
    <w:link w:val="En-tteCar"/>
    <w:uiPriority w:val="99"/>
    <w:unhideWhenUsed/>
    <w:rsid w:val="00876BE7"/>
    <w:pPr>
      <w:tabs>
        <w:tab w:val="center" w:pos="4536"/>
        <w:tab w:val="right" w:pos="9072"/>
      </w:tabs>
      <w:spacing w:after="0" w:line="240" w:lineRule="auto"/>
    </w:pPr>
  </w:style>
  <w:style w:type="character" w:customStyle="1" w:styleId="En-tteCar">
    <w:name w:val="En-tête Car"/>
    <w:basedOn w:val="Policepardfaut"/>
    <w:link w:val="En-tte"/>
    <w:uiPriority w:val="99"/>
    <w:rsid w:val="00876BE7"/>
  </w:style>
  <w:style w:type="paragraph" w:styleId="Pieddepage">
    <w:name w:val="footer"/>
    <w:basedOn w:val="Normal"/>
    <w:link w:val="PieddepageCar"/>
    <w:uiPriority w:val="99"/>
    <w:unhideWhenUsed/>
    <w:rsid w:val="00876B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BE7"/>
  </w:style>
  <w:style w:type="character" w:styleId="lev">
    <w:name w:val="Strong"/>
    <w:basedOn w:val="Policepardfaut"/>
    <w:uiPriority w:val="22"/>
    <w:qFormat/>
    <w:rsid w:val="00876BE7"/>
    <w:rPr>
      <w:b/>
      <w:bCs/>
    </w:rPr>
  </w:style>
  <w:style w:type="paragraph" w:styleId="NormalWeb">
    <w:name w:val="Normal (Web)"/>
    <w:basedOn w:val="Normal"/>
    <w:uiPriority w:val="99"/>
    <w:unhideWhenUsed/>
    <w:rsid w:val="00876BE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FDB9-B4FF-4550-92D7-556E6403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5717</Words>
  <Characters>31447</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bahdod mohamed</dc:creator>
  <cp:keywords/>
  <dc:description/>
  <cp:lastModifiedBy>Compte Microsoft</cp:lastModifiedBy>
  <cp:revision>3</cp:revision>
  <dcterms:created xsi:type="dcterms:W3CDTF">2023-04-12T11:45:00Z</dcterms:created>
  <dcterms:modified xsi:type="dcterms:W3CDTF">2023-04-15T12:07:00Z</dcterms:modified>
</cp:coreProperties>
</file>